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0D5" w:rsidRPr="003C365B" w:rsidRDefault="008000D5" w:rsidP="008000D5">
      <w:pPr>
        <w:autoSpaceDE w:val="0"/>
        <w:jc w:val="center"/>
        <w:rPr>
          <w:lang w:eastAsia="ar-SA"/>
        </w:rPr>
      </w:pPr>
      <w:r w:rsidRPr="003C365B">
        <w:rPr>
          <w:noProof/>
          <w:lang w:eastAsia="ru-RU"/>
        </w:rPr>
        <w:drawing>
          <wp:inline distT="0" distB="0" distL="0" distR="0">
            <wp:extent cx="612775" cy="6127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612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0D5" w:rsidRPr="003C365B" w:rsidRDefault="008000D5" w:rsidP="008000D5">
      <w:pPr>
        <w:rPr>
          <w:lang w:eastAsia="ar-SA"/>
        </w:rPr>
      </w:pPr>
    </w:p>
    <w:p w:rsidR="008000D5" w:rsidRPr="003C365B" w:rsidRDefault="008000D5" w:rsidP="008000D5">
      <w:r w:rsidRPr="003C365B">
        <w:t xml:space="preserve">            РОССИЯ ФЕДЕРАЦИЯЗЫ</w:t>
      </w:r>
      <w:r w:rsidRPr="003C365B">
        <w:tab/>
      </w:r>
      <w:r w:rsidRPr="003C365B">
        <w:tab/>
      </w:r>
      <w:r w:rsidRPr="003C365B">
        <w:tab/>
      </w:r>
      <w:r w:rsidR="00461F32">
        <w:t xml:space="preserve"> </w:t>
      </w:r>
      <w:r w:rsidR="00954A47">
        <w:t xml:space="preserve">         </w:t>
      </w:r>
      <w:r w:rsidRPr="003C365B">
        <w:t>РОССИЙСКАЯ ФЕДЕРАЦИЯ</w:t>
      </w:r>
    </w:p>
    <w:p w:rsidR="008000D5" w:rsidRPr="003C365B" w:rsidRDefault="008000D5" w:rsidP="008000D5">
      <w:pPr>
        <w:jc w:val="both"/>
      </w:pPr>
      <w:r w:rsidRPr="003C365B">
        <w:t xml:space="preserve">            ХАКАС РЕСПУБЛИКАЗЫ</w:t>
      </w:r>
      <w:r w:rsidRPr="003C365B">
        <w:tab/>
      </w:r>
      <w:r w:rsidRPr="003C365B">
        <w:tab/>
      </w:r>
      <w:r w:rsidRPr="003C365B">
        <w:tab/>
        <w:t xml:space="preserve">             РЕСПУБЛИКА ХАКАСИЯ</w:t>
      </w:r>
      <w:r w:rsidRPr="003C365B">
        <w:tab/>
      </w:r>
    </w:p>
    <w:p w:rsidR="008000D5" w:rsidRPr="003C365B" w:rsidRDefault="008000D5" w:rsidP="008000D5">
      <w:pPr>
        <w:jc w:val="both"/>
      </w:pPr>
      <w:r w:rsidRPr="003C365B">
        <w:t xml:space="preserve">                  А</w:t>
      </w:r>
      <w:proofErr w:type="gramStart"/>
      <w:r w:rsidRPr="003C365B">
        <w:rPr>
          <w:rFonts w:ascii="Times New Roman Hak" w:hAnsi="Times New Roman Hak"/>
          <w:lang w:val="en-US"/>
        </w:rPr>
        <w:t>U</w:t>
      </w:r>
      <w:proofErr w:type="gramEnd"/>
      <w:r w:rsidRPr="003C365B">
        <w:t>БАН ПИЛТ</w:t>
      </w:r>
      <w:r w:rsidRPr="003C365B">
        <w:rPr>
          <w:lang w:val="en-US"/>
        </w:rPr>
        <w:t>I</w:t>
      </w:r>
      <w:r w:rsidRPr="003C365B">
        <w:t>Р</w:t>
      </w:r>
      <w:r w:rsidRPr="003C365B">
        <w:rPr>
          <w:lang w:val="en-US"/>
        </w:rPr>
        <w:t>I</w:t>
      </w:r>
      <w:r w:rsidRPr="003C365B">
        <w:tab/>
      </w:r>
      <w:r w:rsidRPr="003C365B">
        <w:tab/>
        <w:t xml:space="preserve">                               АДМИНИСТРАЦИЯ </w:t>
      </w:r>
    </w:p>
    <w:p w:rsidR="008000D5" w:rsidRPr="003C365B" w:rsidRDefault="00954A47" w:rsidP="008000D5">
      <w:pPr>
        <w:pStyle w:val="1"/>
      </w:pPr>
      <w:r>
        <w:rPr>
          <w:rFonts w:ascii="Times New Roman Hak"/>
        </w:rPr>
        <w:t xml:space="preserve"> </w:t>
      </w:r>
      <w:r w:rsidR="00461F32">
        <w:rPr>
          <w:rFonts w:ascii="Times New Roman Hak"/>
        </w:rPr>
        <w:t xml:space="preserve">  </w:t>
      </w:r>
      <w:r>
        <w:rPr>
          <w:rFonts w:ascii="Times New Roman Hak"/>
        </w:rPr>
        <w:t xml:space="preserve">  </w:t>
      </w:r>
      <w:r w:rsidR="008000D5" w:rsidRPr="003C365B">
        <w:rPr>
          <w:rFonts w:ascii="Times New Roman Hak"/>
        </w:rPr>
        <w:t>АЙМА</w:t>
      </w:r>
      <w:proofErr w:type="gramStart"/>
      <w:r w:rsidR="008000D5" w:rsidRPr="003C365B">
        <w:rPr>
          <w:rFonts w:ascii="Times New Roman Hak" w:hAnsi="Times New Roman Hak"/>
          <w:lang w:val="en-US"/>
        </w:rPr>
        <w:t>U</w:t>
      </w:r>
      <w:proofErr w:type="gramEnd"/>
      <w:r w:rsidR="008000D5" w:rsidRPr="003C365B">
        <w:rPr>
          <w:rFonts w:ascii="Times New Roman Hak" w:hAnsi="Times New Roman Hak"/>
        </w:rPr>
        <w:t>Ы</w:t>
      </w:r>
      <w:r w:rsidR="008000D5" w:rsidRPr="003C365B">
        <w:rPr>
          <w:rFonts w:ascii="Times New Roman Hak"/>
        </w:rPr>
        <w:t>НЫ</w:t>
      </w:r>
      <w:r w:rsidR="008000D5" w:rsidRPr="003C365B">
        <w:rPr>
          <w:rFonts w:ascii="Times New Roman Hak" w:hAnsi="Times New Roman Hak"/>
          <w:lang w:val="en-US"/>
        </w:rPr>
        <w:t>Y</w:t>
      </w:r>
      <w:r w:rsidR="008000D5" w:rsidRPr="003C365B">
        <w:t xml:space="preserve"> УСТА</w:t>
      </w:r>
      <w:r w:rsidR="008000D5" w:rsidRPr="003C365B">
        <w:rPr>
          <w:rFonts w:ascii="Times New Roman Hak" w:hAnsi="Times New Roman Hak"/>
          <w:lang w:val="en-US"/>
        </w:rPr>
        <w:t>U</w:t>
      </w:r>
      <w:r w:rsidR="008000D5" w:rsidRPr="003C365B">
        <w:t xml:space="preserve">-ПАСТАА   </w:t>
      </w:r>
      <w:r w:rsidR="008000D5" w:rsidRPr="003C365B">
        <w:tab/>
      </w:r>
      <w:r w:rsidR="008000D5" w:rsidRPr="003C365B">
        <w:tab/>
        <w:t xml:space="preserve">         УСТЬ-АБАКАНСКОГО РАЙОНА</w:t>
      </w:r>
    </w:p>
    <w:p w:rsidR="008000D5" w:rsidRPr="003C365B" w:rsidRDefault="008000D5" w:rsidP="008000D5">
      <w:pPr>
        <w:pStyle w:val="1"/>
        <w:jc w:val="center"/>
        <w:rPr>
          <w:b/>
        </w:rPr>
      </w:pPr>
    </w:p>
    <w:p w:rsidR="008000D5" w:rsidRPr="00D15418" w:rsidRDefault="008000D5" w:rsidP="008000D5">
      <w:pPr>
        <w:pStyle w:val="1"/>
        <w:jc w:val="center"/>
        <w:rPr>
          <w:sz w:val="26"/>
          <w:szCs w:val="26"/>
        </w:rPr>
      </w:pPr>
      <w:proofErr w:type="gramStart"/>
      <w:r w:rsidRPr="00D15418">
        <w:rPr>
          <w:b/>
          <w:sz w:val="26"/>
          <w:szCs w:val="26"/>
        </w:rPr>
        <w:t>П</w:t>
      </w:r>
      <w:proofErr w:type="gramEnd"/>
      <w:r w:rsidRPr="00D15418">
        <w:rPr>
          <w:b/>
          <w:sz w:val="26"/>
          <w:szCs w:val="26"/>
        </w:rPr>
        <w:t xml:space="preserve"> О С Т А Н О В Л Е Н И Е</w:t>
      </w:r>
    </w:p>
    <w:p w:rsidR="007F5810" w:rsidRPr="00B91081" w:rsidRDefault="00E31BED" w:rsidP="007F5810">
      <w:pPr>
        <w:jc w:val="center"/>
        <w:rPr>
          <w:sz w:val="26"/>
          <w:szCs w:val="26"/>
        </w:rPr>
      </w:pPr>
      <w:r>
        <w:rPr>
          <w:sz w:val="26"/>
          <w:szCs w:val="26"/>
        </w:rPr>
        <w:t>от 03.12.</w:t>
      </w:r>
      <w:r w:rsidR="007F5810" w:rsidRPr="00B91081">
        <w:rPr>
          <w:sz w:val="26"/>
          <w:szCs w:val="26"/>
        </w:rPr>
        <w:t xml:space="preserve"> 201</w:t>
      </w:r>
      <w:r w:rsidR="000B3B27">
        <w:rPr>
          <w:sz w:val="26"/>
          <w:szCs w:val="26"/>
        </w:rPr>
        <w:t>8</w:t>
      </w:r>
      <w:r>
        <w:rPr>
          <w:sz w:val="26"/>
          <w:szCs w:val="26"/>
        </w:rPr>
        <w:t xml:space="preserve"> № 1786-п</w:t>
      </w:r>
    </w:p>
    <w:p w:rsidR="007F5810" w:rsidRPr="00B91081" w:rsidRDefault="007F5810" w:rsidP="007F5810">
      <w:pPr>
        <w:jc w:val="center"/>
        <w:rPr>
          <w:sz w:val="26"/>
          <w:szCs w:val="26"/>
        </w:rPr>
      </w:pPr>
      <w:r w:rsidRPr="00B91081">
        <w:rPr>
          <w:sz w:val="26"/>
          <w:szCs w:val="26"/>
        </w:rPr>
        <w:t>р.п. Усть-Абакан</w:t>
      </w:r>
    </w:p>
    <w:p w:rsidR="00BA3AF4" w:rsidRPr="00D15418" w:rsidRDefault="00BA3AF4" w:rsidP="008000D5">
      <w:pPr>
        <w:jc w:val="center"/>
        <w:rPr>
          <w:sz w:val="26"/>
          <w:szCs w:val="26"/>
        </w:rPr>
      </w:pPr>
    </w:p>
    <w:p w:rsidR="008000D5" w:rsidRPr="000B3B27" w:rsidRDefault="008000D5" w:rsidP="000B3B27">
      <w:pPr>
        <w:tabs>
          <w:tab w:val="left" w:pos="4820"/>
        </w:tabs>
        <w:autoSpaceDE w:val="0"/>
        <w:spacing w:line="100" w:lineRule="atLeast"/>
        <w:ind w:right="4535"/>
        <w:jc w:val="both"/>
        <w:rPr>
          <w:rFonts w:eastAsia="Times New Roman CYR"/>
          <w:kern w:val="0"/>
          <w:sz w:val="26"/>
          <w:szCs w:val="26"/>
        </w:rPr>
      </w:pPr>
      <w:r w:rsidRPr="000B3B27">
        <w:rPr>
          <w:rFonts w:eastAsia="Times New Roman CYR"/>
          <w:kern w:val="0"/>
          <w:sz w:val="26"/>
          <w:szCs w:val="26"/>
        </w:rPr>
        <w:t>О вне</w:t>
      </w:r>
      <w:r w:rsidR="000B3B27">
        <w:rPr>
          <w:rFonts w:eastAsia="Times New Roman CYR"/>
          <w:kern w:val="0"/>
          <w:sz w:val="26"/>
          <w:szCs w:val="26"/>
        </w:rPr>
        <w:t xml:space="preserve">сении изменений в </w:t>
      </w:r>
      <w:r w:rsidR="000B3B27" w:rsidRPr="000B3B27">
        <w:rPr>
          <w:rFonts w:eastAsia="Times New Roman CYR"/>
          <w:kern w:val="0"/>
          <w:sz w:val="26"/>
          <w:szCs w:val="26"/>
        </w:rPr>
        <w:t>постановление</w:t>
      </w:r>
      <w:r w:rsidR="000B3B27">
        <w:rPr>
          <w:rFonts w:eastAsia="Times New Roman CYR"/>
          <w:kern w:val="0"/>
          <w:sz w:val="26"/>
          <w:szCs w:val="26"/>
        </w:rPr>
        <w:t xml:space="preserve"> </w:t>
      </w:r>
      <w:r w:rsidRPr="000B3B27">
        <w:rPr>
          <w:rFonts w:eastAsia="Times New Roman CYR"/>
          <w:kern w:val="0"/>
          <w:sz w:val="26"/>
          <w:szCs w:val="26"/>
        </w:rPr>
        <w:t>администрации Усть-Абаканского района</w:t>
      </w:r>
      <w:r w:rsidR="000B3B27">
        <w:rPr>
          <w:rFonts w:eastAsia="Times New Roman CYR"/>
          <w:sz w:val="26"/>
          <w:szCs w:val="26"/>
        </w:rPr>
        <w:t xml:space="preserve"> </w:t>
      </w:r>
      <w:r w:rsidR="000B3B27">
        <w:rPr>
          <w:sz w:val="26"/>
          <w:szCs w:val="26"/>
        </w:rPr>
        <w:t xml:space="preserve">от 29.10.2013 </w:t>
      </w:r>
      <w:r w:rsidRPr="00D15418">
        <w:rPr>
          <w:sz w:val="26"/>
          <w:szCs w:val="26"/>
        </w:rPr>
        <w:t>№ 1773-п «Об утверждении</w:t>
      </w:r>
      <w:r w:rsidR="000B3B27">
        <w:rPr>
          <w:rFonts w:eastAsia="Times New Roman CYR"/>
          <w:kern w:val="0"/>
          <w:sz w:val="26"/>
          <w:szCs w:val="26"/>
        </w:rPr>
        <w:t xml:space="preserve"> </w:t>
      </w:r>
      <w:r w:rsidRPr="00D15418">
        <w:rPr>
          <w:sz w:val="26"/>
          <w:szCs w:val="26"/>
        </w:rPr>
        <w:t>муниципальных программ, действующих на территории Усть-Абаканского района»</w:t>
      </w:r>
    </w:p>
    <w:p w:rsidR="008000D5" w:rsidRDefault="008000D5" w:rsidP="000B3B27">
      <w:pPr>
        <w:tabs>
          <w:tab w:val="left" w:pos="4820"/>
        </w:tabs>
        <w:autoSpaceDE w:val="0"/>
        <w:spacing w:line="100" w:lineRule="atLeast"/>
        <w:jc w:val="both"/>
        <w:rPr>
          <w:rFonts w:eastAsia="Times New Roman CYR"/>
          <w:sz w:val="26"/>
          <w:szCs w:val="26"/>
        </w:rPr>
      </w:pPr>
    </w:p>
    <w:p w:rsidR="00520987" w:rsidRPr="00D15418" w:rsidRDefault="00520987" w:rsidP="00520987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D15418">
        <w:rPr>
          <w:bCs/>
          <w:sz w:val="26"/>
          <w:szCs w:val="26"/>
        </w:rPr>
        <w:t xml:space="preserve">В целях оптимизации расходов и координации деятельности по реализации программных мероприятий муниципальной программы </w:t>
      </w:r>
      <w:r w:rsidRPr="00737A64">
        <w:rPr>
          <w:sz w:val="26"/>
          <w:szCs w:val="26"/>
        </w:rPr>
        <w:t>«</w:t>
      </w:r>
      <w:r w:rsidRPr="00737A64">
        <w:rPr>
          <w:bCs/>
          <w:sz w:val="26"/>
          <w:szCs w:val="26"/>
        </w:rPr>
        <w:t>Обеспечение общественного порядка и противодействие преступности в Усть-Абаканском районе (2014 - 2020 годы)</w:t>
      </w:r>
      <w:r w:rsidRPr="00D15418">
        <w:rPr>
          <w:sz w:val="26"/>
          <w:szCs w:val="26"/>
        </w:rPr>
        <w:t>»</w:t>
      </w:r>
      <w:r w:rsidRPr="00D15418">
        <w:rPr>
          <w:bCs/>
          <w:sz w:val="26"/>
          <w:szCs w:val="26"/>
        </w:rPr>
        <w:t xml:space="preserve">, </w:t>
      </w:r>
      <w:r w:rsidR="003B3BB2" w:rsidRPr="00CB30A5">
        <w:rPr>
          <w:sz w:val="26"/>
          <w:szCs w:val="26"/>
        </w:rPr>
        <w:t xml:space="preserve">утвержденной постановлением администрации </w:t>
      </w:r>
      <w:r w:rsidR="003B3BB2">
        <w:rPr>
          <w:sz w:val="26"/>
          <w:szCs w:val="26"/>
        </w:rPr>
        <w:t xml:space="preserve">       </w:t>
      </w:r>
      <w:r w:rsidR="003B3BB2" w:rsidRPr="00CB30A5">
        <w:rPr>
          <w:sz w:val="26"/>
          <w:szCs w:val="26"/>
        </w:rPr>
        <w:t>Усть-Абаканского района от 29.10.2013 № 1773-п «Об утверждении муниципальных программ, действующих на территории Усть-Абаканского района» (с последующими изменениями),</w:t>
      </w:r>
      <w:r w:rsidR="003B3BB2">
        <w:rPr>
          <w:sz w:val="26"/>
          <w:szCs w:val="26"/>
        </w:rPr>
        <w:t xml:space="preserve"> </w:t>
      </w:r>
      <w:r w:rsidRPr="00D15418">
        <w:rPr>
          <w:bCs/>
          <w:sz w:val="26"/>
          <w:szCs w:val="26"/>
        </w:rPr>
        <w:t>администрация Усть-Абаканского района</w:t>
      </w:r>
    </w:p>
    <w:p w:rsidR="00520987" w:rsidRPr="00D15418" w:rsidRDefault="00520987" w:rsidP="00520987">
      <w:pPr>
        <w:shd w:val="clear" w:color="auto" w:fill="FFFFFF"/>
        <w:jc w:val="both"/>
        <w:rPr>
          <w:sz w:val="26"/>
          <w:szCs w:val="26"/>
        </w:rPr>
      </w:pPr>
      <w:r w:rsidRPr="00D15418">
        <w:rPr>
          <w:bCs/>
          <w:sz w:val="26"/>
          <w:szCs w:val="26"/>
        </w:rPr>
        <w:t>ПОСТАНОВЛЯЕТ:</w:t>
      </w:r>
    </w:p>
    <w:p w:rsidR="003B3BB2" w:rsidRPr="00CB30A5" w:rsidRDefault="003B3BB2" w:rsidP="003B3BB2">
      <w:pPr>
        <w:pStyle w:val="a7"/>
        <w:tabs>
          <w:tab w:val="left" w:pos="0"/>
          <w:tab w:val="left" w:pos="1440"/>
          <w:tab w:val="left" w:pos="2520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520987" w:rsidRPr="00B8123F">
        <w:rPr>
          <w:sz w:val="26"/>
          <w:szCs w:val="26"/>
        </w:rPr>
        <w:t>Внести в приложение 16</w:t>
      </w:r>
      <w:r>
        <w:rPr>
          <w:sz w:val="26"/>
          <w:szCs w:val="26"/>
        </w:rPr>
        <w:t xml:space="preserve"> </w:t>
      </w:r>
      <w:r w:rsidRPr="00CB30A5">
        <w:rPr>
          <w:sz w:val="26"/>
          <w:szCs w:val="26"/>
        </w:rPr>
        <w:t>«Муниципальная программа</w:t>
      </w:r>
      <w:r w:rsidR="00520987" w:rsidRPr="00B8123F">
        <w:rPr>
          <w:sz w:val="26"/>
          <w:szCs w:val="26"/>
        </w:rPr>
        <w:t xml:space="preserve"> </w:t>
      </w:r>
      <w:r w:rsidRPr="00737A64">
        <w:rPr>
          <w:sz w:val="26"/>
          <w:szCs w:val="26"/>
        </w:rPr>
        <w:t>«</w:t>
      </w:r>
      <w:r w:rsidRPr="00737A64">
        <w:rPr>
          <w:bCs/>
          <w:sz w:val="26"/>
          <w:szCs w:val="26"/>
        </w:rPr>
        <w:t>Обеспечение общественного порядка и противодействие преступности в Усть-Абаканском районе (2014 - 2020 годы)</w:t>
      </w:r>
      <w:r w:rsidRPr="00D15418">
        <w:rPr>
          <w:sz w:val="26"/>
          <w:szCs w:val="26"/>
        </w:rPr>
        <w:t>»</w:t>
      </w:r>
      <w:r>
        <w:rPr>
          <w:sz w:val="26"/>
          <w:szCs w:val="26"/>
        </w:rPr>
        <w:t xml:space="preserve">, </w:t>
      </w:r>
      <w:r w:rsidRPr="00CB30A5">
        <w:rPr>
          <w:sz w:val="26"/>
          <w:szCs w:val="26"/>
        </w:rPr>
        <w:t>утвержденное постановлением администрации Усть-Абаканского района от 29.10.2013 № 1773-п «Об утверждении муниципальных программ, действующих на территории Усть-Абаканского района» (с последующими изменениями) следующие изменения:</w:t>
      </w:r>
    </w:p>
    <w:p w:rsidR="008000D5" w:rsidRPr="00313E12" w:rsidRDefault="008000D5" w:rsidP="00E609CE">
      <w:pPr>
        <w:ind w:firstLine="709"/>
        <w:jc w:val="both"/>
        <w:rPr>
          <w:sz w:val="26"/>
          <w:szCs w:val="26"/>
        </w:rPr>
      </w:pPr>
      <w:r w:rsidRPr="00313E12">
        <w:rPr>
          <w:sz w:val="26"/>
          <w:szCs w:val="26"/>
        </w:rPr>
        <w:t xml:space="preserve">1.1. </w:t>
      </w:r>
      <w:r w:rsidR="003B3BB2">
        <w:rPr>
          <w:sz w:val="26"/>
          <w:szCs w:val="26"/>
        </w:rPr>
        <w:t>В позиции «</w:t>
      </w:r>
      <w:r w:rsidR="003B3BB2" w:rsidRPr="00DD1380">
        <w:t>Объемы бюджетных ассигнований</w:t>
      </w:r>
      <w:r w:rsidR="003B3BB2">
        <w:t>»</w:t>
      </w:r>
      <w:r w:rsidR="003B3BB2" w:rsidRPr="00313E12">
        <w:rPr>
          <w:sz w:val="26"/>
          <w:szCs w:val="26"/>
        </w:rPr>
        <w:t xml:space="preserve"> </w:t>
      </w:r>
      <w:r w:rsidR="003B3BB2">
        <w:rPr>
          <w:sz w:val="26"/>
          <w:szCs w:val="26"/>
        </w:rPr>
        <w:t>П</w:t>
      </w:r>
      <w:r w:rsidRPr="00313E12">
        <w:rPr>
          <w:sz w:val="26"/>
          <w:szCs w:val="26"/>
        </w:rPr>
        <w:t>аспорт</w:t>
      </w:r>
      <w:r w:rsidR="003B3BB2">
        <w:rPr>
          <w:sz w:val="26"/>
          <w:szCs w:val="26"/>
        </w:rPr>
        <w:t>а</w:t>
      </w:r>
      <w:r w:rsidR="003B3BB2" w:rsidRPr="003B3BB2">
        <w:rPr>
          <w:sz w:val="26"/>
          <w:szCs w:val="26"/>
        </w:rPr>
        <w:t xml:space="preserve"> </w:t>
      </w:r>
      <w:r w:rsidR="003B3BB2" w:rsidRPr="00CB30A5">
        <w:rPr>
          <w:sz w:val="26"/>
          <w:szCs w:val="26"/>
        </w:rPr>
        <w:t>муниципальной</w:t>
      </w:r>
      <w:r w:rsidRPr="00313E12">
        <w:rPr>
          <w:sz w:val="26"/>
          <w:szCs w:val="26"/>
        </w:rPr>
        <w:t xml:space="preserve"> программы</w:t>
      </w:r>
      <w:r w:rsidR="003B3BB2" w:rsidRPr="003B3BB2">
        <w:rPr>
          <w:sz w:val="26"/>
          <w:szCs w:val="26"/>
        </w:rPr>
        <w:t xml:space="preserve"> </w:t>
      </w:r>
      <w:r w:rsidR="003B3BB2" w:rsidRPr="00313E12">
        <w:rPr>
          <w:sz w:val="26"/>
          <w:szCs w:val="26"/>
        </w:rPr>
        <w:t>«</w:t>
      </w:r>
      <w:r w:rsidR="003B3BB2" w:rsidRPr="00313E12">
        <w:rPr>
          <w:bCs/>
          <w:sz w:val="26"/>
          <w:szCs w:val="26"/>
        </w:rPr>
        <w:t>Обеспечение общественного порядка и противодействие преступности в Усть-Абаканском районе (2014 - 2020 годы)</w:t>
      </w:r>
      <w:r w:rsidR="003B3BB2" w:rsidRPr="00313E12">
        <w:rPr>
          <w:sz w:val="26"/>
          <w:szCs w:val="26"/>
        </w:rPr>
        <w:t>»</w:t>
      </w:r>
      <w:r w:rsidRPr="00313E12">
        <w:rPr>
          <w:sz w:val="26"/>
          <w:szCs w:val="26"/>
        </w:rPr>
        <w:t xml:space="preserve"> общий объем финансирования</w:t>
      </w:r>
      <w:r w:rsidR="003B3BB2">
        <w:rPr>
          <w:sz w:val="26"/>
          <w:szCs w:val="26"/>
        </w:rPr>
        <w:t xml:space="preserve"> на 2014-2020 годы</w:t>
      </w:r>
      <w:r w:rsidRPr="00313E12">
        <w:rPr>
          <w:sz w:val="26"/>
          <w:szCs w:val="26"/>
        </w:rPr>
        <w:t xml:space="preserve"> </w:t>
      </w:r>
      <w:r w:rsidR="001178D4">
        <w:rPr>
          <w:sz w:val="26"/>
          <w:szCs w:val="26"/>
        </w:rPr>
        <w:t xml:space="preserve">и </w:t>
      </w:r>
      <w:r w:rsidR="00885EEE">
        <w:rPr>
          <w:sz w:val="26"/>
          <w:szCs w:val="26"/>
        </w:rPr>
        <w:t xml:space="preserve">объем </w:t>
      </w:r>
      <w:r w:rsidR="001178D4">
        <w:rPr>
          <w:sz w:val="26"/>
          <w:szCs w:val="26"/>
        </w:rPr>
        <w:t>финансировани</w:t>
      </w:r>
      <w:r w:rsidR="00885EEE">
        <w:rPr>
          <w:sz w:val="26"/>
          <w:szCs w:val="26"/>
        </w:rPr>
        <w:t>я</w:t>
      </w:r>
      <w:r w:rsidR="001178D4">
        <w:rPr>
          <w:sz w:val="26"/>
          <w:szCs w:val="26"/>
        </w:rPr>
        <w:t xml:space="preserve"> </w:t>
      </w:r>
      <w:r w:rsidRPr="00313E12">
        <w:rPr>
          <w:sz w:val="26"/>
          <w:szCs w:val="26"/>
        </w:rPr>
        <w:t>на 201</w:t>
      </w:r>
      <w:r w:rsidR="004D60D8">
        <w:rPr>
          <w:sz w:val="26"/>
          <w:szCs w:val="26"/>
        </w:rPr>
        <w:t>8</w:t>
      </w:r>
      <w:r w:rsidRPr="00313E12">
        <w:rPr>
          <w:sz w:val="26"/>
          <w:szCs w:val="26"/>
        </w:rPr>
        <w:t xml:space="preserve"> год изложить в </w:t>
      </w:r>
      <w:r w:rsidR="00885EEE">
        <w:rPr>
          <w:sz w:val="26"/>
          <w:szCs w:val="26"/>
        </w:rPr>
        <w:t>следующей</w:t>
      </w:r>
      <w:r w:rsidRPr="00313E12">
        <w:rPr>
          <w:sz w:val="26"/>
          <w:szCs w:val="26"/>
        </w:rPr>
        <w:t xml:space="preserve"> редакции:</w:t>
      </w:r>
    </w:p>
    <w:p w:rsidR="00737A64" w:rsidRPr="00313E12" w:rsidRDefault="008000D5" w:rsidP="00E609CE">
      <w:pPr>
        <w:ind w:firstLine="709"/>
        <w:jc w:val="both"/>
        <w:rPr>
          <w:sz w:val="26"/>
          <w:szCs w:val="26"/>
        </w:rPr>
      </w:pPr>
      <w:r w:rsidRPr="00313E12">
        <w:rPr>
          <w:sz w:val="26"/>
          <w:szCs w:val="26"/>
        </w:rPr>
        <w:t xml:space="preserve">«Общий объем финансирования </w:t>
      </w:r>
      <w:r w:rsidR="00737A64" w:rsidRPr="00313E12">
        <w:rPr>
          <w:sz w:val="26"/>
          <w:szCs w:val="26"/>
        </w:rPr>
        <w:t xml:space="preserve">программы за счет средств районного бюджета (рублей) – </w:t>
      </w:r>
      <w:r w:rsidR="00000B68">
        <w:rPr>
          <w:sz w:val="26"/>
          <w:szCs w:val="26"/>
        </w:rPr>
        <w:t>2 </w:t>
      </w:r>
      <w:r w:rsidR="007F5810">
        <w:rPr>
          <w:sz w:val="26"/>
          <w:szCs w:val="26"/>
        </w:rPr>
        <w:t>196</w:t>
      </w:r>
      <w:r w:rsidR="00000B68">
        <w:rPr>
          <w:sz w:val="26"/>
          <w:szCs w:val="26"/>
        </w:rPr>
        <w:t xml:space="preserve"> </w:t>
      </w:r>
      <w:r w:rsidR="007F5810">
        <w:rPr>
          <w:sz w:val="26"/>
          <w:szCs w:val="26"/>
        </w:rPr>
        <w:t>3</w:t>
      </w:r>
      <w:r w:rsidR="00000B68">
        <w:rPr>
          <w:sz w:val="26"/>
          <w:szCs w:val="26"/>
        </w:rPr>
        <w:t>90</w:t>
      </w:r>
      <w:r w:rsidR="00737A64" w:rsidRPr="00313E12">
        <w:rPr>
          <w:sz w:val="26"/>
          <w:szCs w:val="26"/>
        </w:rPr>
        <w:t>, в том числе</w:t>
      </w:r>
      <w:proofErr w:type="gramStart"/>
      <w:r w:rsidR="00737A64" w:rsidRPr="00313E12">
        <w:rPr>
          <w:sz w:val="26"/>
          <w:szCs w:val="26"/>
        </w:rPr>
        <w:t>:</w:t>
      </w:r>
      <w:r w:rsidR="00885EEE">
        <w:rPr>
          <w:sz w:val="26"/>
          <w:szCs w:val="26"/>
        </w:rPr>
        <w:t>»</w:t>
      </w:r>
      <w:proofErr w:type="gramEnd"/>
    </w:p>
    <w:p w:rsidR="00000B68" w:rsidRPr="00000B68" w:rsidRDefault="00885EEE" w:rsidP="00000B68">
      <w:pPr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000B68" w:rsidRPr="00000B68">
        <w:rPr>
          <w:sz w:val="26"/>
          <w:szCs w:val="26"/>
        </w:rPr>
        <w:t xml:space="preserve">2018 год – </w:t>
      </w:r>
      <w:r w:rsidR="007F5810">
        <w:rPr>
          <w:sz w:val="26"/>
          <w:szCs w:val="26"/>
        </w:rPr>
        <w:t>147</w:t>
      </w:r>
      <w:r>
        <w:rPr>
          <w:sz w:val="26"/>
          <w:szCs w:val="26"/>
        </w:rPr>
        <w:t> </w:t>
      </w:r>
      <w:r w:rsidR="007F5810">
        <w:rPr>
          <w:sz w:val="26"/>
          <w:szCs w:val="26"/>
        </w:rPr>
        <w:t>200</w:t>
      </w:r>
      <w:r>
        <w:rPr>
          <w:sz w:val="26"/>
          <w:szCs w:val="26"/>
        </w:rPr>
        <w:t>».</w:t>
      </w:r>
    </w:p>
    <w:p w:rsidR="00C935D2" w:rsidRPr="00313E12" w:rsidRDefault="00D30779" w:rsidP="00000B6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13E12">
        <w:rPr>
          <w:sz w:val="26"/>
          <w:szCs w:val="26"/>
        </w:rPr>
        <w:tab/>
        <w:t xml:space="preserve">1.2. </w:t>
      </w:r>
      <w:r w:rsidR="00C935D2" w:rsidRPr="00313E12">
        <w:rPr>
          <w:sz w:val="26"/>
          <w:szCs w:val="26"/>
        </w:rPr>
        <w:t>Приложение «Программные мероприятия на 201</w:t>
      </w:r>
      <w:r w:rsidR="00A05C8D">
        <w:rPr>
          <w:sz w:val="26"/>
          <w:szCs w:val="26"/>
        </w:rPr>
        <w:t>6</w:t>
      </w:r>
      <w:r w:rsidR="00C935D2" w:rsidRPr="00313E12">
        <w:rPr>
          <w:sz w:val="26"/>
          <w:szCs w:val="26"/>
        </w:rPr>
        <w:t>-2020 годы» к муниципальной программе «</w:t>
      </w:r>
      <w:r w:rsidR="00C935D2" w:rsidRPr="00313E12">
        <w:rPr>
          <w:bCs/>
          <w:sz w:val="26"/>
          <w:szCs w:val="26"/>
        </w:rPr>
        <w:t>Обеспечение общественного порядка и противодействие преступности в Усть-Абаканском районе (2014 - 2020 годы)</w:t>
      </w:r>
      <w:r w:rsidR="00C935D2" w:rsidRPr="00313E12">
        <w:rPr>
          <w:sz w:val="26"/>
          <w:szCs w:val="26"/>
        </w:rPr>
        <w:t>» изложить в новой редакции согласно приложению к настоящему постановлению.</w:t>
      </w:r>
    </w:p>
    <w:p w:rsidR="00C935D2" w:rsidRPr="00313E12" w:rsidRDefault="00DF1081" w:rsidP="00E609CE">
      <w:pPr>
        <w:ind w:firstLine="709"/>
        <w:jc w:val="both"/>
        <w:rPr>
          <w:sz w:val="26"/>
          <w:szCs w:val="26"/>
        </w:rPr>
      </w:pPr>
      <w:r w:rsidRPr="00313E12">
        <w:rPr>
          <w:sz w:val="26"/>
          <w:szCs w:val="26"/>
        </w:rPr>
        <w:t>1.</w:t>
      </w:r>
      <w:r w:rsidR="00885EEE">
        <w:rPr>
          <w:sz w:val="26"/>
          <w:szCs w:val="26"/>
        </w:rPr>
        <w:t>3</w:t>
      </w:r>
      <w:r w:rsidR="00C935D2" w:rsidRPr="00313E12">
        <w:rPr>
          <w:sz w:val="26"/>
          <w:szCs w:val="26"/>
        </w:rPr>
        <w:t>. В разделе 6 «Обоснование ресурсного обеспечения муниципальной программы» общий объем финансирования</w:t>
      </w:r>
      <w:r w:rsidR="00696AD1">
        <w:rPr>
          <w:sz w:val="26"/>
          <w:szCs w:val="26"/>
        </w:rPr>
        <w:t xml:space="preserve"> на 2014-2020 годы</w:t>
      </w:r>
      <w:r w:rsidR="00C935D2" w:rsidRPr="00313E12">
        <w:rPr>
          <w:sz w:val="26"/>
          <w:szCs w:val="26"/>
        </w:rPr>
        <w:t xml:space="preserve"> и </w:t>
      </w:r>
      <w:r w:rsidR="00696AD1">
        <w:rPr>
          <w:sz w:val="26"/>
          <w:szCs w:val="26"/>
        </w:rPr>
        <w:t xml:space="preserve">объем </w:t>
      </w:r>
      <w:r w:rsidR="00C935D2" w:rsidRPr="00313E12">
        <w:rPr>
          <w:sz w:val="26"/>
          <w:szCs w:val="26"/>
        </w:rPr>
        <w:t>финансировани</w:t>
      </w:r>
      <w:r w:rsidR="00696AD1">
        <w:rPr>
          <w:sz w:val="26"/>
          <w:szCs w:val="26"/>
        </w:rPr>
        <w:t>я</w:t>
      </w:r>
      <w:r w:rsidR="00C935D2" w:rsidRPr="00313E12">
        <w:rPr>
          <w:sz w:val="26"/>
          <w:szCs w:val="26"/>
        </w:rPr>
        <w:t xml:space="preserve"> на 201</w:t>
      </w:r>
      <w:r w:rsidR="00092B46">
        <w:rPr>
          <w:sz w:val="26"/>
          <w:szCs w:val="26"/>
        </w:rPr>
        <w:t>8</w:t>
      </w:r>
      <w:r w:rsidR="00696AD1">
        <w:rPr>
          <w:sz w:val="26"/>
          <w:szCs w:val="26"/>
        </w:rPr>
        <w:t xml:space="preserve"> </w:t>
      </w:r>
      <w:r w:rsidR="00C935D2" w:rsidRPr="00313E12">
        <w:rPr>
          <w:sz w:val="26"/>
          <w:szCs w:val="26"/>
        </w:rPr>
        <w:t xml:space="preserve">год изложить в </w:t>
      </w:r>
      <w:r w:rsidR="00696AD1">
        <w:rPr>
          <w:sz w:val="26"/>
          <w:szCs w:val="26"/>
        </w:rPr>
        <w:t>следующей</w:t>
      </w:r>
      <w:r w:rsidR="00C935D2" w:rsidRPr="00313E12">
        <w:rPr>
          <w:sz w:val="26"/>
          <w:szCs w:val="26"/>
        </w:rPr>
        <w:t xml:space="preserve"> редакции: </w:t>
      </w:r>
    </w:p>
    <w:p w:rsidR="00DF1081" w:rsidRPr="00313E12" w:rsidRDefault="00C935D2" w:rsidP="00DF1081">
      <w:pPr>
        <w:ind w:firstLine="709"/>
        <w:jc w:val="both"/>
        <w:rPr>
          <w:sz w:val="26"/>
          <w:szCs w:val="26"/>
        </w:rPr>
      </w:pPr>
      <w:r w:rsidRPr="00313E12">
        <w:rPr>
          <w:sz w:val="26"/>
          <w:szCs w:val="26"/>
        </w:rPr>
        <w:lastRenderedPageBreak/>
        <w:t xml:space="preserve">«Общий объем финансирования программы за счет средств районного бюджета (рублей) – </w:t>
      </w:r>
      <w:r w:rsidR="007F5810">
        <w:rPr>
          <w:sz w:val="26"/>
          <w:szCs w:val="26"/>
        </w:rPr>
        <w:t>2 196 390</w:t>
      </w:r>
      <w:r w:rsidR="00DF1081" w:rsidRPr="00313E12">
        <w:rPr>
          <w:sz w:val="26"/>
          <w:szCs w:val="26"/>
        </w:rPr>
        <w:t>, в том числе по годам</w:t>
      </w:r>
      <w:proofErr w:type="gramStart"/>
      <w:r w:rsidR="00DF1081" w:rsidRPr="00313E12">
        <w:rPr>
          <w:sz w:val="26"/>
          <w:szCs w:val="26"/>
        </w:rPr>
        <w:t>:</w:t>
      </w:r>
      <w:r w:rsidR="00696AD1">
        <w:rPr>
          <w:sz w:val="26"/>
          <w:szCs w:val="26"/>
        </w:rPr>
        <w:t>»</w:t>
      </w:r>
      <w:proofErr w:type="gramEnd"/>
    </w:p>
    <w:p w:rsidR="00000B68" w:rsidRPr="00000B68" w:rsidRDefault="00696AD1" w:rsidP="00000B68">
      <w:pPr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000B68" w:rsidRPr="00000B68">
        <w:rPr>
          <w:sz w:val="26"/>
          <w:szCs w:val="26"/>
        </w:rPr>
        <w:t xml:space="preserve">2018 год – </w:t>
      </w:r>
      <w:r w:rsidR="007F5810">
        <w:rPr>
          <w:sz w:val="26"/>
          <w:szCs w:val="26"/>
        </w:rPr>
        <w:t>147</w:t>
      </w:r>
      <w:r>
        <w:rPr>
          <w:sz w:val="26"/>
          <w:szCs w:val="26"/>
        </w:rPr>
        <w:t> </w:t>
      </w:r>
      <w:r w:rsidR="007F5810">
        <w:rPr>
          <w:sz w:val="26"/>
          <w:szCs w:val="26"/>
        </w:rPr>
        <w:t>200</w:t>
      </w:r>
      <w:r>
        <w:rPr>
          <w:sz w:val="26"/>
          <w:szCs w:val="26"/>
        </w:rPr>
        <w:t>».</w:t>
      </w:r>
    </w:p>
    <w:p w:rsidR="003D6F9D" w:rsidRPr="00696AD1" w:rsidRDefault="002A5287" w:rsidP="00696AD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96AD1">
        <w:rPr>
          <w:sz w:val="26"/>
          <w:szCs w:val="26"/>
        </w:rPr>
        <w:t>1.4.</w:t>
      </w:r>
      <w:r w:rsidR="003D6F9D" w:rsidRPr="00313E12">
        <w:rPr>
          <w:sz w:val="26"/>
          <w:szCs w:val="26"/>
        </w:rPr>
        <w:t xml:space="preserve"> </w:t>
      </w:r>
      <w:r w:rsidR="00696AD1">
        <w:rPr>
          <w:sz w:val="26"/>
          <w:szCs w:val="26"/>
        </w:rPr>
        <w:t>В</w:t>
      </w:r>
      <w:r w:rsidR="00696AD1" w:rsidRPr="00313E12">
        <w:rPr>
          <w:sz w:val="26"/>
          <w:szCs w:val="26"/>
        </w:rPr>
        <w:t xml:space="preserve"> позиции «Объемы бюджетных ассигнований»</w:t>
      </w:r>
      <w:r w:rsidR="00696AD1">
        <w:rPr>
          <w:sz w:val="26"/>
          <w:szCs w:val="26"/>
        </w:rPr>
        <w:t xml:space="preserve"> </w:t>
      </w:r>
      <w:r w:rsidR="007667DF">
        <w:rPr>
          <w:sz w:val="26"/>
          <w:szCs w:val="26"/>
        </w:rPr>
        <w:t>П</w:t>
      </w:r>
      <w:r w:rsidR="003D6F9D" w:rsidRPr="00313E12">
        <w:rPr>
          <w:sz w:val="26"/>
          <w:szCs w:val="26"/>
        </w:rPr>
        <w:t>аспорт</w:t>
      </w:r>
      <w:r w:rsidR="007667DF">
        <w:rPr>
          <w:sz w:val="26"/>
          <w:szCs w:val="26"/>
        </w:rPr>
        <w:t>а</w:t>
      </w:r>
      <w:r w:rsidR="003D6F9D" w:rsidRPr="00313E12">
        <w:rPr>
          <w:sz w:val="26"/>
          <w:szCs w:val="26"/>
        </w:rPr>
        <w:t xml:space="preserve"> подпрограммы </w:t>
      </w:r>
      <w:r w:rsidR="00696AD1" w:rsidRPr="00313E12">
        <w:rPr>
          <w:sz w:val="26"/>
          <w:szCs w:val="26"/>
        </w:rPr>
        <w:t>«Профилактика безнадзорности и правонарушений несовершеннолетних»</w:t>
      </w:r>
      <w:r w:rsidR="00696AD1">
        <w:rPr>
          <w:sz w:val="26"/>
          <w:szCs w:val="26"/>
        </w:rPr>
        <w:t xml:space="preserve"> </w:t>
      </w:r>
      <w:r w:rsidR="003D6F9D" w:rsidRPr="00313E12">
        <w:rPr>
          <w:sz w:val="26"/>
          <w:szCs w:val="26"/>
        </w:rPr>
        <w:t>общий объем финансирования</w:t>
      </w:r>
      <w:r w:rsidR="007667DF">
        <w:rPr>
          <w:sz w:val="26"/>
          <w:szCs w:val="26"/>
        </w:rPr>
        <w:t xml:space="preserve"> на 2014-2020 годы</w:t>
      </w:r>
      <w:r w:rsidR="003D6F9D" w:rsidRPr="00313E12">
        <w:rPr>
          <w:sz w:val="26"/>
          <w:szCs w:val="26"/>
        </w:rPr>
        <w:t xml:space="preserve"> и </w:t>
      </w:r>
      <w:r w:rsidR="007667DF">
        <w:rPr>
          <w:sz w:val="26"/>
          <w:szCs w:val="26"/>
        </w:rPr>
        <w:t xml:space="preserve">объем </w:t>
      </w:r>
      <w:r w:rsidR="003D6F9D" w:rsidRPr="00313E12">
        <w:rPr>
          <w:sz w:val="26"/>
          <w:szCs w:val="26"/>
        </w:rPr>
        <w:t>финансировани</w:t>
      </w:r>
      <w:r w:rsidR="007667DF">
        <w:rPr>
          <w:sz w:val="26"/>
          <w:szCs w:val="26"/>
        </w:rPr>
        <w:t>я</w:t>
      </w:r>
      <w:r w:rsidR="003D6F9D" w:rsidRPr="00313E12">
        <w:rPr>
          <w:sz w:val="26"/>
          <w:szCs w:val="26"/>
        </w:rPr>
        <w:t xml:space="preserve"> на 201</w:t>
      </w:r>
      <w:r>
        <w:rPr>
          <w:sz w:val="26"/>
          <w:szCs w:val="26"/>
        </w:rPr>
        <w:t>8</w:t>
      </w:r>
      <w:r w:rsidR="003D6F9D" w:rsidRPr="00313E12">
        <w:rPr>
          <w:sz w:val="26"/>
          <w:szCs w:val="26"/>
        </w:rPr>
        <w:t xml:space="preserve"> год изложить в следующей редакции:</w:t>
      </w:r>
      <w:r w:rsidR="003D6F9D" w:rsidRPr="00313E12">
        <w:rPr>
          <w:rFonts w:eastAsia="Times New Roman CYR"/>
          <w:sz w:val="26"/>
          <w:szCs w:val="26"/>
        </w:rPr>
        <w:t xml:space="preserve"> </w:t>
      </w:r>
    </w:p>
    <w:p w:rsidR="003D6F9D" w:rsidRPr="00313E12" w:rsidRDefault="003D6F9D" w:rsidP="00E609CE">
      <w:pPr>
        <w:ind w:firstLine="709"/>
        <w:jc w:val="both"/>
        <w:rPr>
          <w:sz w:val="26"/>
          <w:szCs w:val="26"/>
        </w:rPr>
      </w:pPr>
      <w:r w:rsidRPr="00313E12">
        <w:rPr>
          <w:rFonts w:eastAsia="Times New Roman CYR"/>
          <w:sz w:val="26"/>
          <w:szCs w:val="26"/>
        </w:rPr>
        <w:t>«</w:t>
      </w:r>
      <w:r w:rsidRPr="00313E12">
        <w:rPr>
          <w:sz w:val="26"/>
          <w:szCs w:val="26"/>
        </w:rPr>
        <w:t xml:space="preserve">Общий объем финансирования за счет средств районного бюджета (рублей) </w:t>
      </w:r>
      <w:r w:rsidR="007F5810">
        <w:rPr>
          <w:sz w:val="26"/>
          <w:szCs w:val="26"/>
        </w:rPr>
        <w:t>1 591 274</w:t>
      </w:r>
      <w:r w:rsidR="00872360" w:rsidRPr="00313E12">
        <w:rPr>
          <w:sz w:val="26"/>
          <w:szCs w:val="26"/>
        </w:rPr>
        <w:t>,</w:t>
      </w:r>
      <w:r w:rsidRPr="00313E12">
        <w:rPr>
          <w:sz w:val="26"/>
          <w:szCs w:val="26"/>
        </w:rPr>
        <w:t xml:space="preserve"> в том числе по годам</w:t>
      </w:r>
      <w:proofErr w:type="gramStart"/>
      <w:r w:rsidRPr="00313E12">
        <w:rPr>
          <w:sz w:val="26"/>
          <w:szCs w:val="26"/>
        </w:rPr>
        <w:t>:</w:t>
      </w:r>
      <w:r w:rsidR="007667DF">
        <w:rPr>
          <w:sz w:val="26"/>
          <w:szCs w:val="26"/>
        </w:rPr>
        <w:t>»</w:t>
      </w:r>
      <w:proofErr w:type="gramEnd"/>
    </w:p>
    <w:p w:rsidR="00FA17CB" w:rsidRPr="00FA17CB" w:rsidRDefault="007667DF" w:rsidP="00FA17CB">
      <w:pPr>
        <w:tabs>
          <w:tab w:val="center" w:pos="4677"/>
          <w:tab w:val="right" w:pos="9355"/>
        </w:tabs>
        <w:rPr>
          <w:sz w:val="26"/>
          <w:szCs w:val="26"/>
        </w:rPr>
      </w:pPr>
      <w:r>
        <w:rPr>
          <w:sz w:val="26"/>
          <w:szCs w:val="26"/>
        </w:rPr>
        <w:t xml:space="preserve"> «</w:t>
      </w:r>
      <w:r w:rsidR="00FA17CB" w:rsidRPr="00FA17CB">
        <w:rPr>
          <w:sz w:val="26"/>
          <w:szCs w:val="26"/>
        </w:rPr>
        <w:t>2018</w:t>
      </w:r>
      <w:r>
        <w:rPr>
          <w:sz w:val="26"/>
          <w:szCs w:val="26"/>
        </w:rPr>
        <w:t xml:space="preserve"> </w:t>
      </w:r>
      <w:r w:rsidR="00FA17CB" w:rsidRPr="00FA17CB">
        <w:rPr>
          <w:sz w:val="26"/>
          <w:szCs w:val="26"/>
        </w:rPr>
        <w:t xml:space="preserve">- </w:t>
      </w:r>
      <w:r w:rsidR="007F5810">
        <w:rPr>
          <w:sz w:val="26"/>
          <w:szCs w:val="26"/>
        </w:rPr>
        <w:t>73</w:t>
      </w:r>
      <w:r>
        <w:rPr>
          <w:sz w:val="26"/>
          <w:szCs w:val="26"/>
        </w:rPr>
        <w:t> </w:t>
      </w:r>
      <w:r w:rsidR="007F5810">
        <w:rPr>
          <w:sz w:val="26"/>
          <w:szCs w:val="26"/>
        </w:rPr>
        <w:t>200</w:t>
      </w:r>
      <w:r>
        <w:rPr>
          <w:sz w:val="26"/>
          <w:szCs w:val="26"/>
        </w:rPr>
        <w:t>».</w:t>
      </w:r>
    </w:p>
    <w:p w:rsidR="003D6F9D" w:rsidRPr="00313E12" w:rsidRDefault="00FA17CB" w:rsidP="007667DF">
      <w:pPr>
        <w:tabs>
          <w:tab w:val="center" w:pos="4677"/>
          <w:tab w:val="right" w:pos="9355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7667DF">
        <w:rPr>
          <w:sz w:val="26"/>
          <w:szCs w:val="26"/>
        </w:rPr>
        <w:t>1.5</w:t>
      </w:r>
      <w:r w:rsidR="003D6F9D" w:rsidRPr="00313E12">
        <w:rPr>
          <w:sz w:val="26"/>
          <w:szCs w:val="26"/>
        </w:rPr>
        <w:t xml:space="preserve">. В разделе </w:t>
      </w:r>
      <w:r w:rsidR="00A52A7E" w:rsidRPr="00313E12">
        <w:rPr>
          <w:sz w:val="26"/>
          <w:szCs w:val="26"/>
        </w:rPr>
        <w:t>5</w:t>
      </w:r>
      <w:r w:rsidR="003D6F9D" w:rsidRPr="00313E12">
        <w:rPr>
          <w:sz w:val="26"/>
          <w:szCs w:val="26"/>
        </w:rPr>
        <w:t xml:space="preserve"> «Ресурсное обеспечение»</w:t>
      </w:r>
      <w:r w:rsidR="007667DF">
        <w:rPr>
          <w:sz w:val="26"/>
          <w:szCs w:val="26"/>
        </w:rPr>
        <w:t xml:space="preserve"> </w:t>
      </w:r>
      <w:r w:rsidR="007667DF" w:rsidRPr="00313E12">
        <w:rPr>
          <w:sz w:val="26"/>
          <w:szCs w:val="26"/>
        </w:rPr>
        <w:t>подпрограммы «Профилактика безнадзорности и правонарушений несовершеннолетних»</w:t>
      </w:r>
      <w:r w:rsidR="003D6F9D" w:rsidRPr="00313E12">
        <w:rPr>
          <w:sz w:val="26"/>
          <w:szCs w:val="26"/>
        </w:rPr>
        <w:t xml:space="preserve"> </w:t>
      </w:r>
      <w:r w:rsidR="00500C5D">
        <w:rPr>
          <w:sz w:val="26"/>
          <w:szCs w:val="26"/>
        </w:rPr>
        <w:t>на 2014-2020 годы</w:t>
      </w:r>
      <w:r w:rsidR="00500C5D" w:rsidRPr="00313E12">
        <w:rPr>
          <w:sz w:val="26"/>
          <w:szCs w:val="26"/>
        </w:rPr>
        <w:t xml:space="preserve"> и </w:t>
      </w:r>
      <w:r w:rsidR="00500C5D">
        <w:rPr>
          <w:sz w:val="26"/>
          <w:szCs w:val="26"/>
        </w:rPr>
        <w:t xml:space="preserve">объем </w:t>
      </w:r>
      <w:r w:rsidR="00500C5D" w:rsidRPr="00313E12">
        <w:rPr>
          <w:sz w:val="26"/>
          <w:szCs w:val="26"/>
        </w:rPr>
        <w:t>финансировани</w:t>
      </w:r>
      <w:r w:rsidR="00500C5D">
        <w:rPr>
          <w:sz w:val="26"/>
          <w:szCs w:val="26"/>
        </w:rPr>
        <w:t>я</w:t>
      </w:r>
      <w:r w:rsidR="00500C5D" w:rsidRPr="00313E12">
        <w:rPr>
          <w:sz w:val="26"/>
          <w:szCs w:val="26"/>
        </w:rPr>
        <w:t xml:space="preserve"> на 201</w:t>
      </w:r>
      <w:r w:rsidR="00500C5D">
        <w:rPr>
          <w:sz w:val="26"/>
          <w:szCs w:val="26"/>
        </w:rPr>
        <w:t>8</w:t>
      </w:r>
      <w:r w:rsidR="00500C5D" w:rsidRPr="00313E12">
        <w:rPr>
          <w:sz w:val="26"/>
          <w:szCs w:val="26"/>
        </w:rPr>
        <w:t xml:space="preserve"> год изложить в следующей редакции</w:t>
      </w:r>
      <w:r w:rsidR="003D6F9D" w:rsidRPr="00313E12">
        <w:rPr>
          <w:sz w:val="26"/>
          <w:szCs w:val="26"/>
        </w:rPr>
        <w:t>:</w:t>
      </w:r>
    </w:p>
    <w:p w:rsidR="00872360" w:rsidRPr="00313E12" w:rsidRDefault="00A52A7E" w:rsidP="00872360">
      <w:pPr>
        <w:ind w:firstLine="709"/>
        <w:jc w:val="both"/>
        <w:rPr>
          <w:sz w:val="26"/>
          <w:szCs w:val="26"/>
        </w:rPr>
      </w:pPr>
      <w:r w:rsidRPr="00313E12">
        <w:rPr>
          <w:rFonts w:eastAsia="Times New Roman CYR"/>
          <w:sz w:val="26"/>
          <w:szCs w:val="26"/>
        </w:rPr>
        <w:t>«</w:t>
      </w:r>
      <w:r w:rsidRPr="00313E12">
        <w:rPr>
          <w:sz w:val="26"/>
          <w:szCs w:val="26"/>
        </w:rPr>
        <w:t xml:space="preserve">Общий объем финансирования за счет средств районного бюджета (рублей) </w:t>
      </w:r>
      <w:r w:rsidR="007F5810">
        <w:rPr>
          <w:sz w:val="26"/>
          <w:szCs w:val="26"/>
        </w:rPr>
        <w:t>1 591 274</w:t>
      </w:r>
      <w:r w:rsidR="00872360" w:rsidRPr="00313E12">
        <w:rPr>
          <w:sz w:val="26"/>
          <w:szCs w:val="26"/>
        </w:rPr>
        <w:t xml:space="preserve">, </w:t>
      </w:r>
      <w:r w:rsidR="00872360" w:rsidRPr="00313E12">
        <w:rPr>
          <w:color w:val="FF0000"/>
          <w:sz w:val="26"/>
          <w:szCs w:val="26"/>
        </w:rPr>
        <w:t xml:space="preserve"> </w:t>
      </w:r>
      <w:r w:rsidR="00872360" w:rsidRPr="00313E12">
        <w:rPr>
          <w:sz w:val="26"/>
          <w:szCs w:val="26"/>
        </w:rPr>
        <w:t>в том числе по годам</w:t>
      </w:r>
      <w:proofErr w:type="gramStart"/>
      <w:r w:rsidR="00872360" w:rsidRPr="00313E12">
        <w:rPr>
          <w:sz w:val="26"/>
          <w:szCs w:val="26"/>
        </w:rPr>
        <w:t>:</w:t>
      </w:r>
      <w:r w:rsidR="00500C5D">
        <w:rPr>
          <w:sz w:val="26"/>
          <w:szCs w:val="26"/>
        </w:rPr>
        <w:t>»</w:t>
      </w:r>
      <w:proofErr w:type="gramEnd"/>
    </w:p>
    <w:p w:rsidR="00FA17CB" w:rsidRPr="00FA17CB" w:rsidRDefault="00500C5D" w:rsidP="00FA17CB">
      <w:pPr>
        <w:tabs>
          <w:tab w:val="center" w:pos="4677"/>
          <w:tab w:val="right" w:pos="9355"/>
        </w:tabs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FA17CB" w:rsidRPr="00FA17CB">
        <w:rPr>
          <w:sz w:val="26"/>
          <w:szCs w:val="26"/>
        </w:rPr>
        <w:t>2018</w:t>
      </w:r>
      <w:r>
        <w:rPr>
          <w:sz w:val="26"/>
          <w:szCs w:val="26"/>
        </w:rPr>
        <w:t xml:space="preserve"> </w:t>
      </w:r>
      <w:r w:rsidR="00FA17CB" w:rsidRPr="00FA17CB">
        <w:rPr>
          <w:sz w:val="26"/>
          <w:szCs w:val="26"/>
        </w:rPr>
        <w:t xml:space="preserve">- </w:t>
      </w:r>
      <w:r w:rsidR="007F5810">
        <w:rPr>
          <w:sz w:val="26"/>
          <w:szCs w:val="26"/>
        </w:rPr>
        <w:t>73</w:t>
      </w:r>
      <w:r>
        <w:rPr>
          <w:sz w:val="26"/>
          <w:szCs w:val="26"/>
        </w:rPr>
        <w:t> </w:t>
      </w:r>
      <w:r w:rsidR="007F5810">
        <w:rPr>
          <w:sz w:val="26"/>
          <w:szCs w:val="26"/>
        </w:rPr>
        <w:t>200</w:t>
      </w:r>
      <w:r>
        <w:rPr>
          <w:sz w:val="26"/>
          <w:szCs w:val="26"/>
        </w:rPr>
        <w:t>».</w:t>
      </w:r>
    </w:p>
    <w:p w:rsidR="008000D5" w:rsidRPr="00313E12" w:rsidRDefault="008B5FCD" w:rsidP="007F581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00C5D">
        <w:rPr>
          <w:sz w:val="26"/>
          <w:szCs w:val="26"/>
        </w:rPr>
        <w:t>2</w:t>
      </w:r>
      <w:r w:rsidR="008000D5" w:rsidRPr="00313E12">
        <w:rPr>
          <w:sz w:val="26"/>
          <w:szCs w:val="26"/>
        </w:rPr>
        <w:t>. Управлению финансов и экономики администрации Усть-Абаканского района (Н.А.</w:t>
      </w:r>
      <w:r w:rsidR="00500C5D">
        <w:rPr>
          <w:sz w:val="26"/>
          <w:szCs w:val="26"/>
        </w:rPr>
        <w:t xml:space="preserve"> </w:t>
      </w:r>
      <w:r w:rsidR="008000D5" w:rsidRPr="00313E12">
        <w:rPr>
          <w:sz w:val="26"/>
          <w:szCs w:val="26"/>
        </w:rPr>
        <w:t>Потылицына) осуществлять финансирование с учетом внесенных изменений.</w:t>
      </w:r>
    </w:p>
    <w:p w:rsidR="008000D5" w:rsidRPr="00313E12" w:rsidRDefault="00500C5D" w:rsidP="00E609C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000D5" w:rsidRPr="00313E12">
        <w:rPr>
          <w:rFonts w:ascii="Times New Roman" w:hAnsi="Times New Roman" w:cs="Times New Roman"/>
          <w:sz w:val="26"/>
          <w:szCs w:val="26"/>
        </w:rPr>
        <w:t xml:space="preserve">. </w:t>
      </w:r>
      <w:r w:rsidR="00A52A7E" w:rsidRPr="00313E12">
        <w:rPr>
          <w:rFonts w:ascii="Times New Roman" w:hAnsi="Times New Roman" w:cs="Times New Roman"/>
          <w:sz w:val="26"/>
          <w:szCs w:val="26"/>
        </w:rPr>
        <w:t xml:space="preserve">Ответственному секретарю административной комиссии администрации </w:t>
      </w:r>
      <w:r w:rsidR="00F66D74" w:rsidRPr="00313E12">
        <w:rPr>
          <w:rFonts w:ascii="Times New Roman" w:hAnsi="Times New Roman" w:cs="Times New Roman"/>
          <w:sz w:val="26"/>
          <w:szCs w:val="26"/>
        </w:rPr>
        <w:t>Усть-Абаканского района (И.А.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6D74" w:rsidRPr="00313E12">
        <w:rPr>
          <w:rFonts w:ascii="Times New Roman" w:hAnsi="Times New Roman" w:cs="Times New Roman"/>
          <w:sz w:val="26"/>
          <w:szCs w:val="26"/>
        </w:rPr>
        <w:t>Сукач</w:t>
      </w:r>
      <w:proofErr w:type="spellEnd"/>
      <w:r w:rsidR="00F66D74" w:rsidRPr="00313E12">
        <w:rPr>
          <w:rFonts w:ascii="Times New Roman" w:hAnsi="Times New Roman" w:cs="Times New Roman"/>
          <w:sz w:val="26"/>
          <w:szCs w:val="26"/>
        </w:rPr>
        <w:t>),</w:t>
      </w:r>
      <w:r w:rsidR="008000D5" w:rsidRPr="00313E12">
        <w:rPr>
          <w:rFonts w:ascii="Times New Roman" w:hAnsi="Times New Roman" w:cs="Times New Roman"/>
          <w:sz w:val="26"/>
          <w:szCs w:val="26"/>
        </w:rPr>
        <w:t xml:space="preserve"> организовать исполнение программных мероприятий с учетом внесенных изменений. </w:t>
      </w:r>
    </w:p>
    <w:p w:rsidR="008000D5" w:rsidRPr="00D15418" w:rsidRDefault="00500C5D" w:rsidP="00E609CE">
      <w:pPr>
        <w:pStyle w:val="a3"/>
        <w:ind w:firstLine="709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000D5" w:rsidRPr="00313E12">
        <w:rPr>
          <w:rFonts w:ascii="Times New Roman" w:hAnsi="Times New Roman" w:cs="Times New Roman"/>
          <w:sz w:val="26"/>
          <w:szCs w:val="26"/>
        </w:rPr>
        <w:t>.</w:t>
      </w:r>
      <w:r w:rsidR="00B33289" w:rsidRPr="00313E1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66D74" w:rsidRPr="00313E12">
        <w:rPr>
          <w:rFonts w:ascii="Times New Roman" w:eastAsia="Calibri" w:hAnsi="Times New Roman" w:cs="Times New Roman"/>
          <w:sz w:val="26"/>
          <w:szCs w:val="26"/>
        </w:rPr>
        <w:t xml:space="preserve">Контроль </w:t>
      </w:r>
      <w:r w:rsidR="00F267B9">
        <w:rPr>
          <w:rFonts w:ascii="Times New Roman" w:eastAsia="Calibri" w:hAnsi="Times New Roman" w:cs="Times New Roman"/>
          <w:sz w:val="26"/>
          <w:szCs w:val="26"/>
        </w:rPr>
        <w:t>за</w:t>
      </w:r>
      <w:proofErr w:type="gramEnd"/>
      <w:r w:rsidR="003226E7" w:rsidRPr="00313E1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66D74" w:rsidRPr="00313E12">
        <w:rPr>
          <w:rFonts w:ascii="Times New Roman" w:eastAsia="Calibri" w:hAnsi="Times New Roman" w:cs="Times New Roman"/>
          <w:sz w:val="26"/>
          <w:szCs w:val="26"/>
        </w:rPr>
        <w:t>исполнени</w:t>
      </w:r>
      <w:r w:rsidR="00F267B9">
        <w:rPr>
          <w:rFonts w:ascii="Times New Roman" w:eastAsia="Calibri" w:hAnsi="Times New Roman" w:cs="Times New Roman"/>
          <w:sz w:val="26"/>
          <w:szCs w:val="26"/>
        </w:rPr>
        <w:t>ем</w:t>
      </w:r>
      <w:r w:rsidR="00F66D74" w:rsidRPr="00313E1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226E7" w:rsidRPr="00313E12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="00F66D74" w:rsidRPr="00313E12">
        <w:rPr>
          <w:rFonts w:ascii="Times New Roman" w:eastAsia="Calibri" w:hAnsi="Times New Roman" w:cs="Times New Roman"/>
          <w:sz w:val="26"/>
          <w:szCs w:val="26"/>
        </w:rPr>
        <w:t xml:space="preserve">настоящего </w:t>
      </w:r>
      <w:r w:rsidR="003226E7" w:rsidRPr="00313E12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="00F66D74" w:rsidRPr="00313E12">
        <w:rPr>
          <w:rFonts w:ascii="Times New Roman" w:eastAsia="Calibri" w:hAnsi="Times New Roman" w:cs="Times New Roman"/>
          <w:sz w:val="26"/>
          <w:szCs w:val="26"/>
        </w:rPr>
        <w:t xml:space="preserve">постановления </w:t>
      </w:r>
      <w:r w:rsidR="003226E7" w:rsidRPr="00313E12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="00F66D74" w:rsidRPr="00313E12">
        <w:rPr>
          <w:rFonts w:ascii="Times New Roman" w:eastAsia="Calibri" w:hAnsi="Times New Roman" w:cs="Times New Roman"/>
          <w:sz w:val="26"/>
          <w:szCs w:val="26"/>
        </w:rPr>
        <w:t>возложить</w:t>
      </w:r>
      <w:r w:rsidR="003226E7" w:rsidRPr="00313E1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66D74" w:rsidRPr="00313E1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226E7" w:rsidRPr="00313E1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66D74" w:rsidRPr="00313E12">
        <w:rPr>
          <w:rFonts w:ascii="Times New Roman" w:eastAsia="Calibri" w:hAnsi="Times New Roman" w:cs="Times New Roman"/>
          <w:sz w:val="26"/>
          <w:szCs w:val="26"/>
        </w:rPr>
        <w:t xml:space="preserve">на </w:t>
      </w:r>
      <w:r w:rsidR="003226E7" w:rsidRPr="00313E12">
        <w:rPr>
          <w:rFonts w:ascii="Times New Roman" w:eastAsia="Calibri" w:hAnsi="Times New Roman" w:cs="Times New Roman"/>
          <w:sz w:val="26"/>
          <w:szCs w:val="26"/>
        </w:rPr>
        <w:t xml:space="preserve">    </w:t>
      </w:r>
      <w:r w:rsidR="00F66D74" w:rsidRPr="00313E12">
        <w:rPr>
          <w:rFonts w:ascii="Times New Roman" w:hAnsi="Times New Roman"/>
          <w:sz w:val="26"/>
          <w:szCs w:val="26"/>
        </w:rPr>
        <w:t>Е.Н.</w:t>
      </w:r>
      <w:r w:rsidR="003226E7" w:rsidRPr="00313E12">
        <w:rPr>
          <w:rFonts w:ascii="Times New Roman" w:hAnsi="Times New Roman"/>
          <w:sz w:val="26"/>
          <w:szCs w:val="26"/>
        </w:rPr>
        <w:t xml:space="preserve"> </w:t>
      </w:r>
      <w:r w:rsidR="00F66D74" w:rsidRPr="00313E12">
        <w:rPr>
          <w:rFonts w:ascii="Times New Roman" w:eastAsia="Calibri" w:hAnsi="Times New Roman" w:cs="Times New Roman"/>
          <w:sz w:val="26"/>
          <w:szCs w:val="26"/>
        </w:rPr>
        <w:t>Баравлеву</w:t>
      </w:r>
      <w:r w:rsidR="00F66D74">
        <w:rPr>
          <w:rFonts w:ascii="Times New Roman" w:eastAsia="Calibri" w:hAnsi="Times New Roman" w:cs="Times New Roman"/>
          <w:sz w:val="26"/>
          <w:szCs w:val="26"/>
        </w:rPr>
        <w:t xml:space="preserve"> - </w:t>
      </w:r>
      <w:r w:rsidR="00F66D74" w:rsidRPr="00CB16A6">
        <w:rPr>
          <w:rFonts w:ascii="Times New Roman" w:eastAsia="Calibri" w:hAnsi="Times New Roman" w:cs="Times New Roman"/>
          <w:sz w:val="26"/>
          <w:szCs w:val="26"/>
        </w:rPr>
        <w:t>заместителя Главы администрации Усть-Абаканского района по социальным вопросам.</w:t>
      </w:r>
    </w:p>
    <w:p w:rsidR="008000D5" w:rsidRPr="00D15418" w:rsidRDefault="008000D5" w:rsidP="00E609CE">
      <w:pPr>
        <w:jc w:val="both"/>
        <w:rPr>
          <w:sz w:val="26"/>
          <w:szCs w:val="26"/>
        </w:rPr>
      </w:pPr>
    </w:p>
    <w:p w:rsidR="00B33289" w:rsidRPr="00D15418" w:rsidRDefault="00B33289" w:rsidP="008000D5">
      <w:pPr>
        <w:jc w:val="both"/>
        <w:rPr>
          <w:sz w:val="26"/>
          <w:szCs w:val="26"/>
        </w:rPr>
      </w:pPr>
    </w:p>
    <w:p w:rsidR="008000D5" w:rsidRDefault="008000D5" w:rsidP="008000D5">
      <w:pPr>
        <w:jc w:val="both"/>
        <w:rPr>
          <w:sz w:val="26"/>
          <w:szCs w:val="26"/>
        </w:rPr>
      </w:pPr>
    </w:p>
    <w:p w:rsidR="00BA3AF4" w:rsidRDefault="00BA3AF4" w:rsidP="008000D5">
      <w:pPr>
        <w:jc w:val="both"/>
        <w:rPr>
          <w:sz w:val="26"/>
          <w:szCs w:val="26"/>
        </w:rPr>
      </w:pPr>
    </w:p>
    <w:p w:rsidR="00BA3AF4" w:rsidRPr="00D15418" w:rsidRDefault="00BA3AF4" w:rsidP="008000D5">
      <w:pPr>
        <w:jc w:val="both"/>
        <w:rPr>
          <w:sz w:val="26"/>
          <w:szCs w:val="26"/>
        </w:rPr>
      </w:pPr>
    </w:p>
    <w:p w:rsidR="008000D5" w:rsidRPr="00D15418" w:rsidRDefault="00D54694" w:rsidP="008000D5">
      <w:pPr>
        <w:jc w:val="both"/>
        <w:rPr>
          <w:sz w:val="26"/>
          <w:szCs w:val="26"/>
        </w:rPr>
      </w:pPr>
      <w:r w:rsidRPr="00D15418">
        <w:rPr>
          <w:sz w:val="26"/>
          <w:szCs w:val="26"/>
        </w:rPr>
        <w:t>Глава</w:t>
      </w:r>
      <w:r w:rsidR="008000D5" w:rsidRPr="00D15418">
        <w:rPr>
          <w:sz w:val="26"/>
          <w:szCs w:val="26"/>
        </w:rPr>
        <w:t xml:space="preserve"> Усть-Абаканского района</w:t>
      </w:r>
    </w:p>
    <w:p w:rsidR="008000D5" w:rsidRPr="00D15418" w:rsidRDefault="008000D5" w:rsidP="008000D5">
      <w:pPr>
        <w:jc w:val="both"/>
        <w:rPr>
          <w:sz w:val="26"/>
          <w:szCs w:val="26"/>
        </w:rPr>
      </w:pPr>
      <w:r w:rsidRPr="00D15418">
        <w:rPr>
          <w:sz w:val="26"/>
          <w:szCs w:val="26"/>
        </w:rPr>
        <w:t>Республики Хакасия</w:t>
      </w:r>
      <w:r w:rsidRPr="00D15418">
        <w:rPr>
          <w:sz w:val="26"/>
          <w:szCs w:val="26"/>
        </w:rPr>
        <w:tab/>
      </w:r>
      <w:r w:rsidRPr="00D15418">
        <w:rPr>
          <w:sz w:val="26"/>
          <w:szCs w:val="26"/>
        </w:rPr>
        <w:tab/>
      </w:r>
      <w:r w:rsidRPr="00D15418">
        <w:rPr>
          <w:sz w:val="26"/>
          <w:szCs w:val="26"/>
        </w:rPr>
        <w:tab/>
      </w:r>
      <w:r w:rsidRPr="00D15418">
        <w:rPr>
          <w:sz w:val="26"/>
          <w:szCs w:val="26"/>
        </w:rPr>
        <w:tab/>
      </w:r>
      <w:r w:rsidR="00505E4F">
        <w:rPr>
          <w:sz w:val="26"/>
          <w:szCs w:val="26"/>
        </w:rPr>
        <w:tab/>
      </w:r>
      <w:r w:rsidR="00505E4F">
        <w:rPr>
          <w:sz w:val="26"/>
          <w:szCs w:val="26"/>
        </w:rPr>
        <w:tab/>
      </w:r>
      <w:r w:rsidRPr="00D15418">
        <w:rPr>
          <w:sz w:val="26"/>
          <w:szCs w:val="26"/>
        </w:rPr>
        <w:tab/>
      </w:r>
      <w:r w:rsidR="00505E4F">
        <w:rPr>
          <w:sz w:val="26"/>
          <w:szCs w:val="26"/>
        </w:rPr>
        <w:t xml:space="preserve">          </w:t>
      </w:r>
      <w:r w:rsidRPr="00D15418">
        <w:rPr>
          <w:sz w:val="26"/>
          <w:szCs w:val="26"/>
        </w:rPr>
        <w:tab/>
      </w:r>
      <w:r w:rsidR="00D54694" w:rsidRPr="00D15418">
        <w:rPr>
          <w:sz w:val="26"/>
          <w:szCs w:val="26"/>
        </w:rPr>
        <w:t>Е.В. Егорова</w:t>
      </w:r>
    </w:p>
    <w:p w:rsidR="008000D5" w:rsidRDefault="008000D5" w:rsidP="008000D5">
      <w:pPr>
        <w:ind w:left="5103"/>
        <w:jc w:val="right"/>
        <w:rPr>
          <w:sz w:val="26"/>
          <w:szCs w:val="26"/>
        </w:rPr>
      </w:pPr>
    </w:p>
    <w:p w:rsidR="008000D5" w:rsidRDefault="008000D5" w:rsidP="008000D5"/>
    <w:p w:rsidR="00207FE6" w:rsidRDefault="00207FE6" w:rsidP="008B095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71325" w:rsidRDefault="00571325" w:rsidP="008B095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71325" w:rsidRDefault="00571325" w:rsidP="008B095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71325" w:rsidRDefault="00571325" w:rsidP="008B095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87D6B" w:rsidRDefault="00587D6B" w:rsidP="00E31BED">
      <w:pPr>
        <w:pStyle w:val="2"/>
        <w:spacing w:before="0" w:line="240" w:lineRule="auto"/>
        <w:rPr>
          <w:rFonts w:ascii="Times New Roman" w:hAnsi="Times New Roman" w:cs="Times New Roman"/>
          <w:b w:val="0"/>
          <w:color w:val="000000" w:themeColor="text1"/>
        </w:rPr>
      </w:pPr>
    </w:p>
    <w:p w:rsidR="00587D6B" w:rsidRDefault="00587D6B" w:rsidP="00571325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color w:val="000000" w:themeColor="text1"/>
        </w:rPr>
      </w:pPr>
    </w:p>
    <w:p w:rsidR="00587D6B" w:rsidRDefault="00587D6B" w:rsidP="00571325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color w:val="000000" w:themeColor="text1"/>
        </w:rPr>
      </w:pPr>
    </w:p>
    <w:p w:rsidR="00587D6B" w:rsidRDefault="00587D6B" w:rsidP="00571325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color w:val="000000" w:themeColor="text1"/>
        </w:rPr>
      </w:pPr>
    </w:p>
    <w:p w:rsidR="00587D6B" w:rsidRDefault="00587D6B" w:rsidP="00571325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color w:val="000000" w:themeColor="text1"/>
        </w:rPr>
      </w:pPr>
    </w:p>
    <w:p w:rsidR="00587D6B" w:rsidRDefault="00587D6B" w:rsidP="00571325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color w:val="000000" w:themeColor="text1"/>
        </w:rPr>
      </w:pPr>
    </w:p>
    <w:p w:rsidR="00587D6B" w:rsidRDefault="00587D6B" w:rsidP="00571325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color w:val="000000" w:themeColor="text1"/>
        </w:rPr>
      </w:pPr>
    </w:p>
    <w:p w:rsidR="00587D6B" w:rsidRDefault="00587D6B" w:rsidP="00571325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color w:val="000000" w:themeColor="text1"/>
        </w:rPr>
      </w:pPr>
    </w:p>
    <w:p w:rsidR="00587D6B" w:rsidRDefault="00587D6B" w:rsidP="00571325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color w:val="000000" w:themeColor="text1"/>
        </w:rPr>
      </w:pPr>
    </w:p>
    <w:p w:rsidR="00571325" w:rsidRPr="008B095B" w:rsidRDefault="00571325" w:rsidP="008B095B">
      <w:pPr>
        <w:pStyle w:val="a3"/>
        <w:rPr>
          <w:rFonts w:ascii="Times New Roman" w:hAnsi="Times New Roman" w:cs="Times New Roman"/>
          <w:sz w:val="26"/>
          <w:szCs w:val="26"/>
        </w:rPr>
      </w:pPr>
    </w:p>
    <w:sectPr w:rsidR="00571325" w:rsidRPr="008B095B" w:rsidSect="00C52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F58C8"/>
    <w:rsid w:val="00000B68"/>
    <w:rsid w:val="00055983"/>
    <w:rsid w:val="00092B46"/>
    <w:rsid w:val="000B0ED8"/>
    <w:rsid w:val="000B3B27"/>
    <w:rsid w:val="000C03B7"/>
    <w:rsid w:val="0010678A"/>
    <w:rsid w:val="001178D4"/>
    <w:rsid w:val="0016229F"/>
    <w:rsid w:val="001C38BD"/>
    <w:rsid w:val="001D576D"/>
    <w:rsid w:val="00207FE6"/>
    <w:rsid w:val="002751B5"/>
    <w:rsid w:val="002A128A"/>
    <w:rsid w:val="002A5287"/>
    <w:rsid w:val="002F73BE"/>
    <w:rsid w:val="00313E12"/>
    <w:rsid w:val="003226E7"/>
    <w:rsid w:val="003A7AF0"/>
    <w:rsid w:val="003B01AD"/>
    <w:rsid w:val="003B2BB5"/>
    <w:rsid w:val="003B3BB2"/>
    <w:rsid w:val="003D6F9D"/>
    <w:rsid w:val="0040534A"/>
    <w:rsid w:val="00461F32"/>
    <w:rsid w:val="004D60D8"/>
    <w:rsid w:val="004F6122"/>
    <w:rsid w:val="00500C5D"/>
    <w:rsid w:val="00505E4F"/>
    <w:rsid w:val="00520987"/>
    <w:rsid w:val="00571325"/>
    <w:rsid w:val="00587D6B"/>
    <w:rsid w:val="005A0466"/>
    <w:rsid w:val="005E70BD"/>
    <w:rsid w:val="00600EC1"/>
    <w:rsid w:val="00696AD1"/>
    <w:rsid w:val="006C264A"/>
    <w:rsid w:val="006C2F9C"/>
    <w:rsid w:val="006D3BA8"/>
    <w:rsid w:val="006F4C5A"/>
    <w:rsid w:val="0070480A"/>
    <w:rsid w:val="00737A64"/>
    <w:rsid w:val="007667DF"/>
    <w:rsid w:val="007830B9"/>
    <w:rsid w:val="007F5810"/>
    <w:rsid w:val="008000D5"/>
    <w:rsid w:val="00833868"/>
    <w:rsid w:val="00872360"/>
    <w:rsid w:val="00885EEE"/>
    <w:rsid w:val="008B095B"/>
    <w:rsid w:val="008B5FCD"/>
    <w:rsid w:val="0090496F"/>
    <w:rsid w:val="00954A47"/>
    <w:rsid w:val="009A56ED"/>
    <w:rsid w:val="009D52F7"/>
    <w:rsid w:val="00A05C8D"/>
    <w:rsid w:val="00A21ECD"/>
    <w:rsid w:val="00A307E6"/>
    <w:rsid w:val="00A36AAE"/>
    <w:rsid w:val="00A52A7E"/>
    <w:rsid w:val="00A718A1"/>
    <w:rsid w:val="00A93E90"/>
    <w:rsid w:val="00B01FF3"/>
    <w:rsid w:val="00B16516"/>
    <w:rsid w:val="00B33289"/>
    <w:rsid w:val="00B473D7"/>
    <w:rsid w:val="00BA3AF4"/>
    <w:rsid w:val="00BB70A4"/>
    <w:rsid w:val="00BF58C8"/>
    <w:rsid w:val="00C0422C"/>
    <w:rsid w:val="00C40E01"/>
    <w:rsid w:val="00C52507"/>
    <w:rsid w:val="00C935D2"/>
    <w:rsid w:val="00D15418"/>
    <w:rsid w:val="00D30779"/>
    <w:rsid w:val="00D54694"/>
    <w:rsid w:val="00D75B18"/>
    <w:rsid w:val="00DF1081"/>
    <w:rsid w:val="00E31BED"/>
    <w:rsid w:val="00E609CE"/>
    <w:rsid w:val="00E732FC"/>
    <w:rsid w:val="00EB349D"/>
    <w:rsid w:val="00EB5BC0"/>
    <w:rsid w:val="00EC6701"/>
    <w:rsid w:val="00F12B48"/>
    <w:rsid w:val="00F267B9"/>
    <w:rsid w:val="00F66D74"/>
    <w:rsid w:val="00F67698"/>
    <w:rsid w:val="00F70414"/>
    <w:rsid w:val="00F8511A"/>
    <w:rsid w:val="00F9017E"/>
    <w:rsid w:val="00FA17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0D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8000D5"/>
    <w:pPr>
      <w:keepNext/>
      <w:widowControl/>
      <w:suppressAutoHyphens w:val="0"/>
      <w:jc w:val="both"/>
      <w:outlineLvl w:val="0"/>
    </w:pPr>
    <w:rPr>
      <w:rFonts w:eastAsia="Times New Roman"/>
      <w:kern w:val="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71325"/>
    <w:pPr>
      <w:keepNext/>
      <w:keepLines/>
      <w:widowControl/>
      <w:suppressAutoHyphens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B095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8000D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8000D5"/>
  </w:style>
  <w:style w:type="paragraph" w:styleId="a5">
    <w:name w:val="Balloon Text"/>
    <w:basedOn w:val="a"/>
    <w:link w:val="a6"/>
    <w:uiPriority w:val="99"/>
    <w:semiHidden/>
    <w:unhideWhenUsed/>
    <w:rsid w:val="008000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0D5"/>
    <w:rPr>
      <w:rFonts w:ascii="Tahoma" w:eastAsia="Andale Sans UI" w:hAnsi="Tahoma" w:cs="Tahoma"/>
      <w:kern w:val="1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5713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C042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3B3BB2"/>
    <w:pPr>
      <w:widowControl/>
      <w:suppressAutoHyphens w:val="0"/>
      <w:spacing w:after="120"/>
    </w:pPr>
    <w:rPr>
      <w:rFonts w:eastAsia="Times New Roman"/>
      <w:kern w:val="0"/>
      <w:lang w:eastAsia="ru-RU"/>
    </w:rPr>
  </w:style>
  <w:style w:type="character" w:customStyle="1" w:styleId="a8">
    <w:name w:val="Основной текст Знак"/>
    <w:basedOn w:val="a0"/>
    <w:link w:val="a7"/>
    <w:rsid w:val="003B3B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0D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8000D5"/>
    <w:pPr>
      <w:keepNext/>
      <w:widowControl/>
      <w:suppressAutoHyphens w:val="0"/>
      <w:jc w:val="both"/>
      <w:outlineLvl w:val="0"/>
    </w:pPr>
    <w:rPr>
      <w:rFonts w:eastAsia="Times New Roman"/>
      <w:kern w:val="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B095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8000D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8000D5"/>
  </w:style>
  <w:style w:type="paragraph" w:styleId="a5">
    <w:name w:val="Balloon Text"/>
    <w:basedOn w:val="a"/>
    <w:link w:val="a6"/>
    <w:uiPriority w:val="99"/>
    <w:semiHidden/>
    <w:unhideWhenUsed/>
    <w:rsid w:val="008000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0D5"/>
    <w:rPr>
      <w:rFonts w:ascii="Tahoma" w:eastAsia="Andale Sans UI" w:hAnsi="Tahoma" w:cs="Tahoma"/>
      <w:kern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9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cp:lastPrinted>2018-12-04T03:44:00Z</cp:lastPrinted>
  <dcterms:created xsi:type="dcterms:W3CDTF">2018-12-20T09:49:00Z</dcterms:created>
  <dcterms:modified xsi:type="dcterms:W3CDTF">2018-12-20T09:49:00Z</dcterms:modified>
</cp:coreProperties>
</file>