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3F" w:rsidRDefault="005F2D3F" w:rsidP="005F2D3F">
      <w:pPr>
        <w:spacing w:line="0" w:lineRule="atLeast"/>
        <w:jc w:val="center"/>
      </w:pPr>
      <w:r>
        <w:rPr>
          <w:noProof/>
        </w:rPr>
        <w:drawing>
          <wp:inline distT="0" distB="0" distL="0" distR="0">
            <wp:extent cx="612775" cy="612775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D3F" w:rsidRDefault="005F2D3F" w:rsidP="005F2D3F">
      <w:pPr>
        <w:spacing w:line="0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2D3F" w:rsidTr="005F2D3F">
        <w:tc>
          <w:tcPr>
            <w:tcW w:w="4785" w:type="dxa"/>
            <w:hideMark/>
          </w:tcPr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 ФЕДЕРАЦИЯЗЫ</w:t>
            </w:r>
          </w:p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ХАКАС РЕСПУБЛИКАЗЫ</w:t>
            </w:r>
          </w:p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>
              <w:rPr>
                <w:lang w:val="en-US" w:eastAsia="en-US"/>
              </w:rPr>
              <w:t>F</w:t>
            </w:r>
            <w:r>
              <w:rPr>
                <w:lang w:eastAsia="en-US"/>
              </w:rPr>
              <w:t>БАН ПИЛТ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I</w:t>
            </w:r>
          </w:p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АЙМА</w:t>
            </w:r>
            <w:r>
              <w:rPr>
                <w:lang w:val="en-US" w:eastAsia="en-US"/>
              </w:rPr>
              <w:t>F</w:t>
            </w:r>
            <w:r>
              <w:rPr>
                <w:lang w:eastAsia="en-US"/>
              </w:rPr>
              <w:t>ЫНЫ</w:t>
            </w:r>
            <w:r>
              <w:rPr>
                <w:lang w:val="en-US" w:eastAsia="en-US"/>
              </w:rPr>
              <w:t>H</w:t>
            </w:r>
            <w:r>
              <w:rPr>
                <w:lang w:eastAsia="en-US"/>
              </w:rPr>
              <w:t xml:space="preserve"> УСТА</w:t>
            </w:r>
            <w:r>
              <w:rPr>
                <w:lang w:val="en-US" w:eastAsia="en-US"/>
              </w:rPr>
              <w:t>F</w:t>
            </w:r>
            <w:r>
              <w:rPr>
                <w:lang w:eastAsia="en-US"/>
              </w:rPr>
              <w:t>-ПАСТАА</w:t>
            </w:r>
          </w:p>
        </w:tc>
        <w:tc>
          <w:tcPr>
            <w:tcW w:w="4786" w:type="dxa"/>
            <w:hideMark/>
          </w:tcPr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РЕСПУБЛИКА ХАКАСИЯ</w:t>
            </w:r>
          </w:p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УСТЬ-АБАКАНСКОГО РАЙОНА</w:t>
            </w:r>
          </w:p>
        </w:tc>
      </w:tr>
    </w:tbl>
    <w:p w:rsidR="005F2D3F" w:rsidRDefault="005F2D3F" w:rsidP="005F2D3F">
      <w:pPr>
        <w:pStyle w:val="1"/>
        <w:rPr>
          <w:b w:val="0"/>
        </w:rPr>
      </w:pPr>
    </w:p>
    <w:p w:rsidR="005F2D3F" w:rsidRDefault="005F2D3F" w:rsidP="005F2D3F">
      <w:pPr>
        <w:pStyle w:val="1"/>
        <w:rPr>
          <w:sz w:val="26"/>
          <w:szCs w:val="26"/>
        </w:rPr>
      </w:pPr>
      <w:r>
        <w:rPr>
          <w:sz w:val="26"/>
          <w:szCs w:val="26"/>
        </w:rPr>
        <w:t xml:space="preserve">П О С Т А Н О В Л Е Н И Е  </w:t>
      </w:r>
    </w:p>
    <w:p w:rsidR="005F2D3F" w:rsidRDefault="005F2D3F" w:rsidP="005F2D3F">
      <w:pPr>
        <w:rPr>
          <w:sz w:val="26"/>
          <w:szCs w:val="26"/>
        </w:rPr>
      </w:pPr>
    </w:p>
    <w:p w:rsidR="005F2D3F" w:rsidRDefault="005F2D3F" w:rsidP="005F2D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F240C">
        <w:rPr>
          <w:sz w:val="26"/>
          <w:szCs w:val="26"/>
        </w:rPr>
        <w:t>04.12.</w:t>
      </w:r>
      <w:r w:rsidR="00225626">
        <w:rPr>
          <w:sz w:val="26"/>
          <w:szCs w:val="26"/>
        </w:rPr>
        <w:t>201</w:t>
      </w:r>
      <w:r w:rsidR="0020657F">
        <w:rPr>
          <w:sz w:val="26"/>
          <w:szCs w:val="26"/>
        </w:rPr>
        <w:t>8</w:t>
      </w:r>
      <w:r>
        <w:rPr>
          <w:sz w:val="26"/>
          <w:szCs w:val="26"/>
        </w:rPr>
        <w:tab/>
        <w:t xml:space="preserve">№ </w:t>
      </w:r>
      <w:r w:rsidR="00AF240C">
        <w:rPr>
          <w:sz w:val="26"/>
          <w:szCs w:val="26"/>
        </w:rPr>
        <w:t>1888-п</w:t>
      </w:r>
    </w:p>
    <w:p w:rsidR="005F2D3F" w:rsidRDefault="005F2D3F" w:rsidP="005F2D3F">
      <w:pPr>
        <w:jc w:val="center"/>
        <w:rPr>
          <w:sz w:val="26"/>
          <w:szCs w:val="26"/>
        </w:rPr>
      </w:pPr>
    </w:p>
    <w:p w:rsidR="005F2D3F" w:rsidRDefault="005F2D3F" w:rsidP="005F2D3F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225626">
        <w:rPr>
          <w:sz w:val="26"/>
          <w:szCs w:val="26"/>
        </w:rPr>
        <w:t>.</w:t>
      </w:r>
      <w:r>
        <w:rPr>
          <w:sz w:val="26"/>
          <w:szCs w:val="26"/>
        </w:rPr>
        <w:t>п. Усть-Абакан</w:t>
      </w:r>
    </w:p>
    <w:p w:rsidR="005F2D3F" w:rsidRDefault="005F2D3F" w:rsidP="005F2D3F">
      <w:pPr>
        <w:pStyle w:val="a4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5F2D3F" w:rsidTr="004D61FB">
        <w:tc>
          <w:tcPr>
            <w:tcW w:w="4503" w:type="dxa"/>
          </w:tcPr>
          <w:p w:rsidR="005F2D3F" w:rsidRPr="00F14E20" w:rsidRDefault="005F2D3F" w:rsidP="00BE6270">
            <w:pPr>
              <w:tabs>
                <w:tab w:val="left" w:pos="993"/>
              </w:tabs>
              <w:jc w:val="both"/>
              <w:rPr>
                <w:bCs/>
                <w:sz w:val="26"/>
                <w:szCs w:val="26"/>
                <w:lang w:eastAsia="en-US"/>
              </w:rPr>
            </w:pPr>
            <w:proofErr w:type="gramStart"/>
            <w:r w:rsidRPr="00F14E20">
              <w:rPr>
                <w:sz w:val="26"/>
                <w:szCs w:val="26"/>
                <w:lang w:eastAsia="en-US"/>
              </w:rPr>
              <w:t xml:space="preserve">О внесении </w:t>
            </w:r>
            <w:r w:rsidR="00BE6270" w:rsidRPr="00BE6270">
              <w:rPr>
                <w:sz w:val="26"/>
                <w:szCs w:val="26"/>
                <w:lang w:eastAsia="en-US"/>
              </w:rPr>
              <w:t xml:space="preserve">изменений </w:t>
            </w:r>
            <w:r w:rsidR="00BE6270">
              <w:rPr>
                <w:sz w:val="26"/>
                <w:szCs w:val="26"/>
                <w:lang w:eastAsia="en-US"/>
              </w:rPr>
              <w:t xml:space="preserve">в </w:t>
            </w:r>
            <w:r w:rsidR="00BE6270" w:rsidRPr="00BE6270">
              <w:rPr>
                <w:sz w:val="26"/>
                <w:szCs w:val="26"/>
                <w:lang w:eastAsia="en-US"/>
              </w:rPr>
              <w:t>постановлени</w:t>
            </w:r>
            <w:r w:rsidR="00BA3E05">
              <w:rPr>
                <w:sz w:val="26"/>
                <w:szCs w:val="26"/>
                <w:lang w:eastAsia="en-US"/>
              </w:rPr>
              <w:t>е</w:t>
            </w:r>
            <w:r w:rsidR="00BE6270" w:rsidRPr="00BE6270">
              <w:rPr>
                <w:sz w:val="26"/>
                <w:szCs w:val="26"/>
                <w:lang w:eastAsia="en-US"/>
              </w:rPr>
              <w:t xml:space="preserve"> администрации Усть-Абаканского района от 02.10.2013 №</w:t>
            </w:r>
            <w:r w:rsidR="006C605E">
              <w:t> </w:t>
            </w:r>
            <w:r w:rsidR="00BE6270" w:rsidRPr="00BE6270">
              <w:rPr>
                <w:sz w:val="26"/>
                <w:szCs w:val="26"/>
                <w:lang w:eastAsia="en-US"/>
              </w:rPr>
              <w:t>1702-п «Об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и закреплении муниципальных образовательных учреждений за конкретными территориямиУсть-Абаканского района»</w:t>
            </w:r>
            <w:proofErr w:type="gramEnd"/>
          </w:p>
          <w:p w:rsidR="005F2D3F" w:rsidRDefault="005F2D3F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2E38D0" w:rsidRDefault="002E38D0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5F2D3F" w:rsidRDefault="005F2D3F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085310" w:rsidRDefault="005F53DC" w:rsidP="00085310">
      <w:pPr>
        <w:tabs>
          <w:tab w:val="left" w:pos="993"/>
        </w:tabs>
        <w:ind w:firstLine="708"/>
        <w:contextualSpacing/>
        <w:jc w:val="both"/>
        <w:rPr>
          <w:spacing w:val="40"/>
          <w:sz w:val="26"/>
          <w:szCs w:val="26"/>
        </w:rPr>
      </w:pPr>
      <w:r>
        <w:rPr>
          <w:sz w:val="26"/>
          <w:szCs w:val="26"/>
          <w:lang w:eastAsia="en-US"/>
        </w:rPr>
        <w:t>В целях приведения нормативного правового акта администрации Усть-Абаканского района в соответствие с требованиями действующего законодательства</w:t>
      </w:r>
      <w:r w:rsidR="00BA3E05">
        <w:rPr>
          <w:sz w:val="26"/>
          <w:szCs w:val="26"/>
          <w:lang w:eastAsia="en-US"/>
        </w:rPr>
        <w:t>,</w:t>
      </w:r>
      <w:r w:rsidR="00085310">
        <w:rPr>
          <w:sz w:val="26"/>
          <w:szCs w:val="26"/>
        </w:rPr>
        <w:t>на основании ст. 66 Устава муниципального образования Усть-Абаканский район администрация Усть-Абаканского района</w:t>
      </w:r>
      <w:r w:rsidR="00085310">
        <w:rPr>
          <w:spacing w:val="40"/>
          <w:sz w:val="26"/>
          <w:szCs w:val="26"/>
        </w:rPr>
        <w:t>ПОСТАНОВЛЯЕТ:</w:t>
      </w:r>
    </w:p>
    <w:p w:rsidR="005F53DC" w:rsidRDefault="00085310" w:rsidP="00064FF7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064FF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5F53DC">
        <w:rPr>
          <w:rFonts w:ascii="Times New Roman" w:hAnsi="Times New Roman" w:cs="Times New Roman"/>
          <w:sz w:val="26"/>
          <w:szCs w:val="26"/>
        </w:rPr>
        <w:t>в Положение о</w:t>
      </w:r>
      <w:r w:rsidR="005F53DC" w:rsidRPr="00BE6270">
        <w:rPr>
          <w:rFonts w:ascii="Times New Roman" w:hAnsi="Times New Roman" w:cs="Times New Roman"/>
          <w:sz w:val="26"/>
          <w:szCs w:val="26"/>
        </w:rPr>
        <w:t>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и закреплении муниципальных образовательных учреждений за конкретными территориями Усть-Абаканского района</w:t>
      </w:r>
      <w:r w:rsidR="005F53DC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BE6270" w:rsidRPr="00BE6270">
        <w:rPr>
          <w:rFonts w:ascii="Times New Roman" w:hAnsi="Times New Roman" w:cs="Times New Roman"/>
          <w:sz w:val="26"/>
          <w:szCs w:val="26"/>
        </w:rPr>
        <w:t>постановлени</w:t>
      </w:r>
      <w:r w:rsidR="00BA3E05">
        <w:rPr>
          <w:rFonts w:ascii="Times New Roman" w:hAnsi="Times New Roman" w:cs="Times New Roman"/>
          <w:sz w:val="26"/>
          <w:szCs w:val="26"/>
        </w:rPr>
        <w:t>е</w:t>
      </w:r>
      <w:r w:rsidR="005F53DC">
        <w:rPr>
          <w:rFonts w:ascii="Times New Roman" w:hAnsi="Times New Roman" w:cs="Times New Roman"/>
          <w:sz w:val="26"/>
          <w:szCs w:val="26"/>
        </w:rPr>
        <w:t>м</w:t>
      </w:r>
      <w:r w:rsidR="00BE6270" w:rsidRPr="00BE6270">
        <w:rPr>
          <w:rFonts w:ascii="Times New Roman" w:hAnsi="Times New Roman" w:cs="Times New Roman"/>
          <w:sz w:val="26"/>
          <w:szCs w:val="26"/>
        </w:rPr>
        <w:t xml:space="preserve"> администрации Усть-Абаканского района от 02.10.2013 № 1702-п «Об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и закреплении муниципальных образовательных учреждений за конкретными территориями Усть-Абаканского района»</w:t>
      </w:r>
      <w:r w:rsidR="005F53DC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2E38D0" w:rsidRDefault="002E38D0" w:rsidP="00064FF7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пункте 2.1 абзацы пятый, седьмой, восьмой исключить;</w:t>
      </w:r>
    </w:p>
    <w:p w:rsidR="005F53DC" w:rsidRDefault="005F53DC" w:rsidP="00064FF7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пункте 2.2.2 слова «, управление социальной поддержки,» исключить;</w:t>
      </w:r>
    </w:p>
    <w:p w:rsidR="005F53DC" w:rsidRDefault="005F53DC" w:rsidP="00064FF7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пункты 2.2.3, 2.2.4 и 2.2.5 исключить.</w:t>
      </w:r>
    </w:p>
    <w:p w:rsidR="005F2D3F" w:rsidRDefault="001A08ED" w:rsidP="005F2D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BA3E05">
        <w:rPr>
          <w:sz w:val="26"/>
          <w:szCs w:val="26"/>
        </w:rPr>
        <w:t xml:space="preserve">. </w:t>
      </w:r>
      <w:r w:rsidR="005F2D3F">
        <w:rPr>
          <w:sz w:val="26"/>
          <w:szCs w:val="26"/>
        </w:rPr>
        <w:t xml:space="preserve">Контроль </w:t>
      </w:r>
      <w:r w:rsidR="006B4538">
        <w:rPr>
          <w:sz w:val="26"/>
          <w:szCs w:val="26"/>
        </w:rPr>
        <w:t xml:space="preserve">за </w:t>
      </w:r>
      <w:r w:rsidR="005F2D3F">
        <w:rPr>
          <w:sz w:val="26"/>
          <w:szCs w:val="26"/>
        </w:rPr>
        <w:t>исполнени</w:t>
      </w:r>
      <w:r w:rsidR="006B4538">
        <w:rPr>
          <w:sz w:val="26"/>
          <w:szCs w:val="26"/>
        </w:rPr>
        <w:t>ем</w:t>
      </w:r>
      <w:r w:rsidR="005F2D3F">
        <w:rPr>
          <w:sz w:val="26"/>
          <w:szCs w:val="26"/>
        </w:rPr>
        <w:t xml:space="preserve"> настоящего постановления возложить на </w:t>
      </w:r>
      <w:r w:rsidR="0020657F">
        <w:rPr>
          <w:sz w:val="26"/>
          <w:szCs w:val="26"/>
        </w:rPr>
        <w:t xml:space="preserve">заместителя Главы администрации </w:t>
      </w:r>
      <w:r w:rsidR="005F2D3F">
        <w:rPr>
          <w:sz w:val="26"/>
          <w:szCs w:val="26"/>
        </w:rPr>
        <w:t>Усть-Абаканского района</w:t>
      </w:r>
      <w:r w:rsidR="0020657F">
        <w:rPr>
          <w:sz w:val="26"/>
          <w:szCs w:val="26"/>
        </w:rPr>
        <w:t xml:space="preserve"> по социальным вопросам Е.Н. </w:t>
      </w:r>
      <w:proofErr w:type="spellStart"/>
      <w:r w:rsidR="0020657F">
        <w:rPr>
          <w:sz w:val="26"/>
          <w:szCs w:val="26"/>
        </w:rPr>
        <w:t>Баравл</w:t>
      </w:r>
      <w:r w:rsidR="002E38D0">
        <w:rPr>
          <w:sz w:val="26"/>
          <w:szCs w:val="26"/>
        </w:rPr>
        <w:t>е</w:t>
      </w:r>
      <w:bookmarkStart w:id="0" w:name="_GoBack"/>
      <w:bookmarkEnd w:id="0"/>
      <w:r w:rsidR="0020657F">
        <w:rPr>
          <w:sz w:val="26"/>
          <w:szCs w:val="26"/>
        </w:rPr>
        <w:t>ву</w:t>
      </w:r>
      <w:proofErr w:type="spellEnd"/>
      <w:r w:rsidR="005F2D3F">
        <w:rPr>
          <w:sz w:val="26"/>
          <w:szCs w:val="26"/>
        </w:rPr>
        <w:t>.</w:t>
      </w:r>
    </w:p>
    <w:p w:rsidR="005F2D3F" w:rsidRDefault="005F2D3F" w:rsidP="005F2D3F">
      <w:pPr>
        <w:ind w:firstLine="709"/>
        <w:jc w:val="both"/>
        <w:rPr>
          <w:sz w:val="26"/>
          <w:szCs w:val="26"/>
        </w:rPr>
      </w:pPr>
    </w:p>
    <w:p w:rsidR="0020657F" w:rsidRDefault="0020657F" w:rsidP="005F2D3F">
      <w:pPr>
        <w:ind w:firstLine="709"/>
        <w:jc w:val="both"/>
        <w:rPr>
          <w:sz w:val="26"/>
          <w:szCs w:val="26"/>
        </w:rPr>
      </w:pPr>
    </w:p>
    <w:p w:rsidR="005F2D3F" w:rsidRDefault="005F2D3F" w:rsidP="005F2D3F">
      <w:pPr>
        <w:ind w:firstLine="709"/>
        <w:jc w:val="both"/>
        <w:rPr>
          <w:sz w:val="26"/>
          <w:szCs w:val="26"/>
        </w:rPr>
      </w:pPr>
    </w:p>
    <w:p w:rsidR="005F2D3F" w:rsidRDefault="005F2D3F" w:rsidP="0022562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Усть-Абаканского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25626">
        <w:rPr>
          <w:sz w:val="26"/>
          <w:szCs w:val="26"/>
        </w:rPr>
        <w:t xml:space="preserve">              Е.В.Егорова</w:t>
      </w:r>
    </w:p>
    <w:p w:rsidR="004D61FB" w:rsidRDefault="004D61FB" w:rsidP="005F2D3F">
      <w:pPr>
        <w:ind w:firstLine="709"/>
        <w:jc w:val="both"/>
        <w:rPr>
          <w:sz w:val="26"/>
          <w:szCs w:val="26"/>
        </w:rPr>
      </w:pPr>
    </w:p>
    <w:p w:rsidR="004D61FB" w:rsidRDefault="004D61FB" w:rsidP="005F2D3F">
      <w:pPr>
        <w:ind w:firstLine="709"/>
        <w:jc w:val="both"/>
        <w:rPr>
          <w:sz w:val="26"/>
          <w:szCs w:val="26"/>
        </w:rPr>
      </w:pPr>
    </w:p>
    <w:p w:rsidR="00C161C2" w:rsidRDefault="00C161C2" w:rsidP="00DD20D9">
      <w:pPr>
        <w:tabs>
          <w:tab w:val="left" w:pos="567"/>
        </w:tabs>
        <w:spacing w:line="0" w:lineRule="atLeast"/>
        <w:ind w:firstLine="709"/>
        <w:contextualSpacing/>
        <w:jc w:val="right"/>
      </w:pPr>
    </w:p>
    <w:p w:rsidR="00C161C2" w:rsidRDefault="00C161C2" w:rsidP="00DD20D9">
      <w:pPr>
        <w:tabs>
          <w:tab w:val="left" w:pos="567"/>
        </w:tabs>
        <w:spacing w:line="0" w:lineRule="atLeast"/>
        <w:ind w:firstLine="709"/>
        <w:contextualSpacing/>
        <w:jc w:val="right"/>
      </w:pPr>
    </w:p>
    <w:p w:rsidR="00C161C2" w:rsidRDefault="00C161C2" w:rsidP="00DD20D9">
      <w:pPr>
        <w:tabs>
          <w:tab w:val="left" w:pos="567"/>
        </w:tabs>
        <w:spacing w:line="0" w:lineRule="atLeast"/>
        <w:ind w:firstLine="709"/>
        <w:contextualSpacing/>
        <w:jc w:val="right"/>
      </w:pPr>
    </w:p>
    <w:p w:rsidR="00C161C2" w:rsidRDefault="00C161C2" w:rsidP="00DD20D9">
      <w:pPr>
        <w:tabs>
          <w:tab w:val="left" w:pos="567"/>
        </w:tabs>
        <w:spacing w:line="0" w:lineRule="atLeast"/>
        <w:ind w:firstLine="709"/>
        <w:contextualSpacing/>
        <w:jc w:val="right"/>
      </w:pPr>
    </w:p>
    <w:p w:rsidR="00C161C2" w:rsidRDefault="00C161C2" w:rsidP="00DD20D9">
      <w:pPr>
        <w:tabs>
          <w:tab w:val="left" w:pos="567"/>
        </w:tabs>
        <w:spacing w:line="0" w:lineRule="atLeast"/>
        <w:ind w:firstLine="709"/>
        <w:contextualSpacing/>
        <w:jc w:val="right"/>
      </w:pPr>
    </w:p>
    <w:p w:rsidR="00C161C2" w:rsidRDefault="00C161C2" w:rsidP="00DD20D9">
      <w:pPr>
        <w:tabs>
          <w:tab w:val="left" w:pos="567"/>
        </w:tabs>
        <w:spacing w:line="0" w:lineRule="atLeast"/>
        <w:ind w:firstLine="709"/>
        <w:contextualSpacing/>
        <w:jc w:val="right"/>
      </w:pPr>
    </w:p>
    <w:sectPr w:rsidR="00C161C2" w:rsidSect="002E38D0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E3A68"/>
    <w:multiLevelType w:val="hybridMultilevel"/>
    <w:tmpl w:val="D84C95E2"/>
    <w:lvl w:ilvl="0" w:tplc="4E4AF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660E1A"/>
    <w:multiLevelType w:val="hybridMultilevel"/>
    <w:tmpl w:val="6CCE7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1B0004"/>
    <w:multiLevelType w:val="hybridMultilevel"/>
    <w:tmpl w:val="851CF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D3F"/>
    <w:rsid w:val="00064FF7"/>
    <w:rsid w:val="00085310"/>
    <w:rsid w:val="0012289B"/>
    <w:rsid w:val="0016327E"/>
    <w:rsid w:val="00165120"/>
    <w:rsid w:val="001A08ED"/>
    <w:rsid w:val="001B6F4F"/>
    <w:rsid w:val="001F045D"/>
    <w:rsid w:val="00201358"/>
    <w:rsid w:val="0020657F"/>
    <w:rsid w:val="00213CF3"/>
    <w:rsid w:val="00225626"/>
    <w:rsid w:val="002451F3"/>
    <w:rsid w:val="002753BD"/>
    <w:rsid w:val="002913CF"/>
    <w:rsid w:val="002E38D0"/>
    <w:rsid w:val="00310F05"/>
    <w:rsid w:val="0035651C"/>
    <w:rsid w:val="0035664E"/>
    <w:rsid w:val="0038189E"/>
    <w:rsid w:val="003F6845"/>
    <w:rsid w:val="00495201"/>
    <w:rsid w:val="004D61FB"/>
    <w:rsid w:val="004F49A3"/>
    <w:rsid w:val="00510FF7"/>
    <w:rsid w:val="00584DE7"/>
    <w:rsid w:val="005F2D3F"/>
    <w:rsid w:val="005F53DC"/>
    <w:rsid w:val="005F775A"/>
    <w:rsid w:val="0060757C"/>
    <w:rsid w:val="006B4538"/>
    <w:rsid w:val="006C605E"/>
    <w:rsid w:val="006C7E03"/>
    <w:rsid w:val="006D0F49"/>
    <w:rsid w:val="006E52F8"/>
    <w:rsid w:val="00722271"/>
    <w:rsid w:val="0072323A"/>
    <w:rsid w:val="007714AF"/>
    <w:rsid w:val="007842BC"/>
    <w:rsid w:val="00784565"/>
    <w:rsid w:val="00820C50"/>
    <w:rsid w:val="008507DC"/>
    <w:rsid w:val="008D7B8E"/>
    <w:rsid w:val="00912FC3"/>
    <w:rsid w:val="00A04D39"/>
    <w:rsid w:val="00A40DE4"/>
    <w:rsid w:val="00A53368"/>
    <w:rsid w:val="00AB32CC"/>
    <w:rsid w:val="00AF240C"/>
    <w:rsid w:val="00AF350A"/>
    <w:rsid w:val="00B062D0"/>
    <w:rsid w:val="00B91509"/>
    <w:rsid w:val="00BA3E05"/>
    <w:rsid w:val="00BC756F"/>
    <w:rsid w:val="00BE6270"/>
    <w:rsid w:val="00C161C2"/>
    <w:rsid w:val="00C70DCF"/>
    <w:rsid w:val="00C81E4B"/>
    <w:rsid w:val="00CF2A26"/>
    <w:rsid w:val="00D30C09"/>
    <w:rsid w:val="00D57CBA"/>
    <w:rsid w:val="00D92B3B"/>
    <w:rsid w:val="00D962DE"/>
    <w:rsid w:val="00DB0A14"/>
    <w:rsid w:val="00DD0AB1"/>
    <w:rsid w:val="00DD20D9"/>
    <w:rsid w:val="00E53164"/>
    <w:rsid w:val="00E753A3"/>
    <w:rsid w:val="00F103BB"/>
    <w:rsid w:val="00F14E20"/>
    <w:rsid w:val="00F2250A"/>
    <w:rsid w:val="00FD78D0"/>
    <w:rsid w:val="00FE3473"/>
    <w:rsid w:val="00FF3F64"/>
    <w:rsid w:val="00FF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2D3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2D3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F2D3F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F2D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F2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D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53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Spec-26</dc:creator>
  <cp:lastModifiedBy>Пользователь Windows</cp:lastModifiedBy>
  <cp:revision>2</cp:revision>
  <cp:lastPrinted>2018-12-06T02:49:00Z</cp:lastPrinted>
  <dcterms:created xsi:type="dcterms:W3CDTF">2018-12-20T09:51:00Z</dcterms:created>
  <dcterms:modified xsi:type="dcterms:W3CDTF">2018-12-20T09:51:00Z</dcterms:modified>
</cp:coreProperties>
</file>