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F" w:rsidRDefault="00705519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34E">
        <w:rPr>
          <w:sz w:val="24"/>
          <w:szCs w:val="24"/>
        </w:rPr>
        <w:t xml:space="preserve"> </w:t>
      </w:r>
      <w:r w:rsidR="002F1A20"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ЭЛЕКТРОННОГО АУКЦИОНА</w:t>
      </w:r>
    </w:p>
    <w:p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электронного </w:t>
      </w:r>
      <w:r>
        <w:rPr>
          <w:spacing w:val="-8"/>
          <w:sz w:val="24"/>
          <w:szCs w:val="24"/>
        </w:rPr>
        <w:t xml:space="preserve">аукциона № </w:t>
      </w:r>
      <w:r w:rsidR="003F70DD">
        <w:rPr>
          <w:spacing w:val="-8"/>
          <w:sz w:val="24"/>
          <w:szCs w:val="24"/>
        </w:rPr>
        <w:t>9</w:t>
      </w:r>
      <w:r>
        <w:rPr>
          <w:spacing w:val="-8"/>
          <w:sz w:val="24"/>
          <w:szCs w:val="24"/>
        </w:rPr>
        <w:t xml:space="preserve"> на право заключения договора </w:t>
      </w:r>
      <w:r w:rsidR="0026089B">
        <w:rPr>
          <w:spacing w:val="-8"/>
          <w:sz w:val="24"/>
          <w:szCs w:val="24"/>
        </w:rPr>
        <w:t>купли-продажи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3E0E6D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3E0E6D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3E0E6D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3E0E6D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</w:t>
      </w:r>
      <w:r w:rsidR="00382B29">
        <w:rPr>
          <w:spacing w:val="-8"/>
          <w:sz w:val="24"/>
          <w:szCs w:val="24"/>
        </w:rPr>
        <w:t xml:space="preserve"> индивидуального жилищного строительства</w:t>
      </w:r>
      <w:r>
        <w:rPr>
          <w:spacing w:val="-8"/>
          <w:sz w:val="24"/>
          <w:szCs w:val="24"/>
        </w:rPr>
        <w:t>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рп Усть-Абакан, ул. Гидролизная, 9.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р.п.Усть-Абакан, ул. Гидролизная, 9.</w:t>
      </w:r>
    </w:p>
    <w:p w:rsidR="00590DAF" w:rsidRPr="00B10706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B10706" w:rsidRPr="00B10706">
        <w:rPr>
          <w:bCs/>
          <w:sz w:val="24"/>
          <w:szCs w:val="24"/>
          <w:shd w:val="clear" w:color="auto" w:fill="FFFFFF"/>
        </w:rPr>
        <w:t>uizo_ua@r-19.ru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:rsidR="00A01F74" w:rsidRPr="00421DD3" w:rsidRDefault="00A01F74" w:rsidP="00A01F74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997D91">
        <w:rPr>
          <w:rFonts w:ascii="Times New Roman" w:hAnsi="Times New Roman" w:cs="Times New Roman"/>
          <w:b/>
          <w:bCs/>
          <w:spacing w:val="-8"/>
          <w:sz w:val="24"/>
          <w:szCs w:val="24"/>
        </w:rPr>
        <w:t>0</w:t>
      </w:r>
      <w:r w:rsidR="001A31C4">
        <w:rPr>
          <w:rFonts w:ascii="Times New Roman" w:hAnsi="Times New Roman" w:cs="Times New Roman"/>
          <w:b/>
          <w:bCs/>
          <w:spacing w:val="-8"/>
          <w:sz w:val="24"/>
          <w:szCs w:val="24"/>
        </w:rPr>
        <w:t>7</w:t>
      </w:r>
      <w:r w:rsidR="00997D91">
        <w:rPr>
          <w:rFonts w:ascii="Times New Roman" w:hAnsi="Times New Roman" w:cs="Times New Roman"/>
          <w:b/>
          <w:bCs/>
          <w:spacing w:val="-8"/>
          <w:sz w:val="24"/>
          <w:szCs w:val="24"/>
        </w:rPr>
        <w:t>.04.2025</w:t>
      </w:r>
      <w:r w:rsidR="00693E0A" w:rsidRPr="002E426E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8E72AC" w:rsidRDefault="00B4626B" w:rsidP="008E72AC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 w:rsidR="003F70DD">
        <w:rPr>
          <w:b/>
          <w:bCs/>
          <w:color w:val="000000"/>
          <w:spacing w:val="-10"/>
          <w:sz w:val="24"/>
          <w:szCs w:val="24"/>
        </w:rPr>
        <w:t>9</w:t>
      </w:r>
      <w:r w:rsidRPr="00224932">
        <w:rPr>
          <w:b/>
          <w:color w:val="000000"/>
          <w:spacing w:val="-10"/>
          <w:sz w:val="24"/>
          <w:szCs w:val="24"/>
        </w:rPr>
        <w:t xml:space="preserve"> от</w:t>
      </w:r>
      <w:r w:rsidR="00997D91">
        <w:rPr>
          <w:b/>
          <w:color w:val="000000"/>
          <w:spacing w:val="-10"/>
          <w:sz w:val="24"/>
          <w:szCs w:val="24"/>
        </w:rPr>
        <w:t xml:space="preserve"> 0</w:t>
      </w:r>
      <w:r w:rsidR="00C77C10">
        <w:rPr>
          <w:b/>
          <w:color w:val="000000"/>
          <w:spacing w:val="-10"/>
          <w:sz w:val="24"/>
          <w:szCs w:val="24"/>
        </w:rPr>
        <w:t>7</w:t>
      </w:r>
      <w:r w:rsidR="00997D91">
        <w:rPr>
          <w:b/>
          <w:color w:val="000000"/>
          <w:spacing w:val="-10"/>
          <w:sz w:val="24"/>
          <w:szCs w:val="24"/>
        </w:rPr>
        <w:t>.04.2025</w:t>
      </w:r>
      <w:r w:rsidR="003E0E6D">
        <w:rPr>
          <w:b/>
          <w:color w:val="000000"/>
          <w:spacing w:val="-10"/>
          <w:sz w:val="24"/>
          <w:szCs w:val="24"/>
        </w:rPr>
        <w:t xml:space="preserve"> </w:t>
      </w:r>
      <w:r w:rsidR="008E72AC">
        <w:rPr>
          <w:b/>
          <w:color w:val="000000"/>
          <w:spacing w:val="-10"/>
          <w:sz w:val="24"/>
          <w:szCs w:val="24"/>
        </w:rPr>
        <w:t>.</w:t>
      </w:r>
    </w:p>
    <w:p w:rsidR="00B4626B" w:rsidRPr="002D0D25" w:rsidRDefault="00B4626B" w:rsidP="008E72AC">
      <w:pPr>
        <w:pStyle w:val="3"/>
        <w:spacing w:after="0"/>
        <w:ind w:left="0" w:firstLine="567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997D91">
        <w:rPr>
          <w:rFonts w:ascii="Times New Roman" w:hAnsi="Times New Roman" w:cs="Times New Roman"/>
          <w:sz w:val="24"/>
          <w:szCs w:val="24"/>
        </w:rPr>
        <w:t>18.03.2025</w:t>
      </w:r>
      <w:r w:rsidRPr="003E0E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B1070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997D91">
        <w:rPr>
          <w:rFonts w:ascii="Times New Roman" w:hAnsi="Times New Roman" w:cs="Times New Roman"/>
          <w:sz w:val="24"/>
          <w:szCs w:val="24"/>
        </w:rPr>
        <w:t>03.04.2025</w:t>
      </w:r>
      <w:r w:rsidRPr="003E0E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</w:p>
    <w:p w:rsidR="00B4626B" w:rsidRPr="00224932" w:rsidRDefault="00B4626B" w:rsidP="00B4626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7C28E5" w:rsidRPr="00990DE4" w:rsidRDefault="00B4626B" w:rsidP="007C28E5">
      <w:pPr>
        <w:pStyle w:val="ab"/>
        <w:ind w:firstLine="540"/>
        <w:jc w:val="both"/>
        <w:rPr>
          <w:rFonts w:hint="eastAsia"/>
          <w:spacing w:val="-6"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  <w:r w:rsidR="007C28E5" w:rsidRPr="00990DE4">
        <w:rPr>
          <w:rFonts w:ascii="Times New Roman" w:hAnsi="Times New Roman" w:cs="Times New Roman"/>
          <w:sz w:val="24"/>
          <w:szCs w:val="24"/>
        </w:rPr>
        <w:t>.</w:t>
      </w:r>
    </w:p>
    <w:p w:rsidR="00224932" w:rsidRPr="00260EA6" w:rsidRDefault="00590DAF" w:rsidP="000777A4">
      <w:pPr>
        <w:pStyle w:val="a5"/>
        <w:spacing w:after="0"/>
        <w:ind w:left="0" w:firstLine="28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F940C1">
        <w:rPr>
          <w:color w:val="000000"/>
          <w:spacing w:val="-6"/>
          <w:sz w:val="24"/>
          <w:szCs w:val="24"/>
        </w:rPr>
        <w:t>9</w:t>
      </w:r>
      <w:r w:rsidR="00260EA6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997D91">
        <w:rPr>
          <w:color w:val="000000"/>
          <w:spacing w:val="-6"/>
          <w:sz w:val="24"/>
          <w:szCs w:val="24"/>
        </w:rPr>
        <w:t>0</w:t>
      </w:r>
      <w:r w:rsidR="00C77C10">
        <w:rPr>
          <w:color w:val="000000"/>
          <w:spacing w:val="-6"/>
          <w:sz w:val="24"/>
          <w:szCs w:val="24"/>
        </w:rPr>
        <w:t>7</w:t>
      </w:r>
      <w:r w:rsidR="00997D91">
        <w:rPr>
          <w:color w:val="000000"/>
          <w:spacing w:val="-6"/>
          <w:sz w:val="24"/>
          <w:szCs w:val="24"/>
        </w:rPr>
        <w:t>.04.2025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официальные».</w:t>
      </w:r>
      <w:r w:rsidRPr="00260EA6">
        <w:rPr>
          <w:sz w:val="24"/>
          <w:szCs w:val="24"/>
        </w:rPr>
        <w:t xml:space="preserve"> 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4E747C" w:rsidRPr="004E747C" w:rsidRDefault="004E747C" w:rsidP="004E747C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ЛОТ № </w:t>
      </w:r>
      <w:r w:rsidR="00FA1328">
        <w:rPr>
          <w:rFonts w:eastAsia="Arial Unicode MS"/>
          <w:b/>
          <w:bCs/>
          <w:color w:val="000000"/>
          <w:sz w:val="24"/>
          <w:szCs w:val="24"/>
          <w:u w:val="single"/>
        </w:rPr>
        <w:t>1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 w:rsidR="00502660"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</w:t>
      </w:r>
      <w:r w:rsidR="002E426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 w:rsidR="002E426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 w:rsidR="002E426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сельское поселение </w:t>
      </w:r>
      <w:r w:rsidR="00997D91">
        <w:rPr>
          <w:rFonts w:eastAsia="Arial Unicode MS"/>
          <w:b/>
          <w:bCs/>
          <w:color w:val="000000"/>
          <w:sz w:val="24"/>
          <w:szCs w:val="24"/>
          <w:u w:val="single"/>
        </w:rPr>
        <w:t>Сапоговский</w:t>
      </w:r>
      <w:r w:rsidR="002E426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</w:t>
      </w:r>
      <w:r w:rsidR="00997D91">
        <w:rPr>
          <w:rFonts w:eastAsia="Arial Unicode MS"/>
          <w:b/>
          <w:bCs/>
          <w:color w:val="000000"/>
          <w:sz w:val="24"/>
          <w:szCs w:val="24"/>
          <w:u w:val="single"/>
        </w:rPr>
        <w:t>аал Сапогов</w:t>
      </w:r>
      <w:r w:rsidR="002E426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улица </w:t>
      </w:r>
      <w:r w:rsidR="00997D91">
        <w:rPr>
          <w:rFonts w:eastAsia="Arial Unicode MS"/>
          <w:b/>
          <w:bCs/>
          <w:color w:val="000000"/>
          <w:sz w:val="24"/>
          <w:szCs w:val="24"/>
          <w:u w:val="single"/>
        </w:rPr>
        <w:t>Молодежная</w:t>
      </w:r>
      <w:r w:rsidR="002E426E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997D91">
        <w:rPr>
          <w:rFonts w:eastAsia="Arial Unicode MS"/>
          <w:b/>
          <w:bCs/>
          <w:color w:val="000000"/>
          <w:sz w:val="24"/>
          <w:szCs w:val="24"/>
          <w:u w:val="single"/>
        </w:rPr>
        <w:t>1Б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с видом разрешенного использования – для индивидуального жилищного строительства</w:t>
      </w:r>
    </w:p>
    <w:p w:rsidR="004E747C" w:rsidRPr="004E747C" w:rsidRDefault="004E747C" w:rsidP="00203069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4E747C">
        <w:rPr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>дминистрации Усть-Абаканского района от</w:t>
      </w:r>
      <w:r w:rsidR="00542592">
        <w:rPr>
          <w:bCs/>
          <w:color w:val="000000"/>
          <w:sz w:val="24"/>
          <w:szCs w:val="24"/>
        </w:rPr>
        <w:t xml:space="preserve"> </w:t>
      </w:r>
      <w:r w:rsidR="00532F8D">
        <w:rPr>
          <w:bCs/>
          <w:color w:val="000000"/>
          <w:sz w:val="24"/>
          <w:szCs w:val="24"/>
        </w:rPr>
        <w:t>06.02.2025</w:t>
      </w:r>
      <w:r w:rsidRPr="004E747C">
        <w:rPr>
          <w:bCs/>
          <w:color w:val="000000"/>
          <w:sz w:val="24"/>
          <w:szCs w:val="24"/>
        </w:rPr>
        <w:t xml:space="preserve"> № </w:t>
      </w:r>
      <w:r w:rsidR="00532F8D">
        <w:rPr>
          <w:bCs/>
          <w:color w:val="000000"/>
          <w:sz w:val="24"/>
          <w:szCs w:val="24"/>
        </w:rPr>
        <w:t>74</w:t>
      </w:r>
      <w:r w:rsidR="00542592">
        <w:rPr>
          <w:bCs/>
          <w:color w:val="000000"/>
          <w:sz w:val="24"/>
          <w:szCs w:val="24"/>
        </w:rPr>
        <w:t xml:space="preserve"> </w:t>
      </w:r>
      <w:r w:rsidRPr="004E747C">
        <w:rPr>
          <w:bCs/>
          <w:color w:val="000000"/>
          <w:sz w:val="24"/>
          <w:szCs w:val="24"/>
        </w:rPr>
        <w:t>-</w:t>
      </w:r>
      <w:r w:rsidR="002B49C1">
        <w:rPr>
          <w:bCs/>
          <w:color w:val="000000"/>
          <w:sz w:val="24"/>
          <w:szCs w:val="24"/>
        </w:rPr>
        <w:t xml:space="preserve"> </w:t>
      </w:r>
      <w:r w:rsidRPr="004E747C">
        <w:rPr>
          <w:bCs/>
          <w:color w:val="000000"/>
          <w:sz w:val="24"/>
          <w:szCs w:val="24"/>
        </w:rPr>
        <w:t>п «О проведении аукциона</w:t>
      </w:r>
      <w:r w:rsidR="0025100D"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:rsidR="00203069" w:rsidRPr="00532F8D" w:rsidRDefault="004E747C" w:rsidP="000777A4">
      <w:pPr>
        <w:pStyle w:val="a5"/>
        <w:spacing w:after="0"/>
        <w:ind w:firstLine="567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532F8D">
        <w:rPr>
          <w:color w:val="000000"/>
          <w:spacing w:val="-2"/>
          <w:sz w:val="24"/>
          <w:szCs w:val="24"/>
        </w:rPr>
        <w:t>):</w:t>
      </w:r>
      <w:r w:rsidR="00532F8D" w:rsidRPr="00532F8D">
        <w:rPr>
          <w:rFonts w:eastAsia="Arial Unicode MS"/>
          <w:b/>
          <w:bCs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Сапоговский сельсовет, аал Сапогов, улица Молодежная, земельный участок 1Б</w:t>
      </w:r>
      <w:r w:rsidRPr="00532F8D">
        <w:rPr>
          <w:rFonts w:eastAsia="Arial Unicode MS"/>
          <w:b/>
          <w:bCs/>
          <w:color w:val="000000"/>
          <w:sz w:val="24"/>
          <w:szCs w:val="24"/>
        </w:rPr>
        <w:t>.</w:t>
      </w:r>
    </w:p>
    <w:p w:rsidR="004E747C" w:rsidRPr="004E747C" w:rsidRDefault="004E747C" w:rsidP="00203069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 w:rsidR="00532F8D" w:rsidRPr="00532F8D">
        <w:rPr>
          <w:color w:val="000000"/>
          <w:sz w:val="24"/>
          <w:szCs w:val="24"/>
        </w:rPr>
        <w:t>2000</w:t>
      </w:r>
      <w:r w:rsidRPr="004E747C">
        <w:rPr>
          <w:bCs/>
          <w:color w:val="000000"/>
          <w:sz w:val="24"/>
          <w:szCs w:val="24"/>
        </w:rPr>
        <w:t xml:space="preserve"> кв.м.</w:t>
      </w:r>
    </w:p>
    <w:p w:rsidR="004E747C" w:rsidRPr="004E747C" w:rsidRDefault="004E747C" w:rsidP="00203069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 w:rsidR="00532F8D">
        <w:rPr>
          <w:color w:val="000000"/>
        </w:rPr>
        <w:t>140101</w:t>
      </w:r>
      <w:r w:rsidRPr="004E747C">
        <w:rPr>
          <w:color w:val="000000"/>
        </w:rPr>
        <w:t>:</w:t>
      </w:r>
      <w:r w:rsidR="00532F8D">
        <w:rPr>
          <w:color w:val="000000"/>
        </w:rPr>
        <w:t>1720</w:t>
      </w:r>
    </w:p>
    <w:p w:rsidR="004E747C" w:rsidRPr="004E747C" w:rsidRDefault="004E747C" w:rsidP="00203069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lastRenderedPageBreak/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 w:rsidR="00203069"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Срок действия:</w:t>
      </w:r>
      <w:r w:rsidR="00483FBF">
        <w:rPr>
          <w:sz w:val="24"/>
          <w:szCs w:val="24"/>
        </w:rPr>
        <w:t xml:space="preserve"> с </w:t>
      </w:r>
      <w:r w:rsidR="00532F8D">
        <w:rPr>
          <w:sz w:val="24"/>
          <w:szCs w:val="24"/>
        </w:rPr>
        <w:t>20.11</w:t>
      </w:r>
      <w:r w:rsidR="00483FBF">
        <w:rPr>
          <w:sz w:val="24"/>
          <w:szCs w:val="24"/>
        </w:rPr>
        <w:t>.2024</w:t>
      </w:r>
      <w:r w:rsidRPr="004E747C">
        <w:rPr>
          <w:sz w:val="24"/>
          <w:szCs w:val="24"/>
        </w:rPr>
        <w:t xml:space="preserve">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  <w:r w:rsidR="001C07A9" w:rsidRPr="001C07A9">
        <w:t xml:space="preserve"> </w:t>
      </w:r>
      <w:r w:rsidR="001C07A9" w:rsidRPr="001C07A9">
        <w:rPr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 Срок действия: с 20.11.2024. Реквизиты документа-основания: Приказ Енисейского бассейнового водного управления Федерального агентства водных ресурсов от 25.06.2021 № 227 «Об установлении зон затопления, подтопления территорий, прилегающих к рекам Абакан, Ташеба в а.Сапогов Усть-Абаканского района Республики Хакасия». Содержание ограничения (обременения): Ограничения определены ст.67.1 Водного кодекса РФ от 03.06.2006 №74-ФЗ</w:t>
      </w:r>
      <w:r w:rsidR="004B63DB">
        <w:rPr>
          <w:sz w:val="24"/>
          <w:szCs w:val="24"/>
        </w:rPr>
        <w:t xml:space="preserve"> (согласно выписки из ЕГРН)</w:t>
      </w:r>
      <w:r w:rsidR="001C07A9">
        <w:rPr>
          <w:sz w:val="24"/>
          <w:szCs w:val="24"/>
        </w:rPr>
        <w:t>.</w:t>
      </w:r>
    </w:p>
    <w:p w:rsidR="004E747C" w:rsidRPr="004E747C" w:rsidRDefault="004E747C" w:rsidP="004E747C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 w:rsidR="00E71D53">
        <w:rPr>
          <w:b/>
          <w:bCs/>
          <w:color w:val="000000"/>
        </w:rPr>
        <w:t>Сапоговского</w:t>
      </w:r>
      <w:r w:rsidRPr="004E747C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4E747C" w:rsidRPr="004E747C" w:rsidRDefault="004E747C" w:rsidP="004E747C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 w:rsidR="005F30DD">
        <w:rPr>
          <w:sz w:val="24"/>
          <w:szCs w:val="24"/>
        </w:rPr>
        <w:t>ательных зданий, строений - 5 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C879B5"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:rsidR="004E747C" w:rsidRPr="004E747C" w:rsidRDefault="004E747C" w:rsidP="004E747C">
      <w:pPr>
        <w:pStyle w:val="a5"/>
        <w:tabs>
          <w:tab w:val="left" w:pos="851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9C0C4D" w:rsidRPr="00916E49" w:rsidRDefault="004E747C" w:rsidP="009C0C4D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="009C0C4D"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765772" w:rsidRPr="002854FB" w:rsidRDefault="00765772" w:rsidP="00765772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r>
        <w:rPr>
          <w:color w:val="000000"/>
          <w:sz w:val="24"/>
          <w:szCs w:val="24"/>
        </w:rPr>
        <w:t>Сапоговского</w:t>
      </w:r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:rsidR="00765772" w:rsidRPr="002854FB" w:rsidRDefault="00765772" w:rsidP="00765772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:rsidR="009C0C4D" w:rsidRPr="00C067C6" w:rsidRDefault="009C0C4D" w:rsidP="009C0C4D">
      <w:pPr>
        <w:ind w:firstLine="567"/>
        <w:jc w:val="both"/>
        <w:rPr>
          <w:color w:val="000000"/>
          <w:sz w:val="24"/>
          <w:szCs w:val="24"/>
        </w:rPr>
      </w:pPr>
      <w:r w:rsidRPr="00916E49">
        <w:rPr>
          <w:sz w:val="24"/>
          <w:szCs w:val="24"/>
        </w:rPr>
        <w:t xml:space="preserve">Письмо филиала ПАО «Россети Сибири» от </w:t>
      </w:r>
      <w:r w:rsidR="00765772">
        <w:rPr>
          <w:sz w:val="24"/>
          <w:szCs w:val="24"/>
        </w:rPr>
        <w:t>19.12</w:t>
      </w:r>
      <w:r w:rsidR="00483FBF">
        <w:rPr>
          <w:sz w:val="24"/>
          <w:szCs w:val="24"/>
        </w:rPr>
        <w:t>.2024</w:t>
      </w:r>
      <w:r w:rsidRPr="00916E49">
        <w:rPr>
          <w:sz w:val="24"/>
          <w:szCs w:val="24"/>
        </w:rPr>
        <w:t xml:space="preserve"> № 1.7/</w:t>
      </w:r>
      <w:r>
        <w:rPr>
          <w:sz w:val="24"/>
          <w:szCs w:val="24"/>
        </w:rPr>
        <w:t>03</w:t>
      </w:r>
      <w:r w:rsidRPr="00916E49">
        <w:rPr>
          <w:sz w:val="24"/>
          <w:szCs w:val="24"/>
        </w:rPr>
        <w:t>/</w:t>
      </w:r>
      <w:r w:rsidR="00765772">
        <w:rPr>
          <w:sz w:val="24"/>
          <w:szCs w:val="24"/>
        </w:rPr>
        <w:t>3708</w:t>
      </w:r>
      <w:r w:rsidRPr="00916E49">
        <w:rPr>
          <w:sz w:val="24"/>
          <w:szCs w:val="24"/>
        </w:rPr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:rsidR="004E747C" w:rsidRPr="004E747C" w:rsidRDefault="004E747C" w:rsidP="004E747C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:rsidR="004E747C" w:rsidRPr="004E747C" w:rsidRDefault="004E747C" w:rsidP="004E747C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 w:rsidR="009A0D06">
        <w:rPr>
          <w:b/>
          <w:bCs/>
          <w:color w:val="000000"/>
          <w:sz w:val="24"/>
          <w:szCs w:val="24"/>
        </w:rPr>
        <w:t>204900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 w:rsidR="009A0D06">
        <w:rPr>
          <w:b/>
          <w:color w:val="000000"/>
          <w:sz w:val="24"/>
          <w:szCs w:val="24"/>
        </w:rPr>
        <w:t>00</w:t>
      </w:r>
      <w:r w:rsidRPr="00294253">
        <w:rPr>
          <w:b/>
          <w:color w:val="000000"/>
          <w:sz w:val="24"/>
          <w:szCs w:val="24"/>
        </w:rPr>
        <w:t xml:space="preserve"> коп</w:t>
      </w:r>
      <w:r w:rsidR="00294253">
        <w:rPr>
          <w:color w:val="000000"/>
          <w:sz w:val="24"/>
          <w:szCs w:val="24"/>
        </w:rPr>
        <w:t>.</w:t>
      </w:r>
      <w:r w:rsidR="009A0D06">
        <w:rPr>
          <w:color w:val="000000"/>
          <w:sz w:val="24"/>
          <w:szCs w:val="24"/>
        </w:rPr>
        <w:t>(100% от кадастровой стоимости)</w:t>
      </w:r>
    </w:p>
    <w:p w:rsidR="004E747C" w:rsidRPr="004E747C" w:rsidRDefault="004E747C" w:rsidP="004E747C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</w:t>
      </w:r>
      <w:r w:rsidR="00D00FFD">
        <w:rPr>
          <w:b/>
          <w:bCs/>
          <w:color w:val="000000"/>
          <w:sz w:val="24"/>
          <w:szCs w:val="24"/>
        </w:rPr>
        <w:t>:</w:t>
      </w:r>
      <w:r w:rsidRPr="004E747C">
        <w:rPr>
          <w:bCs/>
          <w:color w:val="000000"/>
          <w:sz w:val="24"/>
          <w:szCs w:val="24"/>
        </w:rPr>
        <w:t xml:space="preserve"> </w:t>
      </w:r>
      <w:r w:rsidR="009A0D06">
        <w:rPr>
          <w:bCs/>
          <w:color w:val="000000"/>
          <w:sz w:val="24"/>
          <w:szCs w:val="24"/>
        </w:rPr>
        <w:t>10245</w:t>
      </w:r>
      <w:r w:rsidR="00294253"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bCs/>
          <w:color w:val="000000"/>
          <w:sz w:val="24"/>
          <w:szCs w:val="24"/>
        </w:rPr>
        <w:t xml:space="preserve">руб. </w:t>
      </w:r>
      <w:r w:rsidR="00B01220">
        <w:rPr>
          <w:b/>
          <w:bCs/>
          <w:color w:val="000000"/>
          <w:sz w:val="24"/>
          <w:szCs w:val="24"/>
        </w:rPr>
        <w:t>0</w:t>
      </w:r>
      <w:r w:rsidR="0082170E">
        <w:rPr>
          <w:b/>
          <w:bCs/>
          <w:color w:val="000000"/>
          <w:sz w:val="24"/>
          <w:szCs w:val="24"/>
        </w:rPr>
        <w:t>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  <w:r w:rsidR="009A0D06">
        <w:rPr>
          <w:bCs/>
          <w:color w:val="000000"/>
          <w:sz w:val="24"/>
          <w:szCs w:val="24"/>
        </w:rPr>
        <w:t>(5% от начальной цены)</w:t>
      </w:r>
    </w:p>
    <w:p w:rsidR="00542592" w:rsidRDefault="004E747C" w:rsidP="00542592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</w:t>
      </w:r>
    </w:p>
    <w:p w:rsidR="004E747C" w:rsidRPr="009A0D06" w:rsidRDefault="004E747C" w:rsidP="00542592">
      <w:pPr>
        <w:pStyle w:val="a5"/>
        <w:spacing w:after="0"/>
        <w:ind w:firstLine="284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 w:rsidR="009A0D06">
        <w:rPr>
          <w:b/>
          <w:bCs/>
          <w:color w:val="000000"/>
          <w:sz w:val="24"/>
          <w:szCs w:val="24"/>
        </w:rPr>
        <w:t>102450</w:t>
      </w:r>
      <w:r w:rsidR="00294253"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bCs/>
          <w:color w:val="000000"/>
          <w:sz w:val="24"/>
          <w:szCs w:val="24"/>
        </w:rPr>
        <w:t xml:space="preserve">руб. </w:t>
      </w:r>
      <w:r w:rsidR="009A0D06">
        <w:rPr>
          <w:b/>
          <w:bCs/>
          <w:color w:val="000000"/>
          <w:sz w:val="24"/>
          <w:szCs w:val="24"/>
        </w:rPr>
        <w:t>00</w:t>
      </w:r>
      <w:r w:rsidRPr="00294253">
        <w:rPr>
          <w:b/>
          <w:bCs/>
          <w:color w:val="000000"/>
          <w:sz w:val="24"/>
          <w:szCs w:val="24"/>
        </w:rPr>
        <w:t xml:space="preserve"> коп</w:t>
      </w:r>
      <w:r w:rsidRPr="009A0D06">
        <w:rPr>
          <w:bCs/>
          <w:color w:val="000000"/>
          <w:sz w:val="24"/>
          <w:szCs w:val="24"/>
        </w:rPr>
        <w:t>.</w:t>
      </w:r>
      <w:r w:rsidR="009A0D06" w:rsidRPr="009A0D06">
        <w:rPr>
          <w:bCs/>
          <w:color w:val="000000"/>
          <w:sz w:val="24"/>
          <w:szCs w:val="24"/>
        </w:rPr>
        <w:t>(50% от начальной цены)</w:t>
      </w:r>
    </w:p>
    <w:p w:rsidR="004E747C" w:rsidRPr="004E747C" w:rsidRDefault="004E747C" w:rsidP="004E747C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:rsidR="004E747C" w:rsidRDefault="004E747C" w:rsidP="004E747C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 w:rsidR="009A0D06">
        <w:rPr>
          <w:color w:val="000000"/>
        </w:rPr>
        <w:t>140101</w:t>
      </w:r>
      <w:r w:rsidRPr="004E747C">
        <w:rPr>
          <w:color w:val="000000"/>
        </w:rPr>
        <w:t>:</w:t>
      </w:r>
      <w:r w:rsidR="009A0D06">
        <w:rPr>
          <w:color w:val="000000"/>
        </w:rPr>
        <w:t>1720</w:t>
      </w:r>
      <w:r w:rsidRPr="004E747C">
        <w:rPr>
          <w:color w:val="000000"/>
        </w:rPr>
        <w:t>.</w:t>
      </w:r>
    </w:p>
    <w:p w:rsidR="00FE655E" w:rsidRDefault="00FE655E" w:rsidP="004E747C">
      <w:pPr>
        <w:pStyle w:val="a4"/>
        <w:ind w:firstLine="567"/>
        <w:jc w:val="both"/>
        <w:rPr>
          <w:color w:val="000000"/>
        </w:rPr>
      </w:pPr>
      <w:r w:rsidRPr="008D067B">
        <w:rPr>
          <w:b/>
          <w:color w:val="000000"/>
        </w:rPr>
        <w:t>13.</w:t>
      </w:r>
      <w:r w:rsidRPr="008D067B">
        <w:rPr>
          <w:color w:val="000000" w:themeColor="text1"/>
        </w:rPr>
        <w:t xml:space="preserve"> Извещение о приеме заявлений граждан намерении участвовать в аукционе </w:t>
      </w:r>
      <w:r>
        <w:rPr>
          <w:color w:val="000000" w:themeColor="text1"/>
        </w:rPr>
        <w:t xml:space="preserve">было </w:t>
      </w:r>
      <w:r>
        <w:rPr>
          <w:spacing w:val="10"/>
        </w:rPr>
        <w:t xml:space="preserve">размещено на </w:t>
      </w:r>
      <w:r>
        <w:t xml:space="preserve">сайте в информационно-телекоммуникационной сети «Интернет»: </w:t>
      </w:r>
      <w:hyperlink w:history="1">
        <w:r w:rsidRPr="008D067B">
          <w:rPr>
            <w:rStyle w:val="a3"/>
            <w:color w:val="auto"/>
            <w:u w:val="none"/>
            <w:lang w:val="en-US"/>
          </w:rPr>
          <w:t>www</w:t>
        </w:r>
        <w:r w:rsidRPr="008D067B">
          <w:rPr>
            <w:rStyle w:val="a3"/>
            <w:color w:val="auto"/>
            <w:u w:val="none"/>
          </w:rPr>
          <w:t>.</w:t>
        </w:r>
        <w:r w:rsidRPr="008D067B">
          <w:rPr>
            <w:rStyle w:val="a3"/>
            <w:color w:val="auto"/>
            <w:u w:val="none"/>
            <w:lang w:val="en-US"/>
          </w:rPr>
          <w:t>torgi</w:t>
        </w:r>
        <w:r w:rsidRPr="008D067B">
          <w:rPr>
            <w:rStyle w:val="a3"/>
            <w:color w:val="auto"/>
            <w:u w:val="none"/>
          </w:rPr>
          <w:t>.</w:t>
        </w:r>
        <w:r w:rsidRPr="008D067B">
          <w:rPr>
            <w:rStyle w:val="a3"/>
            <w:color w:val="auto"/>
            <w:u w:val="none"/>
            <w:lang w:val="en-US"/>
          </w:rPr>
          <w:t>gov</w:t>
        </w:r>
        <w:r w:rsidRPr="008D067B">
          <w:rPr>
            <w:rStyle w:val="a3"/>
            <w:color w:val="auto"/>
            <w:u w:val="none"/>
          </w:rPr>
          <w:t>.</w:t>
        </w:r>
        <w:r w:rsidRPr="008D067B">
          <w:rPr>
            <w:rStyle w:val="a3"/>
            <w:color w:val="auto"/>
            <w:u w:val="none"/>
            <w:lang w:val="en-US"/>
          </w:rPr>
          <w:t>ru</w:t>
        </w:r>
        <w:r w:rsidRPr="008D067B">
          <w:rPr>
            <w:rStyle w:val="a3"/>
            <w:color w:val="auto"/>
            <w:u w:val="none"/>
          </w:rPr>
          <w:t>. Извещение</w:t>
        </w:r>
      </w:hyperlink>
      <w:r w:rsidRPr="008D067B">
        <w:rPr>
          <w:rStyle w:val="a3"/>
          <w:color w:val="auto"/>
          <w:u w:val="none"/>
        </w:rPr>
        <w:t xml:space="preserve"> </w:t>
      </w:r>
      <w:r w:rsidRPr="008D067B">
        <w:rPr>
          <w:color w:val="000000" w:themeColor="text1"/>
        </w:rPr>
        <w:t>№ 21000013380000000</w:t>
      </w:r>
      <w:r>
        <w:rPr>
          <w:color w:val="000000" w:themeColor="text1"/>
        </w:rPr>
        <w:t>109</w:t>
      </w:r>
      <w:r w:rsidRPr="0024344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8D067B">
        <w:rPr>
          <w:color w:val="000000" w:themeColor="text1"/>
        </w:rPr>
        <w:t>от 16.05.2024 года</w:t>
      </w:r>
      <w:r w:rsidR="00581950">
        <w:rPr>
          <w:color w:val="000000" w:themeColor="text1"/>
        </w:rPr>
        <w:t>.</w:t>
      </w:r>
    </w:p>
    <w:p w:rsidR="00A8423A" w:rsidRDefault="00A8423A" w:rsidP="00A8423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Ознакомление с земельным участк</w:t>
      </w:r>
      <w:r w:rsidR="00A41694">
        <w:rPr>
          <w:bCs/>
          <w:sz w:val="24"/>
          <w:szCs w:val="24"/>
        </w:rPr>
        <w:t>ом</w:t>
      </w:r>
      <w:r>
        <w:rPr>
          <w:bCs/>
          <w:sz w:val="24"/>
          <w:szCs w:val="24"/>
        </w:rPr>
        <w:t xml:space="preserve"> на местности осуществляется самостоятельно.</w:t>
      </w:r>
    </w:p>
    <w:p w:rsidR="004B63DB" w:rsidRPr="004E747C" w:rsidRDefault="004B63DB" w:rsidP="004B63DB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lastRenderedPageBreak/>
        <w:t xml:space="preserve">ЛОТ №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2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сельское поселение Сапоговский сельсовет, аал Сапогов, улица Победы, земельный участок 2В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с видом разрешенного использования – для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ведения личного подсобного хозяйства (приусадебный земельный участок).</w:t>
      </w:r>
    </w:p>
    <w:p w:rsidR="004B63DB" w:rsidRPr="004E747C" w:rsidRDefault="004B63DB" w:rsidP="004B63DB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4E747C">
        <w:rPr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>дминистрации Усть-Абаканского района от</w:t>
      </w:r>
      <w:r>
        <w:rPr>
          <w:bCs/>
          <w:color w:val="000000"/>
          <w:sz w:val="24"/>
          <w:szCs w:val="24"/>
        </w:rPr>
        <w:t xml:space="preserve"> 06.02.2025</w:t>
      </w:r>
      <w:r w:rsidRPr="004E747C">
        <w:rPr>
          <w:bCs/>
          <w:color w:val="000000"/>
          <w:sz w:val="24"/>
          <w:szCs w:val="24"/>
        </w:rPr>
        <w:t xml:space="preserve"> № </w:t>
      </w:r>
      <w:r>
        <w:rPr>
          <w:bCs/>
          <w:color w:val="000000"/>
          <w:sz w:val="24"/>
          <w:szCs w:val="24"/>
        </w:rPr>
        <w:t xml:space="preserve">75 </w:t>
      </w:r>
      <w:r w:rsidRPr="004E747C">
        <w:rPr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</w:rPr>
        <w:t xml:space="preserve"> </w:t>
      </w:r>
      <w:r w:rsidRPr="004E747C">
        <w:rPr>
          <w:bCs/>
          <w:color w:val="000000"/>
          <w:sz w:val="24"/>
          <w:szCs w:val="24"/>
        </w:rPr>
        <w:t>п «О проведении аукциона</w:t>
      </w:r>
      <w:r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:rsidR="004B63DB" w:rsidRPr="00532F8D" w:rsidRDefault="004B63DB" w:rsidP="004B63DB">
      <w:pPr>
        <w:pStyle w:val="a5"/>
        <w:spacing w:after="0"/>
        <w:ind w:firstLine="567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532F8D">
        <w:rPr>
          <w:color w:val="000000"/>
          <w:spacing w:val="-2"/>
          <w:sz w:val="24"/>
          <w:szCs w:val="24"/>
        </w:rPr>
        <w:t>):</w:t>
      </w:r>
      <w:r w:rsidRPr="00532F8D">
        <w:rPr>
          <w:rFonts w:eastAsia="Arial Unicode MS"/>
          <w:b/>
          <w:bCs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Сапоговский сельсовет, аал Сапогов, улица </w:t>
      </w:r>
      <w:r>
        <w:rPr>
          <w:rFonts w:eastAsia="Arial Unicode MS"/>
          <w:b/>
          <w:bCs/>
          <w:color w:val="000000"/>
          <w:sz w:val="24"/>
          <w:szCs w:val="24"/>
        </w:rPr>
        <w:t>Победы</w:t>
      </w:r>
      <w:r w:rsidRPr="00532F8D">
        <w:rPr>
          <w:rFonts w:eastAsia="Arial Unicode MS"/>
          <w:b/>
          <w:bCs/>
          <w:color w:val="000000"/>
          <w:sz w:val="24"/>
          <w:szCs w:val="24"/>
        </w:rPr>
        <w:t xml:space="preserve">, земельный участок </w:t>
      </w:r>
      <w:r>
        <w:rPr>
          <w:rFonts w:eastAsia="Arial Unicode MS"/>
          <w:b/>
          <w:bCs/>
          <w:color w:val="000000"/>
          <w:sz w:val="24"/>
          <w:szCs w:val="24"/>
        </w:rPr>
        <w:t>2В</w:t>
      </w:r>
      <w:r w:rsidRPr="00532F8D">
        <w:rPr>
          <w:rFonts w:eastAsia="Arial Unicode MS"/>
          <w:b/>
          <w:bCs/>
          <w:color w:val="000000"/>
          <w:sz w:val="24"/>
          <w:szCs w:val="24"/>
        </w:rPr>
        <w:t>.</w:t>
      </w:r>
    </w:p>
    <w:p w:rsidR="004B63DB" w:rsidRPr="004E747C" w:rsidRDefault="004B63DB" w:rsidP="004B63DB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 w:rsidRPr="00532F8D">
        <w:rPr>
          <w:color w:val="000000"/>
          <w:sz w:val="24"/>
          <w:szCs w:val="24"/>
        </w:rPr>
        <w:t>2000</w:t>
      </w:r>
      <w:r w:rsidRPr="004E747C">
        <w:rPr>
          <w:bCs/>
          <w:color w:val="000000"/>
          <w:sz w:val="24"/>
          <w:szCs w:val="24"/>
        </w:rPr>
        <w:t xml:space="preserve"> кв.м.</w:t>
      </w:r>
    </w:p>
    <w:p w:rsidR="004B63DB" w:rsidRPr="004E747C" w:rsidRDefault="004B63DB" w:rsidP="004B63DB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>
        <w:rPr>
          <w:color w:val="000000"/>
        </w:rPr>
        <w:t>140101</w:t>
      </w:r>
      <w:r w:rsidRPr="004E747C">
        <w:rPr>
          <w:color w:val="000000"/>
        </w:rPr>
        <w:t>:</w:t>
      </w:r>
      <w:r>
        <w:rPr>
          <w:color w:val="000000"/>
        </w:rPr>
        <w:t>1721</w:t>
      </w:r>
    </w:p>
    <w:p w:rsidR="004B63DB" w:rsidRPr="004E747C" w:rsidRDefault="004B63DB" w:rsidP="004B63DB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Срок действия:</w:t>
      </w:r>
      <w:r>
        <w:rPr>
          <w:sz w:val="24"/>
          <w:szCs w:val="24"/>
        </w:rPr>
        <w:t xml:space="preserve"> с 20.11.2024</w:t>
      </w:r>
      <w:r w:rsidRPr="004E747C">
        <w:rPr>
          <w:sz w:val="24"/>
          <w:szCs w:val="24"/>
        </w:rPr>
        <w:t xml:space="preserve">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  <w:r w:rsidRPr="001C07A9">
        <w:t xml:space="preserve"> </w:t>
      </w:r>
      <w:r w:rsidRPr="001C07A9">
        <w:rPr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 Срок действия: с 20.11.2024. Реквизиты документа-основания: Приказ Енисейского бассейнового водного управления Федерального агентства водных ресурсов от 25.06.2021 № 227 «Об установлении зон затопления, подтопления территорий, прилегающих к рекам Абакан, Ташеба в а.Сапогов Усть-Абаканского района Республики Хакасия». Содержание ограничения (обременения): Ограничения определены ст.67.1 Водного кодекса РФ от 03.06.2006 №74-ФЗ</w:t>
      </w:r>
      <w:r>
        <w:rPr>
          <w:sz w:val="24"/>
          <w:szCs w:val="24"/>
        </w:rPr>
        <w:t>.(согласно выписки из ЕГРН).</w:t>
      </w:r>
    </w:p>
    <w:p w:rsidR="004B63DB" w:rsidRPr="004E747C" w:rsidRDefault="004B63DB" w:rsidP="004B63DB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>
        <w:rPr>
          <w:b/>
          <w:bCs/>
          <w:color w:val="000000"/>
        </w:rPr>
        <w:t>Сапоговского</w:t>
      </w:r>
      <w:r w:rsidRPr="004E747C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4B63DB" w:rsidRPr="004E747C" w:rsidRDefault="004B63DB" w:rsidP="004B63DB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4B63DB" w:rsidRPr="004E747C" w:rsidRDefault="004B63DB" w:rsidP="004B63DB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4B63DB" w:rsidRPr="004E747C" w:rsidRDefault="004B63DB" w:rsidP="004B63DB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4B63DB" w:rsidRPr="004E747C" w:rsidRDefault="004B63DB" w:rsidP="004B63DB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:rsidR="004B63DB" w:rsidRPr="004E747C" w:rsidRDefault="004B63DB" w:rsidP="004B63DB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4B63DB" w:rsidRPr="004E747C" w:rsidRDefault="004B63DB" w:rsidP="004B63DB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:rsidR="004B63DB" w:rsidRPr="004E747C" w:rsidRDefault="004B63DB" w:rsidP="004B63DB">
      <w:pPr>
        <w:pStyle w:val="a5"/>
        <w:tabs>
          <w:tab w:val="left" w:pos="851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4B63DB" w:rsidRPr="00916E49" w:rsidRDefault="004B63DB" w:rsidP="004B63DB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4B63DB" w:rsidRPr="002854FB" w:rsidRDefault="004B63DB" w:rsidP="004B63DB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r>
        <w:rPr>
          <w:color w:val="000000"/>
          <w:sz w:val="24"/>
          <w:szCs w:val="24"/>
        </w:rPr>
        <w:t>Сапоговского</w:t>
      </w:r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>
        <w:rPr>
          <w:color w:val="000000"/>
          <w:sz w:val="24"/>
          <w:szCs w:val="24"/>
        </w:rPr>
        <w:t xml:space="preserve"> отсутствуют</w:t>
      </w:r>
      <w:r w:rsidRPr="002854FB">
        <w:rPr>
          <w:color w:val="000000"/>
          <w:sz w:val="24"/>
          <w:szCs w:val="24"/>
        </w:rPr>
        <w:t>.</w:t>
      </w:r>
    </w:p>
    <w:p w:rsidR="004B63DB" w:rsidRPr="002854FB" w:rsidRDefault="004B63DB" w:rsidP="004B63DB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:rsidR="004B63DB" w:rsidRPr="00C067C6" w:rsidRDefault="004B63DB" w:rsidP="004B63DB">
      <w:pPr>
        <w:ind w:firstLine="567"/>
        <w:jc w:val="both"/>
        <w:rPr>
          <w:color w:val="000000"/>
          <w:sz w:val="24"/>
          <w:szCs w:val="24"/>
        </w:rPr>
      </w:pPr>
      <w:r w:rsidRPr="00916E49">
        <w:rPr>
          <w:sz w:val="24"/>
          <w:szCs w:val="24"/>
        </w:rPr>
        <w:t xml:space="preserve">Письмо филиала ПАО «Россети Сибири» от </w:t>
      </w:r>
      <w:r>
        <w:rPr>
          <w:sz w:val="24"/>
          <w:szCs w:val="24"/>
        </w:rPr>
        <w:t>19.12.2024</w:t>
      </w:r>
      <w:r w:rsidRPr="00916E49">
        <w:rPr>
          <w:sz w:val="24"/>
          <w:szCs w:val="24"/>
        </w:rPr>
        <w:t xml:space="preserve"> № 1.7/</w:t>
      </w:r>
      <w:r>
        <w:rPr>
          <w:sz w:val="24"/>
          <w:szCs w:val="24"/>
        </w:rPr>
        <w:t>03</w:t>
      </w:r>
      <w:r w:rsidRPr="00916E49">
        <w:rPr>
          <w:sz w:val="24"/>
          <w:szCs w:val="24"/>
        </w:rPr>
        <w:t>/</w:t>
      </w:r>
      <w:r>
        <w:rPr>
          <w:sz w:val="24"/>
          <w:szCs w:val="24"/>
        </w:rPr>
        <w:t>3708</w:t>
      </w:r>
      <w:r w:rsidRPr="00916E49">
        <w:rPr>
          <w:sz w:val="24"/>
          <w:szCs w:val="24"/>
        </w:rPr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:rsidR="004B63DB" w:rsidRPr="004E747C" w:rsidRDefault="004B63DB" w:rsidP="004B63DB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:rsidR="004B63DB" w:rsidRPr="004E747C" w:rsidRDefault="004B63DB" w:rsidP="004B63DB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>
        <w:rPr>
          <w:b/>
          <w:bCs/>
          <w:color w:val="000000"/>
          <w:sz w:val="24"/>
          <w:szCs w:val="24"/>
        </w:rPr>
        <w:t>204900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>
        <w:rPr>
          <w:b/>
          <w:color w:val="000000"/>
          <w:sz w:val="24"/>
          <w:szCs w:val="24"/>
        </w:rPr>
        <w:t>00</w:t>
      </w:r>
      <w:r w:rsidRPr="00294253">
        <w:rPr>
          <w:b/>
          <w:color w:val="000000"/>
          <w:sz w:val="24"/>
          <w:szCs w:val="24"/>
        </w:rPr>
        <w:t xml:space="preserve"> коп</w:t>
      </w:r>
      <w:r>
        <w:rPr>
          <w:color w:val="000000"/>
          <w:sz w:val="24"/>
          <w:szCs w:val="24"/>
        </w:rPr>
        <w:t>.(100% от кадастровой стоимости)</w:t>
      </w:r>
    </w:p>
    <w:p w:rsidR="004B63DB" w:rsidRPr="004E747C" w:rsidRDefault="004B63DB" w:rsidP="004B63DB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</w:t>
      </w:r>
      <w:r>
        <w:rPr>
          <w:b/>
          <w:bCs/>
          <w:color w:val="000000"/>
          <w:sz w:val="24"/>
          <w:szCs w:val="24"/>
        </w:rPr>
        <w:t>:</w:t>
      </w:r>
      <w:r w:rsidRPr="004E747C">
        <w:rPr>
          <w:bCs/>
          <w:color w:val="000000"/>
          <w:sz w:val="24"/>
          <w:szCs w:val="24"/>
        </w:rPr>
        <w:t xml:space="preserve"> </w:t>
      </w:r>
      <w:r w:rsidRPr="005B512E">
        <w:rPr>
          <w:b/>
          <w:bCs/>
          <w:color w:val="000000"/>
          <w:sz w:val="24"/>
          <w:szCs w:val="24"/>
        </w:rPr>
        <w:t>10245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>
        <w:rPr>
          <w:b/>
          <w:bCs/>
          <w:color w:val="000000"/>
          <w:sz w:val="24"/>
          <w:szCs w:val="24"/>
        </w:rPr>
        <w:t>00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(5% от начальной цены)</w:t>
      </w:r>
    </w:p>
    <w:p w:rsidR="004B63DB" w:rsidRDefault="004B63DB" w:rsidP="004B63DB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lastRenderedPageBreak/>
        <w:t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</w:t>
      </w:r>
    </w:p>
    <w:p w:rsidR="004B63DB" w:rsidRPr="009A0D06" w:rsidRDefault="004B63DB" w:rsidP="004B63DB">
      <w:pPr>
        <w:pStyle w:val="a5"/>
        <w:spacing w:after="0"/>
        <w:ind w:firstLine="284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>
        <w:rPr>
          <w:b/>
          <w:bCs/>
          <w:color w:val="000000"/>
          <w:sz w:val="24"/>
          <w:szCs w:val="24"/>
        </w:rPr>
        <w:t>102450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>
        <w:rPr>
          <w:b/>
          <w:bCs/>
          <w:color w:val="000000"/>
          <w:sz w:val="24"/>
          <w:szCs w:val="24"/>
        </w:rPr>
        <w:t>00</w:t>
      </w:r>
      <w:r w:rsidRPr="00294253">
        <w:rPr>
          <w:b/>
          <w:bCs/>
          <w:color w:val="000000"/>
          <w:sz w:val="24"/>
          <w:szCs w:val="24"/>
        </w:rPr>
        <w:t xml:space="preserve"> коп</w:t>
      </w:r>
      <w:r w:rsidRPr="009A0D06">
        <w:rPr>
          <w:bCs/>
          <w:color w:val="000000"/>
          <w:sz w:val="24"/>
          <w:szCs w:val="24"/>
        </w:rPr>
        <w:t>.</w:t>
      </w:r>
      <w:r w:rsidR="005B512E">
        <w:rPr>
          <w:bCs/>
          <w:color w:val="000000"/>
          <w:sz w:val="24"/>
          <w:szCs w:val="24"/>
        </w:rPr>
        <w:t xml:space="preserve"> </w:t>
      </w:r>
      <w:r w:rsidRPr="009A0D06">
        <w:rPr>
          <w:bCs/>
          <w:color w:val="000000"/>
          <w:sz w:val="24"/>
          <w:szCs w:val="24"/>
        </w:rPr>
        <w:t>(50% от начальной цены)</w:t>
      </w:r>
    </w:p>
    <w:p w:rsidR="004B63DB" w:rsidRPr="004E747C" w:rsidRDefault="004B63DB" w:rsidP="004B63DB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:rsidR="004B63DB" w:rsidRDefault="004B63DB" w:rsidP="004B63DB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>
        <w:rPr>
          <w:color w:val="000000"/>
        </w:rPr>
        <w:t>140101</w:t>
      </w:r>
      <w:r w:rsidRPr="004E747C">
        <w:rPr>
          <w:color w:val="000000"/>
        </w:rPr>
        <w:t>:</w:t>
      </w:r>
      <w:r>
        <w:rPr>
          <w:color w:val="000000"/>
        </w:rPr>
        <w:t>172</w:t>
      </w:r>
      <w:r w:rsidR="005B512E">
        <w:rPr>
          <w:color w:val="000000"/>
        </w:rPr>
        <w:t>1</w:t>
      </w:r>
      <w:r w:rsidRPr="004E747C">
        <w:rPr>
          <w:color w:val="000000"/>
        </w:rPr>
        <w:t>.</w:t>
      </w:r>
    </w:p>
    <w:p w:rsidR="008D067B" w:rsidRPr="008D067B" w:rsidRDefault="008D067B" w:rsidP="008D067B">
      <w:pPr>
        <w:spacing w:after="60" w:line="240" w:lineRule="atLeast"/>
        <w:ind w:firstLine="567"/>
        <w:jc w:val="both"/>
        <w:rPr>
          <w:color w:val="000000" w:themeColor="text1"/>
          <w:sz w:val="24"/>
          <w:szCs w:val="24"/>
        </w:rPr>
      </w:pPr>
      <w:r w:rsidRPr="008D067B">
        <w:rPr>
          <w:b/>
          <w:color w:val="000000"/>
          <w:sz w:val="24"/>
          <w:szCs w:val="24"/>
        </w:rPr>
        <w:t>13.</w:t>
      </w:r>
      <w:r w:rsidRPr="008D067B">
        <w:rPr>
          <w:color w:val="000000" w:themeColor="text1"/>
          <w:sz w:val="24"/>
          <w:szCs w:val="24"/>
        </w:rPr>
        <w:t xml:space="preserve"> Извещение о приеме заявлений граждан намерении участвовать в аукционе </w:t>
      </w:r>
      <w:r>
        <w:rPr>
          <w:color w:val="000000" w:themeColor="text1"/>
          <w:sz w:val="24"/>
          <w:szCs w:val="24"/>
        </w:rPr>
        <w:t xml:space="preserve">было </w:t>
      </w:r>
      <w:r>
        <w:rPr>
          <w:spacing w:val="10"/>
          <w:sz w:val="24"/>
          <w:szCs w:val="24"/>
        </w:rPr>
        <w:t xml:space="preserve">размещено на </w:t>
      </w:r>
      <w:r>
        <w:rPr>
          <w:sz w:val="24"/>
          <w:szCs w:val="24"/>
        </w:rPr>
        <w:t xml:space="preserve">сайте в информационно-телекоммуникационной сети «Интернет»: </w:t>
      </w:r>
      <w:hyperlink w:history="1">
        <w:r w:rsidRPr="008D067B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8D067B">
          <w:rPr>
            <w:rStyle w:val="a3"/>
            <w:color w:val="auto"/>
            <w:sz w:val="24"/>
            <w:szCs w:val="24"/>
            <w:u w:val="none"/>
          </w:rPr>
          <w:t>.</w:t>
        </w:r>
        <w:r w:rsidRPr="008D067B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8D067B">
          <w:rPr>
            <w:rStyle w:val="a3"/>
            <w:color w:val="auto"/>
            <w:sz w:val="24"/>
            <w:szCs w:val="24"/>
            <w:u w:val="none"/>
          </w:rPr>
          <w:t>.</w:t>
        </w:r>
        <w:r w:rsidRPr="008D067B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8D067B">
          <w:rPr>
            <w:rStyle w:val="a3"/>
            <w:color w:val="auto"/>
            <w:sz w:val="24"/>
            <w:szCs w:val="24"/>
            <w:u w:val="none"/>
          </w:rPr>
          <w:t>.</w:t>
        </w:r>
        <w:r w:rsidRPr="008D067B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r w:rsidRPr="008D067B">
          <w:rPr>
            <w:rStyle w:val="a3"/>
            <w:color w:val="auto"/>
            <w:sz w:val="24"/>
            <w:szCs w:val="24"/>
            <w:u w:val="none"/>
          </w:rPr>
          <w:t>. Извещение</w:t>
        </w:r>
      </w:hyperlink>
      <w:r w:rsidRPr="008D067B">
        <w:rPr>
          <w:rStyle w:val="a3"/>
          <w:color w:val="auto"/>
          <w:sz w:val="24"/>
          <w:szCs w:val="24"/>
          <w:u w:val="none"/>
        </w:rPr>
        <w:t xml:space="preserve"> </w:t>
      </w:r>
      <w:r w:rsidRPr="008D067B">
        <w:rPr>
          <w:color w:val="000000" w:themeColor="text1"/>
          <w:sz w:val="24"/>
          <w:szCs w:val="24"/>
        </w:rPr>
        <w:t>№ 21000013380000000</w:t>
      </w:r>
      <w:r>
        <w:rPr>
          <w:color w:val="000000" w:themeColor="text1"/>
          <w:sz w:val="24"/>
          <w:szCs w:val="24"/>
        </w:rPr>
        <w:t>109</w:t>
      </w:r>
      <w:r w:rsidRPr="0024344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8D067B">
        <w:rPr>
          <w:color w:val="000000" w:themeColor="text1"/>
          <w:sz w:val="24"/>
          <w:szCs w:val="24"/>
        </w:rPr>
        <w:t>от 16.05.2024 года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4B63DB" w:rsidRDefault="004B63DB" w:rsidP="004B63D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Ознакомление с земельным участком на местности осуществляется самостоятельно.</w:t>
      </w:r>
    </w:p>
    <w:p w:rsidR="00224932" w:rsidRPr="00224932" w:rsidRDefault="00224932" w:rsidP="004E747C">
      <w:pPr>
        <w:ind w:right="22" w:firstLine="540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Порядок внесения задатка для участия в электронном аукционе №</w:t>
      </w:r>
      <w:r w:rsidR="00A41694">
        <w:rPr>
          <w:b/>
          <w:color w:val="000000"/>
          <w:sz w:val="24"/>
          <w:szCs w:val="24"/>
        </w:rPr>
        <w:t>9</w:t>
      </w:r>
      <w:r w:rsidRPr="00224932">
        <w:rPr>
          <w:b/>
          <w:color w:val="000000"/>
          <w:sz w:val="24"/>
          <w:szCs w:val="24"/>
        </w:rPr>
        <w:t xml:space="preserve"> от</w:t>
      </w:r>
      <w:r w:rsidR="00252DFB">
        <w:rPr>
          <w:b/>
          <w:color w:val="000000"/>
          <w:sz w:val="24"/>
          <w:szCs w:val="24"/>
        </w:rPr>
        <w:t xml:space="preserve"> </w:t>
      </w:r>
      <w:r w:rsidR="009A0D06">
        <w:rPr>
          <w:b/>
          <w:color w:val="000000"/>
          <w:sz w:val="24"/>
          <w:szCs w:val="24"/>
        </w:rPr>
        <w:t>0</w:t>
      </w:r>
      <w:r w:rsidR="00B245FD">
        <w:rPr>
          <w:b/>
          <w:color w:val="000000"/>
          <w:sz w:val="24"/>
          <w:szCs w:val="24"/>
        </w:rPr>
        <w:t>7</w:t>
      </w:r>
      <w:bookmarkStart w:id="0" w:name="_GoBack"/>
      <w:bookmarkEnd w:id="0"/>
      <w:r w:rsidR="009A0D06">
        <w:rPr>
          <w:b/>
          <w:color w:val="000000"/>
          <w:sz w:val="24"/>
          <w:szCs w:val="24"/>
        </w:rPr>
        <w:t>.04.2025</w:t>
      </w:r>
      <w:r w:rsidR="000902C1">
        <w:rPr>
          <w:b/>
          <w:color w:val="000000"/>
          <w:sz w:val="24"/>
          <w:szCs w:val="24"/>
        </w:rPr>
        <w:t>.</w:t>
      </w:r>
    </w:p>
    <w:p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«Совкомбанк» БИК 044525360</w:t>
      </w:r>
    </w:p>
    <w:p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0902C1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DB08F8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DB08F8">
        <w:rPr>
          <w:color w:val="000000"/>
          <w:sz w:val="24"/>
          <w:szCs w:val="24"/>
        </w:rPr>
        <w:t>выкупа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DB08F8">
        <w:rPr>
          <w:color w:val="000000"/>
          <w:sz w:val="24"/>
          <w:szCs w:val="24"/>
        </w:rPr>
        <w:t>купли-продажи</w:t>
      </w:r>
      <w:r w:rsidR="001342DE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D71655" w:rsidRDefault="00D71655" w:rsidP="009804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98046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</w:t>
      </w:r>
      <w:r>
        <w:rPr>
          <w:sz w:val="24"/>
          <w:szCs w:val="24"/>
        </w:rPr>
        <w:t>и</w:t>
      </w:r>
      <w:r w:rsidRPr="00224932">
        <w:rPr>
          <w:sz w:val="24"/>
          <w:szCs w:val="24"/>
        </w:rPr>
        <w:t>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:rsidR="00E83386" w:rsidRDefault="00E83386" w:rsidP="00E83386">
      <w:pPr>
        <w:pStyle w:val="a4"/>
        <w:spacing w:line="0" w:lineRule="atLeas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hyperlink r:id="rId12" w:history="1">
        <w:r w:rsidRPr="00E83386">
          <w:rPr>
            <w:rStyle w:val="a3"/>
            <w:color w:val="auto"/>
            <w:sz w:val="26"/>
            <w:szCs w:val="26"/>
            <w:u w:val="none"/>
          </w:rPr>
          <w:t>статье 39.18</w:t>
        </w:r>
      </w:hyperlink>
      <w:r>
        <w:rPr>
          <w:sz w:val="26"/>
          <w:szCs w:val="26"/>
        </w:rPr>
        <w:t xml:space="preserve"> ЗК РФ изложены особенности предоставления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 </w:t>
      </w:r>
    </w:p>
    <w:p w:rsidR="00E83386" w:rsidRPr="00E83386" w:rsidRDefault="00E83386" w:rsidP="00E83386">
      <w:pPr>
        <w:pStyle w:val="a4"/>
        <w:spacing w:line="0" w:lineRule="atLeast"/>
        <w:ind w:firstLine="539"/>
        <w:jc w:val="both"/>
        <w:rPr>
          <w:b/>
          <w:sz w:val="26"/>
          <w:szCs w:val="26"/>
        </w:rPr>
      </w:pPr>
      <w:r w:rsidRPr="00E83386">
        <w:rPr>
          <w:b/>
          <w:sz w:val="26"/>
          <w:szCs w:val="26"/>
        </w:rPr>
        <w:t xml:space="preserve">Участник аукциона на момент подачи заявки и участия в аукционе, имеющий статус индивидуального предпринимателя и намеревавшийся принять участие в аукционе как индивидуальный предприниматель, к участию в аукционе не допускается. </w:t>
      </w:r>
    </w:p>
    <w:p w:rsidR="00E83386" w:rsidRDefault="00E83386" w:rsidP="00224932">
      <w:pPr>
        <w:pStyle w:val="3"/>
        <w:jc w:val="both"/>
        <w:rPr>
          <w:b/>
          <w:color w:val="000000"/>
          <w:sz w:val="24"/>
          <w:szCs w:val="24"/>
        </w:rPr>
      </w:pPr>
    </w:p>
    <w:p w:rsidR="00E83386" w:rsidRDefault="00E83386" w:rsidP="00224932">
      <w:pPr>
        <w:pStyle w:val="3"/>
        <w:jc w:val="both"/>
        <w:rPr>
          <w:b/>
          <w:color w:val="000000"/>
          <w:sz w:val="24"/>
          <w:szCs w:val="24"/>
        </w:rPr>
      </w:pP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EC38EC">
        <w:rPr>
          <w:b/>
          <w:color w:val="000000"/>
          <w:sz w:val="24"/>
          <w:szCs w:val="24"/>
        </w:rPr>
        <w:t>9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 указанные в Извещении. Один Заявитель вправе подать только одну Заявку</w:t>
      </w:r>
      <w:r w:rsidR="00A8423A">
        <w:rPr>
          <w:rFonts w:ascii="Times New Roman" w:hAnsi="Times New Roman" w:cs="Times New Roman"/>
          <w:sz w:val="24"/>
          <w:szCs w:val="24"/>
        </w:rPr>
        <w:t xml:space="preserve"> </w:t>
      </w:r>
      <w:r w:rsidR="00A8423A" w:rsidRPr="002F1A5E">
        <w:rPr>
          <w:rFonts w:ascii="Times New Roman" w:hAnsi="Times New Roman" w:cs="Times New Roman"/>
          <w:sz w:val="24"/>
          <w:szCs w:val="24"/>
        </w:rPr>
        <w:t>в отношении каждого предмета аукциона (лота).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1) непредставление необходимых для участия в аукционе документов или представление </w:t>
      </w:r>
      <w:r w:rsidRPr="00224932">
        <w:rPr>
          <w:color w:val="000000"/>
          <w:sz w:val="24"/>
          <w:szCs w:val="24"/>
        </w:rPr>
        <w:lastRenderedPageBreak/>
        <w:t>недостоверных сведений;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</w:t>
      </w:r>
      <w:r w:rsidR="00E74870">
        <w:rPr>
          <w:color w:val="000000"/>
          <w:sz w:val="24"/>
          <w:szCs w:val="24"/>
        </w:rPr>
        <w:t>собственность</w:t>
      </w:r>
      <w:r w:rsidRPr="00224932">
        <w:rPr>
          <w:color w:val="000000"/>
          <w:sz w:val="24"/>
          <w:szCs w:val="24"/>
        </w:rPr>
        <w:t>;</w:t>
      </w:r>
    </w:p>
    <w:p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№ </w:t>
      </w:r>
      <w:r w:rsidR="00EC38EC">
        <w:rPr>
          <w:sz w:val="24"/>
          <w:szCs w:val="24"/>
        </w:rPr>
        <w:t>9</w:t>
      </w:r>
      <w:r w:rsidRPr="00D4510D">
        <w:rPr>
          <w:sz w:val="24"/>
          <w:szCs w:val="24"/>
        </w:rPr>
        <w:t xml:space="preserve"> состоится </w:t>
      </w:r>
      <w:r w:rsidR="00A46941">
        <w:rPr>
          <w:sz w:val="24"/>
          <w:szCs w:val="24"/>
        </w:rPr>
        <w:t>04.04.2025</w:t>
      </w:r>
      <w:r w:rsidRPr="00EC4252">
        <w:rPr>
          <w:color w:val="FF0000"/>
          <w:sz w:val="24"/>
          <w:szCs w:val="24"/>
        </w:rPr>
        <w:t xml:space="preserve"> </w:t>
      </w:r>
      <w:r w:rsidRPr="00D4510D">
        <w:rPr>
          <w:sz w:val="24"/>
          <w:szCs w:val="24"/>
        </w:rPr>
        <w:t>в 10:00 местного времени, по адресу: Республика Хакасия, Усть-Абаканский район, рп Усть-Абакан, ул. Гидролизная, д.9, кабинет № 3.</w:t>
      </w:r>
    </w:p>
    <w:p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E74870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E74870" w:rsidRPr="00D4510D">
        <w:rPr>
          <w:sz w:val="24"/>
          <w:szCs w:val="24"/>
        </w:rPr>
        <w:t>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="00E74870" w:rsidRPr="00224932">
        <w:rPr>
          <w:bCs/>
          <w:color w:val="000000"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E7487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CC5AC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CC5ACF">
        <w:rPr>
          <w:sz w:val="24"/>
          <w:szCs w:val="24"/>
        </w:rPr>
        <w:t>купли-продажи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CC5ACF">
        <w:rPr>
          <w:sz w:val="24"/>
          <w:szCs w:val="24"/>
        </w:rPr>
        <w:t>договора купли-продажи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C460E6">
        <w:rPr>
          <w:sz w:val="24"/>
          <w:szCs w:val="24"/>
        </w:rPr>
        <w:t>десяти рабочих</w:t>
      </w:r>
      <w:r w:rsidRPr="00224932">
        <w:rPr>
          <w:sz w:val="24"/>
          <w:szCs w:val="24"/>
        </w:rPr>
        <w:t xml:space="preserve"> дней со дня направления победителю аукциона подписанного проекта договора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 w:rsidR="008F3BF2">
        <w:rPr>
          <w:sz w:val="24"/>
          <w:szCs w:val="24"/>
        </w:rPr>
        <w:t>купли-продажи</w:t>
      </w:r>
      <w:r w:rsidR="000A5B9A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земельного участка.</w:t>
      </w:r>
    </w:p>
    <w:p w:rsidR="00114A5F" w:rsidRDefault="00224932" w:rsidP="00A60C8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C460E6">
        <w:rPr>
          <w:sz w:val="24"/>
          <w:szCs w:val="24"/>
        </w:rPr>
        <w:t>десяти рабочих</w:t>
      </w:r>
      <w:r w:rsidRPr="00224932">
        <w:rPr>
          <w:sz w:val="24"/>
          <w:szCs w:val="24"/>
        </w:rPr>
        <w:t xml:space="preserve"> дней со дня направления участнику аукциона, сделавшему предпоследнее предложение о цене предмета аукциона, проекта договора </w:t>
      </w:r>
      <w:r w:rsidR="00F104D0">
        <w:rPr>
          <w:sz w:val="24"/>
          <w:szCs w:val="24"/>
        </w:rPr>
        <w:t>купли-продажи</w:t>
      </w:r>
      <w:r w:rsidR="000A5B9A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</w:t>
      </w:r>
      <w:r w:rsidR="00CB663C">
        <w:rPr>
          <w:sz w:val="24"/>
          <w:szCs w:val="24"/>
        </w:rPr>
        <w:t>,</w:t>
      </w:r>
      <w:r w:rsidR="00114A5F">
        <w:rPr>
          <w:sz w:val="24"/>
          <w:szCs w:val="24"/>
        </w:rPr>
        <w:t xml:space="preserve"> </w:t>
      </w:r>
      <w:r w:rsidR="00114A5F">
        <w:rPr>
          <w:rFonts w:eastAsiaTheme="minorHAnsi"/>
          <w:sz w:val="24"/>
          <w:szCs w:val="24"/>
          <w:lang w:eastAsia="en-US"/>
        </w:rPr>
        <w:t>распорядиться земельным участком иным образом в соответствии с Земельным Кодексом Российской Федерации.</w:t>
      </w:r>
    </w:p>
    <w:p w:rsidR="00224932" w:rsidRPr="00224932" w:rsidRDefault="00224932" w:rsidP="00114A5F">
      <w:pPr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уклонения единственного заявителя, единственного участника аукциона</w:t>
      </w:r>
      <w:r w:rsidR="00114A5F">
        <w:rPr>
          <w:sz w:val="24"/>
          <w:szCs w:val="24"/>
        </w:rPr>
        <w:t>,</w:t>
      </w:r>
      <w:r w:rsidRPr="00224932">
        <w:rPr>
          <w:sz w:val="24"/>
          <w:szCs w:val="24"/>
        </w:rPr>
        <w:t xml:space="preserve"> либо победителя аукциона</w:t>
      </w:r>
      <w:r w:rsidR="00114A5F">
        <w:rPr>
          <w:sz w:val="24"/>
          <w:szCs w:val="24"/>
        </w:rPr>
        <w:t>,</w:t>
      </w:r>
      <w:r w:rsidR="00114A5F" w:rsidRPr="00114A5F">
        <w:rPr>
          <w:rFonts w:eastAsiaTheme="minorHAnsi"/>
          <w:sz w:val="24"/>
          <w:szCs w:val="24"/>
          <w:lang w:eastAsia="en-US"/>
        </w:rPr>
        <w:t xml:space="preserve"> </w:t>
      </w:r>
      <w:r w:rsidR="00CB663C">
        <w:rPr>
          <w:rFonts w:eastAsiaTheme="minorHAnsi"/>
          <w:sz w:val="24"/>
          <w:szCs w:val="24"/>
          <w:lang w:eastAsia="en-US"/>
        </w:rPr>
        <w:t>иного</w:t>
      </w:r>
      <w:r w:rsidR="00114A5F">
        <w:rPr>
          <w:rFonts w:eastAsiaTheme="minorHAnsi"/>
          <w:sz w:val="24"/>
          <w:szCs w:val="24"/>
          <w:lang w:eastAsia="en-US"/>
        </w:rPr>
        <w:t xml:space="preserve"> лица, с которыми указанны</w:t>
      </w:r>
      <w:r w:rsidR="00CB663C">
        <w:rPr>
          <w:rFonts w:eastAsiaTheme="minorHAnsi"/>
          <w:sz w:val="24"/>
          <w:szCs w:val="24"/>
          <w:lang w:eastAsia="en-US"/>
        </w:rPr>
        <w:t>й</w:t>
      </w:r>
      <w:r w:rsidR="00114A5F">
        <w:rPr>
          <w:rFonts w:eastAsiaTheme="minorHAnsi"/>
          <w:sz w:val="24"/>
          <w:szCs w:val="24"/>
          <w:lang w:eastAsia="en-US"/>
        </w:rPr>
        <w:t xml:space="preserve"> договор заключа</w:t>
      </w:r>
      <w:r w:rsidR="00CB663C">
        <w:rPr>
          <w:rFonts w:eastAsiaTheme="minorHAnsi"/>
          <w:sz w:val="24"/>
          <w:szCs w:val="24"/>
          <w:lang w:eastAsia="en-US"/>
        </w:rPr>
        <w:t>е</w:t>
      </w:r>
      <w:r w:rsidR="00114A5F">
        <w:rPr>
          <w:rFonts w:eastAsiaTheme="minorHAnsi"/>
          <w:sz w:val="24"/>
          <w:szCs w:val="24"/>
          <w:lang w:eastAsia="en-US"/>
        </w:rPr>
        <w:t xml:space="preserve">тся, </w:t>
      </w:r>
      <w:r w:rsidRPr="00224932">
        <w:rPr>
          <w:sz w:val="24"/>
          <w:szCs w:val="24"/>
        </w:rPr>
        <w:t xml:space="preserve">от заключения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</w:t>
      </w:r>
      <w:r w:rsidR="00E83386">
        <w:rPr>
          <w:sz w:val="24"/>
          <w:szCs w:val="24"/>
        </w:rPr>
        <w:t xml:space="preserve">и земельных </w:t>
      </w:r>
      <w:r w:rsidR="003656A0">
        <w:rPr>
          <w:sz w:val="24"/>
          <w:szCs w:val="24"/>
        </w:rPr>
        <w:t>отношений администрации Усть-Абаканского района</w:t>
      </w:r>
      <w:r w:rsidR="00CB663C">
        <w:rPr>
          <w:sz w:val="24"/>
          <w:szCs w:val="24"/>
        </w:rPr>
        <w:t xml:space="preserve"> Республики </w:t>
      </w:r>
      <w:r w:rsidR="00CB663C">
        <w:rPr>
          <w:sz w:val="24"/>
          <w:szCs w:val="24"/>
        </w:rPr>
        <w:lastRenderedPageBreak/>
        <w:t>Хакасия</w:t>
      </w:r>
      <w:r w:rsidR="003656A0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</w:t>
      </w:r>
      <w:r w:rsidR="00A60C84">
        <w:rPr>
          <w:sz w:val="24"/>
          <w:szCs w:val="24"/>
        </w:rPr>
        <w:t>десяти рабочих</w:t>
      </w:r>
      <w:r w:rsidRPr="00224932">
        <w:rPr>
          <w:sz w:val="24"/>
          <w:szCs w:val="24"/>
        </w:rPr>
        <w:t xml:space="preserve"> дней со дня направления им проекта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CB663C">
        <w:rPr>
          <w:sz w:val="24"/>
          <w:szCs w:val="24"/>
        </w:rPr>
        <w:t xml:space="preserve">Республики Хакасия </w:t>
      </w:r>
      <w:r w:rsidR="00224932" w:rsidRPr="00224932">
        <w:rPr>
          <w:sz w:val="24"/>
          <w:szCs w:val="24"/>
        </w:rPr>
        <w:t xml:space="preserve">имеет право не позднее </w:t>
      </w:r>
      <w:r w:rsidR="005A64F9"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="00224932"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:rsidR="009473C8" w:rsidRDefault="00CF3E8F" w:rsidP="009473C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9473C8">
        <w:rPr>
          <w:rFonts w:eastAsiaTheme="minorHAnsi"/>
          <w:sz w:val="24"/>
          <w:szCs w:val="24"/>
          <w:lang w:eastAsia="en-US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:rsidR="0049523A" w:rsidRDefault="0049523A" w:rsidP="0049523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AB46DA" w:rsidRDefault="00BC7128" w:rsidP="001C2963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="00CB663C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  <w:r w:rsidR="00AB46DA">
        <w:rPr>
          <w:sz w:val="24"/>
          <w:szCs w:val="24"/>
        </w:rPr>
        <w:br w:type="page"/>
      </w:r>
    </w:p>
    <w:p w:rsidR="0042551B" w:rsidRPr="00CB663C" w:rsidRDefault="0042551B" w:rsidP="0042551B">
      <w:pPr>
        <w:jc w:val="right"/>
        <w:rPr>
          <w:b/>
          <w:sz w:val="24"/>
          <w:szCs w:val="24"/>
        </w:rPr>
      </w:pPr>
      <w:r w:rsidRPr="00CB663C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№1</w:t>
      </w:r>
    </w:p>
    <w:p w:rsidR="0042551B" w:rsidRPr="00526AE0" w:rsidRDefault="0042551B" w:rsidP="0042551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:rsidR="0042551B" w:rsidRDefault="0042551B" w:rsidP="0042551B">
      <w:pPr>
        <w:jc w:val="center"/>
        <w:rPr>
          <w:b/>
        </w:rPr>
      </w:pPr>
    </w:p>
    <w:p w:rsidR="0042551B" w:rsidRDefault="0042551B" w:rsidP="0042551B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42551B" w:rsidRPr="00526AE0" w:rsidRDefault="0042551B" w:rsidP="0042551B">
      <w:pPr>
        <w:rPr>
          <w:b/>
          <w:sz w:val="2"/>
          <w:szCs w:val="10"/>
        </w:rPr>
      </w:pPr>
    </w:p>
    <w:p w:rsidR="0042551B" w:rsidRPr="00526AE0" w:rsidRDefault="0042551B" w:rsidP="0042551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42551B" w:rsidRPr="00526AE0" w:rsidRDefault="0042551B" w:rsidP="0042551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bCs/>
          <w:sz w:val="16"/>
          <w:szCs w:val="18"/>
        </w:rPr>
        <w:t xml:space="preserve"> </w:t>
      </w:r>
      <w:r w:rsidRPr="00526AE0">
        <w:rPr>
          <w:sz w:val="16"/>
          <w:szCs w:val="18"/>
        </w:rPr>
        <w:t>)</w:t>
      </w:r>
    </w:p>
    <w:p w:rsidR="0042551B" w:rsidRPr="00526AE0" w:rsidRDefault="0042551B" w:rsidP="0042551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42551B" w:rsidRPr="00526AE0" w:rsidRDefault="0042551B" w:rsidP="0042551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:rsidR="0042551B" w:rsidRPr="00526AE0" w:rsidRDefault="0042551B" w:rsidP="0042551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0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:rsidR="0042551B" w:rsidRPr="00526AE0" w:rsidRDefault="0042551B" w:rsidP="0042551B">
      <w:pPr>
        <w:jc w:val="center"/>
        <w:rPr>
          <w:b/>
        </w:rPr>
      </w:pPr>
      <w:r w:rsidRPr="00526AE0">
        <w:rPr>
          <w:sz w:val="18"/>
        </w:rPr>
        <w:t>(</w:t>
      </w:r>
      <w:r>
        <w:rPr>
          <w:sz w:val="16"/>
          <w:szCs w:val="18"/>
        </w:rPr>
        <w:t xml:space="preserve"> Доверенность</w:t>
      </w:r>
      <w:r w:rsidRPr="00526AE0">
        <w:rPr>
          <w:sz w:val="16"/>
          <w:szCs w:val="18"/>
        </w:rPr>
        <w:t xml:space="preserve"> </w:t>
      </w:r>
      <w:r w:rsidRPr="00526AE0">
        <w:rPr>
          <w:sz w:val="18"/>
        </w:rPr>
        <w:t>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42551B" w:rsidRPr="00526AE0" w:rsidTr="00293E03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42551B" w:rsidRPr="003A1B43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42551B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:rsidR="0042551B" w:rsidRPr="00526AE0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42551B" w:rsidRPr="00526AE0" w:rsidTr="00293E03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2551B" w:rsidRPr="00526AE0" w:rsidRDefault="0042551B" w:rsidP="00293E03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0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:rsidR="0042551B" w:rsidRPr="00526AE0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:rsidR="0042551B" w:rsidRDefault="0042551B" w:rsidP="0042551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:rsidR="0042551B" w:rsidRPr="00BF70D9" w:rsidRDefault="0042551B" w:rsidP="0042551B">
      <w:pPr>
        <w:ind w:firstLine="540"/>
        <w:jc w:val="both"/>
      </w:pPr>
      <w:r w:rsidRPr="00BF70D9">
        <w:t xml:space="preserve">Изучив извещение о проведении аукциона в электронной форме на право заключения </w:t>
      </w:r>
      <w:r>
        <w:t xml:space="preserve">договора </w:t>
      </w:r>
      <w:r w:rsidR="0052488C">
        <w:t>купли-продажи</w:t>
      </w:r>
      <w:r w:rsidRPr="00BF70D9">
        <w:t xml:space="preserve"> земельного участка с кадастровым номером: __________________, площадью_______кв.м, расположенного по адресу: __________________________________________________________</w:t>
      </w:r>
      <w:r>
        <w:t>___________________</w:t>
      </w:r>
      <w:r w:rsidRPr="00BF70D9">
        <w:t xml:space="preserve">____________________, </w:t>
      </w:r>
    </w:p>
    <w:p w:rsidR="0042551B" w:rsidRPr="00BF70D9" w:rsidRDefault="0042551B" w:rsidP="0042551B">
      <w:pPr>
        <w:jc w:val="both"/>
      </w:pPr>
      <w:r w:rsidRPr="00BF70D9">
        <w:t>Вид разрешенного использования ________________________________________</w:t>
      </w:r>
      <w:r>
        <w:t>_____________</w:t>
      </w:r>
      <w:r w:rsidRPr="00BF70D9">
        <w:t>________________,</w:t>
      </w:r>
    </w:p>
    <w:p w:rsidR="0042551B" w:rsidRPr="008F27B8" w:rsidRDefault="0042551B" w:rsidP="0042551B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 w:rsidR="0052488C">
        <w:rPr>
          <w:sz w:val="18"/>
          <w:szCs w:val="18"/>
        </w:rPr>
        <w:t>купли-продажи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____ по лоту №___.</w:t>
      </w:r>
    </w:p>
    <w:p w:rsidR="0042551B" w:rsidRPr="008F27B8" w:rsidRDefault="0042551B" w:rsidP="0042551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:rsidR="0042551B" w:rsidRPr="008F27B8" w:rsidRDefault="0042551B" w:rsidP="0042551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Подавая настоящую заявку на участие в открытом аукционе в электронной форме,  обязуюсь соблюдать условия его проведения.</w:t>
      </w:r>
    </w:p>
    <w:p w:rsidR="0042551B" w:rsidRDefault="0042551B" w:rsidP="0042551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br/>
        <w:t>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:rsidR="0042551B" w:rsidRPr="007C2031" w:rsidRDefault="0042551B" w:rsidP="0042551B">
      <w:pPr>
        <w:ind w:firstLine="708"/>
        <w:jc w:val="both"/>
      </w:pPr>
      <w:r w:rsidRPr="007C2031">
        <w:t>Банковские реквизиты Заявителя (для возврата суммы задатка)__________</w:t>
      </w:r>
      <w:r>
        <w:t>______________</w:t>
      </w:r>
      <w:r w:rsidRPr="007C2031">
        <w:t>______________</w:t>
      </w:r>
    </w:p>
    <w:p w:rsidR="0042551B" w:rsidRPr="007C2031" w:rsidRDefault="0042551B" w:rsidP="0042551B">
      <w:r w:rsidRPr="007C2031">
        <w:t>_________________________________________________________________</w:t>
      </w:r>
      <w:r>
        <w:t>_____________________________________</w:t>
      </w:r>
    </w:p>
    <w:p w:rsidR="0042551B" w:rsidRPr="00BF70D9" w:rsidRDefault="0042551B" w:rsidP="0042551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</w:p>
    <w:p w:rsidR="00CB663C" w:rsidRDefault="0042551B" w:rsidP="00CB663C">
      <w:pPr>
        <w:rPr>
          <w:sz w:val="22"/>
          <w:szCs w:val="22"/>
        </w:rPr>
      </w:pPr>
      <w:r w:rsidRPr="00BF70D9">
        <w:t>(представителя заявителя)</w:t>
      </w:r>
      <w:r w:rsidRPr="00BF70D9">
        <w:rPr>
          <w:sz w:val="22"/>
          <w:szCs w:val="22"/>
        </w:rPr>
        <w:t xml:space="preserve">_____________/______________________                                    </w:t>
      </w:r>
    </w:p>
    <w:p w:rsidR="0042551B" w:rsidRPr="00BF70D9" w:rsidRDefault="0042551B" w:rsidP="00CB663C">
      <w:pPr>
        <w:rPr>
          <w:b/>
          <w:i/>
          <w:sz w:val="22"/>
          <w:szCs w:val="22"/>
        </w:rPr>
      </w:pPr>
      <w:r w:rsidRPr="00BF70D9">
        <w:rPr>
          <w:sz w:val="22"/>
          <w:szCs w:val="22"/>
        </w:rPr>
        <w:t xml:space="preserve"> Дата _________________</w:t>
      </w:r>
    </w:p>
    <w:p w:rsidR="0042551B" w:rsidRPr="007D3AA2" w:rsidRDefault="0042551B" w:rsidP="0042551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p w:rsidR="0042551B" w:rsidRDefault="0042551B" w:rsidP="0042551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  <w:r w:rsidRPr="007D3AA2">
        <w:rPr>
          <w:b w:val="0"/>
          <w:sz w:val="22"/>
          <w:szCs w:val="22"/>
        </w:rPr>
        <w:t>МП</w:t>
      </w:r>
    </w:p>
    <w:p w:rsidR="001C2963" w:rsidRDefault="001C2963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4A72AF" w:rsidRPr="00971060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sz w:val="24"/>
          <w:szCs w:val="24"/>
        </w:rPr>
      </w:pPr>
      <w:r w:rsidRPr="00971060">
        <w:rPr>
          <w:sz w:val="24"/>
          <w:szCs w:val="24"/>
        </w:rPr>
        <w:t>Приложение № 2</w:t>
      </w:r>
    </w:p>
    <w:p w:rsidR="004A72AF" w:rsidRPr="00971060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i/>
          <w:iCs/>
          <w:sz w:val="24"/>
          <w:szCs w:val="24"/>
        </w:rPr>
      </w:pPr>
      <w:r w:rsidRPr="00971060">
        <w:rPr>
          <w:sz w:val="24"/>
          <w:szCs w:val="24"/>
        </w:rPr>
        <w:t xml:space="preserve">ДОГОВОР                                                      </w:t>
      </w:r>
      <w:r w:rsidRPr="00971060">
        <w:rPr>
          <w:i/>
          <w:iCs/>
          <w:sz w:val="24"/>
          <w:szCs w:val="24"/>
        </w:rPr>
        <w:t>ПРОЕКТ</w:t>
      </w:r>
    </w:p>
    <w:p w:rsidR="004A72AF" w:rsidRPr="00971060" w:rsidRDefault="004A72AF" w:rsidP="004A72AF">
      <w:pPr>
        <w:pStyle w:val="ConsNormal"/>
        <w:widowControl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color w:val="000000"/>
          <w:sz w:val="24"/>
          <w:szCs w:val="24"/>
        </w:rPr>
        <w:t>КУПЛИ - ПРОДАЖИ ЗЕМЕЛЬНОГО УЧАСТКА</w:t>
      </w:r>
    </w:p>
    <w:p w:rsidR="004A72AF" w:rsidRPr="00971060" w:rsidRDefault="004A72AF" w:rsidP="004A72AF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color w:val="000000"/>
          <w:sz w:val="24"/>
          <w:szCs w:val="24"/>
        </w:rPr>
        <w:t xml:space="preserve">р.п. Усть-Абакан  </w:t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113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_______202</w:t>
      </w:r>
      <w:r w:rsidR="00B46F5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1135">
        <w:rPr>
          <w:rFonts w:ascii="Times New Roman" w:hAnsi="Times New Roman" w:cs="Times New Roman"/>
          <w:color w:val="000000"/>
          <w:sz w:val="24"/>
          <w:szCs w:val="24"/>
        </w:rPr>
        <w:t xml:space="preserve"> го</w:t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4A72AF" w:rsidRPr="00971060" w:rsidRDefault="004A72AF" w:rsidP="004A72AF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2AF" w:rsidRPr="00971060" w:rsidRDefault="004A72AF" w:rsidP="004A72AF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="00CB663C">
        <w:rPr>
          <w:bCs/>
          <w:color w:val="000000"/>
          <w:sz w:val="24"/>
          <w:szCs w:val="24"/>
        </w:rPr>
        <w:t xml:space="preserve"> Республики Хакасия</w:t>
      </w:r>
      <w:r w:rsidRPr="00971060">
        <w:rPr>
          <w:bCs/>
          <w:color w:val="000000"/>
          <w:sz w:val="24"/>
          <w:szCs w:val="24"/>
        </w:rPr>
        <w:t xml:space="preserve">, действующее на основании Положения, </w:t>
      </w:r>
      <w:r w:rsidRPr="00971060">
        <w:rPr>
          <w:color w:val="000000"/>
          <w:sz w:val="24"/>
          <w:szCs w:val="24"/>
        </w:rPr>
        <w:t xml:space="preserve">именуемое в дальнейшем </w:t>
      </w:r>
      <w:r w:rsidRPr="00971060">
        <w:rPr>
          <w:bCs/>
          <w:color w:val="000000"/>
          <w:sz w:val="24"/>
          <w:szCs w:val="24"/>
        </w:rPr>
        <w:t>«Продавец»</w:t>
      </w:r>
      <w:r w:rsidRPr="00971060">
        <w:rPr>
          <w:color w:val="000000"/>
          <w:sz w:val="24"/>
          <w:szCs w:val="24"/>
        </w:rPr>
        <w:t xml:space="preserve">, в лице _______________, с одной стороны, и  гражданин (-ка) Российской Федерации __________, именуемый(-ая)в дальнейшем </w:t>
      </w:r>
      <w:r w:rsidRPr="00971060">
        <w:rPr>
          <w:bCs/>
          <w:color w:val="000000"/>
          <w:sz w:val="24"/>
          <w:szCs w:val="24"/>
        </w:rPr>
        <w:t xml:space="preserve">«Покупатель», </w:t>
      </w:r>
      <w:r w:rsidRPr="00971060">
        <w:rPr>
          <w:color w:val="000000"/>
          <w:sz w:val="24"/>
          <w:szCs w:val="24"/>
        </w:rPr>
        <w:t>с другой стороны, а вместе именуемые «Стороны» или каждый по отдельности – «Сторона», руководствуясь ст. 37, пп. 2 п.1 ст. 39.1, п. 1 ст. 39.3 Земельного кодекса Российской Федерации, заключили настоящий договор о нижеследующем (далее по тексту – Договор):</w:t>
      </w:r>
    </w:p>
    <w:p w:rsidR="004A72AF" w:rsidRPr="00971060" w:rsidRDefault="004A72AF" w:rsidP="004A72AF">
      <w:pPr>
        <w:pStyle w:val="ConsNonformat"/>
        <w:widowControl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bCs/>
          <w:color w:val="000000"/>
          <w:sz w:val="24"/>
          <w:szCs w:val="24"/>
        </w:rPr>
        <w:t>ПРЕДМЕТ ДОГОВОРА</w:t>
      </w:r>
    </w:p>
    <w:p w:rsidR="004A72AF" w:rsidRPr="00971060" w:rsidRDefault="004A72AF" w:rsidP="002B31FA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1.1. Договор заключен на основании протокола ____  от _______ года. </w:t>
      </w:r>
    </w:p>
    <w:p w:rsidR="004A72AF" w:rsidRPr="00971060" w:rsidRDefault="004A72AF" w:rsidP="002B31FA">
      <w:pPr>
        <w:pStyle w:val="a5"/>
        <w:ind w:left="0" w:firstLine="850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1.2. По Договору Продавец обязуется передать Покупателю в собственность земельный участок (далее - Участок), относящийся к категории земель населенных пунктов, с кадастровым номером</w:t>
      </w:r>
      <w:r w:rsidR="00153563">
        <w:rPr>
          <w:color w:val="000000"/>
          <w:sz w:val="24"/>
          <w:szCs w:val="24"/>
        </w:rPr>
        <w:t xml:space="preserve"> 19:10:</w:t>
      </w:r>
      <w:r w:rsidR="009F7E23">
        <w:rPr>
          <w:color w:val="000000"/>
          <w:sz w:val="24"/>
          <w:szCs w:val="24"/>
        </w:rPr>
        <w:t>140101</w:t>
      </w:r>
      <w:r w:rsidR="00153563">
        <w:rPr>
          <w:color w:val="000000"/>
          <w:sz w:val="24"/>
          <w:szCs w:val="24"/>
        </w:rPr>
        <w:t>:</w:t>
      </w:r>
      <w:r w:rsidR="009F7E23">
        <w:rPr>
          <w:color w:val="000000"/>
          <w:sz w:val="24"/>
          <w:szCs w:val="24"/>
        </w:rPr>
        <w:t>____</w:t>
      </w:r>
      <w:r w:rsidRPr="00971060">
        <w:rPr>
          <w:color w:val="000000"/>
          <w:sz w:val="24"/>
          <w:szCs w:val="24"/>
        </w:rPr>
        <w:t xml:space="preserve">, площадью </w:t>
      </w:r>
      <w:r w:rsidR="009F7E23">
        <w:rPr>
          <w:color w:val="000000"/>
          <w:sz w:val="24"/>
          <w:szCs w:val="24"/>
        </w:rPr>
        <w:t>_____</w:t>
      </w:r>
      <w:r w:rsidRPr="00971060">
        <w:rPr>
          <w:color w:val="000000"/>
          <w:sz w:val="24"/>
          <w:szCs w:val="24"/>
        </w:rPr>
        <w:t xml:space="preserve"> кв. м, расположенный по адресу:</w:t>
      </w:r>
      <w:r w:rsidR="00905E14" w:rsidRPr="00905E14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905E14" w:rsidRPr="00E4171B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муниципальный район, сельское поселение </w:t>
      </w:r>
      <w:r w:rsidR="009F7E23">
        <w:rPr>
          <w:rFonts w:eastAsia="Arial Unicode MS"/>
          <w:bCs/>
          <w:color w:val="000000"/>
          <w:sz w:val="24"/>
          <w:szCs w:val="24"/>
        </w:rPr>
        <w:t>Сапоговский</w:t>
      </w:r>
      <w:r w:rsidR="00905E14" w:rsidRPr="00E4171B">
        <w:rPr>
          <w:rFonts w:eastAsia="Arial Unicode MS"/>
          <w:bCs/>
          <w:color w:val="000000"/>
          <w:sz w:val="24"/>
          <w:szCs w:val="24"/>
        </w:rPr>
        <w:t xml:space="preserve"> сельсовет, </w:t>
      </w:r>
      <w:r w:rsidR="009F7E23">
        <w:rPr>
          <w:rFonts w:eastAsia="Arial Unicode MS"/>
          <w:bCs/>
          <w:color w:val="000000"/>
          <w:sz w:val="24"/>
          <w:szCs w:val="24"/>
        </w:rPr>
        <w:t>аал Сапогов</w:t>
      </w:r>
      <w:r w:rsidR="00905E14" w:rsidRPr="00E4171B">
        <w:rPr>
          <w:rFonts w:eastAsia="Arial Unicode MS"/>
          <w:bCs/>
          <w:color w:val="000000"/>
          <w:sz w:val="24"/>
          <w:szCs w:val="24"/>
        </w:rPr>
        <w:t xml:space="preserve">, улица </w:t>
      </w:r>
      <w:r w:rsidR="009F7E23">
        <w:rPr>
          <w:rFonts w:eastAsia="Arial Unicode MS"/>
          <w:bCs/>
          <w:color w:val="000000"/>
          <w:sz w:val="24"/>
          <w:szCs w:val="24"/>
        </w:rPr>
        <w:t>______________</w:t>
      </w:r>
      <w:r w:rsidR="00905E14" w:rsidRPr="00E4171B">
        <w:rPr>
          <w:rFonts w:eastAsia="Arial Unicode MS"/>
          <w:bCs/>
          <w:color w:val="000000"/>
          <w:sz w:val="24"/>
          <w:szCs w:val="24"/>
        </w:rPr>
        <w:t xml:space="preserve">, земельный участок </w:t>
      </w:r>
      <w:r w:rsidR="009F7E23">
        <w:rPr>
          <w:rFonts w:eastAsia="Arial Unicode MS"/>
          <w:bCs/>
          <w:color w:val="000000"/>
          <w:sz w:val="24"/>
          <w:szCs w:val="24"/>
        </w:rPr>
        <w:t>____</w:t>
      </w:r>
      <w:r w:rsidR="00905E14" w:rsidRPr="00E4171B">
        <w:rPr>
          <w:rFonts w:eastAsia="Arial Unicode MS"/>
          <w:bCs/>
          <w:color w:val="000000"/>
          <w:sz w:val="24"/>
          <w:szCs w:val="24"/>
        </w:rPr>
        <w:t>, с видом разрешенного использования –</w:t>
      </w:r>
      <w:r w:rsidR="009F7E23">
        <w:rPr>
          <w:rFonts w:eastAsia="Arial Unicode MS"/>
          <w:bCs/>
          <w:color w:val="000000"/>
          <w:sz w:val="24"/>
          <w:szCs w:val="24"/>
        </w:rPr>
        <w:t xml:space="preserve"> _______________________________________________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, цель использования </w:t>
      </w:r>
      <w:r w:rsidR="00971060" w:rsidRPr="00971060">
        <w:rPr>
          <w:rFonts w:eastAsia="Arial Unicode MS"/>
          <w:bCs/>
          <w:color w:val="000000"/>
          <w:sz w:val="24"/>
          <w:szCs w:val="24"/>
        </w:rPr>
        <w:t>–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971060" w:rsidRPr="00971060">
        <w:rPr>
          <w:rFonts w:eastAsia="Arial Unicode MS"/>
          <w:bCs/>
          <w:color w:val="000000"/>
          <w:sz w:val="24"/>
          <w:szCs w:val="24"/>
        </w:rPr>
        <w:t>для строительства жилого дома</w:t>
      </w:r>
      <w:r w:rsidRPr="00971060">
        <w:rPr>
          <w:rFonts w:eastAsia="Arial Unicode MS"/>
          <w:b/>
          <w:bCs/>
          <w:color w:val="000000"/>
          <w:sz w:val="24"/>
          <w:szCs w:val="24"/>
        </w:rPr>
        <w:t>.</w:t>
      </w:r>
      <w:r w:rsidRPr="00971060">
        <w:rPr>
          <w:color w:val="000000"/>
          <w:sz w:val="24"/>
          <w:szCs w:val="24"/>
        </w:rPr>
        <w:t xml:space="preserve">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1.3. На момент заключения настоящего Договора на Участке отсутствуют объекты недвижимости.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2. ЦЕНА ДОГОВОРА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2.1. Цена Участка определена на основании протокола ________  и составляет _______ (_______) руб., в том числе ранее уплаченная сумма задатка в размере  ________(________) руб.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3. ФОРМА И СРОКИ ПЛАТЕЖА</w:t>
      </w:r>
    </w:p>
    <w:p w:rsidR="004A72AF" w:rsidRPr="00971060" w:rsidRDefault="004A72AF" w:rsidP="004A72A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3.1 Оплата цены Участка производится в течение трех дней со дня подписания Договора по реквизитам, указанным в пп. 4.2.3 Договора. </w:t>
      </w:r>
    </w:p>
    <w:p w:rsidR="004A72AF" w:rsidRPr="00971060" w:rsidRDefault="004A72AF" w:rsidP="004A72AF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3.2. Обязанность Покупателя по оплате цены Участка считается исполненной после поступления денежных средств в полном объеме по реквизитам, указанным в пп. 4.2.3 Договора. </w:t>
      </w:r>
    </w:p>
    <w:p w:rsidR="004A72AF" w:rsidRPr="00971060" w:rsidRDefault="004A72AF" w:rsidP="004A72AF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3.3. Для обеспечения исполнения Покупателем его обязанности по оплате цены Участка, земельный участок находится в залоге у Продавца с момента его передачи Покупателю и до момента полной оплаты Участка.</w:t>
      </w:r>
    </w:p>
    <w:p w:rsidR="004A72AF" w:rsidRPr="00971060" w:rsidRDefault="004A72AF" w:rsidP="004A72AF">
      <w:pPr>
        <w:ind w:firstLine="567"/>
        <w:jc w:val="center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 ОБЯЗАННОСТИ СТОРОН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4.1. Продавец обязан: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4.1.1. Передать Покупателю Участок свободным от прав третьих лиц и иных обременений и ограничений, не оговорённых в Договоре, </w:t>
      </w:r>
      <w:r w:rsidRPr="00971060">
        <w:rPr>
          <w:color w:val="000000"/>
          <w:spacing w:val="7"/>
          <w:sz w:val="24"/>
          <w:szCs w:val="24"/>
        </w:rPr>
        <w:t xml:space="preserve">о которых в момент заключения </w:t>
      </w:r>
      <w:r w:rsidRPr="00971060">
        <w:rPr>
          <w:color w:val="000000"/>
          <w:sz w:val="24"/>
          <w:szCs w:val="24"/>
        </w:rPr>
        <w:t>Договора Продавец или Покупатель не могли не знать.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4.1.2. Принять от Покупателя оплату Участка.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4.1.3. Предоставить Покупателю пакет документов с аукционной документацией. </w:t>
      </w:r>
    </w:p>
    <w:p w:rsidR="004A72AF" w:rsidRPr="00971060" w:rsidRDefault="004A72AF" w:rsidP="004A72AF">
      <w:pPr>
        <w:ind w:hanging="567"/>
        <w:rPr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                  4.1.4. Подать в Управление Федеральной службы государственной регистрации, кадастра и картографии по Республике Хакасия все необходимые документы для осуществления государственной регистрации права собственности на Участок.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 Покупатель обязан: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4.2.1. Принять Участок на условиях и в порядке, установленных Договором.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4.2.2. Оплатить Участок в порядке и сроки, указанные в ч. 3 Договора.</w:t>
      </w:r>
    </w:p>
    <w:p w:rsidR="004A72AF" w:rsidRPr="00971060" w:rsidRDefault="004A72AF" w:rsidP="004A72AF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4.2.3. Внести платежи по Договору по следующим реквизитам: 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Получатель: Управление федерального казначейства по РХ</w:t>
      </w:r>
    </w:p>
    <w:p w:rsidR="004A72AF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ИНН 1910010838 КПП 191001001 ОКТМО 956304</w:t>
      </w:r>
      <w:r w:rsidR="003C1C86">
        <w:rPr>
          <w:sz w:val="24"/>
          <w:szCs w:val="24"/>
        </w:rPr>
        <w:t>55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Казначейский счёт 03100643000000018000 БИК 019514901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Единый казначейский счет 40102810845370000082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lastRenderedPageBreak/>
        <w:t>В отделение НБ - Республики Хакасия Банка России/УФК по Республике Хакасия г.Абакан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Код бюджетной классификации: 917 114 06013 05 0000 430</w:t>
      </w:r>
    </w:p>
    <w:p w:rsidR="004A72AF" w:rsidRPr="00971060" w:rsidRDefault="004A72AF" w:rsidP="004A72AF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sz w:val="24"/>
          <w:szCs w:val="24"/>
        </w:rPr>
        <w:t>В поле назначения платежа обязательно указывается кадастровый номер земельного участка, либо его адрес.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4.2.4. Использовать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4A72AF" w:rsidRPr="00971060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4.2.6. В случае необходимости произвести отсыпку и планировку Участка, организацию подъездных путей и вырубку древесных насаждений за свой счет.</w:t>
      </w:r>
    </w:p>
    <w:p w:rsidR="004A72AF" w:rsidRPr="00971060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4.2.7. 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4.2.8. В случае изменения адреса или иных данных Покупателя, указанных в Договоре, Покупатель обязан в письменной форме известить об этом Продавца не позднее пяти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 </w:t>
      </w:r>
    </w:p>
    <w:p w:rsidR="00B46F51" w:rsidRDefault="00B46F51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5. ОТВЕТСТВЕННОСТЬ СТОРОН</w:t>
      </w:r>
    </w:p>
    <w:p w:rsidR="00B46F51" w:rsidRDefault="00B46F51" w:rsidP="004A72AF">
      <w:pPr>
        <w:ind w:firstLine="567"/>
        <w:jc w:val="both"/>
        <w:rPr>
          <w:color w:val="000000"/>
          <w:sz w:val="24"/>
          <w:szCs w:val="24"/>
        </w:rPr>
      </w:pP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5.1. За нарушение сроков внесения платежей, предусмотренных Договором, Покупатель уплачивает Продавцу неустойку в размере 0,7 % от просроченной суммы за каждый день просрочки. Неустойка перечисляется по реквизитам, указанным в пп. 4.2.3.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5.2. Просрочка оплаты Участка более семи дней даёт Продавцу право в одностороннем внесудебном порядке отказаться от исполнения Договора. В этом случае Договор считается расторгнутым с даты, указанной в уведомлении о расторжении Договора, направляемом Покупателю Продавцом, уплаченные Покупателем денежные средства не возвращаются. Покупатель обязан вернуть Участок Продавцу в течение трёх дней с даты, указанной в уведомлении о расторжении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5.3. При недостижении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Продавца (в зависимости от подведомственности и родовой подсудности, установленных процессуальным законодательством Российской Федерации). </w:t>
      </w:r>
    </w:p>
    <w:p w:rsidR="00B46F51" w:rsidRDefault="00B46F51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6. ЗАКЛЮЧИТЕЛЬНЫЕ ПОЛОЖЕНИЯ</w:t>
      </w:r>
    </w:p>
    <w:p w:rsidR="00B46F51" w:rsidRDefault="00B46F51" w:rsidP="004A72AF">
      <w:pPr>
        <w:ind w:firstLine="567"/>
        <w:jc w:val="both"/>
        <w:rPr>
          <w:color w:val="000000"/>
          <w:sz w:val="24"/>
          <w:szCs w:val="24"/>
        </w:rPr>
      </w:pP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6.1. Право собственности на Участок возникает у Покупателя с момента государственной регистрации перехода права собственности Управлением Федеральной  службы государственной регистрации, кадастра и картографии по Республике Хакасия после полной оплаты Участка Покупателем.</w:t>
      </w:r>
    </w:p>
    <w:p w:rsidR="004A72AF" w:rsidRPr="00971060" w:rsidRDefault="004A72AF" w:rsidP="004A72AF">
      <w:pPr>
        <w:ind w:firstLine="709"/>
        <w:jc w:val="both"/>
        <w:rPr>
          <w:sz w:val="24"/>
          <w:szCs w:val="24"/>
        </w:rPr>
      </w:pPr>
      <w:r w:rsidRPr="00971060">
        <w:rPr>
          <w:color w:val="000000"/>
          <w:sz w:val="24"/>
          <w:szCs w:val="24"/>
        </w:rPr>
        <w:t>6.2. В отношении Участка установлены следующие ограничения (обременения):</w:t>
      </w:r>
      <w:r w:rsidR="00763A3D" w:rsidRPr="00763A3D">
        <w:rPr>
          <w:sz w:val="24"/>
          <w:szCs w:val="24"/>
        </w:rPr>
        <w:t xml:space="preserve"> </w:t>
      </w:r>
      <w:r w:rsidR="000227F0" w:rsidRPr="004E747C">
        <w:rPr>
          <w:sz w:val="24"/>
          <w:szCs w:val="24"/>
        </w:rPr>
        <w:t>Ограничения прав на земельный участок, предусмотренные стать</w:t>
      </w:r>
      <w:r w:rsidR="000227F0">
        <w:rPr>
          <w:sz w:val="24"/>
          <w:szCs w:val="24"/>
        </w:rPr>
        <w:t>ей</w:t>
      </w:r>
      <w:r w:rsidR="000227F0" w:rsidRPr="004E747C">
        <w:rPr>
          <w:sz w:val="24"/>
          <w:szCs w:val="24"/>
        </w:rPr>
        <w:t xml:space="preserve"> 56 Земельного кодекса Российской Федерации. Срок действия:</w:t>
      </w:r>
      <w:r w:rsidR="000227F0">
        <w:rPr>
          <w:sz w:val="24"/>
          <w:szCs w:val="24"/>
        </w:rPr>
        <w:t xml:space="preserve"> с 20.11.2024</w:t>
      </w:r>
      <w:r w:rsidR="000227F0" w:rsidRPr="004E747C">
        <w:rPr>
          <w:sz w:val="24"/>
          <w:szCs w:val="24"/>
        </w:rPr>
        <w:t xml:space="preserve">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  <w:r w:rsidR="000227F0" w:rsidRPr="001C07A9">
        <w:t xml:space="preserve"> </w:t>
      </w:r>
      <w:r w:rsidR="000227F0" w:rsidRPr="001C07A9">
        <w:rPr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 Срок действия: с 20.11.2024. Реквизиты документа-основания: Приказ Енисейского бассейнового водного управления Федерального агентства водных ресурсов от 25.06.2021 № 227 «Об установлении зон затопления, подтопления территорий, прилегающих к рекам Абакан, Ташеба в а.Сапогов Усть-</w:t>
      </w:r>
      <w:r w:rsidR="000227F0" w:rsidRPr="001C07A9">
        <w:rPr>
          <w:sz w:val="24"/>
          <w:szCs w:val="24"/>
        </w:rPr>
        <w:lastRenderedPageBreak/>
        <w:t>Абаканского района Республики Хакасия». Содержание ограничения (обременения): Ограничения определены ст.67.1 Водного кодекса РФ от 03.06.2006 №74-ФЗ</w:t>
      </w:r>
      <w:r w:rsidR="000227F0">
        <w:rPr>
          <w:sz w:val="24"/>
          <w:szCs w:val="24"/>
        </w:rPr>
        <w:t xml:space="preserve"> (согласно выписки из ЕГРН)</w:t>
      </w:r>
    </w:p>
    <w:p w:rsidR="004A72AF" w:rsidRPr="00971060" w:rsidRDefault="004A72AF" w:rsidP="004A72AF">
      <w:pPr>
        <w:autoSpaceDN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6.3. Продавец в случае взыскания задолженности по Договору имеет право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4A72AF" w:rsidRPr="00971060" w:rsidRDefault="004A72AF" w:rsidP="004A72AF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6.4.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4A72AF" w:rsidRPr="00971060" w:rsidRDefault="004A72AF" w:rsidP="004A72AF">
      <w:pPr>
        <w:widowControl w:val="0"/>
        <w:ind w:firstLine="567"/>
        <w:jc w:val="both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4A72AF" w:rsidRPr="00971060" w:rsidRDefault="004A72AF" w:rsidP="004A72AF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Претензия считается полученной Покупателем с момента ее непосредственного получения либо по истечении 7 (семи) календарных дней с момента отправки претензии Покупателю.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6.5. Изменение Покупателем, указанного в п. 1.3. Договора вида разрешенного использования Участка, не допускается. </w:t>
      </w:r>
    </w:p>
    <w:p w:rsidR="004A72AF" w:rsidRPr="00971060" w:rsidRDefault="004A72AF" w:rsidP="004A72AF">
      <w:pPr>
        <w:widowControl w:val="0"/>
        <w:ind w:firstLine="567"/>
        <w:jc w:val="both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 xml:space="preserve">6.6. Содержание статей 167, 209, 223, 447, 448, 551, 555, 556 Гражданского кодекса Российской Федерации, статей 72 Земельного кодекса Российской  Федерации Сторонам известно и понятно. Стороны подтверждают, что они полностью осознают смысл и содержание совершаемой сделки, не заблуждаются относительно её существа и условий; сделка не является мнимой, притворной, совершается не под влиянием обмана, насилия или угрозы, стечения для одной из Сторон тяжёлых обстоятельств; лицо, подписывающее Договор, имеет для этого все необходимые полномочия.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6.7. Договор считается заключенным со дня его подписания и действует до момента полного исполнения Сторонами принятых на себя обязательств по Договору.</w:t>
      </w:r>
    </w:p>
    <w:p w:rsidR="004A72AF" w:rsidRPr="00971060" w:rsidRDefault="004A72AF" w:rsidP="004A72AF">
      <w:pPr>
        <w:ind w:firstLine="567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6.8.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6.9. Договор одновременно имеет силу передаточного акта. Факт передачи Участка Продавцом Покупателю удостоверяется соответствующей отметкой в тексте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6.10.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Продавцу и Покупателю.</w:t>
      </w:r>
    </w:p>
    <w:p w:rsidR="00B46F51" w:rsidRDefault="00B46F51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</w:p>
    <w:p w:rsidR="004A72AF" w:rsidRPr="00B46F51" w:rsidRDefault="004A72AF" w:rsidP="00B46F51">
      <w:pPr>
        <w:pStyle w:val="af1"/>
        <w:numPr>
          <w:ilvl w:val="0"/>
          <w:numId w:val="5"/>
        </w:num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B46F51">
        <w:rPr>
          <w:bCs/>
          <w:color w:val="000000"/>
          <w:sz w:val="24"/>
          <w:szCs w:val="24"/>
        </w:rPr>
        <w:t>АДРЕСА И ПОДПИСИ СТОРОН</w:t>
      </w:r>
    </w:p>
    <w:p w:rsidR="00B46F51" w:rsidRPr="00B46F51" w:rsidRDefault="00B46F51" w:rsidP="00B46F51">
      <w:pPr>
        <w:pStyle w:val="af1"/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971060" w:rsidTr="00C16F42">
        <w:tc>
          <w:tcPr>
            <w:tcW w:w="453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b/>
                <w:sz w:val="24"/>
                <w:szCs w:val="24"/>
                <w:lang w:eastAsia="ar-SA"/>
              </w:rPr>
            </w:pPr>
            <w:r w:rsidRPr="00971060">
              <w:rPr>
                <w:b/>
                <w:sz w:val="24"/>
                <w:szCs w:val="24"/>
                <w:lang w:eastAsia="ar-SA"/>
              </w:rPr>
              <w:t>Продавец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Управление имущественных и земельных отношений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  <w:r w:rsidR="000227F0">
              <w:rPr>
                <w:sz w:val="24"/>
                <w:szCs w:val="24"/>
                <w:lang w:eastAsia="ar-SA"/>
              </w:rPr>
              <w:t xml:space="preserve"> Республики Хакасия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Республика Хакасия, Усть-Абаканский район, рп. Усть-Абакан, ул. Гидролизная, 9, тел. 8 (3902) 2-15-31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ИНН 1910010838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КПП 191001001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Продавец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:rsidR="004A72AF" w:rsidRPr="00971060" w:rsidRDefault="004A72AF" w:rsidP="00C16F42">
            <w:pPr>
              <w:suppressAutoHyphens/>
              <w:jc w:val="both"/>
              <w:outlineLvl w:val="0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971060">
              <w:rPr>
                <w:b/>
                <w:bCs/>
                <w:spacing w:val="-1"/>
                <w:sz w:val="24"/>
                <w:szCs w:val="24"/>
                <w:lang w:eastAsia="ar-SA"/>
              </w:rPr>
              <w:t>Покупатель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Гражданин (ка) _______________________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паспорт серия ____________ № __________, выдан________________________________,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зарегистрированный (ая)  по адресу: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_____________________________________,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 xml:space="preserve">Тел. </w:t>
            </w:r>
          </w:p>
          <w:p w:rsidR="004A72AF" w:rsidRPr="00971060" w:rsidRDefault="004A72AF" w:rsidP="00C16F42">
            <w:pPr>
              <w:widowControl w:val="0"/>
              <w:rPr>
                <w:sz w:val="24"/>
                <w:szCs w:val="24"/>
              </w:rPr>
            </w:pPr>
          </w:p>
          <w:p w:rsidR="004A72AF" w:rsidRPr="00971060" w:rsidRDefault="004A72AF" w:rsidP="00C16F42">
            <w:pPr>
              <w:widowControl w:val="0"/>
              <w:rPr>
                <w:bCs/>
                <w:sz w:val="24"/>
                <w:szCs w:val="24"/>
              </w:rPr>
            </w:pPr>
            <w:r w:rsidRPr="00971060">
              <w:rPr>
                <w:bCs/>
                <w:sz w:val="24"/>
                <w:szCs w:val="24"/>
              </w:rPr>
              <w:t>Покупатель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:rsidR="004A72AF" w:rsidRPr="00971060" w:rsidRDefault="004A72AF" w:rsidP="004A72AF">
      <w:pPr>
        <w:spacing w:after="120"/>
        <w:ind w:right="-102" w:firstLine="426"/>
        <w:jc w:val="both"/>
        <w:rPr>
          <w:sz w:val="24"/>
          <w:szCs w:val="24"/>
        </w:rPr>
      </w:pPr>
      <w:r w:rsidRPr="00971060">
        <w:rPr>
          <w:sz w:val="24"/>
          <w:szCs w:val="24"/>
        </w:rPr>
        <w:t>Одновременно с подписанием Договора Продавец передаёт Покупателю, а Покупатель принимает Участок. Покупатель осмотрел Участок в натуре, ознакомился с его количественными и качественными характеристиками,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Покупателя к Продавцу по состоянию Участка не имеется.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971060" w:rsidTr="00C16F42">
        <w:trPr>
          <w:trHeight w:val="64"/>
        </w:trPr>
        <w:tc>
          <w:tcPr>
            <w:tcW w:w="453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Продавец передал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lastRenderedPageBreak/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:rsidR="004A72AF" w:rsidRPr="00971060" w:rsidRDefault="004A72AF" w:rsidP="00C16F42">
            <w:pPr>
              <w:suppressAutoHyphens/>
              <w:jc w:val="both"/>
              <w:outlineLvl w:val="0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4A72AF" w:rsidRPr="00971060" w:rsidRDefault="004A72AF" w:rsidP="00C16F42">
            <w:pPr>
              <w:widowControl w:val="0"/>
              <w:rPr>
                <w:bCs/>
                <w:sz w:val="24"/>
                <w:szCs w:val="24"/>
              </w:rPr>
            </w:pPr>
            <w:r w:rsidRPr="00971060">
              <w:rPr>
                <w:bCs/>
                <w:sz w:val="24"/>
                <w:szCs w:val="24"/>
              </w:rPr>
              <w:t>Покупатель принял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bCs/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rPr>
                <w:sz w:val="24"/>
                <w:szCs w:val="24"/>
                <w:lang w:eastAsia="ar-SA"/>
              </w:rPr>
            </w:pPr>
          </w:p>
        </w:tc>
      </w:tr>
    </w:tbl>
    <w:p w:rsidR="004A72AF" w:rsidRPr="00971060" w:rsidRDefault="004A72AF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Руководитель Управления</w:t>
      </w:r>
    </w:p>
    <w:p w:rsidR="004A72AF" w:rsidRPr="00971060" w:rsidRDefault="004A72AF" w:rsidP="004A72AF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имущественных и земельных отношений</w:t>
      </w:r>
    </w:p>
    <w:p w:rsidR="00B46F51" w:rsidRDefault="003F5A55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4A72AF" w:rsidRPr="00971060">
        <w:rPr>
          <w:sz w:val="24"/>
          <w:szCs w:val="24"/>
        </w:rPr>
        <w:t>дминистрации Усть-Абаканского</w:t>
      </w:r>
      <w:r w:rsidR="00B46F51">
        <w:rPr>
          <w:sz w:val="24"/>
          <w:szCs w:val="24"/>
        </w:rPr>
        <w:t xml:space="preserve"> района </w:t>
      </w:r>
    </w:p>
    <w:p w:rsidR="004A72AF" w:rsidRPr="00971060" w:rsidRDefault="00B46F51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Республики Хакасия</w:t>
      </w:r>
      <w:r w:rsidR="004A72AF" w:rsidRPr="00971060">
        <w:rPr>
          <w:sz w:val="24"/>
          <w:szCs w:val="24"/>
        </w:rPr>
        <w:t xml:space="preserve"> </w:t>
      </w:r>
      <w:r w:rsidR="00971060">
        <w:rPr>
          <w:sz w:val="24"/>
          <w:szCs w:val="24"/>
        </w:rPr>
        <w:t xml:space="preserve">                              </w:t>
      </w:r>
      <w:r w:rsidR="004A72AF" w:rsidRPr="00971060">
        <w:rPr>
          <w:sz w:val="24"/>
          <w:szCs w:val="24"/>
        </w:rPr>
        <w:t xml:space="preserve">                                      </w:t>
      </w:r>
      <w:r w:rsidR="00971060">
        <w:rPr>
          <w:sz w:val="24"/>
          <w:szCs w:val="24"/>
        </w:rPr>
        <w:t xml:space="preserve">    </w:t>
      </w:r>
      <w:r w:rsidR="00FC1D5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</w:t>
      </w:r>
      <w:r w:rsidR="00FC1D56">
        <w:rPr>
          <w:sz w:val="24"/>
          <w:szCs w:val="24"/>
        </w:rPr>
        <w:t xml:space="preserve">  </w:t>
      </w:r>
      <w:r w:rsidR="004A72AF" w:rsidRPr="00971060">
        <w:rPr>
          <w:sz w:val="24"/>
          <w:szCs w:val="24"/>
        </w:rPr>
        <w:t>Н.И.Макшина</w:t>
      </w:r>
    </w:p>
    <w:p w:rsidR="004A72AF" w:rsidRDefault="004A72AF" w:rsidP="004A72AF">
      <w:pPr>
        <w:jc w:val="both"/>
        <w:rPr>
          <w:sz w:val="24"/>
          <w:szCs w:val="24"/>
        </w:rPr>
      </w:pPr>
    </w:p>
    <w:p w:rsidR="00B46F51" w:rsidRDefault="00B46F51" w:rsidP="004A72AF">
      <w:pPr>
        <w:jc w:val="both"/>
        <w:rPr>
          <w:sz w:val="24"/>
          <w:szCs w:val="24"/>
        </w:rPr>
      </w:pPr>
    </w:p>
    <w:p w:rsidR="00B46F51" w:rsidRDefault="00B46F51" w:rsidP="004A72AF">
      <w:pPr>
        <w:jc w:val="both"/>
        <w:rPr>
          <w:sz w:val="24"/>
          <w:szCs w:val="24"/>
        </w:rPr>
      </w:pPr>
    </w:p>
    <w:p w:rsidR="00B46F51" w:rsidRDefault="00B46F51" w:rsidP="004A72AF">
      <w:pPr>
        <w:jc w:val="both"/>
        <w:rPr>
          <w:sz w:val="24"/>
          <w:szCs w:val="24"/>
        </w:rPr>
      </w:pPr>
    </w:p>
    <w:p w:rsidR="00B46F51" w:rsidRDefault="00B46F51" w:rsidP="004A72AF">
      <w:pPr>
        <w:jc w:val="both"/>
        <w:rPr>
          <w:sz w:val="24"/>
          <w:szCs w:val="24"/>
        </w:rPr>
      </w:pPr>
    </w:p>
    <w:p w:rsidR="00EB0112" w:rsidRDefault="00EC4252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комиссии: Балахонова Т.В.____________</w:t>
      </w:r>
    </w:p>
    <w:p w:rsidR="00EC4252" w:rsidRDefault="00EC4252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 Лутченко О.В.__________</w:t>
      </w:r>
    </w:p>
    <w:p w:rsidR="004A72AF" w:rsidRPr="00EC4252" w:rsidRDefault="00CC2A78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 </w:t>
      </w:r>
      <w:r w:rsidR="00EC4252" w:rsidRPr="00EC4252">
        <w:rPr>
          <w:sz w:val="24"/>
          <w:szCs w:val="24"/>
        </w:rPr>
        <w:t xml:space="preserve">комиссии: </w:t>
      </w:r>
      <w:r>
        <w:rPr>
          <w:sz w:val="24"/>
          <w:szCs w:val="24"/>
        </w:rPr>
        <w:t>Гуляева М.В.</w:t>
      </w:r>
      <w:r w:rsidR="00EC4252" w:rsidRPr="00EC4252">
        <w:rPr>
          <w:sz w:val="24"/>
          <w:szCs w:val="24"/>
        </w:rPr>
        <w:t xml:space="preserve"> _____________</w:t>
      </w:r>
    </w:p>
    <w:sectPr w:rsidR="004A72AF" w:rsidRPr="00EC4252" w:rsidSect="00CB663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B92" w:rsidRDefault="00F70B92" w:rsidP="001859B3">
      <w:r>
        <w:separator/>
      </w:r>
    </w:p>
  </w:endnote>
  <w:endnote w:type="continuationSeparator" w:id="0">
    <w:p w:rsidR="00F70B92" w:rsidRDefault="00F70B92" w:rsidP="0018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B92" w:rsidRDefault="00F70B92" w:rsidP="001859B3">
      <w:r>
        <w:separator/>
      </w:r>
    </w:p>
  </w:footnote>
  <w:footnote w:type="continuationSeparator" w:id="0">
    <w:p w:rsidR="00F70B92" w:rsidRDefault="00F70B92" w:rsidP="001859B3">
      <w:r>
        <w:continuationSeparator/>
      </w:r>
    </w:p>
  </w:footnote>
  <w:footnote w:id="1">
    <w:p w:rsidR="0042551B" w:rsidRPr="00A07B0F" w:rsidRDefault="0042551B" w:rsidP="0042551B">
      <w:pPr>
        <w:pStyle w:val="ae"/>
        <w:spacing w:line="216" w:lineRule="auto"/>
        <w:contextualSpacing/>
        <w:jc w:val="both"/>
        <w:rPr>
          <w:lang w:val="ru-RU"/>
        </w:rPr>
      </w:pPr>
      <w:bookmarkStart w:id="1" w:name="_Hlk92875634"/>
      <w:r>
        <w:rPr>
          <w:rStyle w:val="af0"/>
        </w:rPr>
        <w:footnoteRef/>
      </w:r>
      <w:r>
        <w:t xml:space="preserve"> </w:t>
      </w:r>
      <w:r w:rsidRPr="00DA31A1">
        <w:rPr>
          <w:sz w:val="18"/>
          <w:szCs w:val="18"/>
        </w:rPr>
        <w:t xml:space="preserve">Заполняется при подаче Заявки </w:t>
      </w:r>
      <w:r>
        <w:rPr>
          <w:sz w:val="18"/>
          <w:szCs w:val="18"/>
          <w:lang w:val="ru-RU"/>
        </w:rPr>
        <w:t>лицом</w:t>
      </w:r>
      <w:r w:rsidR="006126D7">
        <w:rPr>
          <w:sz w:val="18"/>
          <w:szCs w:val="18"/>
          <w:lang w:val="ru-RU"/>
        </w:rPr>
        <w:t>,</w:t>
      </w:r>
      <w:r>
        <w:rPr>
          <w:sz w:val="18"/>
          <w:szCs w:val="18"/>
          <w:lang w:val="ru-RU"/>
        </w:rPr>
        <w:t xml:space="preserve">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1"/>
  </w:footnote>
  <w:footnote w:id="2">
    <w:p w:rsidR="0042551B" w:rsidRPr="00A07B0F" w:rsidRDefault="0042551B" w:rsidP="0042551B">
      <w:pPr>
        <w:spacing w:line="216" w:lineRule="auto"/>
        <w:contextualSpacing/>
        <w:jc w:val="both"/>
      </w:pPr>
      <w:r w:rsidRPr="00CE56B2">
        <w:rPr>
          <w:rStyle w:val="af0"/>
        </w:rPr>
        <w:footnoteRef/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BC49B3"/>
    <w:multiLevelType w:val="hybridMultilevel"/>
    <w:tmpl w:val="030421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6"/>
    <w:rsid w:val="00006F76"/>
    <w:rsid w:val="00015908"/>
    <w:rsid w:val="000227F0"/>
    <w:rsid w:val="0004265D"/>
    <w:rsid w:val="00056C22"/>
    <w:rsid w:val="000670DC"/>
    <w:rsid w:val="00071534"/>
    <w:rsid w:val="00076472"/>
    <w:rsid w:val="000777A4"/>
    <w:rsid w:val="0008069D"/>
    <w:rsid w:val="00087044"/>
    <w:rsid w:val="000902C1"/>
    <w:rsid w:val="000A4BE1"/>
    <w:rsid w:val="000A5B9A"/>
    <w:rsid w:val="000C47EF"/>
    <w:rsid w:val="000D125B"/>
    <w:rsid w:val="000D4DCE"/>
    <w:rsid w:val="000D787E"/>
    <w:rsid w:val="000E32DB"/>
    <w:rsid w:val="001033E1"/>
    <w:rsid w:val="00114A5F"/>
    <w:rsid w:val="00115593"/>
    <w:rsid w:val="00131677"/>
    <w:rsid w:val="001342DE"/>
    <w:rsid w:val="00135AD7"/>
    <w:rsid w:val="0014589B"/>
    <w:rsid w:val="00153563"/>
    <w:rsid w:val="00173587"/>
    <w:rsid w:val="0017441D"/>
    <w:rsid w:val="001859B3"/>
    <w:rsid w:val="001A234B"/>
    <w:rsid w:val="001A31C4"/>
    <w:rsid w:val="001C07A9"/>
    <w:rsid w:val="001C2963"/>
    <w:rsid w:val="001D0581"/>
    <w:rsid w:val="001D06E9"/>
    <w:rsid w:val="001E32D9"/>
    <w:rsid w:val="001E5FFA"/>
    <w:rsid w:val="00203069"/>
    <w:rsid w:val="0022365A"/>
    <w:rsid w:val="00224932"/>
    <w:rsid w:val="00234B04"/>
    <w:rsid w:val="0025100D"/>
    <w:rsid w:val="00252DFB"/>
    <w:rsid w:val="0026089B"/>
    <w:rsid w:val="00260EA6"/>
    <w:rsid w:val="002669B8"/>
    <w:rsid w:val="00294253"/>
    <w:rsid w:val="002B31FA"/>
    <w:rsid w:val="002B49C1"/>
    <w:rsid w:val="002C229A"/>
    <w:rsid w:val="002D0D25"/>
    <w:rsid w:val="002D6B98"/>
    <w:rsid w:val="002E426E"/>
    <w:rsid w:val="002E530E"/>
    <w:rsid w:val="002F1A20"/>
    <w:rsid w:val="003078A4"/>
    <w:rsid w:val="003102A3"/>
    <w:rsid w:val="00320E3C"/>
    <w:rsid w:val="0032650C"/>
    <w:rsid w:val="003656A0"/>
    <w:rsid w:val="00382B29"/>
    <w:rsid w:val="003B138C"/>
    <w:rsid w:val="003B38AE"/>
    <w:rsid w:val="003B756A"/>
    <w:rsid w:val="003C1C86"/>
    <w:rsid w:val="003C3ADC"/>
    <w:rsid w:val="003D5C1A"/>
    <w:rsid w:val="003E0E6D"/>
    <w:rsid w:val="003F5A55"/>
    <w:rsid w:val="003F70DD"/>
    <w:rsid w:val="00421DD3"/>
    <w:rsid w:val="0042551B"/>
    <w:rsid w:val="00446034"/>
    <w:rsid w:val="00451A5F"/>
    <w:rsid w:val="004557E5"/>
    <w:rsid w:val="00481B0F"/>
    <w:rsid w:val="00483FBF"/>
    <w:rsid w:val="0049523A"/>
    <w:rsid w:val="004A72AF"/>
    <w:rsid w:val="004B63DB"/>
    <w:rsid w:val="004E06C2"/>
    <w:rsid w:val="004E331F"/>
    <w:rsid w:val="004E747C"/>
    <w:rsid w:val="004F3D80"/>
    <w:rsid w:val="00502660"/>
    <w:rsid w:val="005037AC"/>
    <w:rsid w:val="00516796"/>
    <w:rsid w:val="0052488C"/>
    <w:rsid w:val="00532F8D"/>
    <w:rsid w:val="00533DA1"/>
    <w:rsid w:val="00535B7B"/>
    <w:rsid w:val="00542592"/>
    <w:rsid w:val="00550143"/>
    <w:rsid w:val="00577062"/>
    <w:rsid w:val="00581950"/>
    <w:rsid w:val="00584595"/>
    <w:rsid w:val="00590DAF"/>
    <w:rsid w:val="005A13C0"/>
    <w:rsid w:val="005A64F9"/>
    <w:rsid w:val="005B0593"/>
    <w:rsid w:val="005B2FD3"/>
    <w:rsid w:val="005B4BFF"/>
    <w:rsid w:val="005B512E"/>
    <w:rsid w:val="005B6EF2"/>
    <w:rsid w:val="005C264B"/>
    <w:rsid w:val="005F30DD"/>
    <w:rsid w:val="00611187"/>
    <w:rsid w:val="006126D7"/>
    <w:rsid w:val="00617C28"/>
    <w:rsid w:val="0065112A"/>
    <w:rsid w:val="00693E0A"/>
    <w:rsid w:val="006C154E"/>
    <w:rsid w:val="006C5B2E"/>
    <w:rsid w:val="006C6B67"/>
    <w:rsid w:val="00701C0F"/>
    <w:rsid w:val="00705519"/>
    <w:rsid w:val="0071103B"/>
    <w:rsid w:val="00763A3D"/>
    <w:rsid w:val="00765772"/>
    <w:rsid w:val="00772F10"/>
    <w:rsid w:val="007751CD"/>
    <w:rsid w:val="00797C19"/>
    <w:rsid w:val="007A68B5"/>
    <w:rsid w:val="007A7B17"/>
    <w:rsid w:val="007B7B75"/>
    <w:rsid w:val="007C28E5"/>
    <w:rsid w:val="007D42A8"/>
    <w:rsid w:val="007D6406"/>
    <w:rsid w:val="007E4AA0"/>
    <w:rsid w:val="007F169C"/>
    <w:rsid w:val="0082170E"/>
    <w:rsid w:val="00842DCF"/>
    <w:rsid w:val="00853AF9"/>
    <w:rsid w:val="00883860"/>
    <w:rsid w:val="008845A7"/>
    <w:rsid w:val="00892D4F"/>
    <w:rsid w:val="008D067B"/>
    <w:rsid w:val="008D5069"/>
    <w:rsid w:val="008E72AC"/>
    <w:rsid w:val="008F07C5"/>
    <w:rsid w:val="008F3BF2"/>
    <w:rsid w:val="008F6CED"/>
    <w:rsid w:val="008F6F93"/>
    <w:rsid w:val="00905E14"/>
    <w:rsid w:val="009473C8"/>
    <w:rsid w:val="00971060"/>
    <w:rsid w:val="00974503"/>
    <w:rsid w:val="0098046F"/>
    <w:rsid w:val="009855C3"/>
    <w:rsid w:val="00996B1D"/>
    <w:rsid w:val="00997D91"/>
    <w:rsid w:val="009A0D06"/>
    <w:rsid w:val="009B0107"/>
    <w:rsid w:val="009B3A0C"/>
    <w:rsid w:val="009C0C4D"/>
    <w:rsid w:val="009C1787"/>
    <w:rsid w:val="009D388A"/>
    <w:rsid w:val="009E363C"/>
    <w:rsid w:val="009F7E23"/>
    <w:rsid w:val="00A01F74"/>
    <w:rsid w:val="00A41694"/>
    <w:rsid w:val="00A43B1B"/>
    <w:rsid w:val="00A45C9D"/>
    <w:rsid w:val="00A46941"/>
    <w:rsid w:val="00A60C84"/>
    <w:rsid w:val="00A82CEC"/>
    <w:rsid w:val="00A8423A"/>
    <w:rsid w:val="00A84A1D"/>
    <w:rsid w:val="00AA09F2"/>
    <w:rsid w:val="00AB46DA"/>
    <w:rsid w:val="00AB6E1C"/>
    <w:rsid w:val="00AE2E55"/>
    <w:rsid w:val="00B008BD"/>
    <w:rsid w:val="00B01220"/>
    <w:rsid w:val="00B10706"/>
    <w:rsid w:val="00B245FD"/>
    <w:rsid w:val="00B266D9"/>
    <w:rsid w:val="00B4626B"/>
    <w:rsid w:val="00B46F51"/>
    <w:rsid w:val="00B77576"/>
    <w:rsid w:val="00BA56DE"/>
    <w:rsid w:val="00BB63F1"/>
    <w:rsid w:val="00BC4CFF"/>
    <w:rsid w:val="00BC7128"/>
    <w:rsid w:val="00BD2F07"/>
    <w:rsid w:val="00BE5DE1"/>
    <w:rsid w:val="00C067C6"/>
    <w:rsid w:val="00C12C2B"/>
    <w:rsid w:val="00C16D1D"/>
    <w:rsid w:val="00C3734E"/>
    <w:rsid w:val="00C37EC5"/>
    <w:rsid w:val="00C4142E"/>
    <w:rsid w:val="00C460E6"/>
    <w:rsid w:val="00C65F8C"/>
    <w:rsid w:val="00C77C10"/>
    <w:rsid w:val="00C879B5"/>
    <w:rsid w:val="00C942F2"/>
    <w:rsid w:val="00CB663C"/>
    <w:rsid w:val="00CC2A78"/>
    <w:rsid w:val="00CC5ACF"/>
    <w:rsid w:val="00CD0474"/>
    <w:rsid w:val="00CE4754"/>
    <w:rsid w:val="00CF3E8F"/>
    <w:rsid w:val="00CF5A6C"/>
    <w:rsid w:val="00D00FFD"/>
    <w:rsid w:val="00D02C42"/>
    <w:rsid w:val="00D07070"/>
    <w:rsid w:val="00D201A8"/>
    <w:rsid w:val="00D4510D"/>
    <w:rsid w:val="00D5382E"/>
    <w:rsid w:val="00D65610"/>
    <w:rsid w:val="00D71655"/>
    <w:rsid w:val="00D86F33"/>
    <w:rsid w:val="00DB08F8"/>
    <w:rsid w:val="00DC3C45"/>
    <w:rsid w:val="00DD66BD"/>
    <w:rsid w:val="00DF1D5B"/>
    <w:rsid w:val="00DF3109"/>
    <w:rsid w:val="00E13527"/>
    <w:rsid w:val="00E4171B"/>
    <w:rsid w:val="00E56E33"/>
    <w:rsid w:val="00E71D53"/>
    <w:rsid w:val="00E74870"/>
    <w:rsid w:val="00E83386"/>
    <w:rsid w:val="00E91EF4"/>
    <w:rsid w:val="00EB0112"/>
    <w:rsid w:val="00EC0490"/>
    <w:rsid w:val="00EC38EC"/>
    <w:rsid w:val="00EC4252"/>
    <w:rsid w:val="00ED6C89"/>
    <w:rsid w:val="00EE0D57"/>
    <w:rsid w:val="00EF1388"/>
    <w:rsid w:val="00EF5A9C"/>
    <w:rsid w:val="00F07806"/>
    <w:rsid w:val="00F104D0"/>
    <w:rsid w:val="00F1248D"/>
    <w:rsid w:val="00F13BEE"/>
    <w:rsid w:val="00F31135"/>
    <w:rsid w:val="00F332A2"/>
    <w:rsid w:val="00F3470C"/>
    <w:rsid w:val="00F70B92"/>
    <w:rsid w:val="00F70BD6"/>
    <w:rsid w:val="00F940C1"/>
    <w:rsid w:val="00FA1328"/>
    <w:rsid w:val="00FA323A"/>
    <w:rsid w:val="00FC1D56"/>
    <w:rsid w:val="00FD4C7D"/>
    <w:rsid w:val="00FE655E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4D3FC8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5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103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10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1859B3"/>
    <w:pPr>
      <w:suppressAutoHyphens/>
    </w:pPr>
    <w:rPr>
      <w:lang w:val="x-none" w:eastAsia="zh-CN"/>
    </w:rPr>
  </w:style>
  <w:style w:type="character" w:customStyle="1" w:styleId="af">
    <w:name w:val="Текст сноски Знак"/>
    <w:basedOn w:val="a0"/>
    <w:link w:val="ae"/>
    <w:rsid w:val="001859B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0">
    <w:name w:val="footnote reference"/>
    <w:unhideWhenUsed/>
    <w:rsid w:val="001859B3"/>
    <w:rPr>
      <w:vertAlign w:val="superscript"/>
    </w:rPr>
  </w:style>
  <w:style w:type="paragraph" w:customStyle="1" w:styleId="ConsPlusNormal">
    <w:name w:val="ConsPlusNormal"/>
    <w:rsid w:val="005845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6F5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255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2551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25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42551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255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1271&amp;field=134&amp;date=08.01.2025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0BBF-4A1E-4A4C-A497-431A4810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13</Pages>
  <Words>7094</Words>
  <Characters>40441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189</cp:revision>
  <cp:lastPrinted>2025-03-14T01:55:00Z</cp:lastPrinted>
  <dcterms:created xsi:type="dcterms:W3CDTF">2023-05-18T08:17:00Z</dcterms:created>
  <dcterms:modified xsi:type="dcterms:W3CDTF">2025-03-14T01:57:00Z</dcterms:modified>
</cp:coreProperties>
</file>