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81" w:rsidRPr="00133B81" w:rsidRDefault="00133B81" w:rsidP="00133B81">
      <w:pPr>
        <w:pStyle w:val="a3"/>
        <w:shd w:val="clear" w:color="auto" w:fill="FFFFFF"/>
        <w:jc w:val="center"/>
        <w:rPr>
          <w:rFonts w:ascii="Arial" w:hAnsi="Arial" w:cs="Arial"/>
          <w:b/>
          <w:color w:val="333333"/>
          <w:sz w:val="27"/>
          <w:szCs w:val="27"/>
        </w:rPr>
      </w:pPr>
      <w:r w:rsidRPr="00133B81">
        <w:rPr>
          <w:rFonts w:ascii="Arial" w:hAnsi="Arial" w:cs="Arial"/>
          <w:b/>
          <w:color w:val="333333"/>
          <w:sz w:val="27"/>
          <w:szCs w:val="27"/>
        </w:rPr>
        <w:t>Куда обраща</w:t>
      </w:r>
      <w:r w:rsidR="001F0516">
        <w:rPr>
          <w:rFonts w:ascii="Arial" w:hAnsi="Arial" w:cs="Arial"/>
          <w:b/>
          <w:color w:val="333333"/>
          <w:sz w:val="27"/>
          <w:szCs w:val="27"/>
        </w:rPr>
        <w:t xml:space="preserve">ться, если нарушены </w:t>
      </w:r>
      <w:r w:rsidRPr="00133B81">
        <w:rPr>
          <w:rFonts w:ascii="Arial" w:hAnsi="Arial" w:cs="Arial"/>
          <w:b/>
          <w:color w:val="333333"/>
          <w:sz w:val="27"/>
          <w:szCs w:val="27"/>
        </w:rPr>
        <w:t>трудовые права…</w:t>
      </w:r>
    </w:p>
    <w:p w:rsidR="00133B81" w:rsidRPr="001F0516" w:rsidRDefault="00133B81" w:rsidP="00133B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Arial" w:hAnsi="Arial" w:cs="Arial"/>
          <w:color w:val="333333"/>
          <w:sz w:val="27"/>
          <w:szCs w:val="27"/>
        </w:rPr>
        <w:t xml:space="preserve">      </w:t>
      </w:r>
      <w:proofErr w:type="gramStart"/>
      <w:r w:rsidRPr="001F0516">
        <w:rPr>
          <w:color w:val="333333"/>
        </w:rPr>
        <w:t>В настоящее время сложилась ситуация</w:t>
      </w:r>
      <w:bookmarkStart w:id="0" w:name="_GoBack"/>
      <w:bookmarkEnd w:id="0"/>
      <w:r w:rsidRPr="001F0516">
        <w:rPr>
          <w:color w:val="333333"/>
        </w:rPr>
        <w:t>, при которой определенное число граждан, фактически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предпринимателя.</w:t>
      </w:r>
      <w:r w:rsidRPr="001F0516">
        <w:rPr>
          <w:color w:val="333333"/>
        </w:rPr>
        <w:t xml:space="preserve">    </w:t>
      </w:r>
      <w:proofErr w:type="gramEnd"/>
    </w:p>
    <w:p w:rsidR="00133B81" w:rsidRDefault="00133B81" w:rsidP="00133B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F0516">
        <w:rPr>
          <w:color w:val="333333"/>
        </w:rPr>
        <w:t xml:space="preserve">     Н</w:t>
      </w:r>
      <w:r w:rsidRPr="001F0516">
        <w:rPr>
          <w:color w:val="333333"/>
        </w:rPr>
        <w:t>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Таким трудовым отношениям, основанным на устной договоренности, дано определение − неформальная занятость.</w:t>
      </w:r>
    </w:p>
    <w:p w:rsidR="001F0516" w:rsidRDefault="001F0516" w:rsidP="00133B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Перечень негативных последствий при уклонении работодателя от оформления трудового договора, это:</w:t>
      </w:r>
    </w:p>
    <w:p w:rsidR="001F0516" w:rsidRDefault="001F0516" w:rsidP="00133B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неоплаченные больничные и отпуска (ежегодный отпуск, учебный отпуск студентам</w:t>
      </w:r>
      <w:r w:rsidR="002325EA">
        <w:rPr>
          <w:color w:val="333333"/>
        </w:rPr>
        <w:t>, денежная компенсация за неиспользованные дни отпуска);</w:t>
      </w:r>
    </w:p>
    <w:p w:rsidR="002325EA" w:rsidRDefault="002325EA" w:rsidP="00133B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отсутствие доплаты за работу в ночное время, за сверхурочную работу, работу в праздничные дни;</w:t>
      </w:r>
    </w:p>
    <w:p w:rsidR="002325EA" w:rsidRDefault="002325EA" w:rsidP="00133B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отсутствие гарантии сохранения рабочего места в период временной нетрудоспособности, декретного отпуска, отпуска по уходу за ребенком;</w:t>
      </w:r>
    </w:p>
    <w:p w:rsidR="002325EA" w:rsidRPr="001F0516" w:rsidRDefault="002325EA" w:rsidP="00133B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- отказ в получении банковского кредита или визы и др.</w:t>
      </w:r>
    </w:p>
    <w:p w:rsidR="00133B81" w:rsidRPr="001F0516" w:rsidRDefault="00133B81" w:rsidP="00133B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F0516">
        <w:rPr>
          <w:color w:val="333333"/>
        </w:rPr>
        <w:t xml:space="preserve">      </w:t>
      </w:r>
      <w:r w:rsidRPr="001F0516">
        <w:rPr>
          <w:color w:val="333333"/>
        </w:rPr>
        <w:t>Получая «серую» зарплату работник лишается возможности получить социальный или 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достойное обеспечение в старости в виде достойной пенсии.</w:t>
      </w:r>
    </w:p>
    <w:p w:rsidR="00133B81" w:rsidRPr="001F0516" w:rsidRDefault="00133B81" w:rsidP="00133B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F0516">
        <w:rPr>
          <w:color w:val="333333"/>
        </w:rPr>
        <w:t xml:space="preserve">      </w:t>
      </w:r>
      <w:r w:rsidRPr="001F0516">
        <w:rPr>
          <w:color w:val="333333"/>
        </w:rPr>
        <w:t>О случаях невыплаты зарплаты или выплаты ниже МРОТ, выплат в конвертах, неоформленных трудовых договорах в письменной форме, лю</w:t>
      </w:r>
      <w:r w:rsidRPr="001F0516">
        <w:rPr>
          <w:color w:val="333333"/>
        </w:rPr>
        <w:t>бой гражданин может сообщить в п</w:t>
      </w:r>
      <w:r w:rsidRPr="001F0516">
        <w:rPr>
          <w:color w:val="333333"/>
        </w:rPr>
        <w:t>рокуратуру</w:t>
      </w:r>
      <w:r w:rsidR="001F0516" w:rsidRPr="001F0516">
        <w:rPr>
          <w:color w:val="333333"/>
        </w:rPr>
        <w:t xml:space="preserve"> Усть-Абаканского района</w:t>
      </w:r>
      <w:r w:rsidRPr="001F0516">
        <w:rPr>
          <w:color w:val="333333"/>
        </w:rPr>
        <w:t>, в государственную инспекцию труда</w:t>
      </w:r>
      <w:r w:rsidR="001F0516" w:rsidRPr="001F0516">
        <w:rPr>
          <w:color w:val="333333"/>
        </w:rPr>
        <w:t xml:space="preserve"> по Республике Хакасия</w:t>
      </w:r>
      <w:r w:rsidRPr="001F0516">
        <w:rPr>
          <w:color w:val="333333"/>
        </w:rPr>
        <w:t>, в администрацию</w:t>
      </w:r>
      <w:r w:rsidRPr="001F0516">
        <w:rPr>
          <w:color w:val="333333"/>
        </w:rPr>
        <w:t xml:space="preserve"> Усть-Абаканского района по тел.2-09-39.</w:t>
      </w:r>
    </w:p>
    <w:p w:rsidR="007778BB" w:rsidRPr="001F0516" w:rsidRDefault="007778BB" w:rsidP="00133B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78BB" w:rsidRPr="001F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F"/>
    <w:rsid w:val="00133B81"/>
    <w:rsid w:val="001F0516"/>
    <w:rsid w:val="002325EA"/>
    <w:rsid w:val="007778BB"/>
    <w:rsid w:val="008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VAIMER</dc:creator>
  <cp:keywords/>
  <dc:description/>
  <cp:lastModifiedBy>VAIMER</cp:lastModifiedBy>
  <cp:revision>2</cp:revision>
  <dcterms:created xsi:type="dcterms:W3CDTF">2023-03-09T03:42:00Z</dcterms:created>
  <dcterms:modified xsi:type="dcterms:W3CDTF">2023-03-09T04:12:00Z</dcterms:modified>
</cp:coreProperties>
</file>