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8B" w:rsidRPr="00B91D23" w:rsidRDefault="00D93A10" w:rsidP="00BB22F2">
      <w:pPr>
        <w:spacing w:after="0"/>
        <w:jc w:val="center"/>
        <w:rPr>
          <w:rFonts w:ascii="Times New Roman" w:hAnsi="Times New Roman" w:cs="Times New Roman"/>
          <w:bCs/>
          <w:sz w:val="26"/>
          <w:szCs w:val="26"/>
        </w:rPr>
      </w:pPr>
      <w:r>
        <w:rPr>
          <w:rFonts w:ascii="Times New Roman" w:hAnsi="Times New Roman" w:cs="Times New Roman"/>
          <w:sz w:val="26"/>
          <w:szCs w:val="26"/>
        </w:rPr>
        <w:t>П</w:t>
      </w:r>
      <w:r w:rsidR="007F0C6A" w:rsidRPr="00646166">
        <w:rPr>
          <w:rFonts w:ascii="Times New Roman" w:hAnsi="Times New Roman" w:cs="Times New Roman"/>
          <w:bCs/>
          <w:sz w:val="26"/>
          <w:szCs w:val="26"/>
        </w:rPr>
        <w:t xml:space="preserve">редоставление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w:t>
      </w:r>
      <w:r w:rsidR="007F0C6A" w:rsidRPr="00B91D23">
        <w:rPr>
          <w:rFonts w:ascii="Times New Roman" w:hAnsi="Times New Roman" w:cs="Times New Roman"/>
          <w:bCs/>
          <w:sz w:val="26"/>
          <w:szCs w:val="26"/>
        </w:rPr>
        <w:t>Усть-Абаканский район</w:t>
      </w:r>
    </w:p>
    <w:p w:rsidR="00D93A10" w:rsidRDefault="00D93A10" w:rsidP="00C84718">
      <w:pPr>
        <w:spacing w:after="0"/>
        <w:ind w:firstLine="708"/>
        <w:jc w:val="both"/>
        <w:rPr>
          <w:rFonts w:ascii="Times New Roman" w:hAnsi="Times New Roman" w:cs="Times New Roman"/>
          <w:sz w:val="26"/>
          <w:szCs w:val="26"/>
          <w:shd w:val="clear" w:color="auto" w:fill="FFFFFF"/>
        </w:rPr>
      </w:pPr>
    </w:p>
    <w:p w:rsidR="007F0C6A" w:rsidRPr="00241F5E" w:rsidRDefault="00D93A10" w:rsidP="00C84718">
      <w:pPr>
        <w:spacing w:after="0"/>
        <w:ind w:firstLine="708"/>
        <w:jc w:val="both"/>
        <w:rPr>
          <w:rFonts w:ascii="Times New Roman" w:hAnsi="Times New Roman" w:cs="Times New Roman"/>
          <w:bCs/>
          <w:sz w:val="26"/>
          <w:szCs w:val="26"/>
        </w:rPr>
      </w:pPr>
      <w:r>
        <w:rPr>
          <w:rFonts w:ascii="Times New Roman" w:hAnsi="Times New Roman" w:cs="Times New Roman"/>
          <w:sz w:val="26"/>
          <w:szCs w:val="26"/>
          <w:shd w:val="clear" w:color="auto" w:fill="FFFFFF"/>
        </w:rPr>
        <w:t>Г</w:t>
      </w:r>
      <w:r w:rsidR="00C84718" w:rsidRPr="00B91D23">
        <w:rPr>
          <w:rFonts w:ascii="Times New Roman" w:hAnsi="Times New Roman" w:cs="Times New Roman"/>
          <w:bCs/>
          <w:sz w:val="26"/>
          <w:szCs w:val="26"/>
        </w:rPr>
        <w:t>рант</w:t>
      </w:r>
      <w:r>
        <w:rPr>
          <w:rFonts w:ascii="Times New Roman" w:hAnsi="Times New Roman" w:cs="Times New Roman"/>
          <w:bCs/>
          <w:sz w:val="26"/>
          <w:szCs w:val="26"/>
        </w:rPr>
        <w:t>ы предоставляются</w:t>
      </w:r>
      <w:r w:rsidR="00C84718" w:rsidRPr="00B91D23">
        <w:rPr>
          <w:rFonts w:ascii="Times New Roman" w:hAnsi="Times New Roman" w:cs="Times New Roman"/>
          <w:bCs/>
          <w:sz w:val="26"/>
          <w:szCs w:val="26"/>
        </w:rPr>
        <w:t xml:space="preserve">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район</w:t>
      </w:r>
      <w:r>
        <w:rPr>
          <w:rFonts w:ascii="Times New Roman" w:hAnsi="Times New Roman" w:cs="Times New Roman"/>
          <w:sz w:val="26"/>
          <w:szCs w:val="26"/>
          <w:shd w:val="clear" w:color="auto" w:fill="FFFFFF"/>
        </w:rPr>
        <w:t>.</w:t>
      </w:r>
      <w:r w:rsidR="007F0C6A" w:rsidRPr="00B91D23">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П</w:t>
      </w:r>
      <w:r w:rsidR="007F0C6A" w:rsidRPr="00B91D23">
        <w:rPr>
          <w:rFonts w:ascii="Times New Roman" w:hAnsi="Times New Roman" w:cs="Times New Roman"/>
          <w:sz w:val="26"/>
          <w:szCs w:val="26"/>
          <w:shd w:val="clear" w:color="auto" w:fill="FFFFFF"/>
        </w:rPr>
        <w:t xml:space="preserve">орядок предоставления </w:t>
      </w:r>
      <w:r>
        <w:rPr>
          <w:rFonts w:ascii="Times New Roman" w:hAnsi="Times New Roman" w:cs="Times New Roman"/>
          <w:sz w:val="26"/>
          <w:szCs w:val="26"/>
          <w:shd w:val="clear" w:color="auto" w:fill="FFFFFF"/>
        </w:rPr>
        <w:t xml:space="preserve">грантов </w:t>
      </w:r>
      <w:r w:rsidR="007F0C6A" w:rsidRPr="00B91D23">
        <w:rPr>
          <w:rFonts w:ascii="Times New Roman" w:hAnsi="Times New Roman" w:cs="Times New Roman"/>
          <w:sz w:val="26"/>
          <w:szCs w:val="26"/>
          <w:shd w:val="clear" w:color="auto" w:fill="FFFFFF"/>
        </w:rPr>
        <w:t xml:space="preserve">утвержден постановлением Администрации </w:t>
      </w:r>
      <w:r w:rsidR="004C09CE" w:rsidRPr="00B91D23">
        <w:rPr>
          <w:rFonts w:ascii="Times New Roman" w:hAnsi="Times New Roman" w:cs="Times New Roman"/>
          <w:sz w:val="26"/>
          <w:szCs w:val="26"/>
          <w:shd w:val="clear" w:color="auto" w:fill="FFFFFF"/>
        </w:rPr>
        <w:t xml:space="preserve">Усть-Абаканского района от </w:t>
      </w:r>
      <w:r w:rsidR="0012419A" w:rsidRPr="0012419A">
        <w:rPr>
          <w:rFonts w:ascii="Times New Roman" w:hAnsi="Times New Roman" w:cs="Times New Roman"/>
          <w:sz w:val="26"/>
          <w:szCs w:val="26"/>
          <w:shd w:val="clear" w:color="auto" w:fill="FFFFFF"/>
        </w:rPr>
        <w:t xml:space="preserve">17.05.2024 № 472-п </w:t>
      </w:r>
      <w:r w:rsidR="007F0C6A" w:rsidRPr="0012419A">
        <w:rPr>
          <w:rFonts w:ascii="Times New Roman" w:hAnsi="Times New Roman" w:cs="Times New Roman"/>
          <w:sz w:val="26"/>
          <w:szCs w:val="26"/>
          <w:shd w:val="clear" w:color="auto" w:fill="FFFFFF"/>
        </w:rPr>
        <w:t>«Об</w:t>
      </w:r>
      <w:r w:rsidR="007F0C6A" w:rsidRPr="00B91D23">
        <w:rPr>
          <w:rFonts w:ascii="Times New Roman" w:hAnsi="Times New Roman" w:cs="Times New Roman"/>
          <w:sz w:val="26"/>
          <w:szCs w:val="26"/>
          <w:shd w:val="clear" w:color="auto" w:fill="FFFFFF"/>
        </w:rPr>
        <w:t xml:space="preserve"> утверждении Порядка предоставления </w:t>
      </w:r>
      <w:r w:rsidR="004C09CE" w:rsidRPr="00B91D23">
        <w:rPr>
          <w:rFonts w:ascii="Times New Roman" w:hAnsi="Times New Roman" w:cs="Times New Roman"/>
          <w:bCs/>
          <w:sz w:val="26"/>
          <w:szCs w:val="26"/>
        </w:rPr>
        <w:t xml:space="preserve">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w:t>
      </w:r>
      <w:r w:rsidR="004C09CE" w:rsidRPr="00241F5E">
        <w:rPr>
          <w:rFonts w:ascii="Times New Roman" w:hAnsi="Times New Roman" w:cs="Times New Roman"/>
          <w:bCs/>
          <w:sz w:val="26"/>
          <w:szCs w:val="26"/>
        </w:rPr>
        <w:t>район</w:t>
      </w:r>
      <w:r w:rsidR="007F0C6A" w:rsidRPr="00241F5E">
        <w:rPr>
          <w:rFonts w:ascii="Times New Roman" w:hAnsi="Times New Roman" w:cs="Times New Roman"/>
          <w:sz w:val="26"/>
          <w:szCs w:val="26"/>
          <w:shd w:val="clear" w:color="auto" w:fill="FFFFFF"/>
        </w:rPr>
        <w:t>» (далее - Порядок предоставления субсидий).</w:t>
      </w:r>
    </w:p>
    <w:p w:rsidR="00E73F7E" w:rsidRPr="00646166" w:rsidRDefault="00E73F7E" w:rsidP="00BB22F2">
      <w:pPr>
        <w:pStyle w:val="a4"/>
        <w:spacing w:after="0"/>
        <w:ind w:left="0" w:firstLine="709"/>
        <w:jc w:val="both"/>
        <w:rPr>
          <w:rFonts w:ascii="Times New Roman" w:hAnsi="Times New Roman" w:cs="Times New Roman"/>
          <w:sz w:val="26"/>
          <w:szCs w:val="26"/>
          <w:shd w:val="clear" w:color="auto" w:fill="FFFFFF"/>
        </w:rPr>
      </w:pPr>
      <w:r w:rsidRPr="00646166">
        <w:rPr>
          <w:rFonts w:ascii="Times New Roman" w:hAnsi="Times New Roman" w:cs="Times New Roman"/>
          <w:sz w:val="26"/>
          <w:szCs w:val="26"/>
        </w:rPr>
        <w:t>Для участия в конкурсном отборе субъект молодежного предпринимательства (далее - участник конкурсного отбора) представляет в Управление</w:t>
      </w:r>
      <w:r w:rsidR="00DD5C19" w:rsidRPr="00646166">
        <w:rPr>
          <w:rFonts w:ascii="Times New Roman" w:hAnsi="Times New Roman" w:cs="Times New Roman"/>
          <w:sz w:val="26"/>
          <w:szCs w:val="26"/>
        </w:rPr>
        <w:t xml:space="preserve"> заявку</w:t>
      </w:r>
      <w:bookmarkStart w:id="0" w:name="_GoBack"/>
      <w:bookmarkEnd w:id="0"/>
      <w:r w:rsidR="00DD5C19" w:rsidRPr="00646166">
        <w:rPr>
          <w:rFonts w:ascii="Times New Roman" w:eastAsia="Calibri" w:hAnsi="Times New Roman" w:cs="Times New Roman"/>
          <w:sz w:val="26"/>
          <w:szCs w:val="26"/>
        </w:rPr>
        <w:t xml:space="preserve"> на участие в конкурсном отборе.</w:t>
      </w:r>
    </w:p>
    <w:p w:rsidR="00F614A0" w:rsidRPr="00BB22F2" w:rsidRDefault="00E73F7E" w:rsidP="00BB22F2">
      <w:pPr>
        <w:pStyle w:val="a4"/>
        <w:spacing w:after="0"/>
        <w:ind w:left="0" w:firstLine="709"/>
        <w:jc w:val="both"/>
        <w:rPr>
          <w:rFonts w:ascii="Times New Roman" w:eastAsia="Calibri" w:hAnsi="Times New Roman" w:cs="Times New Roman"/>
          <w:sz w:val="26"/>
          <w:szCs w:val="26"/>
        </w:rPr>
      </w:pPr>
      <w:r w:rsidRPr="00646166">
        <w:rPr>
          <w:rFonts w:ascii="Times New Roman" w:hAnsi="Times New Roman" w:cs="Times New Roman"/>
          <w:sz w:val="26"/>
          <w:szCs w:val="26"/>
          <w:shd w:val="clear" w:color="auto" w:fill="FFFFFF"/>
        </w:rPr>
        <w:t>Место приема заявок</w:t>
      </w:r>
      <w:r w:rsidR="00F614A0" w:rsidRPr="00646166">
        <w:rPr>
          <w:rFonts w:ascii="Times New Roman" w:hAnsi="Times New Roman" w:cs="Times New Roman"/>
          <w:sz w:val="26"/>
          <w:szCs w:val="26"/>
          <w:shd w:val="clear" w:color="auto" w:fill="FFFFFF"/>
        </w:rPr>
        <w:t xml:space="preserve">: </w:t>
      </w:r>
      <w:r w:rsidR="00F614A0" w:rsidRPr="00646166">
        <w:rPr>
          <w:rFonts w:ascii="Times New Roman" w:eastAsia="Calibri" w:hAnsi="Times New Roman" w:cs="Times New Roman"/>
          <w:sz w:val="26"/>
          <w:szCs w:val="26"/>
        </w:rPr>
        <w:t xml:space="preserve">655100, </w:t>
      </w:r>
      <w:proofErr w:type="spellStart"/>
      <w:r w:rsidR="00F614A0" w:rsidRPr="00646166">
        <w:rPr>
          <w:rFonts w:ascii="Times New Roman" w:eastAsia="Calibri" w:hAnsi="Times New Roman" w:cs="Times New Roman"/>
          <w:sz w:val="26"/>
          <w:szCs w:val="26"/>
        </w:rPr>
        <w:t>рп</w:t>
      </w:r>
      <w:proofErr w:type="spellEnd"/>
      <w:r w:rsidR="00F614A0" w:rsidRPr="00646166">
        <w:rPr>
          <w:rFonts w:ascii="Times New Roman" w:eastAsia="Calibri" w:hAnsi="Times New Roman" w:cs="Times New Roman"/>
          <w:sz w:val="26"/>
          <w:szCs w:val="26"/>
        </w:rPr>
        <w:t>. Усть-Абакан</w:t>
      </w:r>
      <w:r w:rsidR="00F614A0" w:rsidRPr="00BB22F2">
        <w:rPr>
          <w:rFonts w:ascii="Times New Roman" w:eastAsia="Calibri" w:hAnsi="Times New Roman" w:cs="Times New Roman"/>
          <w:sz w:val="26"/>
          <w:szCs w:val="26"/>
        </w:rPr>
        <w:t>, ул.Рабочая, 9, 1 этаж, кабинет №105.</w:t>
      </w:r>
    </w:p>
    <w:p w:rsidR="00E73F7E" w:rsidRPr="00BB22F2" w:rsidRDefault="00F614A0" w:rsidP="00BB22F2">
      <w:pPr>
        <w:pStyle w:val="a4"/>
        <w:spacing w:after="0"/>
        <w:ind w:left="0" w:firstLine="709"/>
        <w:jc w:val="both"/>
        <w:rPr>
          <w:rFonts w:ascii="Times New Roman" w:eastAsia="Calibri" w:hAnsi="Times New Roman" w:cs="Times New Roman"/>
          <w:sz w:val="26"/>
          <w:szCs w:val="26"/>
        </w:rPr>
      </w:pPr>
      <w:r w:rsidRPr="00BB22F2">
        <w:rPr>
          <w:rFonts w:ascii="Times New Roman" w:hAnsi="Times New Roman" w:cs="Times New Roman"/>
          <w:sz w:val="26"/>
          <w:szCs w:val="26"/>
          <w:shd w:val="clear" w:color="auto" w:fill="FFFFFF"/>
        </w:rPr>
        <w:t xml:space="preserve">Почтовый адрес:  </w:t>
      </w:r>
      <w:r w:rsidRPr="00BB22F2">
        <w:rPr>
          <w:rFonts w:ascii="Times New Roman" w:eastAsia="Calibri" w:hAnsi="Times New Roman" w:cs="Times New Roman"/>
          <w:sz w:val="26"/>
          <w:szCs w:val="26"/>
        </w:rPr>
        <w:t>655100,</w:t>
      </w:r>
      <w:r w:rsidR="00E73F7E" w:rsidRPr="00BB22F2">
        <w:rPr>
          <w:rFonts w:ascii="Times New Roman" w:eastAsia="Calibri" w:hAnsi="Times New Roman" w:cs="Times New Roman"/>
          <w:sz w:val="26"/>
          <w:szCs w:val="26"/>
        </w:rPr>
        <w:t xml:space="preserve"> </w:t>
      </w:r>
      <w:proofErr w:type="spellStart"/>
      <w:r w:rsidR="00E73F7E" w:rsidRPr="00BB22F2">
        <w:rPr>
          <w:rFonts w:ascii="Times New Roman" w:eastAsia="Calibri" w:hAnsi="Times New Roman" w:cs="Times New Roman"/>
          <w:sz w:val="26"/>
          <w:szCs w:val="26"/>
        </w:rPr>
        <w:t>рп</w:t>
      </w:r>
      <w:proofErr w:type="spellEnd"/>
      <w:r w:rsidR="00E73F7E" w:rsidRPr="00BB22F2">
        <w:rPr>
          <w:rFonts w:ascii="Times New Roman" w:eastAsia="Calibri" w:hAnsi="Times New Roman" w:cs="Times New Roman"/>
          <w:sz w:val="26"/>
          <w:szCs w:val="26"/>
        </w:rPr>
        <w:t>. Усть-Абакан, ул.Рабочая, 9.</w:t>
      </w:r>
      <w:r w:rsidRPr="00BB22F2">
        <w:rPr>
          <w:rFonts w:ascii="Times New Roman" w:eastAsia="Calibri" w:hAnsi="Times New Roman" w:cs="Times New Roman"/>
          <w:sz w:val="26"/>
          <w:szCs w:val="26"/>
        </w:rPr>
        <w:t xml:space="preserve"> </w:t>
      </w:r>
    </w:p>
    <w:p w:rsidR="00F614A0" w:rsidRPr="00BB22F2" w:rsidRDefault="00F614A0" w:rsidP="00BB22F2">
      <w:pPr>
        <w:pStyle w:val="a4"/>
        <w:spacing w:after="0"/>
        <w:ind w:left="0" w:firstLine="709"/>
        <w:jc w:val="both"/>
        <w:rPr>
          <w:rFonts w:ascii="Times New Roman" w:hAnsi="Times New Roman" w:cs="Times New Roman"/>
          <w:sz w:val="26"/>
          <w:szCs w:val="26"/>
          <w:shd w:val="clear" w:color="auto" w:fill="FFFFFF"/>
        </w:rPr>
      </w:pPr>
      <w:r w:rsidRPr="00BB22F2">
        <w:rPr>
          <w:rFonts w:ascii="Times New Roman" w:hAnsi="Times New Roman" w:cs="Times New Roman"/>
          <w:sz w:val="26"/>
          <w:szCs w:val="26"/>
          <w:shd w:val="clear" w:color="auto" w:fill="FFFFFF"/>
        </w:rPr>
        <w:t xml:space="preserve">Адрес электронной почты: </w:t>
      </w:r>
      <w:hyperlink r:id="rId6" w:history="1">
        <w:r w:rsidRPr="00BB22F2">
          <w:rPr>
            <w:rStyle w:val="a5"/>
            <w:rFonts w:ascii="Times New Roman" w:hAnsi="Times New Roman" w:cs="Times New Roman"/>
            <w:color w:val="auto"/>
            <w:sz w:val="26"/>
            <w:szCs w:val="26"/>
            <w:shd w:val="clear" w:color="auto" w:fill="FFFFFF"/>
          </w:rPr>
          <w:t>msp@ust-abakan.ru</w:t>
        </w:r>
      </w:hyperlink>
    </w:p>
    <w:p w:rsidR="00F614A0" w:rsidRPr="00BB22F2" w:rsidRDefault="00F614A0" w:rsidP="00BB22F2">
      <w:pPr>
        <w:pStyle w:val="a4"/>
        <w:spacing w:after="0"/>
        <w:ind w:left="0" w:firstLine="709"/>
        <w:jc w:val="both"/>
        <w:rPr>
          <w:rFonts w:ascii="Times New Roman" w:hAnsi="Times New Roman" w:cs="Times New Roman"/>
          <w:sz w:val="26"/>
          <w:szCs w:val="26"/>
          <w:shd w:val="clear" w:color="auto" w:fill="FFFFFF"/>
        </w:rPr>
      </w:pPr>
      <w:r w:rsidRPr="00BB22F2">
        <w:rPr>
          <w:rFonts w:ascii="Times New Roman" w:hAnsi="Times New Roman" w:cs="Times New Roman"/>
          <w:sz w:val="26"/>
          <w:szCs w:val="26"/>
          <w:shd w:val="clear" w:color="auto" w:fill="FFFFFF"/>
        </w:rPr>
        <w:t>Номер контактного телефона: 8 (39032) 2-00-71</w:t>
      </w:r>
    </w:p>
    <w:p w:rsidR="00C82BBA" w:rsidRPr="00BB22F2" w:rsidRDefault="00BB22F2" w:rsidP="00BB22F2">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C82BBA" w:rsidRPr="00BB22F2">
        <w:rPr>
          <w:rFonts w:ascii="Times New Roman" w:hAnsi="Times New Roman" w:cs="Times New Roman"/>
          <w:sz w:val="26"/>
          <w:szCs w:val="26"/>
        </w:rPr>
        <w:t xml:space="preserve">Результатом предоставления </w:t>
      </w:r>
      <w:r w:rsidR="00114839" w:rsidRPr="00BB22F2">
        <w:rPr>
          <w:rFonts w:ascii="Times New Roman" w:hAnsi="Times New Roman" w:cs="Times New Roman"/>
          <w:sz w:val="26"/>
          <w:szCs w:val="26"/>
        </w:rPr>
        <w:t>субсидии</w:t>
      </w:r>
      <w:r w:rsidR="00C82BBA" w:rsidRPr="00BB22F2">
        <w:rPr>
          <w:rFonts w:ascii="Times New Roman" w:hAnsi="Times New Roman" w:cs="Times New Roman"/>
          <w:sz w:val="26"/>
          <w:szCs w:val="26"/>
        </w:rPr>
        <w:t xml:space="preserve"> субъектам молодежного предпринимательства является </w:t>
      </w:r>
      <w:r w:rsidR="00C82BBA" w:rsidRPr="00BB22F2">
        <w:rPr>
          <w:rFonts w:ascii="Times New Roman" w:eastAsia="Calibri" w:hAnsi="Times New Roman" w:cs="Times New Roman"/>
          <w:sz w:val="26"/>
          <w:szCs w:val="26"/>
        </w:rPr>
        <w:t xml:space="preserve">рост налоговых поступлений </w:t>
      </w:r>
      <w:r w:rsidR="00C82BBA" w:rsidRPr="00BB22F2">
        <w:rPr>
          <w:rFonts w:ascii="Times New Roman" w:hAnsi="Times New Roman" w:cs="Times New Roman"/>
          <w:sz w:val="26"/>
          <w:szCs w:val="26"/>
        </w:rPr>
        <w:t>субъекта молодежного предпринимательства</w:t>
      </w:r>
      <w:r w:rsidR="00C82BBA" w:rsidRPr="00BB22F2">
        <w:rPr>
          <w:rFonts w:ascii="Times New Roman" w:eastAsia="Calibri" w:hAnsi="Times New Roman" w:cs="Times New Roman"/>
          <w:sz w:val="26"/>
          <w:szCs w:val="26"/>
        </w:rPr>
        <w:t xml:space="preserve"> по итогам года получения гранта по сравнению                                    с предшествующим годом на 5%</w:t>
      </w:r>
      <w:r w:rsidR="00C82BBA" w:rsidRPr="00BB22F2">
        <w:rPr>
          <w:rFonts w:ascii="Times New Roman" w:hAnsi="Times New Roman" w:cs="Times New Roman"/>
          <w:sz w:val="26"/>
          <w:szCs w:val="26"/>
        </w:rPr>
        <w:t>. Значение указанного результата предоставления гранта устанавливается соглашением.</w:t>
      </w:r>
    </w:p>
    <w:p w:rsidR="00445D47" w:rsidRPr="00F94433" w:rsidRDefault="003B2EE5" w:rsidP="00F94433">
      <w:pPr>
        <w:spacing w:after="0"/>
        <w:ind w:firstLine="708"/>
        <w:jc w:val="both"/>
        <w:rPr>
          <w:rFonts w:ascii="Times New Roman" w:hAnsi="Times New Roman" w:cs="Times New Roman"/>
          <w:sz w:val="26"/>
          <w:szCs w:val="26"/>
        </w:rPr>
      </w:pPr>
      <w:r w:rsidRPr="00F94433">
        <w:rPr>
          <w:rFonts w:ascii="Times New Roman" w:hAnsi="Times New Roman" w:cs="Times New Roman"/>
          <w:sz w:val="26"/>
          <w:szCs w:val="26"/>
        </w:rPr>
        <w:t>4.</w:t>
      </w:r>
      <w:r w:rsidRPr="00F94433">
        <w:rPr>
          <w:rFonts w:ascii="Times New Roman" w:hAnsi="Times New Roman" w:cs="Times New Roman"/>
          <w:sz w:val="26"/>
          <w:szCs w:val="26"/>
          <w:shd w:val="clear" w:color="auto" w:fill="FFFFFF"/>
        </w:rPr>
        <w:t xml:space="preserve"> Участники отбора должны соответствовать следующим требованиям:</w:t>
      </w:r>
    </w:p>
    <w:p w:rsidR="00F94433" w:rsidRPr="00F94433" w:rsidRDefault="003B2EE5" w:rsidP="00F94433">
      <w:pPr>
        <w:spacing w:after="0"/>
        <w:ind w:firstLine="540"/>
        <w:jc w:val="both"/>
        <w:rPr>
          <w:rFonts w:ascii="Times New Roman" w:hAnsi="Times New Roman" w:cs="Times New Roman"/>
          <w:sz w:val="26"/>
          <w:szCs w:val="26"/>
        </w:rPr>
      </w:pPr>
      <w:r w:rsidRPr="00F94433">
        <w:rPr>
          <w:rFonts w:ascii="Times New Roman" w:hAnsi="Times New Roman" w:cs="Times New Roman"/>
          <w:sz w:val="26"/>
          <w:szCs w:val="26"/>
        </w:rPr>
        <w:t xml:space="preserve">4.1 </w:t>
      </w:r>
      <w:bookmarkStart w:id="1" w:name="Par4"/>
      <w:bookmarkEnd w:id="1"/>
      <w:r w:rsidR="00F94433" w:rsidRPr="00F94433">
        <w:rPr>
          <w:rFonts w:ascii="Times New Roman" w:hAnsi="Times New Roman" w:cs="Times New Roman"/>
          <w:sz w:val="26"/>
          <w:szCs w:val="26"/>
        </w:rPr>
        <w:t>Требования к участникам конкурсного отбора, которым должен соответствовать участник конкурсного отбора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течении периода, равного 25 рабочим дням, следующего за датой приема документов для получения гранта:</w:t>
      </w:r>
    </w:p>
    <w:p w:rsidR="00F94433" w:rsidRPr="00F94433" w:rsidRDefault="00F94433" w:rsidP="00F94433">
      <w:pPr>
        <w:spacing w:after="0"/>
        <w:ind w:firstLine="540"/>
        <w:jc w:val="both"/>
        <w:rPr>
          <w:rFonts w:ascii="Times New Roman" w:hAnsi="Times New Roman" w:cs="Times New Roman"/>
          <w:sz w:val="26"/>
          <w:szCs w:val="26"/>
        </w:rPr>
      </w:pPr>
      <w:r w:rsidRPr="00F94433">
        <w:rPr>
          <w:rFonts w:ascii="Times New Roman" w:eastAsia="Calibri" w:hAnsi="Times New Roman" w:cs="Times New Roman"/>
          <w:sz w:val="26"/>
          <w:szCs w:val="26"/>
        </w:rPr>
        <w:lastRenderedPageBreak/>
        <w:t>а</w:t>
      </w:r>
      <w:r w:rsidRPr="00F94433">
        <w:rPr>
          <w:rFonts w:ascii="Times New Roman" w:hAnsi="Times New Roman" w:cs="Times New Roman"/>
          <w:sz w:val="26"/>
          <w:szCs w:val="26"/>
        </w:rPr>
        <w:t>) участники конкурсного отбора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4433" w:rsidRPr="00F94433" w:rsidRDefault="00F94433" w:rsidP="00F94433">
      <w:pPr>
        <w:spacing w:after="0"/>
        <w:ind w:firstLine="540"/>
        <w:jc w:val="both"/>
        <w:rPr>
          <w:rFonts w:ascii="Times New Roman" w:hAnsi="Times New Roman" w:cs="Times New Roman"/>
          <w:sz w:val="26"/>
          <w:szCs w:val="26"/>
        </w:rPr>
      </w:pPr>
      <w:r w:rsidRPr="00F94433">
        <w:rPr>
          <w:rFonts w:ascii="Times New Roman" w:hAnsi="Times New Roman" w:cs="Times New Roman"/>
          <w:sz w:val="26"/>
          <w:szCs w:val="26"/>
        </w:rPr>
        <w:t xml:space="preserve">б) участники конкурсного отбора не находятся в перечне организаций и физических лиц, в отношении которых имеются сведения об их причастности </w:t>
      </w:r>
      <w:proofErr w:type="gramStart"/>
      <w:r w:rsidRPr="00F94433">
        <w:rPr>
          <w:rFonts w:ascii="Times New Roman" w:hAnsi="Times New Roman" w:cs="Times New Roman"/>
          <w:sz w:val="26"/>
          <w:szCs w:val="26"/>
        </w:rPr>
        <w:t>к экстремисткой</w:t>
      </w:r>
      <w:proofErr w:type="gramEnd"/>
      <w:r w:rsidRPr="00F94433">
        <w:rPr>
          <w:rFonts w:ascii="Times New Roman" w:hAnsi="Times New Roman" w:cs="Times New Roman"/>
          <w:sz w:val="26"/>
          <w:szCs w:val="26"/>
        </w:rPr>
        <w:t xml:space="preserve"> деятельности или терроризму;</w:t>
      </w:r>
    </w:p>
    <w:p w:rsidR="00F94433" w:rsidRPr="00F94433" w:rsidRDefault="00F94433" w:rsidP="00F94433">
      <w:pPr>
        <w:autoSpaceDE w:val="0"/>
        <w:autoSpaceDN w:val="0"/>
        <w:adjustRightInd w:val="0"/>
        <w:spacing w:after="0"/>
        <w:ind w:firstLine="540"/>
        <w:jc w:val="both"/>
        <w:rPr>
          <w:rFonts w:ascii="Times New Roman" w:eastAsia="Calibri" w:hAnsi="Times New Roman" w:cs="Times New Roman"/>
          <w:sz w:val="26"/>
          <w:szCs w:val="26"/>
        </w:rPr>
      </w:pPr>
      <w:r w:rsidRPr="00F94433">
        <w:rPr>
          <w:rFonts w:ascii="Times New Roman" w:hAnsi="Times New Roman" w:cs="Times New Roman"/>
          <w:sz w:val="26"/>
          <w:szCs w:val="26"/>
        </w:rPr>
        <w:t xml:space="preserve">в) участники конкурсного отбора не находятся в </w:t>
      </w:r>
      <w:r w:rsidRPr="00F94433">
        <w:rPr>
          <w:rFonts w:ascii="Times New Roman" w:eastAsia="Calibri" w:hAnsi="Times New Roman" w:cs="Times New Roman"/>
          <w:sz w:val="26"/>
          <w:szCs w:val="26"/>
        </w:rPr>
        <w:t xml:space="preserve">составляемых в рамках реализации полномочий, предусмотренных </w:t>
      </w:r>
      <w:hyperlink r:id="rId7" w:history="1">
        <w:r w:rsidRPr="00F94433">
          <w:rPr>
            <w:rFonts w:ascii="Times New Roman" w:eastAsia="Calibri" w:hAnsi="Times New Roman" w:cs="Times New Roman"/>
            <w:color w:val="0000FF"/>
            <w:sz w:val="26"/>
            <w:szCs w:val="26"/>
          </w:rPr>
          <w:t>главой VII</w:t>
        </w:r>
      </w:hyperlink>
      <w:r w:rsidRPr="00F94433">
        <w:rPr>
          <w:rFonts w:ascii="Times New Roman" w:eastAsia="Calibri"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94433" w:rsidRPr="00F94433" w:rsidRDefault="00F94433" w:rsidP="00F94433">
      <w:pPr>
        <w:autoSpaceDE w:val="0"/>
        <w:autoSpaceDN w:val="0"/>
        <w:adjustRightInd w:val="0"/>
        <w:spacing w:after="0"/>
        <w:ind w:firstLine="540"/>
        <w:jc w:val="both"/>
        <w:rPr>
          <w:rFonts w:ascii="Times New Roman" w:eastAsia="Calibri" w:hAnsi="Times New Roman" w:cs="Times New Roman"/>
          <w:sz w:val="26"/>
          <w:szCs w:val="26"/>
        </w:rPr>
      </w:pPr>
      <w:r w:rsidRPr="00F94433">
        <w:rPr>
          <w:rFonts w:ascii="Times New Roman" w:eastAsia="Calibri" w:hAnsi="Times New Roman" w:cs="Times New Roman"/>
          <w:sz w:val="26"/>
          <w:szCs w:val="26"/>
        </w:rPr>
        <w:t>г)</w:t>
      </w:r>
      <w:r w:rsidRPr="00F94433">
        <w:rPr>
          <w:rFonts w:ascii="Times New Roman" w:hAnsi="Times New Roman" w:cs="Times New Roman"/>
          <w:sz w:val="26"/>
          <w:szCs w:val="26"/>
        </w:rPr>
        <w:t xml:space="preserve"> участники конкурсного отбора не  получают средства из республиканского бюджета Республики Хакасия, бюджета муниципального образования Усть-Абаканский район на основании иных нормативно правовых актов Республики Хакасия, муниципальных правовых актов на цели, установленные пунктом 1.4 </w:t>
      </w:r>
      <w:r w:rsidR="00BA26B9" w:rsidRPr="00083A40">
        <w:rPr>
          <w:rFonts w:ascii="Times New Roman" w:hAnsi="Times New Roman" w:cs="Times New Roman"/>
          <w:sz w:val="26"/>
          <w:szCs w:val="26"/>
        </w:rPr>
        <w:t>Порядка предоставления субсидий</w:t>
      </w:r>
      <w:r w:rsidR="00BA26B9">
        <w:rPr>
          <w:rFonts w:ascii="Times New Roman" w:hAnsi="Times New Roman" w:cs="Times New Roman"/>
          <w:sz w:val="26"/>
          <w:szCs w:val="26"/>
        </w:rPr>
        <w:t>;</w:t>
      </w:r>
    </w:p>
    <w:p w:rsidR="00F94433" w:rsidRPr="00F94433" w:rsidRDefault="00F94433" w:rsidP="00F94433">
      <w:pPr>
        <w:autoSpaceDE w:val="0"/>
        <w:autoSpaceDN w:val="0"/>
        <w:adjustRightInd w:val="0"/>
        <w:spacing w:after="0"/>
        <w:ind w:firstLine="540"/>
        <w:jc w:val="both"/>
        <w:rPr>
          <w:rFonts w:ascii="Times New Roman" w:eastAsia="Calibri" w:hAnsi="Times New Roman" w:cs="Times New Roman"/>
          <w:sz w:val="26"/>
          <w:szCs w:val="26"/>
        </w:rPr>
      </w:pPr>
      <w:r w:rsidRPr="00F94433">
        <w:rPr>
          <w:rFonts w:ascii="Times New Roman" w:hAnsi="Times New Roman" w:cs="Times New Roman"/>
          <w:sz w:val="26"/>
          <w:szCs w:val="26"/>
        </w:rPr>
        <w:t>д) участники конкурсного отбора не</w:t>
      </w:r>
      <w:r w:rsidRPr="00F94433">
        <w:rPr>
          <w:rFonts w:ascii="Times New Roman" w:eastAsia="Calibri" w:hAnsi="Times New Roman" w:cs="Times New Roman"/>
          <w:sz w:val="26"/>
          <w:szCs w:val="26"/>
        </w:rPr>
        <w:t xml:space="preserve"> являются иностранными агентами в соответствии с Федеральным </w:t>
      </w:r>
      <w:hyperlink r:id="rId8" w:history="1">
        <w:r w:rsidRPr="00F94433">
          <w:rPr>
            <w:rFonts w:ascii="Times New Roman" w:eastAsia="Calibri" w:hAnsi="Times New Roman" w:cs="Times New Roman"/>
            <w:color w:val="0000FF"/>
            <w:sz w:val="26"/>
            <w:szCs w:val="26"/>
          </w:rPr>
          <w:t>законом</w:t>
        </w:r>
      </w:hyperlink>
      <w:r w:rsidRPr="00F94433">
        <w:rPr>
          <w:rFonts w:ascii="Times New Roman" w:eastAsia="Calibri" w:hAnsi="Times New Roman" w:cs="Times New Roman"/>
          <w:sz w:val="26"/>
          <w:szCs w:val="26"/>
        </w:rPr>
        <w:t xml:space="preserve"> "О контроле за деятельностью лиц, находящихся под иностранным влиянием";</w:t>
      </w:r>
    </w:p>
    <w:p w:rsidR="00F94433" w:rsidRPr="00F94433" w:rsidRDefault="00F94433" w:rsidP="00F94433">
      <w:pPr>
        <w:autoSpaceDE w:val="0"/>
        <w:autoSpaceDN w:val="0"/>
        <w:adjustRightInd w:val="0"/>
        <w:spacing w:after="0"/>
        <w:ind w:firstLine="540"/>
        <w:jc w:val="both"/>
        <w:rPr>
          <w:rFonts w:ascii="Times New Roman" w:eastAsia="Calibri" w:hAnsi="Times New Roman" w:cs="Times New Roman"/>
          <w:sz w:val="26"/>
          <w:szCs w:val="26"/>
        </w:rPr>
      </w:pPr>
      <w:r w:rsidRPr="00F94433">
        <w:rPr>
          <w:rFonts w:ascii="Times New Roman" w:eastAsia="Calibri" w:hAnsi="Times New Roman" w:cs="Times New Roman"/>
          <w:sz w:val="26"/>
          <w:szCs w:val="26"/>
        </w:rPr>
        <w:t xml:space="preserve">е) у участников конкурсного отбора на едином налоговом счете отсутствует или не превышает размер, определенный </w:t>
      </w:r>
      <w:hyperlink r:id="rId9" w:history="1">
        <w:r w:rsidRPr="00F94433">
          <w:rPr>
            <w:rFonts w:ascii="Times New Roman" w:eastAsia="Calibri" w:hAnsi="Times New Roman" w:cs="Times New Roman"/>
            <w:color w:val="0000FF"/>
            <w:sz w:val="26"/>
            <w:szCs w:val="26"/>
          </w:rPr>
          <w:t>пунктом 3 статьи 47</w:t>
        </w:r>
      </w:hyperlink>
      <w:r w:rsidRPr="00F94433">
        <w:rPr>
          <w:rFonts w:ascii="Times New Roman" w:eastAsia="Calibri"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90492" w:rsidRPr="00917B08" w:rsidRDefault="00332169" w:rsidP="00917B08">
      <w:pPr>
        <w:spacing w:after="0"/>
        <w:ind w:firstLine="54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5. </w:t>
      </w:r>
      <w:r w:rsidR="00790492" w:rsidRPr="00917B08">
        <w:rPr>
          <w:rFonts w:ascii="Times New Roman" w:eastAsia="Calibri" w:hAnsi="Times New Roman" w:cs="Times New Roman"/>
          <w:sz w:val="26"/>
          <w:szCs w:val="26"/>
        </w:rPr>
        <w:t xml:space="preserve"> </w:t>
      </w:r>
      <w:r w:rsidR="00AE04A0" w:rsidRPr="00917B08">
        <w:rPr>
          <w:rFonts w:ascii="Times New Roman" w:eastAsia="Calibri" w:hAnsi="Times New Roman" w:cs="Times New Roman"/>
          <w:sz w:val="26"/>
          <w:szCs w:val="26"/>
        </w:rPr>
        <w:t>Критерии  отбора получателей гранта</w:t>
      </w:r>
      <w:r w:rsidR="00790492" w:rsidRPr="00917B08">
        <w:rPr>
          <w:rFonts w:ascii="Times New Roman" w:hAnsi="Times New Roman" w:cs="Times New Roman"/>
          <w:sz w:val="26"/>
          <w:szCs w:val="26"/>
          <w:shd w:val="clear" w:color="auto" w:fill="FFFFFF"/>
        </w:rPr>
        <w:t>:</w:t>
      </w:r>
    </w:p>
    <w:p w:rsidR="00917B08" w:rsidRPr="00917B08" w:rsidRDefault="00917B08" w:rsidP="00917B08">
      <w:pPr>
        <w:autoSpaceDE w:val="0"/>
        <w:autoSpaceDN w:val="0"/>
        <w:adjustRightInd w:val="0"/>
        <w:spacing w:after="0"/>
        <w:ind w:firstLine="540"/>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1) участники конкурсного отбора - субъекты малого и среднего предпринимательства, зарегистрированные и осуществляющие деятельность на территории муниципального образования Усть-Абаканский район, действующие не менее шести месяцев с момента регистрации на дату подачи в уполномоченный </w:t>
      </w:r>
      <w:r w:rsidRPr="00917B08">
        <w:rPr>
          <w:rFonts w:ascii="Times New Roman" w:eastAsia="Calibri" w:hAnsi="Times New Roman" w:cs="Times New Roman"/>
          <w:sz w:val="26"/>
          <w:szCs w:val="26"/>
        </w:rPr>
        <w:lastRenderedPageBreak/>
        <w:t>орган местного самоуправления заявки о предоставлении гранта в форме субсидии,</w:t>
      </w:r>
      <w:r w:rsidRPr="00917B08">
        <w:rPr>
          <w:rFonts w:ascii="Times New Roman" w:eastAsia="Calibri" w:hAnsi="Times New Roman" w:cs="Times New Roman"/>
          <w:sz w:val="26"/>
          <w:szCs w:val="26"/>
          <w:highlight w:val="yellow"/>
        </w:rPr>
        <w:t xml:space="preserve"> </w:t>
      </w:r>
      <w:r w:rsidRPr="00917B08">
        <w:rPr>
          <w:rFonts w:ascii="Times New Roman" w:eastAsia="Calibri" w:hAnsi="Times New Roman" w:cs="Times New Roman"/>
          <w:sz w:val="26"/>
          <w:szCs w:val="26"/>
        </w:rPr>
        <w:t xml:space="preserve">соответствующие критериям, установленным </w:t>
      </w:r>
      <w:r w:rsidRPr="00917B08">
        <w:rPr>
          <w:rFonts w:ascii="Times New Roman" w:hAnsi="Times New Roman" w:cs="Times New Roman"/>
          <w:sz w:val="26"/>
          <w:szCs w:val="26"/>
        </w:rPr>
        <w:t>статьями 4, 4.1, частями 3, 4 статьи 14  Федерального закона от 24.07.2007 № 209-ФЗ «О развитии малого и среднего предпринимательства в Российской Федерации» (далее – Закон № 209- ФЗ),</w:t>
      </w:r>
      <w:r w:rsidRPr="00917B08">
        <w:rPr>
          <w:rFonts w:ascii="Times New Roman" w:eastAsia="Calibri" w:hAnsi="Times New Roman" w:cs="Times New Roman"/>
          <w:sz w:val="26"/>
          <w:szCs w:val="26"/>
        </w:rPr>
        <w:t xml:space="preserve"> обратившиеся в Управление  за получением гранта, представившие документы                    в соответствии с пунктом 3.3 </w:t>
      </w:r>
      <w:r w:rsidR="00BA26B9" w:rsidRPr="00083A40">
        <w:rPr>
          <w:rFonts w:ascii="Times New Roman" w:hAnsi="Times New Roman" w:cs="Times New Roman"/>
          <w:sz w:val="26"/>
          <w:szCs w:val="26"/>
        </w:rPr>
        <w:t>Порядка предоставления субсидий</w:t>
      </w:r>
      <w:r w:rsidR="00BA26B9" w:rsidRPr="00917B08">
        <w:rPr>
          <w:rFonts w:ascii="Times New Roman" w:eastAsia="Calibri" w:hAnsi="Times New Roman" w:cs="Times New Roman"/>
          <w:sz w:val="26"/>
          <w:szCs w:val="26"/>
        </w:rPr>
        <w:t xml:space="preserve"> </w:t>
      </w:r>
      <w:r w:rsidRPr="00917B08">
        <w:rPr>
          <w:rFonts w:ascii="Times New Roman" w:eastAsia="Calibri" w:hAnsi="Times New Roman" w:cs="Times New Roman"/>
          <w:sz w:val="26"/>
          <w:szCs w:val="26"/>
        </w:rPr>
        <w:t xml:space="preserve">и </w:t>
      </w:r>
      <w:r w:rsidRPr="00917B08">
        <w:rPr>
          <w:rFonts w:ascii="Times New Roman" w:hAnsi="Times New Roman" w:cs="Times New Roman"/>
          <w:sz w:val="26"/>
          <w:szCs w:val="26"/>
        </w:rPr>
        <w:t xml:space="preserve"> предусмотревшие проектом в сфере предпринимательской деятельности, реализуемым по направлениям расходов (затрат) в соответствии с пунктом 1.4 </w:t>
      </w:r>
      <w:r w:rsidR="00BA26B9" w:rsidRPr="00083A40">
        <w:rPr>
          <w:rFonts w:ascii="Times New Roman" w:hAnsi="Times New Roman" w:cs="Times New Roman"/>
          <w:sz w:val="26"/>
          <w:szCs w:val="26"/>
        </w:rPr>
        <w:t>Порядка предоставления субсидий</w:t>
      </w:r>
      <w:r w:rsidR="00BA26B9" w:rsidRPr="00917B08">
        <w:rPr>
          <w:rFonts w:ascii="Times New Roman" w:hAnsi="Times New Roman" w:cs="Times New Roman"/>
          <w:sz w:val="26"/>
          <w:szCs w:val="26"/>
        </w:rPr>
        <w:t xml:space="preserve"> </w:t>
      </w:r>
      <w:r w:rsidRPr="00917B08">
        <w:rPr>
          <w:rFonts w:ascii="Times New Roman" w:hAnsi="Times New Roman" w:cs="Times New Roman"/>
          <w:sz w:val="26"/>
          <w:szCs w:val="26"/>
        </w:rPr>
        <w:t xml:space="preserve">(далее-бизнес-проект), использование собственных денежных средств на </w:t>
      </w:r>
      <w:proofErr w:type="spellStart"/>
      <w:r w:rsidRPr="00917B08">
        <w:rPr>
          <w:rFonts w:ascii="Times New Roman" w:hAnsi="Times New Roman" w:cs="Times New Roman"/>
          <w:sz w:val="26"/>
          <w:szCs w:val="26"/>
        </w:rPr>
        <w:t>софинансирование</w:t>
      </w:r>
      <w:proofErr w:type="spellEnd"/>
      <w:r w:rsidRPr="00917B08">
        <w:rPr>
          <w:rFonts w:ascii="Times New Roman" w:hAnsi="Times New Roman" w:cs="Times New Roman"/>
          <w:sz w:val="26"/>
          <w:szCs w:val="26"/>
        </w:rPr>
        <w:t xml:space="preserve"> расходов, связанных с реализацией бизнес-проекта, в размере не менее 20% от размера общих расходов, связанных  с реализацией бизнес-проекта;</w:t>
      </w:r>
    </w:p>
    <w:p w:rsidR="00917B08" w:rsidRPr="00917B08" w:rsidRDefault="00917B08" w:rsidP="00917B08">
      <w:pPr>
        <w:autoSpaceDE w:val="0"/>
        <w:autoSpaceDN w:val="0"/>
        <w:adjustRightInd w:val="0"/>
        <w:spacing w:after="0"/>
        <w:ind w:firstLine="540"/>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2) субъект малого и среднего предпринимательства является субъектом молодежного предпринимательства; </w:t>
      </w:r>
    </w:p>
    <w:p w:rsidR="00917B08" w:rsidRPr="00917B08" w:rsidRDefault="00917B08" w:rsidP="00917B08">
      <w:pPr>
        <w:autoSpaceDE w:val="0"/>
        <w:autoSpaceDN w:val="0"/>
        <w:adjustRightInd w:val="0"/>
        <w:spacing w:after="0"/>
        <w:ind w:firstLine="540"/>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3) повторное получение гранта участником отбора, возможно, не ранее чем через три года с даты заключения соглашения о предоставлении предыдущего гранта при условии достижения плановых показателей ранее реализованного проекта в сфере предпринимательской деятельности в полном объеме;</w:t>
      </w:r>
    </w:p>
    <w:p w:rsidR="00917B08" w:rsidRPr="00917B08" w:rsidRDefault="00917B08" w:rsidP="00917B08">
      <w:pPr>
        <w:autoSpaceDE w:val="0"/>
        <w:autoSpaceDN w:val="0"/>
        <w:adjustRightInd w:val="0"/>
        <w:spacing w:after="0"/>
        <w:ind w:firstLine="540"/>
        <w:jc w:val="both"/>
        <w:rPr>
          <w:rFonts w:ascii="Times New Roman" w:hAnsi="Times New Roman" w:cs="Times New Roman"/>
          <w:sz w:val="26"/>
          <w:szCs w:val="26"/>
        </w:rPr>
      </w:pPr>
      <w:r w:rsidRPr="00917B08">
        <w:rPr>
          <w:rFonts w:ascii="Times New Roman" w:hAnsi="Times New Roman" w:cs="Times New Roman"/>
          <w:sz w:val="26"/>
          <w:szCs w:val="26"/>
        </w:rPr>
        <w:t xml:space="preserve">4) субъект малого и среднего предпринимательства прошел обучение в рамках обучающей программы в течение года до момента получения гранта по направлению осуществления предпринимательской деятельности, проведение которой организовано Фондом развития Хакасии; </w:t>
      </w:r>
    </w:p>
    <w:p w:rsidR="00917B08" w:rsidRPr="00917B08" w:rsidRDefault="00917B08" w:rsidP="00917B08">
      <w:pPr>
        <w:autoSpaceDE w:val="0"/>
        <w:autoSpaceDN w:val="0"/>
        <w:adjustRightInd w:val="0"/>
        <w:spacing w:after="0"/>
        <w:ind w:firstLine="540"/>
        <w:jc w:val="both"/>
        <w:rPr>
          <w:rFonts w:ascii="Times New Roman" w:hAnsi="Times New Roman" w:cs="Times New Roman"/>
          <w:sz w:val="26"/>
          <w:szCs w:val="26"/>
        </w:rPr>
      </w:pPr>
      <w:r w:rsidRPr="00917B08">
        <w:rPr>
          <w:rFonts w:ascii="Times New Roman" w:hAnsi="Times New Roman" w:cs="Times New Roman"/>
          <w:sz w:val="26"/>
          <w:szCs w:val="26"/>
        </w:rPr>
        <w:t xml:space="preserve">5)получатели грантов должны соответствовать следующим направлениям по основному виду деятельности: </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сельское, лесное хозяйство, охота, рыболовство и рыбоводство (код Общероссийского классификатора видов экономической деятельности ОК 029-2014 (КДЕС Ред. 2) (далее - ОКВЭД) с </w:t>
      </w:r>
      <w:hyperlink r:id="rId10" w:history="1">
        <w:r w:rsidRPr="00917B08">
          <w:rPr>
            <w:rFonts w:ascii="Times New Roman" w:eastAsia="Calibri" w:hAnsi="Times New Roman" w:cs="Times New Roman"/>
            <w:color w:val="0000FF"/>
            <w:sz w:val="26"/>
            <w:szCs w:val="26"/>
          </w:rPr>
          <w:t>01</w:t>
        </w:r>
      </w:hyperlink>
      <w:r w:rsidRPr="00917B08">
        <w:rPr>
          <w:rFonts w:ascii="Times New Roman" w:eastAsia="Calibri" w:hAnsi="Times New Roman" w:cs="Times New Roman"/>
          <w:sz w:val="26"/>
          <w:szCs w:val="26"/>
        </w:rPr>
        <w:t xml:space="preserve"> по </w:t>
      </w:r>
      <w:hyperlink r:id="rId11" w:history="1">
        <w:r w:rsidRPr="00917B08">
          <w:rPr>
            <w:rFonts w:ascii="Times New Roman" w:eastAsia="Calibri" w:hAnsi="Times New Roman" w:cs="Times New Roman"/>
            <w:color w:val="0000FF"/>
            <w:sz w:val="26"/>
            <w:szCs w:val="26"/>
          </w:rPr>
          <w:t>03</w:t>
        </w:r>
      </w:hyperlink>
      <w:r w:rsidRPr="00917B08">
        <w:rPr>
          <w:rFonts w:ascii="Times New Roman" w:eastAsia="Calibri" w:hAnsi="Times New Roman" w:cs="Times New Roman"/>
          <w:sz w:val="26"/>
          <w:szCs w:val="26"/>
        </w:rPr>
        <w:t>);</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промышленное производство (код ОКВЭД с </w:t>
      </w:r>
      <w:hyperlink r:id="rId12" w:history="1">
        <w:r w:rsidRPr="00917B08">
          <w:rPr>
            <w:rFonts w:ascii="Times New Roman" w:eastAsia="Calibri" w:hAnsi="Times New Roman" w:cs="Times New Roman"/>
            <w:color w:val="0000FF"/>
            <w:sz w:val="26"/>
            <w:szCs w:val="26"/>
          </w:rPr>
          <w:t>10</w:t>
        </w:r>
      </w:hyperlink>
      <w:r w:rsidRPr="00917B08">
        <w:rPr>
          <w:rFonts w:ascii="Times New Roman" w:eastAsia="Calibri" w:hAnsi="Times New Roman" w:cs="Times New Roman"/>
          <w:sz w:val="26"/>
          <w:szCs w:val="26"/>
        </w:rPr>
        <w:t xml:space="preserve"> по </w:t>
      </w:r>
      <w:hyperlink r:id="rId13" w:history="1">
        <w:r w:rsidRPr="00917B08">
          <w:rPr>
            <w:rFonts w:ascii="Times New Roman" w:eastAsia="Calibri" w:hAnsi="Times New Roman" w:cs="Times New Roman"/>
            <w:color w:val="0000FF"/>
            <w:sz w:val="26"/>
            <w:szCs w:val="26"/>
          </w:rPr>
          <w:t>32</w:t>
        </w:r>
      </w:hyperlink>
      <w:r w:rsidRPr="00917B08">
        <w:rPr>
          <w:rFonts w:ascii="Times New Roman" w:eastAsia="Calibri" w:hAnsi="Times New Roman" w:cs="Times New Roman"/>
          <w:sz w:val="26"/>
          <w:szCs w:val="26"/>
        </w:rPr>
        <w:t xml:space="preserve"> включительно);</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строительство (код ОКВЭД с </w:t>
      </w:r>
      <w:hyperlink r:id="rId14" w:history="1">
        <w:r w:rsidRPr="00917B08">
          <w:rPr>
            <w:rFonts w:ascii="Times New Roman" w:eastAsia="Calibri" w:hAnsi="Times New Roman" w:cs="Times New Roman"/>
            <w:color w:val="0000FF"/>
            <w:sz w:val="26"/>
            <w:szCs w:val="26"/>
          </w:rPr>
          <w:t>41</w:t>
        </w:r>
      </w:hyperlink>
      <w:r w:rsidRPr="00917B08">
        <w:rPr>
          <w:rFonts w:ascii="Times New Roman" w:eastAsia="Calibri" w:hAnsi="Times New Roman" w:cs="Times New Roman"/>
          <w:sz w:val="26"/>
          <w:szCs w:val="26"/>
        </w:rPr>
        <w:t xml:space="preserve"> по </w:t>
      </w:r>
      <w:hyperlink r:id="rId15" w:history="1">
        <w:r w:rsidRPr="00917B08">
          <w:rPr>
            <w:rFonts w:ascii="Times New Roman" w:eastAsia="Calibri" w:hAnsi="Times New Roman" w:cs="Times New Roman"/>
            <w:color w:val="0000FF"/>
            <w:sz w:val="26"/>
            <w:szCs w:val="26"/>
          </w:rPr>
          <w:t>43</w:t>
        </w:r>
      </w:hyperlink>
      <w:r w:rsidRPr="00917B08">
        <w:rPr>
          <w:rFonts w:ascii="Times New Roman" w:eastAsia="Calibri" w:hAnsi="Times New Roman" w:cs="Times New Roman"/>
          <w:sz w:val="26"/>
          <w:szCs w:val="26"/>
        </w:rPr>
        <w:t xml:space="preserve"> включительно);</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торговля розничная сувенирами, изделиями народных художественных промыслов (код по ОКВЭД </w:t>
      </w:r>
      <w:hyperlink r:id="rId16" w:history="1">
        <w:r w:rsidRPr="00917B08">
          <w:rPr>
            <w:rFonts w:ascii="Times New Roman" w:eastAsia="Calibri" w:hAnsi="Times New Roman" w:cs="Times New Roman"/>
            <w:color w:val="0000FF"/>
            <w:sz w:val="26"/>
            <w:szCs w:val="26"/>
          </w:rPr>
          <w:t>47.78.3</w:t>
        </w:r>
      </w:hyperlink>
      <w:r w:rsidRPr="00917B08">
        <w:rPr>
          <w:rFonts w:ascii="Times New Roman" w:eastAsia="Calibri" w:hAnsi="Times New Roman" w:cs="Times New Roman"/>
          <w:sz w:val="26"/>
          <w:szCs w:val="26"/>
        </w:rPr>
        <w:t>);</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предоставление транспортных услуг по пассажирским перевозкам (код ОКВЭД </w:t>
      </w:r>
      <w:hyperlink r:id="rId17" w:history="1">
        <w:r w:rsidRPr="00917B08">
          <w:rPr>
            <w:rFonts w:ascii="Times New Roman" w:eastAsia="Calibri" w:hAnsi="Times New Roman" w:cs="Times New Roman"/>
            <w:color w:val="0000FF"/>
            <w:sz w:val="26"/>
            <w:szCs w:val="26"/>
          </w:rPr>
          <w:t>49.3</w:t>
        </w:r>
      </w:hyperlink>
      <w:r w:rsidRPr="00917B08">
        <w:rPr>
          <w:rFonts w:ascii="Times New Roman" w:eastAsia="Calibri" w:hAnsi="Times New Roman" w:cs="Times New Roman"/>
          <w:sz w:val="26"/>
          <w:szCs w:val="26"/>
        </w:rPr>
        <w:t>);</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ветеринарная деятельность (код ОКВЭД </w:t>
      </w:r>
      <w:hyperlink r:id="rId18" w:history="1">
        <w:r w:rsidRPr="00917B08">
          <w:rPr>
            <w:rFonts w:ascii="Times New Roman" w:eastAsia="Calibri" w:hAnsi="Times New Roman" w:cs="Times New Roman"/>
            <w:color w:val="0000FF"/>
            <w:sz w:val="26"/>
            <w:szCs w:val="26"/>
          </w:rPr>
          <w:t>75</w:t>
        </w:r>
      </w:hyperlink>
      <w:r w:rsidRPr="00917B08">
        <w:rPr>
          <w:rFonts w:ascii="Times New Roman" w:eastAsia="Calibri" w:hAnsi="Times New Roman" w:cs="Times New Roman"/>
          <w:sz w:val="26"/>
          <w:szCs w:val="26"/>
        </w:rPr>
        <w:t>);</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деятельность в области здравоохранения и образования (код ОКВЭД </w:t>
      </w:r>
      <w:hyperlink r:id="rId19" w:history="1">
        <w:r w:rsidRPr="00917B08">
          <w:rPr>
            <w:rFonts w:ascii="Times New Roman" w:eastAsia="Calibri" w:hAnsi="Times New Roman" w:cs="Times New Roman"/>
            <w:color w:val="0000FF"/>
            <w:sz w:val="26"/>
            <w:szCs w:val="26"/>
          </w:rPr>
          <w:t>85</w:t>
        </w:r>
      </w:hyperlink>
      <w:r w:rsidRPr="00917B08">
        <w:rPr>
          <w:rFonts w:ascii="Times New Roman" w:eastAsia="Calibri" w:hAnsi="Times New Roman" w:cs="Times New Roman"/>
          <w:sz w:val="26"/>
          <w:szCs w:val="26"/>
        </w:rPr>
        <w:t xml:space="preserve">, с </w:t>
      </w:r>
      <w:hyperlink r:id="rId20" w:history="1">
        <w:r w:rsidRPr="00917B08">
          <w:rPr>
            <w:rFonts w:ascii="Times New Roman" w:eastAsia="Calibri" w:hAnsi="Times New Roman" w:cs="Times New Roman"/>
            <w:color w:val="0000FF"/>
            <w:sz w:val="26"/>
            <w:szCs w:val="26"/>
          </w:rPr>
          <w:t>86</w:t>
        </w:r>
      </w:hyperlink>
      <w:r w:rsidRPr="00917B08">
        <w:rPr>
          <w:rFonts w:ascii="Times New Roman" w:eastAsia="Calibri" w:hAnsi="Times New Roman" w:cs="Times New Roman"/>
          <w:sz w:val="26"/>
          <w:szCs w:val="26"/>
        </w:rPr>
        <w:t xml:space="preserve"> по </w:t>
      </w:r>
      <w:hyperlink r:id="rId21" w:history="1">
        <w:r w:rsidRPr="00917B08">
          <w:rPr>
            <w:rFonts w:ascii="Times New Roman" w:eastAsia="Calibri" w:hAnsi="Times New Roman" w:cs="Times New Roman"/>
            <w:color w:val="0000FF"/>
            <w:sz w:val="26"/>
            <w:szCs w:val="26"/>
          </w:rPr>
          <w:t>88</w:t>
        </w:r>
      </w:hyperlink>
      <w:r w:rsidRPr="00917B08">
        <w:rPr>
          <w:rFonts w:ascii="Times New Roman" w:eastAsia="Calibri" w:hAnsi="Times New Roman" w:cs="Times New Roman"/>
          <w:sz w:val="26"/>
          <w:szCs w:val="26"/>
        </w:rPr>
        <w:t xml:space="preserve"> включительно);</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IT-сфера (код ОКВЭД </w:t>
      </w:r>
      <w:hyperlink r:id="rId22" w:history="1">
        <w:r w:rsidRPr="00917B08">
          <w:rPr>
            <w:rFonts w:ascii="Times New Roman" w:eastAsia="Calibri" w:hAnsi="Times New Roman" w:cs="Times New Roman"/>
            <w:color w:val="0000FF"/>
            <w:sz w:val="26"/>
            <w:szCs w:val="26"/>
          </w:rPr>
          <w:t>58.2</w:t>
        </w:r>
      </w:hyperlink>
      <w:r w:rsidRPr="00917B08">
        <w:rPr>
          <w:rFonts w:ascii="Times New Roman" w:eastAsia="Calibri" w:hAnsi="Times New Roman" w:cs="Times New Roman"/>
          <w:sz w:val="26"/>
          <w:szCs w:val="26"/>
        </w:rPr>
        <w:t xml:space="preserve">, </w:t>
      </w:r>
      <w:hyperlink r:id="rId23" w:history="1">
        <w:r w:rsidRPr="00917B08">
          <w:rPr>
            <w:rFonts w:ascii="Times New Roman" w:eastAsia="Calibri" w:hAnsi="Times New Roman" w:cs="Times New Roman"/>
            <w:color w:val="0000FF"/>
            <w:sz w:val="26"/>
            <w:szCs w:val="26"/>
          </w:rPr>
          <w:t>62</w:t>
        </w:r>
      </w:hyperlink>
      <w:r w:rsidRPr="00917B08">
        <w:rPr>
          <w:rFonts w:ascii="Times New Roman" w:eastAsia="Calibri" w:hAnsi="Times New Roman" w:cs="Times New Roman"/>
          <w:sz w:val="26"/>
          <w:szCs w:val="26"/>
        </w:rPr>
        <w:t xml:space="preserve">, </w:t>
      </w:r>
      <w:hyperlink r:id="rId24" w:history="1">
        <w:r w:rsidRPr="00917B08">
          <w:rPr>
            <w:rFonts w:ascii="Times New Roman" w:eastAsia="Calibri" w:hAnsi="Times New Roman" w:cs="Times New Roman"/>
            <w:color w:val="0000FF"/>
            <w:sz w:val="26"/>
            <w:szCs w:val="26"/>
          </w:rPr>
          <w:t>63</w:t>
        </w:r>
      </w:hyperlink>
      <w:r w:rsidRPr="00917B08">
        <w:rPr>
          <w:rFonts w:ascii="Times New Roman" w:eastAsia="Calibri" w:hAnsi="Times New Roman" w:cs="Times New Roman"/>
          <w:sz w:val="26"/>
          <w:szCs w:val="26"/>
        </w:rPr>
        <w:t xml:space="preserve"> включительно);</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ремонт компьютеров, предметов личного потребления и хозяйственно-бытового назначения (код ОКВЭД </w:t>
      </w:r>
      <w:hyperlink r:id="rId25" w:history="1">
        <w:r w:rsidRPr="00917B08">
          <w:rPr>
            <w:rFonts w:ascii="Times New Roman" w:eastAsia="Calibri" w:hAnsi="Times New Roman" w:cs="Times New Roman"/>
            <w:color w:val="0000FF"/>
            <w:sz w:val="26"/>
            <w:szCs w:val="26"/>
          </w:rPr>
          <w:t>95</w:t>
        </w:r>
      </w:hyperlink>
      <w:r w:rsidRPr="00917B08">
        <w:rPr>
          <w:rFonts w:ascii="Times New Roman" w:eastAsia="Calibri" w:hAnsi="Times New Roman" w:cs="Times New Roman"/>
          <w:sz w:val="26"/>
          <w:szCs w:val="26"/>
        </w:rPr>
        <w:t>);</w:t>
      </w:r>
    </w:p>
    <w:p w:rsidR="00917B08" w:rsidRPr="00917B08" w:rsidRDefault="00917B08" w:rsidP="00917B08">
      <w:pPr>
        <w:autoSpaceDE w:val="0"/>
        <w:autoSpaceDN w:val="0"/>
        <w:adjustRightInd w:val="0"/>
        <w:spacing w:after="0"/>
        <w:ind w:firstLine="539"/>
        <w:jc w:val="both"/>
        <w:rPr>
          <w:rFonts w:ascii="Times New Roman" w:eastAsia="Calibri" w:hAnsi="Times New Roman" w:cs="Times New Roman"/>
          <w:sz w:val="26"/>
          <w:szCs w:val="26"/>
        </w:rPr>
      </w:pPr>
      <w:r w:rsidRPr="00917B08">
        <w:rPr>
          <w:rFonts w:ascii="Times New Roman" w:eastAsia="Calibri" w:hAnsi="Times New Roman" w:cs="Times New Roman"/>
          <w:sz w:val="26"/>
          <w:szCs w:val="26"/>
        </w:rPr>
        <w:t xml:space="preserve">деятельность по предоставлению прочих персональных услуг (код по ОКВЭД </w:t>
      </w:r>
      <w:hyperlink r:id="rId26" w:history="1">
        <w:r w:rsidRPr="00917B08">
          <w:rPr>
            <w:rFonts w:ascii="Times New Roman" w:eastAsia="Calibri" w:hAnsi="Times New Roman" w:cs="Times New Roman"/>
            <w:color w:val="0000FF"/>
            <w:sz w:val="26"/>
            <w:szCs w:val="26"/>
          </w:rPr>
          <w:t>96.01</w:t>
        </w:r>
      </w:hyperlink>
      <w:r w:rsidRPr="00917B08">
        <w:rPr>
          <w:rFonts w:ascii="Times New Roman" w:eastAsia="Calibri" w:hAnsi="Times New Roman" w:cs="Times New Roman"/>
          <w:sz w:val="26"/>
          <w:szCs w:val="26"/>
        </w:rPr>
        <w:t xml:space="preserve">, </w:t>
      </w:r>
      <w:hyperlink r:id="rId27" w:history="1">
        <w:r w:rsidRPr="00917B08">
          <w:rPr>
            <w:rFonts w:ascii="Times New Roman" w:eastAsia="Calibri" w:hAnsi="Times New Roman" w:cs="Times New Roman"/>
            <w:color w:val="0000FF"/>
            <w:sz w:val="26"/>
            <w:szCs w:val="26"/>
          </w:rPr>
          <w:t>96.02</w:t>
        </w:r>
      </w:hyperlink>
      <w:r w:rsidRPr="00917B08">
        <w:rPr>
          <w:rFonts w:ascii="Times New Roman" w:eastAsia="Calibri" w:hAnsi="Times New Roman" w:cs="Times New Roman"/>
          <w:sz w:val="26"/>
          <w:szCs w:val="26"/>
        </w:rPr>
        <w:t xml:space="preserve">, </w:t>
      </w:r>
      <w:hyperlink r:id="rId28" w:history="1">
        <w:r w:rsidRPr="00917B08">
          <w:rPr>
            <w:rFonts w:ascii="Times New Roman" w:eastAsia="Calibri" w:hAnsi="Times New Roman" w:cs="Times New Roman"/>
            <w:color w:val="0000FF"/>
            <w:sz w:val="26"/>
            <w:szCs w:val="26"/>
          </w:rPr>
          <w:t>96.04</w:t>
        </w:r>
      </w:hyperlink>
      <w:r w:rsidRPr="00917B08">
        <w:rPr>
          <w:rFonts w:ascii="Times New Roman" w:eastAsia="Calibri" w:hAnsi="Times New Roman" w:cs="Times New Roman"/>
          <w:sz w:val="26"/>
          <w:szCs w:val="26"/>
        </w:rPr>
        <w:t>).</w:t>
      </w:r>
    </w:p>
    <w:p w:rsidR="00016BBE" w:rsidRPr="00016BBE" w:rsidRDefault="00016BBE" w:rsidP="00016BBE">
      <w:pPr>
        <w:autoSpaceDE w:val="0"/>
        <w:autoSpaceDN w:val="0"/>
        <w:adjustRightInd w:val="0"/>
        <w:spacing w:after="0"/>
        <w:ind w:firstLine="540"/>
        <w:jc w:val="both"/>
        <w:rPr>
          <w:rFonts w:ascii="Times New Roman" w:eastAsia="Calibri" w:hAnsi="Times New Roman" w:cs="Times New Roman"/>
          <w:sz w:val="26"/>
          <w:szCs w:val="26"/>
        </w:rPr>
      </w:pPr>
      <w:r w:rsidRPr="00016BBE">
        <w:rPr>
          <w:rFonts w:ascii="Times New Roman" w:hAnsi="Times New Roman" w:cs="Times New Roman"/>
          <w:sz w:val="26"/>
          <w:szCs w:val="26"/>
        </w:rPr>
        <w:lastRenderedPageBreak/>
        <w:t xml:space="preserve">6. Для участия в конкурсном отборе субъект молодежного предпринимательства (далее - участник конкурсного отбора) в установленный </w:t>
      </w:r>
      <w:hyperlink r:id="rId29">
        <w:r w:rsidRPr="00016BBE">
          <w:rPr>
            <w:rFonts w:ascii="Times New Roman" w:hAnsi="Times New Roman" w:cs="Times New Roman"/>
            <w:sz w:val="26"/>
            <w:szCs w:val="26"/>
          </w:rPr>
          <w:t>пунктом 3.7</w:t>
        </w:r>
      </w:hyperlink>
      <w:r w:rsidRPr="00016BBE">
        <w:rPr>
          <w:rFonts w:ascii="Times New Roman" w:hAnsi="Times New Roman" w:cs="Times New Roman"/>
          <w:sz w:val="26"/>
          <w:szCs w:val="26"/>
        </w:rPr>
        <w:t xml:space="preserve"> </w:t>
      </w:r>
      <w:r w:rsidR="00BA26B9" w:rsidRPr="00083A40">
        <w:rPr>
          <w:rFonts w:ascii="Times New Roman" w:hAnsi="Times New Roman" w:cs="Times New Roman"/>
          <w:sz w:val="26"/>
          <w:szCs w:val="26"/>
        </w:rPr>
        <w:t>Порядка предоставления субсидий</w:t>
      </w:r>
      <w:r w:rsidR="00BA26B9" w:rsidRPr="00016BBE">
        <w:rPr>
          <w:rFonts w:ascii="Times New Roman" w:hAnsi="Times New Roman" w:cs="Times New Roman"/>
          <w:sz w:val="26"/>
          <w:szCs w:val="26"/>
        </w:rPr>
        <w:t xml:space="preserve"> </w:t>
      </w:r>
      <w:r w:rsidRPr="00016BBE">
        <w:rPr>
          <w:rFonts w:ascii="Times New Roman" w:hAnsi="Times New Roman" w:cs="Times New Roman"/>
          <w:sz w:val="26"/>
          <w:szCs w:val="26"/>
        </w:rPr>
        <w:t>срок представляет в Управление (</w:t>
      </w:r>
      <w:r w:rsidRPr="00016BBE">
        <w:rPr>
          <w:rFonts w:ascii="Times New Roman" w:eastAsia="Calibri" w:hAnsi="Times New Roman" w:cs="Times New Roman"/>
          <w:sz w:val="26"/>
          <w:szCs w:val="26"/>
        </w:rPr>
        <w:t xml:space="preserve">по адресу: 655100, </w:t>
      </w:r>
      <w:proofErr w:type="spellStart"/>
      <w:r w:rsidRPr="00016BBE">
        <w:rPr>
          <w:rFonts w:ascii="Times New Roman" w:eastAsia="Calibri" w:hAnsi="Times New Roman" w:cs="Times New Roman"/>
          <w:sz w:val="26"/>
          <w:szCs w:val="26"/>
        </w:rPr>
        <w:t>рп</w:t>
      </w:r>
      <w:proofErr w:type="spellEnd"/>
      <w:r w:rsidRPr="00016BBE">
        <w:rPr>
          <w:rFonts w:ascii="Times New Roman" w:eastAsia="Calibri" w:hAnsi="Times New Roman" w:cs="Times New Roman"/>
          <w:sz w:val="26"/>
          <w:szCs w:val="26"/>
        </w:rPr>
        <w:t xml:space="preserve">. Усть-Абакан, ул.Рабочая, 9, 1 этаж, кабинет №105) </w:t>
      </w:r>
      <w:r w:rsidRPr="00016BBE">
        <w:rPr>
          <w:rFonts w:ascii="Times New Roman" w:hAnsi="Times New Roman" w:cs="Times New Roman"/>
          <w:sz w:val="26"/>
          <w:szCs w:val="26"/>
        </w:rPr>
        <w:t xml:space="preserve">заявку </w:t>
      </w:r>
      <w:r w:rsidR="00BA26B9">
        <w:rPr>
          <w:rFonts w:ascii="Times New Roman" w:eastAsia="Calibri" w:hAnsi="Times New Roman" w:cs="Times New Roman"/>
          <w:sz w:val="26"/>
          <w:szCs w:val="26"/>
        </w:rPr>
        <w:t xml:space="preserve"> на участие</w:t>
      </w:r>
      <w:r w:rsidRPr="00016BBE">
        <w:rPr>
          <w:rFonts w:ascii="Times New Roman" w:eastAsia="Calibri" w:hAnsi="Times New Roman" w:cs="Times New Roman"/>
          <w:sz w:val="26"/>
          <w:szCs w:val="26"/>
        </w:rPr>
        <w:t xml:space="preserve"> в конкурсном отборе, содержащую данные о руководителе участника конкурсного отбора, информацию о платежных реквизитах участника конкурсного отбора, которые будут включены в соглашение о предоставлении субсидии,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иной информации, связанной                                    с соответствующим отбором, согласие на обработку персональных данных (гражданина,</w:t>
      </w:r>
      <w:r w:rsidRPr="00016BBE">
        <w:rPr>
          <w:rFonts w:ascii="Times New Roman" w:hAnsi="Times New Roman" w:cs="Times New Roman"/>
          <w:sz w:val="26"/>
          <w:szCs w:val="26"/>
        </w:rPr>
        <w:t xml:space="preserve"> являющегося представителем лица (заявителя) или индивидуальным предпринимателем (заявителем)), состоящую из следующих документов, подтверждающих </w:t>
      </w:r>
      <w:bookmarkStart w:id="2" w:name="P17"/>
      <w:bookmarkEnd w:id="2"/>
      <w:r w:rsidRPr="00016BBE">
        <w:rPr>
          <w:rFonts w:ascii="Times New Roman" w:hAnsi="Times New Roman" w:cs="Times New Roman"/>
          <w:sz w:val="26"/>
          <w:szCs w:val="26"/>
        </w:rPr>
        <w:t xml:space="preserve">соответствие участника конкурсного отбора критериям                             и требованиям, предусмотренным пунктами 1.5 и 2.1 </w:t>
      </w:r>
      <w:r w:rsidR="00BA26B9"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sz w:val="26"/>
          <w:szCs w:val="26"/>
        </w:rPr>
        <w:t>:</w:t>
      </w:r>
    </w:p>
    <w:p w:rsidR="00016BBE" w:rsidRPr="00016BBE" w:rsidRDefault="00016BBE" w:rsidP="00016BBE">
      <w:pPr>
        <w:pStyle w:val="2"/>
        <w:spacing w:after="0" w:line="240" w:lineRule="auto"/>
        <w:ind w:left="0" w:firstLine="567"/>
        <w:jc w:val="both"/>
        <w:rPr>
          <w:sz w:val="26"/>
          <w:szCs w:val="26"/>
        </w:rPr>
      </w:pPr>
      <w:r w:rsidRPr="00016BBE">
        <w:rPr>
          <w:sz w:val="26"/>
          <w:szCs w:val="26"/>
          <w:shd w:val="clear" w:color="auto" w:fill="FFFFFF"/>
        </w:rPr>
        <w:t>1) заявление</w:t>
      </w:r>
      <w:r w:rsidRPr="00016BBE">
        <w:rPr>
          <w:sz w:val="26"/>
          <w:szCs w:val="26"/>
        </w:rPr>
        <w:t xml:space="preserve"> о предоставлении гранта (в соответствии с приложением                            2  </w:t>
      </w:r>
      <w:r w:rsidR="00083A40" w:rsidRPr="00083A40">
        <w:rPr>
          <w:sz w:val="26"/>
          <w:szCs w:val="26"/>
        </w:rPr>
        <w:t>Порядка предоставления субсидий</w:t>
      </w:r>
      <w:r w:rsidRPr="00016BBE">
        <w:rPr>
          <w:sz w:val="26"/>
          <w:szCs w:val="26"/>
        </w:rPr>
        <w:t>);</w:t>
      </w:r>
    </w:p>
    <w:p w:rsidR="00016BBE" w:rsidRPr="00016BBE" w:rsidRDefault="00016BBE" w:rsidP="00016BBE">
      <w:pPr>
        <w:pStyle w:val="2"/>
        <w:spacing w:after="0" w:line="240" w:lineRule="auto"/>
        <w:ind w:left="0" w:firstLine="567"/>
        <w:jc w:val="both"/>
        <w:rPr>
          <w:sz w:val="26"/>
          <w:szCs w:val="26"/>
        </w:rPr>
      </w:pPr>
      <w:r w:rsidRPr="00016BBE">
        <w:rPr>
          <w:sz w:val="26"/>
          <w:szCs w:val="26"/>
        </w:rPr>
        <w:t xml:space="preserve">2) расчет размера гранта (в соответствии с приложением 3 </w:t>
      </w:r>
      <w:r w:rsidR="00083A40" w:rsidRPr="00083A40">
        <w:rPr>
          <w:sz w:val="26"/>
          <w:szCs w:val="26"/>
        </w:rPr>
        <w:t>Порядка предоставления субсидий</w:t>
      </w:r>
      <w:r w:rsidRPr="00016BBE">
        <w:rPr>
          <w:sz w:val="26"/>
          <w:szCs w:val="26"/>
        </w:rPr>
        <w:t>);</w:t>
      </w:r>
    </w:p>
    <w:p w:rsidR="00016BBE" w:rsidRPr="00016BBE" w:rsidRDefault="00016BBE" w:rsidP="00016BBE">
      <w:pPr>
        <w:pStyle w:val="2"/>
        <w:spacing w:after="0" w:line="240" w:lineRule="auto"/>
        <w:ind w:left="0" w:firstLine="567"/>
        <w:jc w:val="both"/>
        <w:rPr>
          <w:sz w:val="26"/>
          <w:szCs w:val="26"/>
        </w:rPr>
      </w:pPr>
      <w:r w:rsidRPr="00016BBE">
        <w:rPr>
          <w:sz w:val="26"/>
          <w:szCs w:val="26"/>
        </w:rPr>
        <w:t>3) копии листов паспорта (второй, третий, пятый – двенадцатый листы паспорта) индивидуального предпринимателя;</w:t>
      </w:r>
    </w:p>
    <w:p w:rsidR="00016BBE" w:rsidRPr="00016BBE" w:rsidRDefault="00016BBE" w:rsidP="00016BBE">
      <w:pPr>
        <w:pStyle w:val="2"/>
        <w:spacing w:after="0" w:line="240" w:lineRule="auto"/>
        <w:ind w:left="0" w:firstLine="567"/>
        <w:jc w:val="both"/>
        <w:rPr>
          <w:sz w:val="26"/>
          <w:szCs w:val="26"/>
        </w:rPr>
      </w:pPr>
      <w:r w:rsidRPr="00016BBE">
        <w:rPr>
          <w:sz w:val="26"/>
          <w:szCs w:val="26"/>
        </w:rPr>
        <w:t>4)   копии учредительных документов юридического лица;</w:t>
      </w:r>
    </w:p>
    <w:p w:rsidR="00016BBE" w:rsidRPr="00016BBE" w:rsidRDefault="00016BBE" w:rsidP="00016BBE">
      <w:pPr>
        <w:pStyle w:val="2"/>
        <w:spacing w:after="0" w:line="240" w:lineRule="auto"/>
        <w:ind w:left="0" w:firstLine="567"/>
        <w:jc w:val="both"/>
        <w:rPr>
          <w:sz w:val="26"/>
          <w:szCs w:val="26"/>
        </w:rPr>
      </w:pPr>
      <w:r w:rsidRPr="00016BBE">
        <w:rPr>
          <w:sz w:val="26"/>
          <w:szCs w:val="26"/>
        </w:rPr>
        <w:t>5)  копии документов, подтверждающие назначение на должность (избрание) руководителя участника конкурсного отбора (для юридических лиц);</w:t>
      </w:r>
    </w:p>
    <w:p w:rsidR="00016BBE" w:rsidRPr="00016BBE" w:rsidRDefault="00016BBE" w:rsidP="00016BBE">
      <w:pPr>
        <w:pStyle w:val="2"/>
        <w:spacing w:after="0" w:line="240" w:lineRule="auto"/>
        <w:ind w:left="0" w:firstLine="567"/>
        <w:jc w:val="both"/>
        <w:rPr>
          <w:sz w:val="26"/>
          <w:szCs w:val="26"/>
        </w:rPr>
      </w:pPr>
      <w:r w:rsidRPr="00016BBE">
        <w:rPr>
          <w:sz w:val="26"/>
          <w:szCs w:val="26"/>
        </w:rPr>
        <w:t>6) копии документов, подтверждающих оплату произведенных расходов участником конкурсного отбора за счет собственных средств на реализацию бизнес-проекта (договоров, счетов, платежных поручений, актов приема и других);</w:t>
      </w:r>
    </w:p>
    <w:p w:rsidR="00016BBE" w:rsidRPr="00016BBE" w:rsidRDefault="00016BBE" w:rsidP="00016BBE">
      <w:pPr>
        <w:pStyle w:val="2"/>
        <w:spacing w:after="0" w:line="240" w:lineRule="auto"/>
        <w:ind w:left="0" w:firstLine="567"/>
        <w:jc w:val="both"/>
        <w:rPr>
          <w:sz w:val="26"/>
          <w:szCs w:val="26"/>
        </w:rPr>
      </w:pPr>
      <w:r w:rsidRPr="00016BBE">
        <w:rPr>
          <w:sz w:val="26"/>
          <w:szCs w:val="26"/>
        </w:rPr>
        <w:t xml:space="preserve">7)гарантийное письмо, подтверждающее наличие денежных средств, необходимых для </w:t>
      </w:r>
      <w:proofErr w:type="spellStart"/>
      <w:r w:rsidRPr="00016BBE">
        <w:rPr>
          <w:sz w:val="26"/>
          <w:szCs w:val="26"/>
        </w:rPr>
        <w:t>софинансирования</w:t>
      </w:r>
      <w:proofErr w:type="spellEnd"/>
      <w:r w:rsidRPr="00016BBE">
        <w:rPr>
          <w:sz w:val="26"/>
          <w:szCs w:val="26"/>
        </w:rPr>
        <w:t xml:space="preserve"> планируемых расходов, связанных                               с реализацией бизнес-плана, в размере не менее 20% от размера расходов;</w:t>
      </w:r>
    </w:p>
    <w:p w:rsidR="00016BBE" w:rsidRPr="00016BBE" w:rsidRDefault="00016BBE" w:rsidP="00016BBE">
      <w:pPr>
        <w:pStyle w:val="2"/>
        <w:spacing w:after="0" w:line="240" w:lineRule="auto"/>
        <w:ind w:left="0" w:firstLine="567"/>
        <w:jc w:val="both"/>
        <w:rPr>
          <w:sz w:val="26"/>
          <w:szCs w:val="26"/>
        </w:rPr>
      </w:pPr>
      <w:r w:rsidRPr="00016BBE">
        <w:rPr>
          <w:sz w:val="26"/>
          <w:szCs w:val="26"/>
        </w:rPr>
        <w:t>8) копия выписки из реестра акционеров общества (для акционерных обществ);</w:t>
      </w:r>
    </w:p>
    <w:p w:rsidR="00016BBE" w:rsidRPr="00016BBE" w:rsidRDefault="00016BBE" w:rsidP="00016BBE">
      <w:pPr>
        <w:autoSpaceDE w:val="0"/>
        <w:autoSpaceDN w:val="0"/>
        <w:adjustRightInd w:val="0"/>
        <w:spacing w:after="0"/>
        <w:ind w:firstLine="567"/>
        <w:jc w:val="both"/>
        <w:rPr>
          <w:rFonts w:ascii="Times New Roman" w:eastAsia="Calibri" w:hAnsi="Times New Roman" w:cs="Times New Roman"/>
          <w:sz w:val="26"/>
          <w:szCs w:val="26"/>
        </w:rPr>
      </w:pPr>
      <w:r w:rsidRPr="00016BBE">
        <w:rPr>
          <w:rFonts w:ascii="Times New Roman" w:hAnsi="Times New Roman" w:cs="Times New Roman"/>
          <w:color w:val="000000"/>
          <w:sz w:val="26"/>
          <w:szCs w:val="26"/>
        </w:rPr>
        <w:t xml:space="preserve">9) </w:t>
      </w:r>
      <w:r w:rsidRPr="00016BBE">
        <w:rPr>
          <w:rFonts w:ascii="Times New Roman" w:eastAsia="Calibri" w:hAnsi="Times New Roman" w:cs="Times New Roman"/>
          <w:sz w:val="26"/>
          <w:szCs w:val="26"/>
        </w:rPr>
        <w:t xml:space="preserve">заявление вновь созданных юридических лиц и вновь зарегистрированных индивидуальных предпринимателей о соответствии условиям отнесения к субъектам малого и среднего предпринимательства, установленным Федеральным законом 209-ФЗ </w:t>
      </w:r>
      <w:r w:rsidRPr="00016BBE">
        <w:rPr>
          <w:rFonts w:ascii="Times New Roman" w:hAnsi="Times New Roman" w:cs="Times New Roman"/>
          <w:color w:val="000000"/>
          <w:sz w:val="26"/>
          <w:szCs w:val="26"/>
        </w:rPr>
        <w:t xml:space="preserve">(в соответствии с приложением 3 </w:t>
      </w:r>
      <w:r w:rsidR="00083A40"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color w:val="000000"/>
          <w:sz w:val="26"/>
          <w:szCs w:val="26"/>
        </w:rPr>
        <w:t>);</w:t>
      </w:r>
    </w:p>
    <w:p w:rsidR="00016BBE" w:rsidRPr="00016BBE" w:rsidRDefault="00016BBE" w:rsidP="00016BBE">
      <w:pPr>
        <w:pStyle w:val="2"/>
        <w:spacing w:after="0" w:line="240" w:lineRule="auto"/>
        <w:ind w:left="0" w:firstLine="567"/>
        <w:jc w:val="both"/>
        <w:rPr>
          <w:sz w:val="26"/>
          <w:szCs w:val="26"/>
        </w:rPr>
      </w:pPr>
      <w:r w:rsidRPr="00016BBE">
        <w:rPr>
          <w:sz w:val="26"/>
          <w:szCs w:val="26"/>
        </w:rPr>
        <w:t>10) копия документа о прохождении участником конкурсного отбора обучения в рамках обучающей программы в течение года до момента получения гранта по направлению осуществления предпринимательской деятельности, проведение которой организовано Фондом развития Хакасии;</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 xml:space="preserve">11) копия налоговой декларации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выданные территориальным органом Федеральной налоговой службы по состоянию за 2023 год (налоговая декларация 6 </w:t>
      </w:r>
      <w:proofErr w:type="spellStart"/>
      <w:r w:rsidRPr="00016BBE">
        <w:rPr>
          <w:rFonts w:ascii="Times New Roman" w:hAnsi="Times New Roman" w:cs="Times New Roman"/>
          <w:sz w:val="26"/>
          <w:szCs w:val="26"/>
        </w:rPr>
        <w:t>ндфл</w:t>
      </w:r>
      <w:proofErr w:type="spellEnd"/>
      <w:r w:rsidRPr="00016BBE">
        <w:rPr>
          <w:rFonts w:ascii="Times New Roman" w:hAnsi="Times New Roman" w:cs="Times New Roman"/>
          <w:sz w:val="26"/>
          <w:szCs w:val="26"/>
        </w:rPr>
        <w:t xml:space="preserve">, заявление на получение патента, единый сельскохозяйственный </w:t>
      </w:r>
      <w:proofErr w:type="gramStart"/>
      <w:r w:rsidRPr="00016BBE">
        <w:rPr>
          <w:rFonts w:ascii="Times New Roman" w:hAnsi="Times New Roman" w:cs="Times New Roman"/>
          <w:sz w:val="26"/>
          <w:szCs w:val="26"/>
        </w:rPr>
        <w:t>налог,  налоговая</w:t>
      </w:r>
      <w:proofErr w:type="gramEnd"/>
      <w:r w:rsidRPr="00016BBE">
        <w:rPr>
          <w:rFonts w:ascii="Times New Roman" w:hAnsi="Times New Roman" w:cs="Times New Roman"/>
          <w:sz w:val="26"/>
          <w:szCs w:val="26"/>
        </w:rPr>
        <w:t xml:space="preserve"> декларация упрощенной системы </w:t>
      </w:r>
      <w:proofErr w:type="spellStart"/>
      <w:r w:rsidRPr="00016BBE">
        <w:rPr>
          <w:rFonts w:ascii="Times New Roman" w:hAnsi="Times New Roman" w:cs="Times New Roman"/>
          <w:sz w:val="26"/>
          <w:szCs w:val="26"/>
        </w:rPr>
        <w:t>налообложения</w:t>
      </w:r>
      <w:proofErr w:type="spellEnd"/>
      <w:r w:rsidRPr="00016BBE">
        <w:rPr>
          <w:rFonts w:ascii="Times New Roman" w:hAnsi="Times New Roman" w:cs="Times New Roman"/>
          <w:sz w:val="26"/>
          <w:szCs w:val="26"/>
        </w:rPr>
        <w:t xml:space="preserve"> и т.д.);</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12) копия выписки из Единого государственного реестра юридических лиц или выписки из Единого государственного реестра индивидуальных предпринимателей;</w:t>
      </w:r>
    </w:p>
    <w:p w:rsidR="00016BBE" w:rsidRPr="00016BBE" w:rsidRDefault="00016BBE" w:rsidP="00016BBE">
      <w:pPr>
        <w:autoSpaceDE w:val="0"/>
        <w:autoSpaceDN w:val="0"/>
        <w:adjustRightInd w:val="0"/>
        <w:spacing w:after="0"/>
        <w:ind w:firstLine="567"/>
        <w:jc w:val="both"/>
        <w:rPr>
          <w:rFonts w:ascii="Times New Roman" w:eastAsia="Calibri" w:hAnsi="Times New Roman" w:cs="Times New Roman"/>
          <w:sz w:val="26"/>
          <w:szCs w:val="26"/>
        </w:rPr>
      </w:pPr>
      <w:r w:rsidRPr="00016BBE">
        <w:rPr>
          <w:rFonts w:ascii="Times New Roman" w:eastAsia="Calibri" w:hAnsi="Times New Roman" w:cs="Times New Roman"/>
          <w:sz w:val="26"/>
          <w:szCs w:val="26"/>
        </w:rPr>
        <w:t xml:space="preserve">13) при направлении заявления участника конкурсного отбора на получение гранта в целях, указанных в подпункте 4) пункта 1.4 </w:t>
      </w:r>
      <w:r w:rsidR="00BA26B9" w:rsidRPr="00083A40">
        <w:rPr>
          <w:rFonts w:ascii="Times New Roman" w:hAnsi="Times New Roman" w:cs="Times New Roman"/>
          <w:sz w:val="26"/>
          <w:szCs w:val="26"/>
        </w:rPr>
        <w:t>Порядка предоставления субсидий</w:t>
      </w:r>
      <w:r w:rsidRPr="00016BBE">
        <w:rPr>
          <w:rFonts w:ascii="Times New Roman" w:eastAsia="Calibri" w:hAnsi="Times New Roman" w:cs="Times New Roman"/>
          <w:sz w:val="26"/>
          <w:szCs w:val="26"/>
        </w:rPr>
        <w:t>:</w:t>
      </w:r>
    </w:p>
    <w:p w:rsidR="00016BBE" w:rsidRPr="00016BBE" w:rsidRDefault="00016BBE" w:rsidP="00016BBE">
      <w:pPr>
        <w:autoSpaceDE w:val="0"/>
        <w:autoSpaceDN w:val="0"/>
        <w:adjustRightInd w:val="0"/>
        <w:spacing w:after="0"/>
        <w:ind w:firstLine="567"/>
        <w:jc w:val="both"/>
        <w:rPr>
          <w:rFonts w:ascii="Times New Roman" w:eastAsia="Calibri" w:hAnsi="Times New Roman" w:cs="Times New Roman"/>
          <w:sz w:val="26"/>
          <w:szCs w:val="26"/>
        </w:rPr>
      </w:pPr>
      <w:r w:rsidRPr="00016BBE">
        <w:rPr>
          <w:rFonts w:ascii="Times New Roman" w:eastAsia="Calibri" w:hAnsi="Times New Roman" w:cs="Times New Roman"/>
          <w:sz w:val="26"/>
          <w:szCs w:val="26"/>
        </w:rPr>
        <w:t xml:space="preserve">13.1) в случае наличия государственной регистрации прав на объекты недвижимости, присоединяемые к объектам инженерной инфраструктуры (электрические сети, газоснабжение, водоснабжение, водоотведение, теплоснабжение) - выписку из Единого государственного реестра недвижимости об объекте недвижимости; </w:t>
      </w:r>
    </w:p>
    <w:p w:rsidR="00016BBE" w:rsidRPr="00016BBE" w:rsidRDefault="00016BBE" w:rsidP="00016BBE">
      <w:pPr>
        <w:pStyle w:val="2"/>
        <w:spacing w:after="0" w:line="240" w:lineRule="auto"/>
        <w:ind w:left="0" w:firstLine="567"/>
        <w:jc w:val="both"/>
        <w:rPr>
          <w:rFonts w:eastAsia="Calibri"/>
          <w:sz w:val="26"/>
          <w:szCs w:val="26"/>
        </w:rPr>
      </w:pPr>
      <w:r w:rsidRPr="00016BBE">
        <w:rPr>
          <w:rFonts w:eastAsia="Calibri"/>
          <w:sz w:val="26"/>
          <w:szCs w:val="26"/>
        </w:rPr>
        <w:t xml:space="preserve">13.2) правоустанавливающие и (или) </w:t>
      </w:r>
      <w:proofErr w:type="spellStart"/>
      <w:r w:rsidRPr="00016BBE">
        <w:rPr>
          <w:rFonts w:eastAsia="Calibri"/>
          <w:sz w:val="26"/>
          <w:szCs w:val="26"/>
        </w:rPr>
        <w:t>правоудостоверяющие</w:t>
      </w:r>
      <w:proofErr w:type="spellEnd"/>
      <w:r w:rsidRPr="00016BBE">
        <w:rPr>
          <w:rFonts w:eastAsia="Calibri"/>
          <w:sz w:val="26"/>
          <w:szCs w:val="26"/>
        </w:rPr>
        <w:t xml:space="preserve"> документы, подтверждающие принадлежность присоединяемых объектов к объектам инженерной инфраструктуры (электрические сети, газоснабжение, водоснабжение, водоотведение, теплоснабжение) </w:t>
      </w:r>
      <w:r w:rsidRPr="00016BBE">
        <w:rPr>
          <w:sz w:val="26"/>
          <w:szCs w:val="26"/>
        </w:rPr>
        <w:t>участнику конкурсного отбора</w:t>
      </w:r>
      <w:r w:rsidRPr="00016BBE">
        <w:rPr>
          <w:rFonts w:eastAsia="Calibri"/>
          <w:sz w:val="26"/>
          <w:szCs w:val="26"/>
        </w:rPr>
        <w:t xml:space="preserve"> на праве собственности или ином законном основании, если право на такие объекты не зарегистрировано в Едином государственном реестре недвижимости;</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14) документ, подтверждающий наличие расчетного счета (с указанием его реквизитов), выданный кредитной организацией, в которой открыт расчетный счет участнику конкурсного отбора;</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15) справки банков, обслуживающих счета заявителя, содержащие сведения на дату их выдачи об отсутствии наложенных уполномоченными органами арестов или ограничений на движение средств по этим счетам, выданные не позднее двух недель до даты подачи заявки (возможно с электронной печатью);</w:t>
      </w:r>
    </w:p>
    <w:p w:rsidR="00016BBE" w:rsidRPr="00016BBE" w:rsidRDefault="00016BBE" w:rsidP="00016BBE">
      <w:pPr>
        <w:spacing w:after="0"/>
        <w:ind w:firstLine="567"/>
        <w:jc w:val="both"/>
        <w:rPr>
          <w:rFonts w:ascii="Times New Roman" w:hAnsi="Times New Roman" w:cs="Times New Roman"/>
          <w:sz w:val="26"/>
          <w:szCs w:val="26"/>
        </w:rPr>
      </w:pPr>
      <w:r w:rsidRPr="00016BBE">
        <w:rPr>
          <w:rFonts w:ascii="Times New Roman" w:hAnsi="Times New Roman" w:cs="Times New Roman"/>
          <w:sz w:val="26"/>
          <w:szCs w:val="26"/>
        </w:rPr>
        <w:t xml:space="preserve">16) бизнес-проект, подготовленный по основному виду деятельности участника конкурсного отбора (в соответствии с приложением 5 </w:t>
      </w:r>
      <w:r w:rsidR="00083A40"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sz w:val="26"/>
          <w:szCs w:val="26"/>
        </w:rPr>
        <w:t>);</w:t>
      </w:r>
    </w:p>
    <w:p w:rsidR="00016BBE" w:rsidRPr="00016BBE" w:rsidRDefault="00016BBE" w:rsidP="00016BBE">
      <w:pPr>
        <w:spacing w:after="0"/>
        <w:ind w:firstLine="567"/>
        <w:jc w:val="both"/>
        <w:rPr>
          <w:rFonts w:ascii="Times New Roman" w:eastAsia="Calibri" w:hAnsi="Times New Roman" w:cs="Times New Roman"/>
          <w:sz w:val="26"/>
          <w:szCs w:val="26"/>
        </w:rPr>
      </w:pPr>
      <w:r w:rsidRPr="00016BBE">
        <w:rPr>
          <w:rFonts w:ascii="Times New Roman" w:hAnsi="Times New Roman" w:cs="Times New Roman"/>
          <w:sz w:val="26"/>
          <w:szCs w:val="26"/>
        </w:rPr>
        <w:t>17)</w:t>
      </w:r>
      <w:r w:rsidRPr="00016BBE">
        <w:rPr>
          <w:rFonts w:ascii="Times New Roman" w:eastAsia="Calibri" w:hAnsi="Times New Roman" w:cs="Times New Roman"/>
          <w:sz w:val="26"/>
          <w:szCs w:val="26"/>
        </w:rPr>
        <w:t xml:space="preserve"> согласие на обработку персональных данных (гражданина,</w:t>
      </w:r>
      <w:r w:rsidRPr="00016BBE">
        <w:rPr>
          <w:rFonts w:ascii="Times New Roman" w:hAnsi="Times New Roman" w:cs="Times New Roman"/>
          <w:sz w:val="26"/>
          <w:szCs w:val="26"/>
        </w:rPr>
        <w:t xml:space="preserve"> являющегося представителем лица (заявителя) или индивидуальным предпринимателем (заявителем))</w:t>
      </w:r>
      <w:r w:rsidRPr="00016BBE">
        <w:rPr>
          <w:rFonts w:ascii="Times New Roman" w:eastAsia="Calibri" w:hAnsi="Times New Roman" w:cs="Times New Roman"/>
          <w:sz w:val="26"/>
          <w:szCs w:val="26"/>
        </w:rPr>
        <w:t xml:space="preserve"> (в соответствии с приложением 6 </w:t>
      </w:r>
      <w:r w:rsidR="00083A40" w:rsidRPr="00083A40">
        <w:rPr>
          <w:rFonts w:ascii="Times New Roman" w:hAnsi="Times New Roman" w:cs="Times New Roman"/>
          <w:sz w:val="26"/>
          <w:szCs w:val="26"/>
        </w:rPr>
        <w:t>Порядка предоставления субсидий</w:t>
      </w:r>
      <w:r w:rsidRPr="00016BBE">
        <w:rPr>
          <w:rFonts w:ascii="Times New Roman" w:eastAsia="Calibri" w:hAnsi="Times New Roman" w:cs="Times New Roman"/>
          <w:sz w:val="26"/>
          <w:szCs w:val="26"/>
        </w:rPr>
        <w:t>);</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eastAsia="Calibri" w:hAnsi="Times New Roman" w:cs="Times New Roman"/>
          <w:sz w:val="26"/>
          <w:szCs w:val="26"/>
        </w:rPr>
        <w:t>18) з</w:t>
      </w:r>
      <w:r w:rsidRPr="00016BBE">
        <w:rPr>
          <w:rFonts w:ascii="Times New Roman" w:hAnsi="Times New Roman" w:cs="Times New Roman"/>
          <w:sz w:val="26"/>
          <w:szCs w:val="26"/>
        </w:rPr>
        <w:t>аявители с основным видом деятельности «предоставление транспортных услуг по пассажирским перевозкам» ОКВЭД 49.3 дополнительно предоставляют:</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 xml:space="preserve"> -копию разрешения  на осуществление деятельности по перевозке пассажиров и багажа легковым такси;</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-копию выписки из реестра лицензий  на осуществление перевозок пассажиров и иных лиц автобусами.</w:t>
      </w:r>
    </w:p>
    <w:p w:rsidR="00016BBE" w:rsidRPr="00016BBE" w:rsidRDefault="00016BBE" w:rsidP="00016BBE">
      <w:pPr>
        <w:pStyle w:val="ConsPlusNormal"/>
        <w:ind w:firstLine="567"/>
        <w:jc w:val="both"/>
        <w:rPr>
          <w:rFonts w:ascii="Times New Roman" w:hAnsi="Times New Roman" w:cs="Times New Roman"/>
          <w:sz w:val="26"/>
          <w:szCs w:val="26"/>
        </w:rPr>
      </w:pPr>
      <w:r w:rsidRPr="00016BBE">
        <w:rPr>
          <w:rFonts w:ascii="Times New Roman" w:hAnsi="Times New Roman" w:cs="Times New Roman"/>
          <w:sz w:val="26"/>
          <w:szCs w:val="26"/>
        </w:rPr>
        <w:t xml:space="preserve">19) опись документов находящихся в заявке (в соответствии с приложением 7 </w:t>
      </w:r>
      <w:r w:rsidR="00083A40"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sz w:val="26"/>
          <w:szCs w:val="26"/>
        </w:rPr>
        <w:t>).</w:t>
      </w:r>
    </w:p>
    <w:p w:rsidR="00016BBE" w:rsidRPr="00016BBE" w:rsidRDefault="00016BBE" w:rsidP="00016BBE">
      <w:pPr>
        <w:autoSpaceDE w:val="0"/>
        <w:autoSpaceDN w:val="0"/>
        <w:adjustRightInd w:val="0"/>
        <w:spacing w:after="0"/>
        <w:ind w:firstLine="540"/>
        <w:jc w:val="both"/>
        <w:rPr>
          <w:rFonts w:ascii="Times New Roman" w:eastAsia="Calibri" w:hAnsi="Times New Roman" w:cs="Times New Roman"/>
          <w:sz w:val="26"/>
          <w:szCs w:val="26"/>
        </w:rPr>
      </w:pPr>
      <w:r w:rsidRPr="00016BBE">
        <w:rPr>
          <w:rFonts w:ascii="Times New Roman" w:eastAsia="Calibri" w:hAnsi="Times New Roman" w:cs="Times New Roman"/>
          <w:sz w:val="26"/>
          <w:szCs w:val="26"/>
        </w:rPr>
        <w:t>При подаче документов в Управление участнику конкурсного отбора необходимо представить для сверки оригиналы документов, копии которых подаются для получения субсидии.</w:t>
      </w:r>
    </w:p>
    <w:p w:rsidR="00016BBE" w:rsidRPr="00016BBE" w:rsidRDefault="00016BBE" w:rsidP="00016BBE">
      <w:pPr>
        <w:autoSpaceDE w:val="0"/>
        <w:autoSpaceDN w:val="0"/>
        <w:adjustRightInd w:val="0"/>
        <w:spacing w:after="0"/>
        <w:ind w:firstLine="567"/>
        <w:jc w:val="both"/>
        <w:rPr>
          <w:rFonts w:ascii="Times New Roman" w:eastAsia="Calibri" w:hAnsi="Times New Roman" w:cs="Times New Roman"/>
          <w:sz w:val="26"/>
          <w:szCs w:val="26"/>
        </w:rPr>
      </w:pPr>
      <w:r w:rsidRPr="00016BBE">
        <w:rPr>
          <w:rFonts w:ascii="Times New Roman" w:eastAsia="Calibri" w:hAnsi="Times New Roman" w:cs="Times New Roman"/>
          <w:sz w:val="26"/>
          <w:szCs w:val="26"/>
        </w:rPr>
        <w:t xml:space="preserve">Участник отбора вправе не представлять документы, предусмотренные подпунктами г), е) пункта 2.1 и подпунктами 12, 13.1 пункта 2.3 </w:t>
      </w:r>
      <w:r w:rsidR="00BA26B9" w:rsidRPr="00083A40">
        <w:rPr>
          <w:rFonts w:ascii="Times New Roman" w:hAnsi="Times New Roman" w:cs="Times New Roman"/>
          <w:sz w:val="26"/>
          <w:szCs w:val="26"/>
        </w:rPr>
        <w:t>Порядка предоставления субсидий</w:t>
      </w:r>
      <w:r w:rsidRPr="00016BBE">
        <w:rPr>
          <w:rFonts w:ascii="Times New Roman" w:eastAsia="Calibri" w:hAnsi="Times New Roman" w:cs="Times New Roman"/>
          <w:sz w:val="26"/>
          <w:szCs w:val="26"/>
        </w:rPr>
        <w:t>. В этом случае Управление</w:t>
      </w:r>
      <w:r w:rsidRPr="00016BBE">
        <w:rPr>
          <w:rFonts w:ascii="Times New Roman" w:hAnsi="Times New Roman" w:cs="Times New Roman"/>
          <w:sz w:val="26"/>
          <w:szCs w:val="26"/>
        </w:rPr>
        <w:t xml:space="preserve"> в рамках межведомственного обмена информацией, дополнительно запрашивает следующие документы:</w:t>
      </w:r>
    </w:p>
    <w:p w:rsidR="00016BBE" w:rsidRPr="00016BBE" w:rsidRDefault="00016BBE" w:rsidP="00016BBE">
      <w:pPr>
        <w:spacing w:after="0"/>
        <w:ind w:firstLine="567"/>
        <w:jc w:val="both"/>
        <w:rPr>
          <w:rFonts w:ascii="Times New Roman" w:hAnsi="Times New Roman" w:cs="Times New Roman"/>
          <w:sz w:val="26"/>
          <w:szCs w:val="26"/>
        </w:rPr>
      </w:pPr>
      <w:r w:rsidRPr="00016BBE">
        <w:rPr>
          <w:rFonts w:ascii="Times New Roman" w:hAnsi="Times New Roman" w:cs="Times New Roman"/>
          <w:sz w:val="26"/>
          <w:szCs w:val="26"/>
        </w:rPr>
        <w:t>- в Управлении Федеральной налоговой службы по Республике Хакасия выписку из Единого государственного реестра индивидуальных предпринимателей (далее - ЕГРИП), выписку из Единого государственного реестра юридических лиц (далее - ЕГРЮЛ;</w:t>
      </w:r>
    </w:p>
    <w:p w:rsidR="00016BBE" w:rsidRPr="00016BBE" w:rsidRDefault="00016BBE" w:rsidP="00016BBE">
      <w:pPr>
        <w:autoSpaceDE w:val="0"/>
        <w:autoSpaceDN w:val="0"/>
        <w:adjustRightInd w:val="0"/>
        <w:spacing w:after="0"/>
        <w:ind w:firstLine="567"/>
        <w:jc w:val="both"/>
        <w:rPr>
          <w:rFonts w:ascii="Times New Roman" w:hAnsi="Times New Roman" w:cs="Times New Roman"/>
          <w:sz w:val="26"/>
          <w:szCs w:val="26"/>
        </w:rPr>
      </w:pPr>
      <w:r w:rsidRPr="00016BBE">
        <w:rPr>
          <w:rFonts w:ascii="Times New Roman" w:hAnsi="Times New Roman" w:cs="Times New Roman"/>
          <w:sz w:val="26"/>
          <w:szCs w:val="26"/>
        </w:rPr>
        <w:t>- в филиале публично-правовой компании «</w:t>
      </w:r>
      <w:proofErr w:type="spellStart"/>
      <w:r w:rsidRPr="00016BBE">
        <w:rPr>
          <w:rFonts w:ascii="Times New Roman" w:hAnsi="Times New Roman" w:cs="Times New Roman"/>
          <w:sz w:val="26"/>
          <w:szCs w:val="26"/>
        </w:rPr>
        <w:t>Роскадастр</w:t>
      </w:r>
      <w:proofErr w:type="spellEnd"/>
      <w:r w:rsidRPr="00016BBE">
        <w:rPr>
          <w:rFonts w:ascii="Times New Roman" w:hAnsi="Times New Roman" w:cs="Times New Roman"/>
          <w:sz w:val="26"/>
          <w:szCs w:val="26"/>
        </w:rPr>
        <w:t>» по Республике Хакасия выписку из Единого государственного реестра недвижимости об объекте недвижимости.</w:t>
      </w:r>
    </w:p>
    <w:p w:rsidR="00016BBE" w:rsidRPr="00016BBE" w:rsidRDefault="00016BBE" w:rsidP="00016BBE">
      <w:pPr>
        <w:autoSpaceDE w:val="0"/>
        <w:autoSpaceDN w:val="0"/>
        <w:adjustRightInd w:val="0"/>
        <w:spacing w:after="0"/>
        <w:ind w:firstLine="540"/>
        <w:jc w:val="both"/>
        <w:rPr>
          <w:rFonts w:ascii="Times New Roman" w:eastAsia="Calibri" w:hAnsi="Times New Roman" w:cs="Times New Roman"/>
          <w:sz w:val="26"/>
          <w:szCs w:val="26"/>
        </w:rPr>
      </w:pPr>
      <w:r w:rsidRPr="00016BBE">
        <w:rPr>
          <w:rFonts w:ascii="Times New Roman" w:hAnsi="Times New Roman" w:cs="Times New Roman"/>
          <w:sz w:val="26"/>
          <w:szCs w:val="26"/>
        </w:rPr>
        <w:t>- в  Федеральной налоговой службе сведения о том, что</w:t>
      </w:r>
      <w:r w:rsidRPr="00016BBE">
        <w:rPr>
          <w:rFonts w:ascii="Times New Roman" w:eastAsia="Calibri" w:hAnsi="Times New Roman" w:cs="Times New Roman"/>
          <w:sz w:val="26"/>
          <w:szCs w:val="26"/>
        </w:rPr>
        <w:t xml:space="preserve"> на едином налоговом счете отсутствует или не превышает размер, определенный </w:t>
      </w:r>
      <w:hyperlink r:id="rId30" w:history="1">
        <w:r w:rsidRPr="00016BBE">
          <w:rPr>
            <w:rFonts w:ascii="Times New Roman" w:eastAsia="Calibri" w:hAnsi="Times New Roman" w:cs="Times New Roman"/>
            <w:color w:val="0000FF"/>
            <w:sz w:val="26"/>
            <w:szCs w:val="26"/>
          </w:rPr>
          <w:t>пунктом 3 статьи 47</w:t>
        </w:r>
      </w:hyperlink>
      <w:r w:rsidRPr="00016BBE">
        <w:rPr>
          <w:rFonts w:ascii="Times New Roman" w:eastAsia="Calibri"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16BBE" w:rsidRPr="00016BBE" w:rsidRDefault="00016BBE" w:rsidP="00016BBE">
      <w:pPr>
        <w:spacing w:after="0"/>
        <w:ind w:firstLine="540"/>
        <w:jc w:val="both"/>
        <w:rPr>
          <w:rFonts w:ascii="Times New Roman" w:hAnsi="Times New Roman" w:cs="Times New Roman"/>
          <w:sz w:val="26"/>
          <w:szCs w:val="26"/>
        </w:rPr>
      </w:pPr>
      <w:r w:rsidRPr="00016BBE">
        <w:rPr>
          <w:rFonts w:ascii="Times New Roman" w:hAnsi="Times New Roman" w:cs="Times New Roman"/>
          <w:sz w:val="26"/>
          <w:szCs w:val="26"/>
        </w:rPr>
        <w:t xml:space="preserve">Участник конкурсного отбора несет ответственность за достоверность сведений, содержащихся в документах, указанных в пунктах 2.3, 3.3 </w:t>
      </w:r>
      <w:r w:rsidR="00BA26B9"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sz w:val="26"/>
          <w:szCs w:val="26"/>
        </w:rPr>
        <w:t>, в соответствии с законодательством Российской Федерации.</w:t>
      </w:r>
    </w:p>
    <w:p w:rsidR="00016BBE" w:rsidRPr="00016BBE" w:rsidRDefault="00016BBE" w:rsidP="00016BBE">
      <w:pPr>
        <w:spacing w:after="0"/>
        <w:ind w:firstLine="540"/>
        <w:jc w:val="both"/>
        <w:rPr>
          <w:rFonts w:ascii="Times New Roman" w:hAnsi="Times New Roman" w:cs="Times New Roman"/>
          <w:sz w:val="26"/>
          <w:szCs w:val="26"/>
        </w:rPr>
      </w:pPr>
      <w:r w:rsidRPr="00016BBE">
        <w:rPr>
          <w:rFonts w:ascii="Times New Roman" w:hAnsi="Times New Roman" w:cs="Times New Roman"/>
          <w:sz w:val="26"/>
          <w:szCs w:val="26"/>
        </w:rPr>
        <w:t xml:space="preserve">Документы, представленные в соответствии с пунктами 2.3, 3.3 </w:t>
      </w:r>
      <w:r w:rsidR="00BA26B9" w:rsidRPr="00083A40">
        <w:rPr>
          <w:rFonts w:ascii="Times New Roman" w:hAnsi="Times New Roman" w:cs="Times New Roman"/>
          <w:sz w:val="26"/>
          <w:szCs w:val="26"/>
        </w:rPr>
        <w:t>Порядка предоставления субсидий</w:t>
      </w:r>
      <w:r w:rsidRPr="00016BBE">
        <w:rPr>
          <w:rFonts w:ascii="Times New Roman" w:hAnsi="Times New Roman" w:cs="Times New Roman"/>
          <w:sz w:val="26"/>
          <w:szCs w:val="26"/>
        </w:rPr>
        <w:t>, должны быть прошиты, пронумерованы  и заверены руководителем участника конкурсного отбора (лицом, исполняющим обязанности руководителя участника конкурсного отбора) и печатью (при наличии). Все расходы, связанные с подготовкой и представлением заявки на участие в конкурсном отборе, несет участник конкурсного отбора.</w:t>
      </w:r>
    </w:p>
    <w:p w:rsidR="00016BBE" w:rsidRPr="00016BBE" w:rsidRDefault="00016BBE" w:rsidP="00016BBE">
      <w:pPr>
        <w:spacing w:after="0"/>
        <w:ind w:firstLine="540"/>
        <w:jc w:val="both"/>
        <w:rPr>
          <w:rFonts w:ascii="Times New Roman" w:hAnsi="Times New Roman" w:cs="Times New Roman"/>
          <w:sz w:val="26"/>
          <w:szCs w:val="26"/>
        </w:rPr>
      </w:pPr>
      <w:r w:rsidRPr="00016BBE">
        <w:rPr>
          <w:rFonts w:ascii="Times New Roman" w:hAnsi="Times New Roman" w:cs="Times New Roman"/>
          <w:sz w:val="26"/>
          <w:szCs w:val="26"/>
        </w:rPr>
        <w:t>Документы и материалы, представленные участниками конкурсного отбора, по итогам рассмотрения не возвращаются.</w:t>
      </w:r>
    </w:p>
    <w:p w:rsidR="00016BBE" w:rsidRPr="00016BBE" w:rsidRDefault="00016BBE" w:rsidP="00016BBE">
      <w:pPr>
        <w:spacing w:after="0"/>
        <w:ind w:firstLine="540"/>
        <w:jc w:val="both"/>
        <w:rPr>
          <w:rFonts w:ascii="Times New Roman" w:hAnsi="Times New Roman" w:cs="Times New Roman"/>
          <w:sz w:val="26"/>
          <w:szCs w:val="26"/>
        </w:rPr>
      </w:pPr>
      <w:r w:rsidRPr="00016BBE">
        <w:rPr>
          <w:rFonts w:ascii="Times New Roman" w:hAnsi="Times New Roman" w:cs="Times New Roman"/>
          <w:sz w:val="26"/>
          <w:szCs w:val="26"/>
        </w:rPr>
        <w:t>Управление осуществляет прием заявок в течение не менее 30 календарных дней со дня начала приема документов для участия в конкурсном отборе. Заявки, представленные по истечении указанного срока, не принимаются.</w:t>
      </w:r>
    </w:p>
    <w:p w:rsidR="00016BBE" w:rsidRPr="00016BBE" w:rsidRDefault="00016BBE" w:rsidP="00016BBE">
      <w:pPr>
        <w:spacing w:after="0"/>
        <w:ind w:firstLine="540"/>
        <w:jc w:val="both"/>
        <w:rPr>
          <w:rFonts w:ascii="Times New Roman" w:hAnsi="Times New Roman" w:cs="Times New Roman"/>
          <w:sz w:val="26"/>
          <w:szCs w:val="26"/>
        </w:rPr>
      </w:pPr>
      <w:r w:rsidRPr="00016BBE">
        <w:rPr>
          <w:rFonts w:ascii="Times New Roman" w:hAnsi="Times New Roman" w:cs="Times New Roman"/>
          <w:sz w:val="26"/>
          <w:szCs w:val="26"/>
        </w:rPr>
        <w:t>Прием и регистрация заявок с присвоением им порядковых номеров осуществляется главным специалистом по торговле, малому  и среднему бизнесу в день их поступления в Управление в порядке очередности поступления, в  журнале регистрации заявок, который должен быть прошнурован, пронумерован и скреплен печатью Управления.</w:t>
      </w:r>
    </w:p>
    <w:p w:rsidR="00016BBE" w:rsidRPr="00135FCB" w:rsidRDefault="00016BBE" w:rsidP="00016BBE">
      <w:pPr>
        <w:autoSpaceDE w:val="0"/>
        <w:autoSpaceDN w:val="0"/>
        <w:adjustRightInd w:val="0"/>
        <w:spacing w:after="0"/>
        <w:ind w:firstLine="540"/>
        <w:jc w:val="both"/>
        <w:rPr>
          <w:rFonts w:ascii="Times New Roman" w:eastAsia="Calibri" w:hAnsi="Times New Roman" w:cs="Times New Roman"/>
          <w:sz w:val="26"/>
          <w:szCs w:val="26"/>
        </w:rPr>
      </w:pPr>
      <w:r w:rsidRPr="00016BBE">
        <w:rPr>
          <w:rFonts w:ascii="Times New Roman" w:eastAsia="Calibri" w:hAnsi="Times New Roman" w:cs="Times New Roman"/>
          <w:sz w:val="26"/>
          <w:szCs w:val="26"/>
        </w:rPr>
        <w:t xml:space="preserve"> </w:t>
      </w:r>
      <w:r w:rsidRPr="00135FCB">
        <w:rPr>
          <w:rFonts w:ascii="Times New Roman" w:eastAsia="Calibri" w:hAnsi="Times New Roman" w:cs="Times New Roman"/>
          <w:sz w:val="26"/>
          <w:szCs w:val="26"/>
        </w:rPr>
        <w:t>Участник конкурсного отбора вправе подать только одну заявку.</w:t>
      </w:r>
    </w:p>
    <w:p w:rsidR="00FE3311" w:rsidRPr="00FE3311" w:rsidRDefault="00FE3311" w:rsidP="00FE3311">
      <w:pPr>
        <w:spacing w:after="0"/>
        <w:ind w:firstLine="540"/>
        <w:jc w:val="both"/>
        <w:rPr>
          <w:rFonts w:ascii="Times New Roman" w:hAnsi="Times New Roman" w:cs="Times New Roman"/>
          <w:sz w:val="26"/>
          <w:szCs w:val="26"/>
        </w:rPr>
      </w:pPr>
      <w:r>
        <w:rPr>
          <w:rFonts w:ascii="Times New Roman" w:hAnsi="Times New Roman" w:cs="Times New Roman"/>
          <w:sz w:val="26"/>
          <w:szCs w:val="26"/>
        </w:rPr>
        <w:t>7.</w:t>
      </w:r>
      <w:r w:rsidRPr="00FE3311">
        <w:rPr>
          <w:rFonts w:ascii="Times New Roman" w:hAnsi="Times New Roman" w:cs="Times New Roman"/>
          <w:sz w:val="26"/>
          <w:szCs w:val="26"/>
        </w:rPr>
        <w:t xml:space="preserve"> Участник конкурсного отбора вправе отозвать или изменить заявку не позднее даты окончания приема заявок, указанной в объявлении о проведении конкурсного отбора.</w:t>
      </w:r>
    </w:p>
    <w:p w:rsidR="00FE3311" w:rsidRPr="00FE3311" w:rsidRDefault="00FE3311" w:rsidP="00FE3311">
      <w:pPr>
        <w:autoSpaceDE w:val="0"/>
        <w:autoSpaceDN w:val="0"/>
        <w:adjustRightInd w:val="0"/>
        <w:spacing w:after="0"/>
        <w:ind w:firstLine="540"/>
        <w:jc w:val="both"/>
        <w:rPr>
          <w:rFonts w:ascii="Times New Roman" w:eastAsia="Calibri" w:hAnsi="Times New Roman" w:cs="Times New Roman"/>
          <w:sz w:val="26"/>
          <w:szCs w:val="26"/>
        </w:rPr>
      </w:pPr>
      <w:r w:rsidRPr="00FE3311">
        <w:rPr>
          <w:rFonts w:ascii="Times New Roman" w:hAnsi="Times New Roman" w:cs="Times New Roman"/>
          <w:sz w:val="26"/>
          <w:szCs w:val="26"/>
        </w:rPr>
        <w:t xml:space="preserve">Основанием для возврата заявки является поступившее в Управление заявление об отзыве заявки, составленное на бумажном носителе в произвольной форме, подписанное руководителем участника конкурсного отбора (лицом, исполняющим обязанности руководителя участника конкурсного отбора) и скрепленное его печатью (при наличии). Отозванная заявка в день получения Управлением заявления об отзыве заявки возвращается участнику конкурсного отбора, при этом в журнале регистрации поданных заявок делается отметка об отзыве заявки. </w:t>
      </w:r>
      <w:r w:rsidRPr="00FE3311">
        <w:rPr>
          <w:rFonts w:ascii="Times New Roman" w:eastAsia="Calibri" w:hAnsi="Times New Roman" w:cs="Times New Roman"/>
          <w:sz w:val="26"/>
          <w:szCs w:val="26"/>
        </w:rPr>
        <w:t xml:space="preserve">Возврат осуществляется нарочно представителю организации в Управлении по адресу: 655100, </w:t>
      </w:r>
      <w:proofErr w:type="spellStart"/>
      <w:r w:rsidRPr="00FE3311">
        <w:rPr>
          <w:rFonts w:ascii="Times New Roman" w:eastAsia="Calibri" w:hAnsi="Times New Roman" w:cs="Times New Roman"/>
          <w:sz w:val="26"/>
          <w:szCs w:val="26"/>
        </w:rPr>
        <w:t>рп</w:t>
      </w:r>
      <w:proofErr w:type="spellEnd"/>
      <w:r w:rsidRPr="00FE3311">
        <w:rPr>
          <w:rFonts w:ascii="Times New Roman" w:eastAsia="Calibri" w:hAnsi="Times New Roman" w:cs="Times New Roman"/>
          <w:sz w:val="26"/>
          <w:szCs w:val="26"/>
        </w:rPr>
        <w:t>. Усть-Абакан, ул.Рабочая, 9, 1 этаж, кабинет №105.</w:t>
      </w:r>
    </w:p>
    <w:p w:rsidR="00FE3311" w:rsidRPr="00FE3311" w:rsidRDefault="00FE3311" w:rsidP="00FE3311">
      <w:pPr>
        <w:autoSpaceDE w:val="0"/>
        <w:autoSpaceDN w:val="0"/>
        <w:adjustRightInd w:val="0"/>
        <w:spacing w:after="0"/>
        <w:ind w:firstLine="539"/>
        <w:jc w:val="both"/>
        <w:rPr>
          <w:rFonts w:ascii="Times New Roman" w:eastAsia="Calibri" w:hAnsi="Times New Roman" w:cs="Times New Roman"/>
          <w:sz w:val="26"/>
          <w:szCs w:val="26"/>
        </w:rPr>
      </w:pPr>
      <w:r w:rsidRPr="00FE3311">
        <w:rPr>
          <w:rFonts w:ascii="Times New Roman" w:hAnsi="Times New Roman" w:cs="Times New Roman"/>
          <w:sz w:val="26"/>
          <w:szCs w:val="26"/>
        </w:rPr>
        <w:t xml:space="preserve">Изменение в заявку оформляется самостоятельным документом, составленным на бумажном носителе в произвольной форме, с указанием его названия "Изменение в заявку", подписанным руководителем участника конкурсного отбора (лицом, исполняющим обязанности руководителя участника конкурсного отбора) и скрепленным его печатью (при наличии). Изменение в заявку вносится и регистрируется в соответствии с процедурой подачи заявок. </w:t>
      </w:r>
      <w:r w:rsidRPr="00FE3311">
        <w:rPr>
          <w:rFonts w:ascii="Times New Roman" w:eastAsia="Calibri" w:hAnsi="Times New Roman" w:cs="Times New Roman"/>
          <w:sz w:val="26"/>
          <w:szCs w:val="26"/>
        </w:rPr>
        <w:t>Днем подачи заявки в этом случае является день подачи изменения в заявку.</w:t>
      </w:r>
    </w:p>
    <w:p w:rsidR="00FE3311" w:rsidRPr="00FE3311" w:rsidRDefault="00FE3311" w:rsidP="00FE3311">
      <w:pPr>
        <w:tabs>
          <w:tab w:val="left" w:pos="284"/>
        </w:tabs>
        <w:spacing w:after="0"/>
        <w:ind w:firstLine="709"/>
        <w:jc w:val="both"/>
        <w:rPr>
          <w:rFonts w:ascii="Times New Roman" w:hAnsi="Times New Roman" w:cs="Times New Roman"/>
          <w:sz w:val="26"/>
          <w:szCs w:val="26"/>
        </w:rPr>
      </w:pPr>
      <w:r w:rsidRPr="00FE3311">
        <w:rPr>
          <w:rFonts w:ascii="Times New Roman" w:eastAsia="Calibri" w:hAnsi="Times New Roman" w:cs="Times New Roman"/>
          <w:sz w:val="26"/>
          <w:szCs w:val="26"/>
        </w:rPr>
        <w:t xml:space="preserve">Конкурс </w:t>
      </w:r>
      <w:r w:rsidRPr="00FE3311">
        <w:rPr>
          <w:rFonts w:ascii="Times New Roman" w:hAnsi="Times New Roman" w:cs="Times New Roman"/>
          <w:sz w:val="26"/>
          <w:szCs w:val="26"/>
        </w:rPr>
        <w:t xml:space="preserve">считается несостоявшимся  в случае, если на конкурсный отбор в Управление подана только одна заявка. </w:t>
      </w:r>
    </w:p>
    <w:p w:rsidR="00F651D7" w:rsidRPr="00242FEE" w:rsidRDefault="00A539A4" w:rsidP="00FE3311">
      <w:pPr>
        <w:spacing w:after="0"/>
        <w:ind w:firstLine="540"/>
        <w:jc w:val="both"/>
        <w:rPr>
          <w:rFonts w:ascii="Times New Roman" w:hAnsi="Times New Roman" w:cs="Times New Roman"/>
          <w:sz w:val="26"/>
          <w:szCs w:val="26"/>
        </w:rPr>
      </w:pPr>
      <w:r w:rsidRPr="001E4099">
        <w:rPr>
          <w:rFonts w:ascii="Times New Roman" w:hAnsi="Times New Roman" w:cs="Times New Roman"/>
          <w:sz w:val="26"/>
          <w:szCs w:val="26"/>
        </w:rPr>
        <w:t>8.</w:t>
      </w:r>
      <w:r>
        <w:rPr>
          <w:rFonts w:ascii="Times New Roman" w:hAnsi="Times New Roman" w:cs="Times New Roman"/>
          <w:sz w:val="26"/>
          <w:szCs w:val="26"/>
        </w:rPr>
        <w:t xml:space="preserve"> </w:t>
      </w:r>
      <w:r w:rsidR="00561A8B" w:rsidRPr="00242FEE">
        <w:rPr>
          <w:rFonts w:ascii="Times New Roman" w:hAnsi="Times New Roman" w:cs="Times New Roman"/>
          <w:sz w:val="26"/>
          <w:szCs w:val="26"/>
        </w:rPr>
        <w:t>Конкурсный отбор проводится конкурсной комиссией, сформированной Управлением. Состав конкурсной комиссии утверждается приказом Управления, председатель и секретарь конкурсной комиссии назначаются из числа представителей Управления.</w:t>
      </w:r>
    </w:p>
    <w:p w:rsidR="00561A8B" w:rsidRPr="00242FEE" w:rsidRDefault="00561A8B" w:rsidP="00BB22F2">
      <w:pPr>
        <w:spacing w:after="0"/>
        <w:ind w:firstLine="567"/>
        <w:jc w:val="both"/>
        <w:rPr>
          <w:rFonts w:ascii="Times New Roman" w:hAnsi="Times New Roman" w:cs="Times New Roman"/>
          <w:sz w:val="26"/>
          <w:szCs w:val="26"/>
        </w:rPr>
      </w:pPr>
      <w:r w:rsidRPr="00242FEE">
        <w:rPr>
          <w:rFonts w:ascii="Times New Roman" w:hAnsi="Times New Roman" w:cs="Times New Roman"/>
          <w:sz w:val="26"/>
          <w:szCs w:val="26"/>
        </w:rPr>
        <w:t>Конкурсная комиссия в срок не более 60 рабочих дней со дня завершения срока подачи документов осуществляет конкурсный отбор представленных заявок и определяет победителей конкурсного отбора.</w:t>
      </w:r>
    </w:p>
    <w:p w:rsidR="00561A8B" w:rsidRDefault="002415AE" w:rsidP="00BB22F2">
      <w:pPr>
        <w:spacing w:after="0"/>
        <w:ind w:firstLine="567"/>
        <w:jc w:val="both"/>
        <w:rPr>
          <w:rFonts w:ascii="Times New Roman" w:hAnsi="Times New Roman" w:cs="Times New Roman"/>
          <w:sz w:val="26"/>
          <w:szCs w:val="26"/>
        </w:rPr>
      </w:pPr>
      <w:r>
        <w:rPr>
          <w:rFonts w:ascii="Times New Roman" w:hAnsi="Times New Roman" w:cs="Times New Roman"/>
          <w:sz w:val="26"/>
          <w:szCs w:val="26"/>
        </w:rPr>
        <w:t>8</w:t>
      </w:r>
      <w:r w:rsidR="00E05021" w:rsidRPr="00E05021">
        <w:rPr>
          <w:rFonts w:ascii="Times New Roman" w:hAnsi="Times New Roman" w:cs="Times New Roman"/>
          <w:sz w:val="26"/>
          <w:szCs w:val="26"/>
        </w:rPr>
        <w:t xml:space="preserve">.1 </w:t>
      </w:r>
      <w:r w:rsidR="00561A8B" w:rsidRPr="00242FEE">
        <w:rPr>
          <w:rFonts w:ascii="Times New Roman" w:hAnsi="Times New Roman" w:cs="Times New Roman"/>
          <w:sz w:val="26"/>
          <w:szCs w:val="26"/>
        </w:rPr>
        <w:t>Конкурсный отбор проводится в два этапа.</w:t>
      </w:r>
    </w:p>
    <w:p w:rsidR="00751CF5" w:rsidRPr="00751CF5" w:rsidRDefault="00751CF5" w:rsidP="00751CF5">
      <w:pPr>
        <w:spacing w:after="0"/>
        <w:ind w:firstLine="540"/>
        <w:jc w:val="both"/>
        <w:rPr>
          <w:rFonts w:ascii="Times New Roman" w:hAnsi="Times New Roman" w:cs="Times New Roman"/>
          <w:sz w:val="26"/>
          <w:szCs w:val="26"/>
        </w:rPr>
      </w:pPr>
      <w:r w:rsidRPr="00751CF5">
        <w:rPr>
          <w:rFonts w:ascii="Times New Roman" w:hAnsi="Times New Roman" w:cs="Times New Roman"/>
          <w:sz w:val="26"/>
          <w:szCs w:val="26"/>
        </w:rPr>
        <w:t xml:space="preserve">На первом этапе конкурсного отбора в срок не более 25 рабочих дней со дня завершения срока подачи документов участниками конкурсного </w:t>
      </w:r>
      <w:proofErr w:type="gramStart"/>
      <w:r w:rsidRPr="00751CF5">
        <w:rPr>
          <w:rFonts w:ascii="Times New Roman" w:hAnsi="Times New Roman" w:cs="Times New Roman"/>
          <w:sz w:val="26"/>
          <w:szCs w:val="26"/>
        </w:rPr>
        <w:t>отбора  конкурсная</w:t>
      </w:r>
      <w:proofErr w:type="gramEnd"/>
      <w:r w:rsidRPr="00751CF5">
        <w:rPr>
          <w:rFonts w:ascii="Times New Roman" w:hAnsi="Times New Roman" w:cs="Times New Roman"/>
          <w:sz w:val="26"/>
          <w:szCs w:val="26"/>
        </w:rPr>
        <w:t xml:space="preserve"> комиссия осуществляет рассмотрение заявок, представленных на конкурсный отбор, проверяет соответствие участников конкурсного отбора критериям и требованиям, предусмотренным пунктами 1.5 и 2.1 </w:t>
      </w:r>
      <w:r w:rsidR="00BA26B9" w:rsidRPr="00083A40">
        <w:rPr>
          <w:rFonts w:ascii="Times New Roman" w:hAnsi="Times New Roman" w:cs="Times New Roman"/>
          <w:sz w:val="26"/>
          <w:szCs w:val="26"/>
        </w:rPr>
        <w:t>Порядка предоставления субсидий</w:t>
      </w:r>
      <w:r w:rsidRPr="00751CF5">
        <w:rPr>
          <w:rFonts w:ascii="Times New Roman" w:hAnsi="Times New Roman" w:cs="Times New Roman"/>
          <w:sz w:val="26"/>
          <w:szCs w:val="26"/>
        </w:rPr>
        <w:t>, и принимает решение о допуске (отказе в допуске) ко второму этапу конкурсного отбора.</w:t>
      </w:r>
    </w:p>
    <w:p w:rsidR="00751CF5" w:rsidRPr="00751CF5" w:rsidRDefault="00751CF5" w:rsidP="00751CF5">
      <w:pPr>
        <w:spacing w:after="0"/>
        <w:ind w:firstLine="540"/>
        <w:jc w:val="both"/>
        <w:rPr>
          <w:rFonts w:ascii="Times New Roman" w:hAnsi="Times New Roman" w:cs="Times New Roman"/>
          <w:sz w:val="26"/>
          <w:szCs w:val="26"/>
        </w:rPr>
      </w:pPr>
      <w:r w:rsidRPr="00751CF5">
        <w:rPr>
          <w:rFonts w:ascii="Times New Roman" w:hAnsi="Times New Roman" w:cs="Times New Roman"/>
          <w:sz w:val="26"/>
          <w:szCs w:val="26"/>
        </w:rPr>
        <w:t xml:space="preserve">Конкурсная комиссия осуществляет проверку соответствия участников отбора критериям, предусмотренные пунктом 1.5 </w:t>
      </w:r>
      <w:r w:rsidR="00BA26B9" w:rsidRPr="00083A40">
        <w:rPr>
          <w:rFonts w:ascii="Times New Roman" w:hAnsi="Times New Roman" w:cs="Times New Roman"/>
          <w:sz w:val="26"/>
          <w:szCs w:val="26"/>
        </w:rPr>
        <w:t>Порядка предоставления субсидий</w:t>
      </w:r>
      <w:r w:rsidR="00BA26B9" w:rsidRPr="00751CF5">
        <w:rPr>
          <w:rFonts w:ascii="Times New Roman" w:hAnsi="Times New Roman" w:cs="Times New Roman"/>
          <w:sz w:val="26"/>
          <w:szCs w:val="26"/>
        </w:rPr>
        <w:t xml:space="preserve"> </w:t>
      </w:r>
      <w:r w:rsidRPr="00751CF5">
        <w:rPr>
          <w:rFonts w:ascii="Times New Roman" w:hAnsi="Times New Roman" w:cs="Times New Roman"/>
          <w:sz w:val="26"/>
          <w:szCs w:val="26"/>
        </w:rPr>
        <w:t>в том числе: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751CF5" w:rsidRPr="00751CF5" w:rsidTr="00BE3D18">
        <w:trPr>
          <w:trHeight w:val="669"/>
        </w:trPr>
        <w:tc>
          <w:tcPr>
            <w:tcW w:w="4503" w:type="dxa"/>
          </w:tcPr>
          <w:p w:rsidR="00751CF5" w:rsidRPr="00751CF5" w:rsidRDefault="00751CF5" w:rsidP="00751CF5">
            <w:pPr>
              <w:spacing w:after="0"/>
              <w:jc w:val="center"/>
              <w:rPr>
                <w:rFonts w:ascii="Times New Roman" w:hAnsi="Times New Roman" w:cs="Times New Roman"/>
                <w:bCs/>
                <w:sz w:val="24"/>
                <w:szCs w:val="24"/>
              </w:rPr>
            </w:pPr>
            <w:r w:rsidRPr="00751CF5">
              <w:rPr>
                <w:rFonts w:ascii="Times New Roman" w:hAnsi="Times New Roman" w:cs="Times New Roman"/>
                <w:bCs/>
                <w:sz w:val="24"/>
                <w:szCs w:val="24"/>
              </w:rPr>
              <w:t>Наименование критерий и требований</w:t>
            </w:r>
          </w:p>
        </w:tc>
        <w:tc>
          <w:tcPr>
            <w:tcW w:w="5103" w:type="dxa"/>
          </w:tcPr>
          <w:p w:rsidR="00751CF5" w:rsidRPr="00751CF5" w:rsidRDefault="00751CF5" w:rsidP="00751CF5">
            <w:pPr>
              <w:spacing w:after="0"/>
              <w:jc w:val="center"/>
              <w:rPr>
                <w:rFonts w:ascii="Times New Roman" w:hAnsi="Times New Roman" w:cs="Times New Roman"/>
                <w:bCs/>
                <w:sz w:val="24"/>
                <w:szCs w:val="24"/>
              </w:rPr>
            </w:pPr>
            <w:r w:rsidRPr="00751CF5">
              <w:rPr>
                <w:rFonts w:ascii="Times New Roman" w:hAnsi="Times New Roman" w:cs="Times New Roman"/>
                <w:bCs/>
                <w:sz w:val="24"/>
                <w:szCs w:val="24"/>
              </w:rPr>
              <w:t>Подтверждающие документы</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eastAsia="Calibri" w:hAnsi="Times New Roman" w:cs="Times New Roman"/>
                <w:sz w:val="24"/>
                <w:szCs w:val="24"/>
              </w:rPr>
              <w:t>Регистрация и осуществление деятельность на территории муниципального образования Усть-Абаканский район</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bCs/>
                <w:sz w:val="24"/>
                <w:szCs w:val="24"/>
              </w:rPr>
              <w:t xml:space="preserve">Подтверждение заявлением </w:t>
            </w:r>
            <w:r w:rsidRPr="00751CF5">
              <w:rPr>
                <w:rFonts w:ascii="Times New Roman" w:hAnsi="Times New Roman" w:cs="Times New Roman"/>
                <w:sz w:val="24"/>
                <w:szCs w:val="24"/>
              </w:rPr>
              <w:t xml:space="preserve">о предоставлении гранта  субъектам </w:t>
            </w:r>
            <w:r w:rsidRPr="00751CF5">
              <w:rPr>
                <w:rFonts w:ascii="Times New Roman" w:hAnsi="Times New Roman" w:cs="Times New Roman"/>
                <w:bCs/>
                <w:sz w:val="24"/>
                <w:szCs w:val="24"/>
              </w:rPr>
              <w:t>молодежного</w:t>
            </w:r>
            <w:r w:rsidRPr="00751CF5">
              <w:rPr>
                <w:rFonts w:ascii="Times New Roman" w:hAnsi="Times New Roman" w:cs="Times New Roman"/>
                <w:sz w:val="24"/>
                <w:szCs w:val="24"/>
              </w:rPr>
              <w:t xml:space="preserve"> предпринимательства,</w:t>
            </w:r>
            <w:r w:rsidRPr="00751CF5">
              <w:rPr>
                <w:rFonts w:ascii="Times New Roman" w:hAnsi="Times New Roman" w:cs="Times New Roman"/>
                <w:bCs/>
                <w:sz w:val="24"/>
                <w:szCs w:val="24"/>
              </w:rPr>
              <w:t xml:space="preserve"> зарегистрированным и осуществляющим деятельность на территории   муниципального образования Усть-Абаканский район</w:t>
            </w:r>
            <w:r w:rsidRPr="00751CF5">
              <w:rPr>
                <w:rFonts w:ascii="Times New Roman" w:hAnsi="Times New Roman" w:cs="Times New Roman"/>
                <w:sz w:val="24"/>
                <w:szCs w:val="24"/>
              </w:rPr>
              <w:t xml:space="preserve"> в соответствии с поданной заявкой, а так же в соответствии со сведениями из единого реестра малого и среднего предпринимательства</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eastAsia="Calibri" w:hAnsi="Times New Roman" w:cs="Times New Roman"/>
                <w:sz w:val="24"/>
                <w:szCs w:val="24"/>
              </w:rPr>
              <w:t>Субъект МСП действует не менее шести месяцев с момента регистрации на дату подачи заявки</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bCs/>
                <w:sz w:val="24"/>
                <w:szCs w:val="24"/>
              </w:rPr>
              <w:t>В соответствии с выпиской из ЕГРИП (ЕГРЮЛ)</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eastAsia="Calibri" w:hAnsi="Times New Roman" w:cs="Times New Roman"/>
                <w:sz w:val="24"/>
                <w:szCs w:val="24"/>
              </w:rPr>
              <w:t xml:space="preserve">Соответствие критериям, установленным </w:t>
            </w:r>
            <w:r w:rsidRPr="00751CF5">
              <w:rPr>
                <w:rFonts w:ascii="Times New Roman" w:hAnsi="Times New Roman" w:cs="Times New Roman"/>
                <w:sz w:val="24"/>
                <w:szCs w:val="24"/>
              </w:rPr>
              <w:t>статьей 4,  4.1  Федерального закона от 24.07.2007 № 209-ФЗ «О развитии малого и среднего предпринимательства в Российской Федерации»</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bCs/>
                <w:sz w:val="24"/>
                <w:szCs w:val="24"/>
              </w:rPr>
              <w:t>В соответствии со сведениями из единого реестра малого и среднего предпринимательства по состоянию, а так же подтверждены выпиской из ЕГРИП (ЕГРЮЛ)</w:t>
            </w:r>
          </w:p>
        </w:tc>
      </w:tr>
      <w:tr w:rsidR="00751CF5" w:rsidRPr="00751CF5" w:rsidTr="00BE3D18">
        <w:trPr>
          <w:trHeight w:val="635"/>
        </w:trPr>
        <w:tc>
          <w:tcPr>
            <w:tcW w:w="4503" w:type="dxa"/>
          </w:tcPr>
          <w:p w:rsidR="00751CF5" w:rsidRPr="00751CF5" w:rsidRDefault="00751CF5" w:rsidP="00751CF5">
            <w:pPr>
              <w:spacing w:after="0"/>
              <w:rPr>
                <w:rFonts w:ascii="Times New Roman" w:eastAsia="Calibri" w:hAnsi="Times New Roman" w:cs="Times New Roman"/>
                <w:sz w:val="24"/>
                <w:szCs w:val="24"/>
              </w:rPr>
            </w:pPr>
            <w:r w:rsidRPr="00751CF5">
              <w:rPr>
                <w:rFonts w:ascii="Times New Roman" w:eastAsia="Calibri" w:hAnsi="Times New Roman" w:cs="Times New Roman"/>
                <w:sz w:val="24"/>
                <w:szCs w:val="24"/>
              </w:rPr>
              <w:t xml:space="preserve">Соответствие </w:t>
            </w:r>
            <w:r w:rsidRPr="00751CF5">
              <w:rPr>
                <w:rFonts w:ascii="Times New Roman" w:hAnsi="Times New Roman" w:cs="Times New Roman"/>
                <w:sz w:val="24"/>
                <w:szCs w:val="24"/>
              </w:rPr>
              <w:t>частями 3, 4 статьи 14  Федерального закона от 24.07.2007 № 209-ФЗ «О развитии малого и среднего предпринимательства в Российской Федерации»</w:t>
            </w:r>
          </w:p>
        </w:tc>
        <w:tc>
          <w:tcPr>
            <w:tcW w:w="5103" w:type="dxa"/>
          </w:tcPr>
          <w:p w:rsidR="00751CF5" w:rsidRPr="00751CF5" w:rsidRDefault="00751CF5" w:rsidP="00751CF5">
            <w:pPr>
              <w:autoSpaceDE w:val="0"/>
              <w:autoSpaceDN w:val="0"/>
              <w:adjustRightInd w:val="0"/>
              <w:spacing w:after="0"/>
              <w:rPr>
                <w:rFonts w:ascii="Times New Roman" w:hAnsi="Times New Roman" w:cs="Times New Roman"/>
                <w:bCs/>
                <w:sz w:val="24"/>
                <w:szCs w:val="24"/>
              </w:rPr>
            </w:pPr>
            <w:r w:rsidRPr="00751CF5">
              <w:rPr>
                <w:rFonts w:ascii="Times New Roman" w:hAnsi="Times New Roman" w:cs="Times New Roman"/>
                <w:bCs/>
                <w:sz w:val="24"/>
                <w:szCs w:val="24"/>
              </w:rPr>
              <w:t>В соответствии с выпиской из ЕГРИП (ЕГРЮЛ) о том, что не является:</w:t>
            </w:r>
          </w:p>
          <w:p w:rsidR="00751CF5" w:rsidRPr="00751CF5" w:rsidRDefault="00751CF5" w:rsidP="00751CF5">
            <w:pPr>
              <w:autoSpaceDE w:val="0"/>
              <w:autoSpaceDN w:val="0"/>
              <w:adjustRightInd w:val="0"/>
              <w:spacing w:after="0"/>
              <w:rPr>
                <w:rFonts w:ascii="Times New Roman" w:hAnsi="Times New Roman" w:cs="Times New Roman"/>
                <w:sz w:val="24"/>
                <w:szCs w:val="24"/>
              </w:rPr>
            </w:pPr>
            <w:r w:rsidRPr="00751CF5">
              <w:rPr>
                <w:rFonts w:ascii="Times New Roman" w:hAnsi="Times New Roman" w:cs="Times New Roman"/>
                <w:bCs/>
                <w:sz w:val="24"/>
                <w:szCs w:val="24"/>
              </w:rPr>
              <w:t>1)</w:t>
            </w:r>
            <w:r w:rsidRPr="00751CF5">
              <w:rPr>
                <w:rFonts w:ascii="Times New Roman" w:hAnsi="Times New Roman" w:cs="Times New Roman"/>
                <w:sz w:val="24"/>
                <w:szCs w:val="24"/>
              </w:rPr>
              <w:t>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51CF5" w:rsidRPr="00751CF5" w:rsidRDefault="00751CF5" w:rsidP="00751CF5">
            <w:pPr>
              <w:autoSpaceDE w:val="0"/>
              <w:autoSpaceDN w:val="0"/>
              <w:adjustRightInd w:val="0"/>
              <w:spacing w:after="0"/>
              <w:rPr>
                <w:rFonts w:ascii="Times New Roman" w:hAnsi="Times New Roman" w:cs="Times New Roman"/>
                <w:sz w:val="24"/>
                <w:szCs w:val="24"/>
              </w:rPr>
            </w:pPr>
            <w:r w:rsidRPr="00751CF5">
              <w:rPr>
                <w:rFonts w:ascii="Times New Roman" w:hAnsi="Times New Roman" w:cs="Times New Roman"/>
                <w:sz w:val="24"/>
                <w:szCs w:val="24"/>
              </w:rPr>
              <w:t>2)участниками соглашений о разделе продукции;</w:t>
            </w:r>
          </w:p>
          <w:p w:rsidR="00751CF5" w:rsidRPr="00751CF5" w:rsidRDefault="00751CF5" w:rsidP="00751CF5">
            <w:pPr>
              <w:autoSpaceDE w:val="0"/>
              <w:autoSpaceDN w:val="0"/>
              <w:adjustRightInd w:val="0"/>
              <w:spacing w:after="0"/>
              <w:rPr>
                <w:rFonts w:ascii="Times New Roman" w:hAnsi="Times New Roman" w:cs="Times New Roman"/>
                <w:sz w:val="24"/>
                <w:szCs w:val="24"/>
              </w:rPr>
            </w:pPr>
            <w:r w:rsidRPr="00751CF5">
              <w:rPr>
                <w:rFonts w:ascii="Times New Roman" w:hAnsi="Times New Roman" w:cs="Times New Roman"/>
                <w:sz w:val="24"/>
                <w:szCs w:val="24"/>
              </w:rPr>
              <w:t>3) осуществляющими предпринимательскую деятельность в сфере игорного бизнеса;</w:t>
            </w:r>
          </w:p>
          <w:p w:rsidR="00751CF5" w:rsidRPr="00751CF5" w:rsidRDefault="00751CF5" w:rsidP="00751CF5">
            <w:pPr>
              <w:autoSpaceDE w:val="0"/>
              <w:autoSpaceDN w:val="0"/>
              <w:adjustRightInd w:val="0"/>
              <w:spacing w:after="0"/>
              <w:rPr>
                <w:rFonts w:ascii="Times New Roman" w:hAnsi="Times New Roman" w:cs="Times New Roman"/>
                <w:bCs/>
                <w:sz w:val="24"/>
                <w:szCs w:val="24"/>
              </w:rPr>
            </w:pPr>
            <w:r w:rsidRPr="00751CF5">
              <w:rPr>
                <w:rFonts w:ascii="Times New Roman" w:hAnsi="Times New Roman" w:cs="Times New Roman"/>
                <w:sz w:val="24"/>
                <w:szCs w:val="24"/>
              </w:rPr>
              <w:t xml:space="preserve">4)в порядке, установленном </w:t>
            </w:r>
            <w:hyperlink r:id="rId31" w:history="1">
              <w:r w:rsidRPr="00751CF5">
                <w:rPr>
                  <w:rFonts w:ascii="Times New Roman" w:hAnsi="Times New Roman" w:cs="Times New Roman"/>
                  <w:sz w:val="24"/>
                  <w:szCs w:val="24"/>
                </w:rPr>
                <w:t>законодательством</w:t>
              </w:r>
            </w:hyperlink>
            <w:r w:rsidRPr="00751CF5">
              <w:rPr>
                <w:rFonts w:ascii="Times New Roman" w:hAnsi="Times New Roman" w:cs="Times New Roman"/>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А так же не осуществляет производство и (или) реализацию </w:t>
            </w:r>
            <w:hyperlink r:id="rId32" w:history="1">
              <w:r w:rsidRPr="00751CF5">
                <w:rPr>
                  <w:rFonts w:ascii="Times New Roman" w:hAnsi="Times New Roman" w:cs="Times New Roman"/>
                  <w:sz w:val="24"/>
                  <w:szCs w:val="24"/>
                </w:rPr>
                <w:t>подакцизных</w:t>
              </w:r>
            </w:hyperlink>
            <w:r w:rsidRPr="00751CF5">
              <w:rPr>
                <w:rFonts w:ascii="Times New Roman" w:hAnsi="Times New Roman" w:cs="Times New Roman"/>
                <w:sz w:val="24"/>
                <w:szCs w:val="24"/>
              </w:rPr>
              <w:t xml:space="preserve"> товаров, а также добычу и (или) реализацию полезных ископаемых, за исключением </w:t>
            </w:r>
            <w:hyperlink r:id="rId33" w:history="1">
              <w:r w:rsidRPr="00751CF5">
                <w:rPr>
                  <w:rFonts w:ascii="Times New Roman" w:hAnsi="Times New Roman" w:cs="Times New Roman"/>
                  <w:sz w:val="24"/>
                  <w:szCs w:val="24"/>
                </w:rPr>
                <w:t>общераспространенных</w:t>
              </w:r>
            </w:hyperlink>
            <w:r w:rsidRPr="00751CF5">
              <w:rPr>
                <w:rFonts w:ascii="Times New Roman" w:hAnsi="Times New Roman" w:cs="Times New Roman"/>
                <w:sz w:val="24"/>
                <w:szCs w:val="24"/>
              </w:rPr>
              <w:t xml:space="preserve"> полезных ископаемых и минеральных питьевых вод, если </w:t>
            </w:r>
            <w:hyperlink r:id="rId34" w:history="1">
              <w:r w:rsidRPr="00751CF5">
                <w:rPr>
                  <w:rFonts w:ascii="Times New Roman" w:hAnsi="Times New Roman" w:cs="Times New Roman"/>
                  <w:sz w:val="24"/>
                  <w:szCs w:val="24"/>
                </w:rPr>
                <w:t>иное</w:t>
              </w:r>
            </w:hyperlink>
            <w:r w:rsidRPr="00751CF5">
              <w:rPr>
                <w:rFonts w:ascii="Times New Roman" w:hAnsi="Times New Roman" w:cs="Times New Roman"/>
                <w:sz w:val="24"/>
                <w:szCs w:val="24"/>
              </w:rPr>
              <w:t xml:space="preserve"> не предусмотрено Правительством Российской Федерации.</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eastAsia="Calibri" w:hAnsi="Times New Roman" w:cs="Times New Roman"/>
                <w:sz w:val="24"/>
                <w:szCs w:val="24"/>
              </w:rPr>
              <w:t>Представление документов  в соответствии с пунктом 3.3 Порядка</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bCs/>
                <w:sz w:val="24"/>
                <w:szCs w:val="24"/>
              </w:rPr>
              <w:t xml:space="preserve">В соответствии с поданной заявкой дата и номер на основании </w:t>
            </w:r>
            <w:r w:rsidRPr="00751CF5">
              <w:rPr>
                <w:rFonts w:ascii="Times New Roman" w:hAnsi="Times New Roman" w:cs="Times New Roman"/>
                <w:sz w:val="24"/>
                <w:szCs w:val="24"/>
              </w:rPr>
              <w:t xml:space="preserve">журнала регистрации заявок на </w:t>
            </w:r>
            <w:r w:rsidRPr="00751CF5">
              <w:rPr>
                <w:rFonts w:ascii="Times New Roman" w:hAnsi="Times New Roman" w:cs="Times New Roman"/>
                <w:bCs/>
                <w:sz w:val="24"/>
                <w:szCs w:val="24"/>
              </w:rPr>
              <w:t>предоставление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район.</w:t>
            </w:r>
          </w:p>
        </w:tc>
      </w:tr>
      <w:tr w:rsidR="00751CF5" w:rsidRPr="00751CF5" w:rsidTr="00BE3D18">
        <w:trPr>
          <w:trHeight w:val="635"/>
        </w:trPr>
        <w:tc>
          <w:tcPr>
            <w:tcW w:w="4503" w:type="dxa"/>
          </w:tcPr>
          <w:p w:rsidR="00751CF5" w:rsidRPr="00751CF5" w:rsidRDefault="00751CF5" w:rsidP="00751CF5">
            <w:pPr>
              <w:spacing w:after="0"/>
              <w:rPr>
                <w:rFonts w:ascii="Times New Roman" w:eastAsia="Calibri" w:hAnsi="Times New Roman" w:cs="Times New Roman"/>
                <w:sz w:val="24"/>
                <w:szCs w:val="24"/>
              </w:rPr>
            </w:pPr>
            <w:r w:rsidRPr="00751CF5">
              <w:rPr>
                <w:rFonts w:ascii="Times New Roman" w:hAnsi="Times New Roman" w:cs="Times New Roman"/>
                <w:sz w:val="24"/>
                <w:szCs w:val="24"/>
              </w:rPr>
              <w:t xml:space="preserve">Направление расходов (затрат) проекта в сфере предпринимательской деятельности (бизнес-проекта) соответствует направлениям, установленным   пунктом 1.4 </w:t>
            </w:r>
            <w:r w:rsidR="00BA26B9" w:rsidRPr="00BA26B9">
              <w:rPr>
                <w:rFonts w:ascii="Times New Roman" w:hAnsi="Times New Roman" w:cs="Times New Roman"/>
                <w:sz w:val="24"/>
                <w:szCs w:val="24"/>
              </w:rPr>
              <w:t>Порядка предоставления субсидий</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bCs/>
                <w:sz w:val="24"/>
                <w:szCs w:val="24"/>
              </w:rPr>
              <w:t>В соответствии с бизнес-проектом, предоставленным в составе заявки</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sz w:val="24"/>
                <w:szCs w:val="24"/>
              </w:rPr>
              <w:t xml:space="preserve">Размер собственных денежных средств на </w:t>
            </w:r>
            <w:proofErr w:type="spellStart"/>
            <w:r w:rsidRPr="00751CF5">
              <w:rPr>
                <w:rFonts w:ascii="Times New Roman" w:hAnsi="Times New Roman" w:cs="Times New Roman"/>
                <w:sz w:val="24"/>
                <w:szCs w:val="24"/>
              </w:rPr>
              <w:t>софинансирование</w:t>
            </w:r>
            <w:proofErr w:type="spellEnd"/>
            <w:r w:rsidRPr="00751CF5">
              <w:rPr>
                <w:rFonts w:ascii="Times New Roman" w:hAnsi="Times New Roman" w:cs="Times New Roman"/>
                <w:sz w:val="24"/>
                <w:szCs w:val="24"/>
              </w:rPr>
              <w:t xml:space="preserve"> расходов, </w:t>
            </w:r>
            <w:proofErr w:type="gramStart"/>
            <w:r w:rsidRPr="00751CF5">
              <w:rPr>
                <w:rFonts w:ascii="Times New Roman" w:hAnsi="Times New Roman" w:cs="Times New Roman"/>
                <w:sz w:val="24"/>
                <w:szCs w:val="24"/>
              </w:rPr>
              <w:t>связанных  с</w:t>
            </w:r>
            <w:proofErr w:type="gramEnd"/>
            <w:r w:rsidRPr="00751CF5">
              <w:rPr>
                <w:rFonts w:ascii="Times New Roman" w:hAnsi="Times New Roman" w:cs="Times New Roman"/>
                <w:sz w:val="24"/>
                <w:szCs w:val="24"/>
              </w:rPr>
              <w:t xml:space="preserve"> реализацией бизнес-проекта, в размере не менее 20% от размера общих расходов, связанных  с реализацией бизнес-проекта</w:t>
            </w:r>
          </w:p>
        </w:tc>
        <w:tc>
          <w:tcPr>
            <w:tcW w:w="5103" w:type="dxa"/>
          </w:tcPr>
          <w:p w:rsidR="00751CF5" w:rsidRPr="00751CF5" w:rsidRDefault="00751CF5" w:rsidP="00751CF5">
            <w:pPr>
              <w:spacing w:after="0"/>
              <w:jc w:val="both"/>
              <w:outlineLvl w:val="0"/>
              <w:rPr>
                <w:rFonts w:ascii="Times New Roman" w:hAnsi="Times New Roman" w:cs="Times New Roman"/>
                <w:sz w:val="24"/>
                <w:szCs w:val="24"/>
              </w:rPr>
            </w:pPr>
            <w:r w:rsidRPr="00751CF5">
              <w:rPr>
                <w:rFonts w:ascii="Times New Roman" w:hAnsi="Times New Roman" w:cs="Times New Roman"/>
                <w:bCs/>
                <w:sz w:val="24"/>
                <w:szCs w:val="24"/>
              </w:rPr>
              <w:t xml:space="preserve">В соответствии с поданной заявкой дата и номер на основании </w:t>
            </w:r>
            <w:r w:rsidRPr="00751CF5">
              <w:rPr>
                <w:rFonts w:ascii="Times New Roman" w:hAnsi="Times New Roman" w:cs="Times New Roman"/>
                <w:sz w:val="24"/>
                <w:szCs w:val="24"/>
              </w:rPr>
              <w:t xml:space="preserve">журнала регистрации заявок на </w:t>
            </w:r>
            <w:r w:rsidRPr="00751CF5">
              <w:rPr>
                <w:rFonts w:ascii="Times New Roman" w:hAnsi="Times New Roman" w:cs="Times New Roman"/>
                <w:bCs/>
                <w:sz w:val="24"/>
                <w:szCs w:val="24"/>
              </w:rPr>
              <w:t>предоставление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район (</w:t>
            </w:r>
            <w:r w:rsidRPr="00751CF5">
              <w:rPr>
                <w:rFonts w:ascii="Times New Roman" w:hAnsi="Times New Roman" w:cs="Times New Roman"/>
                <w:sz w:val="24"/>
                <w:szCs w:val="24"/>
              </w:rPr>
              <w:t>расчетом размера гранта).</w:t>
            </w:r>
          </w:p>
        </w:tc>
      </w:tr>
      <w:tr w:rsidR="00751CF5" w:rsidRPr="00751CF5" w:rsidTr="00BE3D18">
        <w:trPr>
          <w:trHeight w:val="635"/>
        </w:trPr>
        <w:tc>
          <w:tcPr>
            <w:tcW w:w="4503" w:type="dxa"/>
          </w:tcPr>
          <w:p w:rsidR="00751CF5" w:rsidRPr="00751CF5" w:rsidRDefault="00751CF5" w:rsidP="00751CF5">
            <w:pPr>
              <w:spacing w:after="0"/>
              <w:rPr>
                <w:rFonts w:ascii="Times New Roman" w:hAnsi="Times New Roman" w:cs="Times New Roman"/>
                <w:sz w:val="24"/>
                <w:szCs w:val="24"/>
              </w:rPr>
            </w:pPr>
            <w:r w:rsidRPr="00751CF5">
              <w:rPr>
                <w:rFonts w:ascii="Times New Roman" w:eastAsia="Calibri" w:hAnsi="Times New Roman" w:cs="Times New Roman"/>
                <w:sz w:val="24"/>
                <w:szCs w:val="24"/>
              </w:rPr>
              <w:t>Субъект малого и среднего предпринимательства является субъектом молодежного предпринимательства</w:t>
            </w:r>
          </w:p>
        </w:tc>
        <w:tc>
          <w:tcPr>
            <w:tcW w:w="5103" w:type="dxa"/>
          </w:tcPr>
          <w:p w:rsidR="00751CF5" w:rsidRPr="00751CF5" w:rsidRDefault="00751CF5" w:rsidP="00751CF5">
            <w:pPr>
              <w:spacing w:after="0"/>
              <w:jc w:val="both"/>
              <w:outlineLvl w:val="0"/>
              <w:rPr>
                <w:rFonts w:ascii="Times New Roman" w:hAnsi="Times New Roman" w:cs="Times New Roman"/>
                <w:bCs/>
                <w:sz w:val="24"/>
                <w:szCs w:val="24"/>
              </w:rPr>
            </w:pPr>
            <w:r w:rsidRPr="00751CF5">
              <w:rPr>
                <w:rFonts w:ascii="Times New Roman" w:hAnsi="Times New Roman" w:cs="Times New Roman"/>
                <w:bCs/>
                <w:sz w:val="24"/>
                <w:szCs w:val="24"/>
              </w:rPr>
              <w:t xml:space="preserve">В соответствии с поданной заявкой дата и номер на основании </w:t>
            </w:r>
            <w:r w:rsidRPr="00751CF5">
              <w:rPr>
                <w:rFonts w:ascii="Times New Roman" w:hAnsi="Times New Roman" w:cs="Times New Roman"/>
                <w:sz w:val="24"/>
                <w:szCs w:val="24"/>
              </w:rPr>
              <w:t xml:space="preserve">журнала регистрации заявок на </w:t>
            </w:r>
            <w:r w:rsidRPr="00751CF5">
              <w:rPr>
                <w:rFonts w:ascii="Times New Roman" w:hAnsi="Times New Roman" w:cs="Times New Roman"/>
                <w:bCs/>
                <w:sz w:val="24"/>
                <w:szCs w:val="24"/>
              </w:rPr>
              <w:t xml:space="preserve">предоставление грантов в форме субсидий субъектам молодежного предпринимательства, зарегистрированным и осуществляющим деятельность на территории   муниципального образования Усть-Абаканский </w:t>
            </w:r>
            <w:proofErr w:type="gramStart"/>
            <w:r w:rsidRPr="00751CF5">
              <w:rPr>
                <w:rFonts w:ascii="Times New Roman" w:hAnsi="Times New Roman" w:cs="Times New Roman"/>
                <w:bCs/>
                <w:sz w:val="24"/>
                <w:szCs w:val="24"/>
              </w:rPr>
              <w:t>район.(</w:t>
            </w:r>
            <w:proofErr w:type="gramEnd"/>
            <w:r w:rsidRPr="00751CF5">
              <w:rPr>
                <w:rFonts w:ascii="Times New Roman" w:hAnsi="Times New Roman" w:cs="Times New Roman"/>
                <w:bCs/>
                <w:sz w:val="24"/>
                <w:szCs w:val="24"/>
              </w:rPr>
              <w:t>копия паспорта)</w:t>
            </w:r>
          </w:p>
        </w:tc>
      </w:tr>
      <w:tr w:rsidR="00751CF5" w:rsidRPr="00751CF5" w:rsidTr="00BE3D18">
        <w:trPr>
          <w:trHeight w:val="669"/>
        </w:trPr>
        <w:tc>
          <w:tcPr>
            <w:tcW w:w="4503" w:type="dxa"/>
          </w:tcPr>
          <w:p w:rsidR="00751CF5" w:rsidRPr="00751CF5" w:rsidRDefault="00751CF5" w:rsidP="00751CF5">
            <w:pPr>
              <w:spacing w:after="0"/>
              <w:rPr>
                <w:rFonts w:ascii="Times New Roman" w:hAnsi="Times New Roman" w:cs="Times New Roman"/>
                <w:sz w:val="24"/>
                <w:szCs w:val="24"/>
              </w:rPr>
            </w:pPr>
            <w:r w:rsidRPr="00751CF5">
              <w:rPr>
                <w:rFonts w:ascii="Times New Roman" w:eastAsia="Calibri" w:hAnsi="Times New Roman" w:cs="Times New Roman"/>
                <w:sz w:val="24"/>
                <w:szCs w:val="24"/>
              </w:rPr>
              <w:t>Повторное получение гранта участником отбора, возможно, не ранее чем через три года с даты заключения соглашения о предоставлении предыдущего гранта при условии достижения плановых показателей ранее реализованного проекта в сфере предпринимательской деятельности в полном объеме</w:t>
            </w:r>
          </w:p>
        </w:tc>
        <w:tc>
          <w:tcPr>
            <w:tcW w:w="5103" w:type="dxa"/>
            <w:shd w:val="clear" w:color="auto" w:fill="auto"/>
          </w:tcPr>
          <w:p w:rsidR="00751CF5" w:rsidRPr="00751CF5" w:rsidRDefault="00751CF5" w:rsidP="00751CF5">
            <w:pPr>
              <w:spacing w:after="0"/>
              <w:rPr>
                <w:rFonts w:ascii="Times New Roman" w:hAnsi="Times New Roman" w:cs="Times New Roman"/>
                <w:sz w:val="24"/>
                <w:szCs w:val="24"/>
              </w:rPr>
            </w:pPr>
            <w:r w:rsidRPr="00751CF5">
              <w:rPr>
                <w:rFonts w:ascii="Times New Roman" w:hAnsi="Times New Roman" w:cs="Times New Roman"/>
                <w:bCs/>
                <w:sz w:val="24"/>
                <w:szCs w:val="24"/>
              </w:rPr>
              <w:t>В соответствии с информацией предоставленной главным специалистом по торговле, малому и среднему бизнесу Управления финансов и экономики администрации Усть-Абаканского района</w:t>
            </w:r>
          </w:p>
        </w:tc>
      </w:tr>
      <w:tr w:rsidR="00751CF5" w:rsidRPr="00751CF5" w:rsidTr="00BE3D18">
        <w:trPr>
          <w:trHeight w:val="669"/>
        </w:trPr>
        <w:tc>
          <w:tcPr>
            <w:tcW w:w="4503" w:type="dxa"/>
          </w:tcPr>
          <w:p w:rsidR="00751CF5" w:rsidRPr="00751CF5" w:rsidRDefault="00751CF5" w:rsidP="00751CF5">
            <w:pPr>
              <w:autoSpaceDE w:val="0"/>
              <w:autoSpaceDN w:val="0"/>
              <w:adjustRightInd w:val="0"/>
              <w:spacing w:after="0"/>
              <w:rPr>
                <w:rFonts w:ascii="Times New Roman" w:hAnsi="Times New Roman" w:cs="Times New Roman"/>
                <w:sz w:val="24"/>
                <w:szCs w:val="24"/>
              </w:rPr>
            </w:pPr>
            <w:r w:rsidRPr="00751CF5">
              <w:rPr>
                <w:rFonts w:ascii="Times New Roman" w:hAnsi="Times New Roman" w:cs="Times New Roman"/>
                <w:sz w:val="24"/>
                <w:szCs w:val="24"/>
              </w:rPr>
              <w:t>Субъект малого и среднего предпринимательства прошел обучение в рамках обучающей программы в течение года до момента получения гранта по направлению осуществления предпринимательской деятельности, проведение которой организовано Фондом развития Хакасии</w:t>
            </w:r>
          </w:p>
        </w:tc>
        <w:tc>
          <w:tcPr>
            <w:tcW w:w="5103" w:type="dxa"/>
          </w:tcPr>
          <w:p w:rsidR="00751CF5" w:rsidRPr="00751CF5" w:rsidRDefault="00751CF5" w:rsidP="00751CF5">
            <w:pPr>
              <w:spacing w:after="0"/>
              <w:rPr>
                <w:rFonts w:ascii="Times New Roman" w:hAnsi="Times New Roman" w:cs="Times New Roman"/>
                <w:sz w:val="24"/>
                <w:szCs w:val="24"/>
              </w:rPr>
            </w:pPr>
            <w:r w:rsidRPr="00751CF5">
              <w:rPr>
                <w:rFonts w:ascii="Times New Roman" w:hAnsi="Times New Roman" w:cs="Times New Roman"/>
                <w:bCs/>
                <w:sz w:val="24"/>
                <w:szCs w:val="24"/>
              </w:rPr>
              <w:t>Сертификат о прохождении обучения организованного Фондом развития Хакасии</w:t>
            </w:r>
          </w:p>
        </w:tc>
      </w:tr>
      <w:tr w:rsidR="00751CF5" w:rsidRPr="00751CF5" w:rsidTr="00BE3D18">
        <w:trPr>
          <w:trHeight w:val="669"/>
        </w:trPr>
        <w:tc>
          <w:tcPr>
            <w:tcW w:w="45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sz w:val="24"/>
                <w:szCs w:val="24"/>
              </w:rPr>
              <w:t>Основной вид деятельности</w:t>
            </w:r>
          </w:p>
        </w:tc>
        <w:tc>
          <w:tcPr>
            <w:tcW w:w="5103" w:type="dxa"/>
          </w:tcPr>
          <w:p w:rsidR="00751CF5" w:rsidRPr="00751CF5" w:rsidRDefault="00751CF5" w:rsidP="00751CF5">
            <w:pPr>
              <w:spacing w:after="0"/>
              <w:rPr>
                <w:rFonts w:ascii="Times New Roman" w:hAnsi="Times New Roman" w:cs="Times New Roman"/>
                <w:bCs/>
                <w:sz w:val="24"/>
                <w:szCs w:val="24"/>
              </w:rPr>
            </w:pPr>
            <w:r w:rsidRPr="00751CF5">
              <w:rPr>
                <w:rFonts w:ascii="Times New Roman" w:hAnsi="Times New Roman" w:cs="Times New Roman"/>
                <w:sz w:val="24"/>
                <w:szCs w:val="24"/>
              </w:rPr>
              <w:t xml:space="preserve">В соответствии с выпиской </w:t>
            </w:r>
            <w:r w:rsidRPr="00751CF5">
              <w:rPr>
                <w:rFonts w:ascii="Times New Roman" w:hAnsi="Times New Roman" w:cs="Times New Roman"/>
                <w:bCs/>
                <w:sz w:val="24"/>
                <w:szCs w:val="24"/>
              </w:rPr>
              <w:t xml:space="preserve">из ЕГРИП (ЕГРЮЛ) </w:t>
            </w:r>
          </w:p>
        </w:tc>
      </w:tr>
    </w:tbl>
    <w:p w:rsidR="00751CF5" w:rsidRPr="00751CF5" w:rsidRDefault="00751CF5" w:rsidP="00751CF5">
      <w:pPr>
        <w:spacing w:after="0"/>
        <w:ind w:left="-142" w:firstLine="540"/>
        <w:jc w:val="both"/>
        <w:rPr>
          <w:rFonts w:ascii="Times New Roman" w:hAnsi="Times New Roman" w:cs="Times New Roman"/>
          <w:sz w:val="26"/>
          <w:szCs w:val="26"/>
        </w:rPr>
      </w:pPr>
      <w:r w:rsidRPr="00751CF5">
        <w:rPr>
          <w:rFonts w:ascii="Times New Roman" w:hAnsi="Times New Roman" w:cs="Times New Roman"/>
          <w:sz w:val="26"/>
          <w:szCs w:val="26"/>
        </w:rPr>
        <w:t xml:space="preserve">Конкурсная комиссия осуществляет проверку соответствия участников отбора требованиям, предусмотренным пунктом 2.1 </w:t>
      </w:r>
      <w:r w:rsidR="00BA26B9" w:rsidRPr="00083A40">
        <w:rPr>
          <w:rFonts w:ascii="Times New Roman" w:hAnsi="Times New Roman" w:cs="Times New Roman"/>
          <w:sz w:val="26"/>
          <w:szCs w:val="26"/>
        </w:rPr>
        <w:t>Порядка предоставления субсидий</w:t>
      </w:r>
      <w:r w:rsidRPr="00751CF5">
        <w:rPr>
          <w:rFonts w:ascii="Times New Roman" w:hAnsi="Times New Roman" w:cs="Times New Roman"/>
          <w:sz w:val="26"/>
          <w:szCs w:val="26"/>
        </w:rPr>
        <w:t>, в том числе:</w:t>
      </w:r>
    </w:p>
    <w:p w:rsidR="00751CF5" w:rsidRPr="00751CF5" w:rsidRDefault="00751CF5" w:rsidP="00751CF5">
      <w:pPr>
        <w:spacing w:after="0"/>
        <w:ind w:left="-142" w:firstLine="567"/>
        <w:jc w:val="both"/>
        <w:rPr>
          <w:rFonts w:ascii="Times New Roman" w:hAnsi="Times New Roman" w:cs="Times New Roman"/>
          <w:sz w:val="26"/>
          <w:szCs w:val="26"/>
        </w:rPr>
      </w:pPr>
      <w:proofErr w:type="gramStart"/>
      <w:r w:rsidRPr="00751CF5">
        <w:rPr>
          <w:rFonts w:ascii="Times New Roman" w:hAnsi="Times New Roman" w:cs="Times New Roman"/>
          <w:sz w:val="26"/>
          <w:szCs w:val="26"/>
        </w:rPr>
        <w:t>подпунктом</w:t>
      </w:r>
      <w:proofErr w:type="gramEnd"/>
      <w:r w:rsidRPr="00751CF5">
        <w:rPr>
          <w:rFonts w:ascii="Times New Roman" w:hAnsi="Times New Roman" w:cs="Times New Roman"/>
          <w:sz w:val="26"/>
          <w:szCs w:val="26"/>
        </w:rPr>
        <w:t xml:space="preserve"> а) - по сведениям, содержащимся в Едином государственном реестре юридических лиц, в Едином государственном реестре индивидуальных предпринимателей, а так же в открытых и общедоступные сведения ЕГРН об иностранных организациях Федеральной налоговой службы Российской Федерации; </w:t>
      </w:r>
    </w:p>
    <w:p w:rsidR="00751CF5" w:rsidRPr="00751CF5" w:rsidRDefault="00751CF5" w:rsidP="00751CF5">
      <w:pPr>
        <w:pStyle w:val="4"/>
        <w:shd w:val="clear" w:color="auto" w:fill="FFFFFF"/>
        <w:spacing w:before="0" w:after="0"/>
        <w:ind w:left="-142" w:firstLine="568"/>
        <w:jc w:val="both"/>
        <w:rPr>
          <w:rFonts w:ascii="Times New Roman" w:hAnsi="Times New Roman"/>
          <w:b w:val="0"/>
          <w:bCs w:val="0"/>
          <w:sz w:val="26"/>
          <w:szCs w:val="26"/>
        </w:rPr>
      </w:pPr>
      <w:r w:rsidRPr="00751CF5">
        <w:rPr>
          <w:rFonts w:ascii="Times New Roman" w:hAnsi="Times New Roman"/>
          <w:b w:val="0"/>
          <w:sz w:val="26"/>
          <w:szCs w:val="26"/>
        </w:rPr>
        <w:tab/>
        <w:t>подпунктом б) - по сведениям, содержащимся в п</w:t>
      </w:r>
      <w:r w:rsidRPr="00751CF5">
        <w:rPr>
          <w:rFonts w:ascii="Times New Roman" w:hAnsi="Times New Roman"/>
          <w:b w:val="0"/>
          <w:bCs w:val="0"/>
          <w:sz w:val="26"/>
          <w:szCs w:val="26"/>
        </w:rPr>
        <w:t>еречне организаций и физических лиц, в отношении которых имеются сведения об их причастности к экстремистской деятельности или терроризму,</w:t>
      </w:r>
      <w:r w:rsidRPr="00751CF5">
        <w:rPr>
          <w:rFonts w:ascii="Times New Roman" w:hAnsi="Times New Roman"/>
          <w:b w:val="0"/>
          <w:sz w:val="26"/>
          <w:szCs w:val="26"/>
          <w:shd w:val="clear" w:color="auto" w:fill="FFFFFF"/>
        </w:rPr>
        <w:t xml:space="preserve"> Федеральной службы по финансовому мониторингу Российской Федерации; </w:t>
      </w:r>
    </w:p>
    <w:p w:rsidR="00751CF5" w:rsidRPr="00751CF5" w:rsidRDefault="00751CF5" w:rsidP="00751CF5">
      <w:pPr>
        <w:pStyle w:val="1"/>
        <w:shd w:val="clear" w:color="auto" w:fill="FFFFFF"/>
        <w:spacing w:before="0" w:after="0"/>
        <w:ind w:left="-142" w:firstLine="851"/>
        <w:jc w:val="both"/>
        <w:rPr>
          <w:rFonts w:ascii="Times New Roman" w:hAnsi="Times New Roman"/>
          <w:sz w:val="26"/>
          <w:szCs w:val="26"/>
        </w:rPr>
      </w:pPr>
      <w:r w:rsidRPr="00751CF5">
        <w:rPr>
          <w:rFonts w:ascii="Times New Roman" w:hAnsi="Times New Roman"/>
          <w:b w:val="0"/>
          <w:color w:val="auto"/>
          <w:sz w:val="26"/>
          <w:szCs w:val="26"/>
        </w:rPr>
        <w:t xml:space="preserve">подпунктом в) - по сведениям, содержащимся в сводном перечне Совета Безопасности Организации Объединенных Наций; </w:t>
      </w:r>
    </w:p>
    <w:p w:rsidR="00751CF5" w:rsidRPr="00751CF5" w:rsidRDefault="00751CF5" w:rsidP="00751CF5">
      <w:pPr>
        <w:spacing w:after="0"/>
        <w:ind w:firstLine="540"/>
        <w:jc w:val="both"/>
        <w:rPr>
          <w:rFonts w:ascii="Times New Roman" w:hAnsi="Times New Roman" w:cs="Times New Roman"/>
          <w:sz w:val="26"/>
          <w:szCs w:val="26"/>
        </w:rPr>
      </w:pPr>
      <w:proofErr w:type="gramStart"/>
      <w:r w:rsidRPr="00751CF5">
        <w:rPr>
          <w:rFonts w:ascii="Times New Roman" w:hAnsi="Times New Roman" w:cs="Times New Roman"/>
          <w:sz w:val="26"/>
          <w:szCs w:val="26"/>
        </w:rPr>
        <w:t>подпунктом  г</w:t>
      </w:r>
      <w:proofErr w:type="gramEnd"/>
      <w:r w:rsidRPr="00751CF5">
        <w:rPr>
          <w:rFonts w:ascii="Times New Roman" w:hAnsi="Times New Roman" w:cs="Times New Roman"/>
          <w:sz w:val="26"/>
          <w:szCs w:val="26"/>
        </w:rPr>
        <w:t>) - по данным, находящимся в ее распоряжении, а также направляет соответствующий запрос в Министерство экономического развития Республики Хакасия, Министерство сельского хозяйства Республики Хакасия, Министерство культуры Республики Хакасия, Министерство образования и науки Республики Хакасия, Министерство здравоохранения Республики Хакасия, Министерство транспорта и дорожного хозяйства Республики Хакасия, Министерство труда и социальной защиты Республики Хакасия;</w:t>
      </w:r>
    </w:p>
    <w:p w:rsidR="00751CF5" w:rsidRPr="00923CF1" w:rsidRDefault="00751CF5" w:rsidP="00751CF5">
      <w:pPr>
        <w:spacing w:after="0"/>
        <w:ind w:firstLine="540"/>
        <w:jc w:val="both"/>
        <w:rPr>
          <w:rFonts w:ascii="Times New Roman" w:hAnsi="Times New Roman" w:cs="Times New Roman"/>
          <w:sz w:val="26"/>
          <w:szCs w:val="26"/>
        </w:rPr>
      </w:pPr>
      <w:r w:rsidRPr="00751CF5">
        <w:rPr>
          <w:rFonts w:ascii="Times New Roman" w:hAnsi="Times New Roman" w:cs="Times New Roman"/>
          <w:sz w:val="26"/>
          <w:szCs w:val="26"/>
        </w:rPr>
        <w:t xml:space="preserve">подпунктом д) - по сведениям, содержащимся в реестре </w:t>
      </w:r>
      <w:hyperlink r:id="rId35" w:history="1">
        <w:r w:rsidRPr="00923CF1">
          <w:rPr>
            <w:rStyle w:val="a5"/>
            <w:rFonts w:ascii="Times New Roman" w:hAnsi="Times New Roman" w:cs="Times New Roman"/>
            <w:color w:val="auto"/>
            <w:sz w:val="26"/>
            <w:szCs w:val="26"/>
            <w:u w:val="none"/>
            <w:shd w:val="clear" w:color="auto" w:fill="FFFFFF"/>
          </w:rPr>
          <w:t>иностранных агентов</w:t>
        </w:r>
      </w:hyperlink>
      <w:r w:rsidRPr="00923CF1">
        <w:rPr>
          <w:rFonts w:ascii="Times New Roman" w:hAnsi="Times New Roman" w:cs="Times New Roman"/>
          <w:sz w:val="26"/>
          <w:szCs w:val="26"/>
        </w:rPr>
        <w:t xml:space="preserve">, </w:t>
      </w:r>
      <w:hyperlink r:id="rId36" w:history="1">
        <w:r w:rsidRPr="00923CF1">
          <w:rPr>
            <w:rStyle w:val="a5"/>
            <w:rFonts w:ascii="Times New Roman" w:hAnsi="Times New Roman" w:cs="Times New Roman"/>
            <w:color w:val="auto"/>
            <w:sz w:val="26"/>
            <w:szCs w:val="26"/>
            <w:u w:val="none"/>
            <w:shd w:val="clear" w:color="auto" w:fill="FFFFFF"/>
          </w:rPr>
          <w:t>Министерства юстиции Российской Федерации</w:t>
        </w:r>
      </w:hyperlink>
      <w:r w:rsidRPr="00923CF1">
        <w:rPr>
          <w:rFonts w:ascii="Times New Roman" w:hAnsi="Times New Roman" w:cs="Times New Roman"/>
          <w:sz w:val="26"/>
          <w:szCs w:val="26"/>
        </w:rPr>
        <w:t>;</w:t>
      </w:r>
    </w:p>
    <w:p w:rsidR="00751CF5" w:rsidRPr="00751CF5" w:rsidRDefault="00751CF5" w:rsidP="00751CF5">
      <w:pPr>
        <w:autoSpaceDE w:val="0"/>
        <w:autoSpaceDN w:val="0"/>
        <w:adjustRightInd w:val="0"/>
        <w:spacing w:after="0"/>
        <w:ind w:firstLine="540"/>
        <w:jc w:val="both"/>
        <w:rPr>
          <w:rFonts w:ascii="Times New Roman" w:eastAsia="Calibri" w:hAnsi="Times New Roman" w:cs="Times New Roman"/>
          <w:sz w:val="26"/>
          <w:szCs w:val="26"/>
        </w:rPr>
      </w:pPr>
      <w:r w:rsidRPr="00751CF5">
        <w:rPr>
          <w:rFonts w:ascii="Times New Roman" w:hAnsi="Times New Roman" w:cs="Times New Roman"/>
          <w:sz w:val="26"/>
          <w:szCs w:val="26"/>
        </w:rPr>
        <w:t>подпунктом е) - по сведениям, полученным в рамках межведомственного обмена информацией в  Федеральной налоговой службе</w:t>
      </w:r>
      <w:r w:rsidRPr="00751CF5">
        <w:rPr>
          <w:rFonts w:ascii="Times New Roman" w:eastAsia="Calibri" w:hAnsi="Times New Roman" w:cs="Times New Roman"/>
          <w:sz w:val="26"/>
          <w:szCs w:val="26"/>
        </w:rPr>
        <w:t>.</w:t>
      </w:r>
    </w:p>
    <w:p w:rsidR="00751CF5" w:rsidRPr="003F233B" w:rsidRDefault="00751CF5" w:rsidP="00751CF5">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Конкурсная комиссия письменно уведомляет участников отбора об отказе в допуске (с указанием причины отказа) ко второму этапу конкурсного отбора в срок не более семи рабочих дней со дня принятия соответствующего решения. Протокол заседания конкурсной комиссии о допуске участников отбора к участию во втором этапе конкурсного отбора составляется не позднее следующего рабочего дня после заседания конкурсной комиссии, на котором принято указанное решение.</w:t>
      </w:r>
    </w:p>
    <w:p w:rsidR="00751CF5" w:rsidRPr="003F233B" w:rsidRDefault="003F233B" w:rsidP="003F233B">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8.2</w:t>
      </w:r>
      <w:r w:rsidR="00751CF5" w:rsidRPr="003F233B">
        <w:rPr>
          <w:rFonts w:ascii="Times New Roman" w:hAnsi="Times New Roman" w:cs="Times New Roman"/>
          <w:sz w:val="26"/>
          <w:szCs w:val="26"/>
        </w:rPr>
        <w:t xml:space="preserve"> Основания для отказа в допуске к участию во втором этапе конкурсного отбора:</w:t>
      </w:r>
    </w:p>
    <w:p w:rsidR="00751CF5" w:rsidRPr="003F233B" w:rsidRDefault="00751CF5" w:rsidP="003F233B">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 xml:space="preserve">а) несоответствие участника отбора требованиям, предусмотренным пунктом 2.1 </w:t>
      </w:r>
      <w:r w:rsidR="00BA26B9" w:rsidRPr="00083A40">
        <w:rPr>
          <w:rFonts w:ascii="Times New Roman" w:hAnsi="Times New Roman" w:cs="Times New Roman"/>
          <w:sz w:val="26"/>
          <w:szCs w:val="26"/>
        </w:rPr>
        <w:t>Порядка предоставления субсидий</w:t>
      </w:r>
      <w:r w:rsidRPr="003F233B">
        <w:rPr>
          <w:rFonts w:ascii="Times New Roman" w:hAnsi="Times New Roman" w:cs="Times New Roman"/>
          <w:sz w:val="26"/>
          <w:szCs w:val="26"/>
        </w:rPr>
        <w:t>;</w:t>
      </w:r>
    </w:p>
    <w:p w:rsidR="00751CF5" w:rsidRPr="003F233B" w:rsidRDefault="00751CF5" w:rsidP="003F233B">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 xml:space="preserve">б) несоответствие участника отбора критериям, предусмотренным пунктом 1.5 </w:t>
      </w:r>
      <w:r w:rsidR="00BA26B9" w:rsidRPr="00083A40">
        <w:rPr>
          <w:rFonts w:ascii="Times New Roman" w:hAnsi="Times New Roman" w:cs="Times New Roman"/>
          <w:sz w:val="26"/>
          <w:szCs w:val="26"/>
        </w:rPr>
        <w:t>Порядка предоставления субсидий</w:t>
      </w:r>
      <w:r w:rsidRPr="003F233B">
        <w:rPr>
          <w:rFonts w:ascii="Times New Roman" w:hAnsi="Times New Roman" w:cs="Times New Roman"/>
          <w:sz w:val="26"/>
          <w:szCs w:val="26"/>
        </w:rPr>
        <w:t>;</w:t>
      </w:r>
    </w:p>
    <w:p w:rsidR="00751CF5" w:rsidRPr="003F233B" w:rsidRDefault="00751CF5" w:rsidP="003F233B">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 xml:space="preserve">в) непредставление (представление не в полном объеме) указанных в пунктах 2.3, 3.3 </w:t>
      </w:r>
      <w:r w:rsidR="00BA26B9" w:rsidRPr="00083A40">
        <w:rPr>
          <w:rFonts w:ascii="Times New Roman" w:hAnsi="Times New Roman" w:cs="Times New Roman"/>
          <w:sz w:val="26"/>
          <w:szCs w:val="26"/>
        </w:rPr>
        <w:t>Порядка предоставления субсидий</w:t>
      </w:r>
      <w:r w:rsidR="00BA26B9" w:rsidRPr="003F233B">
        <w:rPr>
          <w:rFonts w:ascii="Times New Roman" w:hAnsi="Times New Roman" w:cs="Times New Roman"/>
          <w:sz w:val="26"/>
          <w:szCs w:val="26"/>
        </w:rPr>
        <w:t xml:space="preserve"> </w:t>
      </w:r>
      <w:r w:rsidRPr="003F233B">
        <w:rPr>
          <w:rFonts w:ascii="Times New Roman" w:hAnsi="Times New Roman" w:cs="Times New Roman"/>
          <w:sz w:val="26"/>
          <w:szCs w:val="26"/>
        </w:rPr>
        <w:t>документов, за исключением документов, которые участник отбора вправе не представлять;</w:t>
      </w:r>
    </w:p>
    <w:p w:rsidR="00751CF5" w:rsidRPr="003F233B" w:rsidRDefault="00751CF5" w:rsidP="003F233B">
      <w:pPr>
        <w:spacing w:after="0"/>
        <w:ind w:firstLine="540"/>
        <w:jc w:val="both"/>
        <w:rPr>
          <w:rFonts w:ascii="Times New Roman" w:hAnsi="Times New Roman" w:cs="Times New Roman"/>
          <w:sz w:val="26"/>
          <w:szCs w:val="26"/>
        </w:rPr>
      </w:pPr>
      <w:r w:rsidRPr="003F233B">
        <w:rPr>
          <w:rFonts w:ascii="Times New Roman" w:hAnsi="Times New Roman" w:cs="Times New Roman"/>
          <w:sz w:val="26"/>
          <w:szCs w:val="26"/>
        </w:rPr>
        <w:t>г) подача участником конкурсного отбора заявки после даты и (или) времени, определенных  в объявлении о проведении конкурсного отбора для подачи заявок.</w:t>
      </w:r>
    </w:p>
    <w:p w:rsidR="00751CF5" w:rsidRPr="006104AC" w:rsidRDefault="006104AC" w:rsidP="006104AC">
      <w:pPr>
        <w:spacing w:after="0"/>
        <w:ind w:firstLine="540"/>
        <w:jc w:val="both"/>
        <w:rPr>
          <w:rFonts w:ascii="Times New Roman" w:hAnsi="Times New Roman" w:cs="Times New Roman"/>
          <w:sz w:val="26"/>
          <w:szCs w:val="26"/>
        </w:rPr>
      </w:pPr>
      <w:r>
        <w:rPr>
          <w:sz w:val="26"/>
          <w:szCs w:val="26"/>
        </w:rPr>
        <w:t>8</w:t>
      </w:r>
      <w:r w:rsidRPr="006104AC">
        <w:rPr>
          <w:rFonts w:ascii="Times New Roman" w:hAnsi="Times New Roman" w:cs="Times New Roman"/>
          <w:sz w:val="26"/>
          <w:szCs w:val="26"/>
        </w:rPr>
        <w:t>.3</w:t>
      </w:r>
      <w:r w:rsidR="00751CF5" w:rsidRPr="006104AC">
        <w:rPr>
          <w:rFonts w:ascii="Times New Roman" w:hAnsi="Times New Roman" w:cs="Times New Roman"/>
          <w:sz w:val="26"/>
          <w:szCs w:val="26"/>
        </w:rPr>
        <w:t xml:space="preserve"> На втором этапе конкурсного отбора в срок не более 34 рабочих дней со дня завершения срока подачи участниками конкурсного отбора документов осуществляется:</w:t>
      </w:r>
    </w:p>
    <w:p w:rsidR="00751CF5" w:rsidRPr="006104AC"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оценка заявок, допущенных ко второму этапу конкурсного отбора;</w:t>
      </w:r>
    </w:p>
    <w:p w:rsidR="00751CF5" w:rsidRPr="006104AC"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определение общего минимального количества баллов по всем критериям оценки заявок;</w:t>
      </w:r>
    </w:p>
    <w:p w:rsidR="00751CF5" w:rsidRPr="006104AC"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принятие решения (подписание протокола) о предоставлении гранта, которым определяются победители конкурсного отбора и размеры предоставляемых им грантов;</w:t>
      </w:r>
    </w:p>
    <w:p w:rsidR="00751CF5" w:rsidRPr="006104AC"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издание приказа о предоставлении гранта победителям конкурсного отбора;</w:t>
      </w:r>
    </w:p>
    <w:p w:rsidR="00751CF5"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уведомление участника конкурсного отбора о принятии решения о предоставлении гранта.</w:t>
      </w:r>
    </w:p>
    <w:p w:rsidR="00E901A7" w:rsidRPr="00E901A7" w:rsidRDefault="00E901A7" w:rsidP="00E901A7">
      <w:pPr>
        <w:spacing w:after="0"/>
        <w:ind w:firstLine="539"/>
        <w:jc w:val="both"/>
        <w:rPr>
          <w:rFonts w:ascii="Times New Roman" w:hAnsi="Times New Roman" w:cs="Times New Roman"/>
          <w:sz w:val="26"/>
          <w:szCs w:val="26"/>
        </w:rPr>
      </w:pPr>
      <w:r>
        <w:rPr>
          <w:rFonts w:ascii="Times New Roman" w:hAnsi="Times New Roman" w:cs="Times New Roman"/>
          <w:sz w:val="26"/>
          <w:szCs w:val="26"/>
        </w:rPr>
        <w:t>8.4</w:t>
      </w:r>
      <w:r w:rsidRPr="00E901A7">
        <w:rPr>
          <w:rFonts w:ascii="Times New Roman" w:hAnsi="Times New Roman" w:cs="Times New Roman"/>
          <w:sz w:val="26"/>
          <w:szCs w:val="26"/>
        </w:rPr>
        <w:t xml:space="preserve"> Основания для отказа получателю гранта в предоставлении гранта:</w:t>
      </w:r>
    </w:p>
    <w:p w:rsidR="00E901A7" w:rsidRPr="00E901A7" w:rsidRDefault="00E901A7" w:rsidP="00E901A7">
      <w:pPr>
        <w:spacing w:after="0"/>
        <w:ind w:firstLine="540"/>
        <w:jc w:val="both"/>
        <w:rPr>
          <w:rFonts w:ascii="Times New Roman" w:hAnsi="Times New Roman" w:cs="Times New Roman"/>
          <w:sz w:val="26"/>
          <w:szCs w:val="26"/>
        </w:rPr>
      </w:pPr>
      <w:r w:rsidRPr="00E901A7">
        <w:rPr>
          <w:rFonts w:ascii="Times New Roman" w:hAnsi="Times New Roman" w:cs="Times New Roman"/>
          <w:sz w:val="26"/>
          <w:szCs w:val="26"/>
        </w:rPr>
        <w:t xml:space="preserve">несоответствие представленных получателем гранта документов требованиям, определенным пунктами 3.3-3.5 </w:t>
      </w:r>
      <w:r w:rsidR="00BA26B9" w:rsidRPr="00083A40">
        <w:rPr>
          <w:rFonts w:ascii="Times New Roman" w:hAnsi="Times New Roman" w:cs="Times New Roman"/>
          <w:sz w:val="26"/>
          <w:szCs w:val="26"/>
        </w:rPr>
        <w:t>Порядка предоставления субсидий</w:t>
      </w:r>
      <w:r w:rsidRPr="00E901A7">
        <w:rPr>
          <w:rFonts w:ascii="Times New Roman" w:hAnsi="Times New Roman" w:cs="Times New Roman"/>
          <w:sz w:val="26"/>
          <w:szCs w:val="26"/>
        </w:rPr>
        <w:t xml:space="preserve">, или непредставление (представление не в полном объеме) указанных в пунктах 2.3, 3.3 </w:t>
      </w:r>
      <w:r w:rsidR="00BA26B9" w:rsidRPr="00083A40">
        <w:rPr>
          <w:rFonts w:ascii="Times New Roman" w:hAnsi="Times New Roman" w:cs="Times New Roman"/>
          <w:sz w:val="26"/>
          <w:szCs w:val="26"/>
        </w:rPr>
        <w:t>Порядка предоставления субсидий</w:t>
      </w:r>
      <w:r w:rsidR="00BA26B9" w:rsidRPr="00E901A7">
        <w:rPr>
          <w:rFonts w:ascii="Times New Roman" w:hAnsi="Times New Roman" w:cs="Times New Roman"/>
          <w:sz w:val="26"/>
          <w:szCs w:val="26"/>
        </w:rPr>
        <w:t xml:space="preserve"> </w:t>
      </w:r>
      <w:r w:rsidRPr="00E901A7">
        <w:rPr>
          <w:rFonts w:ascii="Times New Roman" w:hAnsi="Times New Roman" w:cs="Times New Roman"/>
          <w:sz w:val="26"/>
          <w:szCs w:val="26"/>
        </w:rPr>
        <w:t>документов;</w:t>
      </w:r>
    </w:p>
    <w:p w:rsidR="00E901A7" w:rsidRPr="00E901A7" w:rsidRDefault="00E901A7" w:rsidP="00E901A7">
      <w:pPr>
        <w:spacing w:after="0"/>
        <w:ind w:firstLine="540"/>
        <w:jc w:val="both"/>
        <w:rPr>
          <w:rFonts w:ascii="Times New Roman" w:hAnsi="Times New Roman" w:cs="Times New Roman"/>
          <w:sz w:val="26"/>
          <w:szCs w:val="26"/>
        </w:rPr>
      </w:pPr>
      <w:r w:rsidRPr="00E901A7">
        <w:rPr>
          <w:rFonts w:ascii="Times New Roman" w:hAnsi="Times New Roman" w:cs="Times New Roman"/>
          <w:sz w:val="26"/>
          <w:szCs w:val="26"/>
        </w:rPr>
        <w:t xml:space="preserve">несоответствие направлений расходов (затрат) проекта в сфере предпринимательской деятельности (бизнес-проекта) направлениям, установленным   пунктом 1.4 </w:t>
      </w:r>
      <w:r w:rsidR="00BA26B9" w:rsidRPr="00083A40">
        <w:rPr>
          <w:rFonts w:ascii="Times New Roman" w:hAnsi="Times New Roman" w:cs="Times New Roman"/>
          <w:sz w:val="26"/>
          <w:szCs w:val="26"/>
        </w:rPr>
        <w:t>Порядка предоставления субсидий</w:t>
      </w:r>
      <w:r w:rsidRPr="00E901A7">
        <w:rPr>
          <w:rFonts w:ascii="Times New Roman" w:hAnsi="Times New Roman" w:cs="Times New Roman"/>
          <w:sz w:val="26"/>
          <w:szCs w:val="26"/>
        </w:rPr>
        <w:t>;</w:t>
      </w:r>
    </w:p>
    <w:p w:rsidR="00E901A7" w:rsidRPr="00E901A7" w:rsidRDefault="00E901A7" w:rsidP="00E901A7">
      <w:pPr>
        <w:spacing w:after="0"/>
        <w:ind w:firstLine="539"/>
        <w:jc w:val="both"/>
        <w:rPr>
          <w:rFonts w:ascii="Times New Roman" w:hAnsi="Times New Roman" w:cs="Times New Roman"/>
          <w:sz w:val="26"/>
          <w:szCs w:val="26"/>
        </w:rPr>
      </w:pPr>
      <w:r w:rsidRPr="00E901A7">
        <w:rPr>
          <w:rFonts w:ascii="Times New Roman" w:hAnsi="Times New Roman" w:cs="Times New Roman"/>
          <w:sz w:val="26"/>
          <w:szCs w:val="26"/>
        </w:rPr>
        <w:t>установление факта недостоверности представленной получателем гранта информации;</w:t>
      </w:r>
    </w:p>
    <w:p w:rsidR="00E901A7" w:rsidRPr="00E901A7" w:rsidRDefault="00E901A7" w:rsidP="00E901A7">
      <w:pPr>
        <w:pStyle w:val="a3"/>
        <w:shd w:val="clear" w:color="auto" w:fill="FFFFFF"/>
        <w:spacing w:before="0" w:beforeAutospacing="0" w:after="0" w:afterAutospacing="0"/>
        <w:ind w:firstLine="539"/>
        <w:jc w:val="both"/>
        <w:rPr>
          <w:color w:val="020B22"/>
          <w:sz w:val="26"/>
          <w:szCs w:val="26"/>
        </w:rPr>
      </w:pPr>
      <w:r w:rsidRPr="00E901A7">
        <w:rPr>
          <w:color w:val="020B22"/>
          <w:sz w:val="26"/>
          <w:szCs w:val="26"/>
        </w:rPr>
        <w:t>отсутствие 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rsidR="00E901A7" w:rsidRPr="00E901A7" w:rsidRDefault="00E901A7" w:rsidP="00E901A7">
      <w:pPr>
        <w:pStyle w:val="a3"/>
        <w:shd w:val="clear" w:color="auto" w:fill="FFFFFF"/>
        <w:spacing w:before="0" w:beforeAutospacing="0" w:after="0" w:afterAutospacing="0"/>
        <w:ind w:firstLine="539"/>
        <w:jc w:val="both"/>
        <w:rPr>
          <w:color w:val="020B22"/>
          <w:sz w:val="26"/>
          <w:szCs w:val="26"/>
        </w:rPr>
      </w:pPr>
      <w:r w:rsidRPr="00E901A7">
        <w:rPr>
          <w:color w:val="020B22"/>
          <w:sz w:val="26"/>
          <w:szCs w:val="26"/>
        </w:rPr>
        <w:t xml:space="preserve">наличие в представленных документах исправлений, технических ошибок. Под техническими ошибками в целях </w:t>
      </w:r>
      <w:r w:rsidR="00BA26B9" w:rsidRPr="00083A40">
        <w:rPr>
          <w:sz w:val="26"/>
          <w:szCs w:val="26"/>
        </w:rPr>
        <w:t>Порядка предоставления субсидий</w:t>
      </w:r>
      <w:r w:rsidRPr="00E901A7">
        <w:rPr>
          <w:color w:val="020B22"/>
          <w:sz w:val="26"/>
          <w:szCs w:val="26"/>
        </w:rPr>
        <w:t xml:space="preserve">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вносились сведения;</w:t>
      </w:r>
    </w:p>
    <w:p w:rsidR="00E901A7" w:rsidRPr="00E901A7" w:rsidRDefault="00E901A7" w:rsidP="00E901A7">
      <w:pPr>
        <w:spacing w:after="0"/>
        <w:ind w:firstLine="539"/>
        <w:jc w:val="both"/>
        <w:rPr>
          <w:rFonts w:ascii="Times New Roman" w:eastAsia="Calibri" w:hAnsi="Times New Roman" w:cs="Times New Roman"/>
          <w:sz w:val="26"/>
          <w:szCs w:val="26"/>
        </w:rPr>
      </w:pPr>
      <w:r w:rsidRPr="00E901A7">
        <w:rPr>
          <w:rFonts w:ascii="Times New Roman" w:hAnsi="Times New Roman" w:cs="Times New Roman"/>
          <w:sz w:val="26"/>
          <w:szCs w:val="26"/>
        </w:rPr>
        <w:t>в случаях, установленных пунктом 5 статьи 14 Федерального закона</w:t>
      </w:r>
      <w:r w:rsidRPr="00E901A7">
        <w:rPr>
          <w:rFonts w:ascii="Times New Roman" w:eastAsia="Calibri" w:hAnsi="Times New Roman" w:cs="Times New Roman"/>
          <w:sz w:val="26"/>
          <w:szCs w:val="26"/>
        </w:rPr>
        <w:t xml:space="preserve">  № 209-ФЗ «О развитии малого и среднего предпринимательства в Российской Федерации»;</w:t>
      </w:r>
    </w:p>
    <w:p w:rsidR="00E901A7" w:rsidRDefault="00E901A7" w:rsidP="00E901A7">
      <w:pPr>
        <w:autoSpaceDE w:val="0"/>
        <w:autoSpaceDN w:val="0"/>
        <w:adjustRightInd w:val="0"/>
        <w:spacing w:after="0"/>
        <w:ind w:firstLine="539"/>
        <w:jc w:val="both"/>
        <w:rPr>
          <w:sz w:val="26"/>
          <w:szCs w:val="26"/>
        </w:rPr>
      </w:pPr>
      <w:r w:rsidRPr="00E901A7">
        <w:rPr>
          <w:rFonts w:ascii="Times New Roman" w:hAnsi="Times New Roman" w:cs="Times New Roman"/>
          <w:sz w:val="26"/>
          <w:szCs w:val="26"/>
        </w:rPr>
        <w:t>по результатам оценки конкурсной комиссией заявок участников конкурсного отбора заявка набрала менее количества баллов, установленного конкурсной комиссией, при котором участники конкурсного отбора могут быть признаны победителями</w:t>
      </w:r>
      <w:r>
        <w:rPr>
          <w:sz w:val="26"/>
          <w:szCs w:val="26"/>
        </w:rPr>
        <w:t>.</w:t>
      </w:r>
    </w:p>
    <w:p w:rsidR="00751CF5" w:rsidRPr="006104AC" w:rsidRDefault="00E901A7" w:rsidP="00E901A7">
      <w:pPr>
        <w:autoSpaceDE w:val="0"/>
        <w:autoSpaceDN w:val="0"/>
        <w:adjustRightInd w:val="0"/>
        <w:spacing w:after="0"/>
        <w:ind w:firstLine="539"/>
        <w:jc w:val="both"/>
        <w:rPr>
          <w:rFonts w:ascii="Times New Roman" w:hAnsi="Times New Roman" w:cs="Times New Roman"/>
          <w:sz w:val="26"/>
          <w:szCs w:val="26"/>
        </w:rPr>
      </w:pPr>
      <w:r w:rsidRPr="00781254">
        <w:rPr>
          <w:rFonts w:ascii="Times New Roman" w:hAnsi="Times New Roman" w:cs="Times New Roman"/>
          <w:sz w:val="26"/>
          <w:szCs w:val="26"/>
        </w:rPr>
        <w:t>10.</w:t>
      </w:r>
      <w:r>
        <w:rPr>
          <w:sz w:val="26"/>
          <w:szCs w:val="26"/>
        </w:rPr>
        <w:t xml:space="preserve"> </w:t>
      </w:r>
      <w:r w:rsidR="00751CF5" w:rsidRPr="006104AC">
        <w:rPr>
          <w:rFonts w:ascii="Times New Roman" w:hAnsi="Times New Roman" w:cs="Times New Roman"/>
          <w:sz w:val="26"/>
          <w:szCs w:val="26"/>
        </w:rPr>
        <w:t xml:space="preserve">Конкурсная комиссия оценивает заявки и определяет общее количество баллов по всем критериям оценки заявки. Оценка заявок осуществляется по критериям, указанным в приложении 8 </w:t>
      </w:r>
      <w:r w:rsidR="00083A40" w:rsidRPr="00083A40">
        <w:rPr>
          <w:rFonts w:ascii="Times New Roman" w:hAnsi="Times New Roman" w:cs="Times New Roman"/>
          <w:sz w:val="26"/>
          <w:szCs w:val="26"/>
        </w:rPr>
        <w:t>Порядка предоставления субсидий</w:t>
      </w:r>
      <w:r w:rsidR="00751CF5" w:rsidRPr="006104AC">
        <w:rPr>
          <w:rFonts w:ascii="Times New Roman" w:hAnsi="Times New Roman" w:cs="Times New Roman"/>
          <w:sz w:val="26"/>
          <w:szCs w:val="26"/>
        </w:rPr>
        <w:t>. Конкурсной комиссией устанавливается минимально необходимое количество баллов, присвоенных конкурсной заявке, при котором участники конкурсного отбора могут быть признаны победителями.</w:t>
      </w:r>
    </w:p>
    <w:p w:rsidR="00751CF5" w:rsidRPr="006104AC" w:rsidRDefault="00751CF5" w:rsidP="006104AC">
      <w:pPr>
        <w:spacing w:after="0"/>
        <w:ind w:firstLine="540"/>
        <w:jc w:val="both"/>
        <w:rPr>
          <w:rFonts w:ascii="Times New Roman" w:hAnsi="Times New Roman" w:cs="Times New Roman"/>
          <w:sz w:val="26"/>
          <w:szCs w:val="26"/>
        </w:rPr>
      </w:pPr>
      <w:r w:rsidRPr="006104AC">
        <w:rPr>
          <w:rFonts w:ascii="Times New Roman" w:hAnsi="Times New Roman" w:cs="Times New Roman"/>
          <w:color w:val="000000"/>
          <w:sz w:val="26"/>
          <w:szCs w:val="26"/>
        </w:rPr>
        <w:t>Рейтинг конкурсной заявки равняется сумме баллов по каждому</w:t>
      </w:r>
      <w:r w:rsidRPr="006104AC">
        <w:rPr>
          <w:rFonts w:ascii="Times New Roman" w:hAnsi="Times New Roman" w:cs="Times New Roman"/>
          <w:color w:val="FF0000"/>
          <w:sz w:val="26"/>
          <w:szCs w:val="26"/>
        </w:rPr>
        <w:t xml:space="preserve"> </w:t>
      </w:r>
      <w:r w:rsidRPr="006104AC">
        <w:rPr>
          <w:rFonts w:ascii="Times New Roman" w:hAnsi="Times New Roman" w:cs="Times New Roman"/>
          <w:sz w:val="26"/>
          <w:szCs w:val="26"/>
        </w:rPr>
        <w:t>критерию, умноженных на значимость соответствующих критериев. Ранжирование рейтингов производится в порядке возрастания величины результирующей оценки.</w:t>
      </w:r>
      <w:r w:rsidRPr="006104AC">
        <w:rPr>
          <w:rFonts w:ascii="Times New Roman" w:eastAsia="Calibri" w:hAnsi="Times New Roman" w:cs="Times New Roman"/>
          <w:sz w:val="26"/>
          <w:szCs w:val="26"/>
        </w:rPr>
        <w:t xml:space="preserve"> Победителями признаются участники конкурсного отбора, имеющие наибольший рейтинг заявки. </w:t>
      </w:r>
    </w:p>
    <w:p w:rsidR="00751CF5" w:rsidRDefault="00751CF5" w:rsidP="006104AC">
      <w:pPr>
        <w:autoSpaceDE w:val="0"/>
        <w:autoSpaceDN w:val="0"/>
        <w:adjustRightInd w:val="0"/>
        <w:spacing w:after="0"/>
        <w:ind w:firstLine="540"/>
        <w:jc w:val="both"/>
        <w:rPr>
          <w:rFonts w:ascii="Times New Roman" w:hAnsi="Times New Roman" w:cs="Times New Roman"/>
          <w:sz w:val="26"/>
          <w:szCs w:val="26"/>
        </w:rPr>
      </w:pPr>
      <w:r w:rsidRPr="006104AC">
        <w:rPr>
          <w:rFonts w:ascii="Times New Roman" w:hAnsi="Times New Roman" w:cs="Times New Roman"/>
          <w:sz w:val="26"/>
          <w:szCs w:val="26"/>
        </w:rPr>
        <w:t>При равенстве баллов победителем признается тот участник конкурсного отбора, заявка которого зарегистрирована ранее.</w:t>
      </w:r>
    </w:p>
    <w:p w:rsidR="00751CF5" w:rsidRPr="006104AC" w:rsidRDefault="002D161E" w:rsidP="002D161E">
      <w:pPr>
        <w:autoSpaceDE w:val="0"/>
        <w:autoSpaceDN w:val="0"/>
        <w:adjustRightInd w:val="0"/>
        <w:spacing w:after="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51CF5" w:rsidRPr="006104AC">
        <w:rPr>
          <w:rFonts w:ascii="Times New Roman" w:hAnsi="Times New Roman" w:cs="Times New Roman"/>
          <w:sz w:val="26"/>
          <w:szCs w:val="26"/>
        </w:rPr>
        <w:t>В течение 3 рабочих дней после заседания конкурсной комиссии секретарем конкурсной комиссии формируется протокол заседания конкурсной комиссии  (далее - Протокол).</w:t>
      </w:r>
    </w:p>
    <w:p w:rsidR="00751CF5" w:rsidRPr="00AD6680" w:rsidRDefault="00DF5969" w:rsidP="00AD6680">
      <w:pPr>
        <w:spacing w:after="0"/>
        <w:ind w:firstLine="540"/>
        <w:jc w:val="both"/>
        <w:rPr>
          <w:rFonts w:ascii="Times New Roman" w:hAnsi="Times New Roman" w:cs="Times New Roman"/>
          <w:sz w:val="26"/>
          <w:szCs w:val="26"/>
        </w:rPr>
      </w:pPr>
      <w:r w:rsidRPr="00AD6680">
        <w:rPr>
          <w:rFonts w:ascii="Times New Roman" w:hAnsi="Times New Roman" w:cs="Times New Roman"/>
          <w:sz w:val="26"/>
          <w:szCs w:val="26"/>
        </w:rPr>
        <w:t xml:space="preserve">Протокол, содержащий сведения, </w:t>
      </w:r>
      <w:r w:rsidRPr="00B054F3">
        <w:rPr>
          <w:rFonts w:ascii="Times New Roman" w:hAnsi="Times New Roman" w:cs="Times New Roman"/>
          <w:sz w:val="26"/>
          <w:szCs w:val="26"/>
        </w:rPr>
        <w:t xml:space="preserve">предусмотренные </w:t>
      </w:r>
      <w:hyperlink r:id="rId37">
        <w:r w:rsidR="003457AA" w:rsidRPr="00B054F3">
          <w:rPr>
            <w:rFonts w:ascii="Times New Roman" w:hAnsi="Times New Roman" w:cs="Times New Roman"/>
            <w:sz w:val="26"/>
            <w:szCs w:val="26"/>
          </w:rPr>
          <w:t>подпунктом "м</w:t>
        </w:r>
        <w:r w:rsidRPr="00B054F3">
          <w:rPr>
            <w:rFonts w:ascii="Times New Roman" w:hAnsi="Times New Roman" w:cs="Times New Roman"/>
            <w:sz w:val="26"/>
            <w:szCs w:val="26"/>
          </w:rPr>
          <w:t xml:space="preserve">" пункта </w:t>
        </w:r>
      </w:hyperlink>
      <w:r w:rsidR="003457AA" w:rsidRPr="00B054F3">
        <w:rPr>
          <w:rFonts w:ascii="Times New Roman" w:hAnsi="Times New Roman" w:cs="Times New Roman"/>
          <w:sz w:val="26"/>
          <w:szCs w:val="26"/>
        </w:rPr>
        <w:t>21</w:t>
      </w:r>
      <w:r w:rsidRPr="00B054F3">
        <w:rPr>
          <w:rFonts w:ascii="Times New Roman" w:hAnsi="Times New Roman" w:cs="Times New Roman"/>
          <w:sz w:val="26"/>
          <w:szCs w:val="26"/>
        </w:rPr>
        <w:t xml:space="preserve"> Общих требований</w:t>
      </w:r>
      <w:r w:rsidRPr="00AD6680">
        <w:rPr>
          <w:rFonts w:ascii="Times New Roman" w:hAnsi="Times New Roman" w:cs="Times New Roman"/>
          <w:sz w:val="26"/>
          <w:szCs w:val="26"/>
        </w:rPr>
        <w:t xml:space="preserve"> размещается на официальном сайте администрации Усть-Абаканского района (</w:t>
      </w:r>
      <w:proofErr w:type="spellStart"/>
      <w:r w:rsidRPr="00AD6680">
        <w:rPr>
          <w:rFonts w:ascii="Times New Roman" w:hAnsi="Times New Roman" w:cs="Times New Roman"/>
          <w:sz w:val="26"/>
          <w:szCs w:val="26"/>
          <w:lang w:val="en-US"/>
        </w:rPr>
        <w:t>ust</w:t>
      </w:r>
      <w:proofErr w:type="spellEnd"/>
      <w:r w:rsidRPr="00AD6680">
        <w:rPr>
          <w:rFonts w:ascii="Times New Roman" w:hAnsi="Times New Roman" w:cs="Times New Roman"/>
          <w:sz w:val="26"/>
          <w:szCs w:val="26"/>
        </w:rPr>
        <w:t>-</w:t>
      </w:r>
      <w:proofErr w:type="spellStart"/>
      <w:r w:rsidRPr="00AD6680">
        <w:rPr>
          <w:rFonts w:ascii="Times New Roman" w:hAnsi="Times New Roman" w:cs="Times New Roman"/>
          <w:sz w:val="26"/>
          <w:szCs w:val="26"/>
          <w:lang w:val="en-US"/>
        </w:rPr>
        <w:t>abakan</w:t>
      </w:r>
      <w:proofErr w:type="spellEnd"/>
      <w:r w:rsidRPr="00AD6680">
        <w:rPr>
          <w:rFonts w:ascii="Times New Roman" w:hAnsi="Times New Roman" w:cs="Times New Roman"/>
          <w:sz w:val="26"/>
          <w:szCs w:val="26"/>
        </w:rPr>
        <w:t>.</w:t>
      </w:r>
      <w:proofErr w:type="spellStart"/>
      <w:r w:rsidRPr="00AD6680">
        <w:rPr>
          <w:rFonts w:ascii="Times New Roman" w:hAnsi="Times New Roman" w:cs="Times New Roman"/>
          <w:sz w:val="26"/>
          <w:szCs w:val="26"/>
          <w:lang w:val="en-US"/>
        </w:rPr>
        <w:t>ru</w:t>
      </w:r>
      <w:proofErr w:type="spellEnd"/>
      <w:r w:rsidRPr="00AD6680">
        <w:rPr>
          <w:rFonts w:ascii="Times New Roman" w:hAnsi="Times New Roman" w:cs="Times New Roman"/>
          <w:sz w:val="26"/>
          <w:szCs w:val="26"/>
        </w:rPr>
        <w:t>) (далее-официальный сайт) в разделе «Местное самоуправление/Органы администрации/Малый и средний бизнес/Объявления и конкурсы» в течение 3 рабочих дней со дня подписания протокола.</w:t>
      </w:r>
    </w:p>
    <w:p w:rsidR="00AD6680" w:rsidRPr="00AD6680" w:rsidRDefault="00AD6680" w:rsidP="00AD6680">
      <w:pPr>
        <w:autoSpaceDE w:val="0"/>
        <w:autoSpaceDN w:val="0"/>
        <w:adjustRightInd w:val="0"/>
        <w:spacing w:after="0"/>
        <w:ind w:firstLine="540"/>
        <w:jc w:val="both"/>
        <w:rPr>
          <w:rFonts w:ascii="Times New Roman" w:eastAsia="Calibri" w:hAnsi="Times New Roman" w:cs="Times New Roman"/>
          <w:sz w:val="26"/>
          <w:szCs w:val="26"/>
        </w:rPr>
      </w:pPr>
      <w:r w:rsidRPr="00AD6680">
        <w:rPr>
          <w:rFonts w:ascii="Times New Roman" w:hAnsi="Times New Roman" w:cs="Times New Roman"/>
          <w:sz w:val="26"/>
          <w:szCs w:val="26"/>
        </w:rPr>
        <w:t xml:space="preserve">В течение пяти рабочих дней с момента подписания протокола заседания конкурсной комиссии о результатах конкурсного отбора Управление издает приказ         о предоставлении гранта победителям конкурсного отбора при отсутствии оснований для принятия решения об отказе в предоставлении гранта, установленных пунктом 3.6 </w:t>
      </w:r>
      <w:r w:rsidR="00BA26B9" w:rsidRPr="00083A40">
        <w:rPr>
          <w:rFonts w:ascii="Times New Roman" w:hAnsi="Times New Roman" w:cs="Times New Roman"/>
          <w:sz w:val="26"/>
          <w:szCs w:val="26"/>
        </w:rPr>
        <w:t>Порядка предоставления субсидий</w:t>
      </w:r>
      <w:r w:rsidRPr="00AD6680">
        <w:rPr>
          <w:rFonts w:ascii="Times New Roman" w:hAnsi="Times New Roman" w:cs="Times New Roman"/>
          <w:sz w:val="26"/>
          <w:szCs w:val="26"/>
        </w:rPr>
        <w:t xml:space="preserve">, и (или) об отказе в предоставлении гранта. </w:t>
      </w:r>
    </w:p>
    <w:p w:rsidR="00AD6680" w:rsidRDefault="001F4C27" w:rsidP="00AD6680">
      <w:pPr>
        <w:autoSpaceDE w:val="0"/>
        <w:autoSpaceDN w:val="0"/>
        <w:adjustRightInd w:val="0"/>
        <w:spacing w:after="0"/>
        <w:ind w:firstLine="54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11. </w:t>
      </w:r>
      <w:r w:rsidR="00AD6680" w:rsidRPr="00AD6680">
        <w:rPr>
          <w:rFonts w:ascii="Times New Roman" w:eastAsia="Calibri" w:hAnsi="Times New Roman" w:cs="Times New Roman"/>
          <w:sz w:val="26"/>
          <w:szCs w:val="26"/>
        </w:rPr>
        <w:t>Уведомление о принятии решения о предоставлении гранта направляется участнику конкурсного отбора способом, указанным участником конкурсного отбора в заявлении о предоставлении гранта, в течение трех рабочих дней после принятия приказа Управления о предоставлении грантов.</w:t>
      </w:r>
    </w:p>
    <w:p w:rsidR="00781254" w:rsidRP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sidRPr="00781254">
        <w:rPr>
          <w:rFonts w:ascii="Times New Roman" w:eastAsia="Calibri" w:hAnsi="Times New Roman" w:cs="Times New Roman"/>
          <w:sz w:val="26"/>
          <w:szCs w:val="26"/>
        </w:rPr>
        <w:t>12. Размер гранта субъектам молодежного предпринимательства определяется по формуле:</w:t>
      </w:r>
    </w:p>
    <w:p w:rsidR="00781254" w:rsidRPr="00781254" w:rsidRDefault="00781254" w:rsidP="00781254">
      <w:pPr>
        <w:autoSpaceDE w:val="0"/>
        <w:autoSpaceDN w:val="0"/>
        <w:adjustRightInd w:val="0"/>
        <w:spacing w:after="0"/>
        <w:jc w:val="both"/>
        <w:outlineLvl w:val="0"/>
        <w:rPr>
          <w:rFonts w:ascii="Times New Roman" w:eastAsia="Calibri" w:hAnsi="Times New Roman" w:cs="Times New Roman"/>
          <w:sz w:val="26"/>
          <w:szCs w:val="26"/>
        </w:rPr>
      </w:pPr>
    </w:p>
    <w:p w:rsidR="00781254" w:rsidRPr="00781254" w:rsidRDefault="00781254" w:rsidP="00781254">
      <w:pPr>
        <w:autoSpaceDE w:val="0"/>
        <w:autoSpaceDN w:val="0"/>
        <w:adjustRightInd w:val="0"/>
        <w:spacing w:after="0"/>
        <w:jc w:val="center"/>
        <w:rPr>
          <w:rFonts w:ascii="Times New Roman" w:eastAsia="Calibri" w:hAnsi="Times New Roman" w:cs="Times New Roman"/>
          <w:sz w:val="26"/>
          <w:szCs w:val="26"/>
        </w:rPr>
      </w:pPr>
      <w:r w:rsidRPr="00781254">
        <w:rPr>
          <w:rFonts w:ascii="Times New Roman" w:hAnsi="Times New Roman" w:cs="Times New Roman"/>
          <w:sz w:val="26"/>
          <w:szCs w:val="26"/>
          <w:lang w:val="en-US"/>
        </w:rPr>
        <w:t>G</w:t>
      </w:r>
      <w:r w:rsidRPr="00781254">
        <w:rPr>
          <w:rFonts w:ascii="Times New Roman" w:eastAsia="Calibri" w:hAnsi="Times New Roman" w:cs="Times New Roman"/>
          <w:sz w:val="26"/>
          <w:szCs w:val="26"/>
        </w:rPr>
        <w:t xml:space="preserve"> = З x 0</w:t>
      </w:r>
      <w:proofErr w:type="gramStart"/>
      <w:r w:rsidRPr="00781254">
        <w:rPr>
          <w:rFonts w:ascii="Times New Roman" w:eastAsia="Calibri" w:hAnsi="Times New Roman" w:cs="Times New Roman"/>
          <w:sz w:val="26"/>
          <w:szCs w:val="26"/>
        </w:rPr>
        <w:t>,8</w:t>
      </w:r>
      <w:proofErr w:type="gramEnd"/>
      <w:r w:rsidRPr="00781254">
        <w:rPr>
          <w:rFonts w:ascii="Times New Roman" w:eastAsia="Calibri" w:hAnsi="Times New Roman" w:cs="Times New Roman"/>
          <w:sz w:val="26"/>
          <w:szCs w:val="26"/>
        </w:rPr>
        <w:t>&lt;=</w:t>
      </w:r>
      <w:r w:rsidRPr="00781254">
        <w:rPr>
          <w:rFonts w:ascii="Times New Roman" w:hAnsi="Times New Roman" w:cs="Times New Roman"/>
          <w:sz w:val="26"/>
          <w:szCs w:val="26"/>
        </w:rPr>
        <w:t xml:space="preserve"> </w:t>
      </w:r>
      <w:proofErr w:type="spellStart"/>
      <w:r w:rsidRPr="00781254">
        <w:rPr>
          <w:rFonts w:ascii="Times New Roman" w:hAnsi="Times New Roman" w:cs="Times New Roman"/>
          <w:sz w:val="26"/>
          <w:szCs w:val="26"/>
          <w:lang w:val="en-US"/>
        </w:rPr>
        <w:t>G</w:t>
      </w:r>
      <w:r w:rsidRPr="00781254">
        <w:rPr>
          <w:rFonts w:ascii="Times New Roman" w:eastAsia="Calibri" w:hAnsi="Times New Roman" w:cs="Times New Roman"/>
          <w:sz w:val="26"/>
          <w:szCs w:val="26"/>
          <w:lang w:val="en-US"/>
        </w:rPr>
        <w:t>max</w:t>
      </w:r>
      <w:proofErr w:type="spellEnd"/>
      <w:r w:rsidRPr="00781254">
        <w:rPr>
          <w:rFonts w:ascii="Times New Roman" w:eastAsia="Calibri" w:hAnsi="Times New Roman" w:cs="Times New Roman"/>
          <w:sz w:val="26"/>
          <w:szCs w:val="26"/>
        </w:rPr>
        <w:t>,</w:t>
      </w:r>
    </w:p>
    <w:p w:rsidR="00781254" w:rsidRP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sidRPr="00781254">
        <w:rPr>
          <w:rFonts w:ascii="Times New Roman" w:eastAsia="Calibri" w:hAnsi="Times New Roman" w:cs="Times New Roman"/>
          <w:sz w:val="26"/>
          <w:szCs w:val="26"/>
        </w:rPr>
        <w:t>где:</w:t>
      </w:r>
    </w:p>
    <w:p w:rsidR="00781254" w:rsidRP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sidRPr="00781254">
        <w:rPr>
          <w:rFonts w:ascii="Times New Roman" w:hAnsi="Times New Roman" w:cs="Times New Roman"/>
          <w:sz w:val="26"/>
          <w:szCs w:val="26"/>
          <w:lang w:val="en-US"/>
        </w:rPr>
        <w:t>G</w:t>
      </w:r>
      <w:r w:rsidRPr="00781254">
        <w:rPr>
          <w:rFonts w:ascii="Times New Roman" w:eastAsia="Calibri" w:hAnsi="Times New Roman" w:cs="Times New Roman"/>
          <w:sz w:val="26"/>
          <w:szCs w:val="26"/>
        </w:rPr>
        <w:t xml:space="preserve"> – </w:t>
      </w:r>
      <w:proofErr w:type="gramStart"/>
      <w:r w:rsidRPr="00781254">
        <w:rPr>
          <w:rFonts w:ascii="Times New Roman" w:eastAsia="Calibri" w:hAnsi="Times New Roman" w:cs="Times New Roman"/>
          <w:sz w:val="26"/>
          <w:szCs w:val="26"/>
        </w:rPr>
        <w:t>размер</w:t>
      </w:r>
      <w:proofErr w:type="gramEnd"/>
      <w:r w:rsidRPr="00781254">
        <w:rPr>
          <w:rFonts w:ascii="Times New Roman" w:eastAsia="Calibri" w:hAnsi="Times New Roman" w:cs="Times New Roman"/>
          <w:sz w:val="26"/>
          <w:szCs w:val="26"/>
        </w:rPr>
        <w:t xml:space="preserve"> гранта субъекту молодежного предпринимательства;</w:t>
      </w:r>
    </w:p>
    <w:p w:rsidR="00781254" w:rsidRP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sidRPr="00781254">
        <w:rPr>
          <w:rFonts w:ascii="Times New Roman" w:eastAsia="Calibri" w:hAnsi="Times New Roman" w:cs="Times New Roman"/>
          <w:sz w:val="26"/>
          <w:szCs w:val="26"/>
        </w:rPr>
        <w:t>З - фактические или планируемые затраты (исходя из объема произведенных затрат при предоставлении гранта на возмещение затрат) или локально-сметного расчета планируемых расходов (при предоставлении гранта на финансовое обеспечение затрат);</w:t>
      </w:r>
    </w:p>
    <w:p w:rsidR="00781254" w:rsidRP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sidRPr="00781254">
        <w:rPr>
          <w:rFonts w:ascii="Times New Roman" w:eastAsia="Calibri" w:hAnsi="Times New Roman" w:cs="Times New Roman"/>
          <w:sz w:val="26"/>
          <w:szCs w:val="26"/>
        </w:rPr>
        <w:t>0,8 - понижающий коэффициент;</w:t>
      </w:r>
    </w:p>
    <w:p w:rsidR="00781254"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proofErr w:type="spellStart"/>
      <w:r w:rsidRPr="00781254">
        <w:rPr>
          <w:rFonts w:ascii="Times New Roman" w:hAnsi="Times New Roman" w:cs="Times New Roman"/>
          <w:sz w:val="26"/>
          <w:szCs w:val="26"/>
          <w:lang w:val="en-US"/>
        </w:rPr>
        <w:t>G</w:t>
      </w:r>
      <w:r w:rsidRPr="00781254">
        <w:rPr>
          <w:rFonts w:ascii="Times New Roman" w:eastAsia="Calibri" w:hAnsi="Times New Roman" w:cs="Times New Roman"/>
          <w:sz w:val="26"/>
          <w:szCs w:val="26"/>
          <w:lang w:val="en-US"/>
        </w:rPr>
        <w:t>max</w:t>
      </w:r>
      <w:proofErr w:type="spellEnd"/>
      <w:r w:rsidRPr="00781254">
        <w:rPr>
          <w:rFonts w:ascii="Times New Roman" w:eastAsia="Calibri" w:hAnsi="Times New Roman" w:cs="Times New Roman"/>
          <w:sz w:val="26"/>
          <w:szCs w:val="26"/>
        </w:rPr>
        <w:t>- максимальный размер гранта субъекту молодежного предпринимательства, не может превышать 500 000 руб. на одного участника конкурсного отбора.</w:t>
      </w:r>
    </w:p>
    <w:p w:rsidR="00DB58F2" w:rsidRPr="00781254" w:rsidRDefault="00DB58F2" w:rsidP="00781254">
      <w:pPr>
        <w:autoSpaceDE w:val="0"/>
        <w:autoSpaceDN w:val="0"/>
        <w:adjustRightInd w:val="0"/>
        <w:spacing w:after="0"/>
        <w:ind w:firstLine="540"/>
        <w:jc w:val="both"/>
        <w:rPr>
          <w:rFonts w:ascii="Times New Roman" w:eastAsia="Calibri" w:hAnsi="Times New Roman" w:cs="Times New Roman"/>
          <w:sz w:val="26"/>
          <w:szCs w:val="26"/>
        </w:rPr>
      </w:pPr>
      <w:r>
        <w:rPr>
          <w:rFonts w:ascii="Times New Roman" w:eastAsia="Calibri" w:hAnsi="Times New Roman" w:cs="Times New Roman"/>
          <w:sz w:val="26"/>
          <w:szCs w:val="26"/>
        </w:rPr>
        <w:t>Объем распределения грантов в форме субсидии р рамках конкурсного отбора на 2024 год составляет 1 531 000 рублей.</w:t>
      </w:r>
    </w:p>
    <w:p w:rsidR="001F4C27" w:rsidRPr="007C034E" w:rsidRDefault="00781254" w:rsidP="00781254">
      <w:pPr>
        <w:autoSpaceDE w:val="0"/>
        <w:autoSpaceDN w:val="0"/>
        <w:adjustRightInd w:val="0"/>
        <w:spacing w:after="0"/>
        <w:ind w:firstLine="54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13. </w:t>
      </w:r>
      <w:r w:rsidR="001F4C27" w:rsidRPr="007C034E">
        <w:rPr>
          <w:rFonts w:ascii="Times New Roman" w:eastAsia="Calibri" w:hAnsi="Times New Roman" w:cs="Times New Roman"/>
          <w:sz w:val="26"/>
          <w:szCs w:val="26"/>
        </w:rPr>
        <w:t xml:space="preserve">Участник конкурсного отбора вправе направить </w:t>
      </w:r>
      <w:r w:rsidR="001F4C27" w:rsidRPr="007C034E">
        <w:rPr>
          <w:rFonts w:ascii="Times New Roman" w:hAnsi="Times New Roman" w:cs="Times New Roman"/>
          <w:sz w:val="26"/>
          <w:szCs w:val="26"/>
        </w:rPr>
        <w:t xml:space="preserve"> в </w:t>
      </w:r>
      <w:r w:rsidR="001F4C27" w:rsidRPr="007C034E">
        <w:rPr>
          <w:rFonts w:ascii="Times New Roman" w:eastAsia="Calibri" w:hAnsi="Times New Roman" w:cs="Times New Roman"/>
          <w:sz w:val="26"/>
          <w:szCs w:val="26"/>
        </w:rPr>
        <w:t xml:space="preserve">Управление по адресу: 655100, </w:t>
      </w:r>
      <w:proofErr w:type="spellStart"/>
      <w:r w:rsidR="001F4C27" w:rsidRPr="007C034E">
        <w:rPr>
          <w:rFonts w:ascii="Times New Roman" w:eastAsia="Calibri" w:hAnsi="Times New Roman" w:cs="Times New Roman"/>
          <w:sz w:val="26"/>
          <w:szCs w:val="26"/>
        </w:rPr>
        <w:t>рп</w:t>
      </w:r>
      <w:proofErr w:type="spellEnd"/>
      <w:r w:rsidR="001F4C27" w:rsidRPr="007C034E">
        <w:rPr>
          <w:rFonts w:ascii="Times New Roman" w:eastAsia="Calibri" w:hAnsi="Times New Roman" w:cs="Times New Roman"/>
          <w:sz w:val="26"/>
          <w:szCs w:val="26"/>
        </w:rPr>
        <w:t xml:space="preserve">. Усть-Абакан, ул.Рабочая, 9, 1 этаж, кабинет №105 </w:t>
      </w:r>
      <w:r w:rsidR="001F4C27" w:rsidRPr="007C034E">
        <w:rPr>
          <w:rFonts w:ascii="Times New Roman" w:hAnsi="Times New Roman" w:cs="Times New Roman"/>
          <w:sz w:val="26"/>
          <w:szCs w:val="26"/>
        </w:rPr>
        <w:t xml:space="preserve">письменное обращение </w:t>
      </w:r>
      <w:r w:rsidR="001F4C27" w:rsidRPr="007C034E">
        <w:rPr>
          <w:rFonts w:ascii="Times New Roman" w:eastAsia="Calibri" w:hAnsi="Times New Roman" w:cs="Times New Roman"/>
          <w:sz w:val="26"/>
          <w:szCs w:val="26"/>
        </w:rPr>
        <w:t>о разъяснении положений объявления о конкурсном отборе не позднее пяти рабочих дней до окончания установленного срока приема заявок.</w:t>
      </w:r>
    </w:p>
    <w:p w:rsidR="001F4C27" w:rsidRPr="007C034E" w:rsidRDefault="001F4C27" w:rsidP="001F4C27">
      <w:pPr>
        <w:autoSpaceDE w:val="0"/>
        <w:autoSpaceDN w:val="0"/>
        <w:adjustRightInd w:val="0"/>
        <w:spacing w:after="0"/>
        <w:ind w:firstLine="709"/>
        <w:jc w:val="both"/>
        <w:rPr>
          <w:rFonts w:ascii="Times New Roman" w:hAnsi="Times New Roman" w:cs="Times New Roman"/>
          <w:sz w:val="26"/>
          <w:szCs w:val="26"/>
        </w:rPr>
      </w:pPr>
      <w:r w:rsidRPr="007C034E">
        <w:rPr>
          <w:rFonts w:ascii="Times New Roman" w:eastAsia="Calibri" w:hAnsi="Times New Roman" w:cs="Times New Roman"/>
          <w:sz w:val="26"/>
          <w:szCs w:val="26"/>
        </w:rPr>
        <w:t xml:space="preserve">В течение двух рабочих дней со дня получения запроса, но не позднее окончания установленного срока приема заявок Управление </w:t>
      </w:r>
      <w:r w:rsidRPr="007C034E">
        <w:rPr>
          <w:rFonts w:ascii="Times New Roman" w:hAnsi="Times New Roman" w:cs="Times New Roman"/>
          <w:sz w:val="26"/>
          <w:szCs w:val="26"/>
        </w:rPr>
        <w:t>направляет                               в письменном виде разъяснения положений объявления о проведении конкурсного отбора способом, указанным участником конкурсного отбора (почтовым отправлением, посредством электронной почты или нарочно) в письменном обращении.</w:t>
      </w:r>
    </w:p>
    <w:p w:rsidR="001F4C27" w:rsidRDefault="001F4C27" w:rsidP="001F4C27">
      <w:pPr>
        <w:autoSpaceDE w:val="0"/>
        <w:autoSpaceDN w:val="0"/>
        <w:adjustRightInd w:val="0"/>
        <w:spacing w:after="0"/>
        <w:ind w:firstLine="540"/>
        <w:jc w:val="both"/>
        <w:rPr>
          <w:rFonts w:ascii="Times New Roman" w:eastAsia="Calibri" w:hAnsi="Times New Roman" w:cs="Times New Roman"/>
          <w:sz w:val="26"/>
          <w:szCs w:val="26"/>
        </w:rPr>
      </w:pPr>
      <w:r w:rsidRPr="007C034E">
        <w:rPr>
          <w:rFonts w:ascii="Times New Roman" w:eastAsia="Calibri" w:hAnsi="Times New Roman" w:cs="Times New Roman"/>
          <w:sz w:val="26"/>
          <w:szCs w:val="26"/>
        </w:rPr>
        <w:t>Разъяснение положений объявления о конкурсном отборе не должно изменять его суть.</w:t>
      </w:r>
    </w:p>
    <w:p w:rsidR="001F4C27" w:rsidRPr="001F4C27" w:rsidRDefault="00F87DD9" w:rsidP="001F4C27">
      <w:pPr>
        <w:autoSpaceDE w:val="0"/>
        <w:autoSpaceDN w:val="0"/>
        <w:adjustRightInd w:val="0"/>
        <w:spacing w:after="0"/>
        <w:ind w:firstLine="540"/>
        <w:jc w:val="both"/>
        <w:rPr>
          <w:rFonts w:ascii="Times New Roman" w:eastAsia="Calibri" w:hAnsi="Times New Roman" w:cs="Times New Roman"/>
          <w:sz w:val="26"/>
          <w:szCs w:val="26"/>
        </w:rPr>
      </w:pPr>
      <w:r>
        <w:rPr>
          <w:rFonts w:ascii="Times New Roman" w:eastAsia="Calibri" w:hAnsi="Times New Roman" w:cs="Times New Roman"/>
          <w:sz w:val="26"/>
          <w:szCs w:val="26"/>
        </w:rPr>
        <w:t>14</w:t>
      </w:r>
      <w:r w:rsidR="001F4C27" w:rsidRPr="001F4C27">
        <w:rPr>
          <w:rFonts w:ascii="Times New Roman" w:eastAsia="Calibri" w:hAnsi="Times New Roman" w:cs="Times New Roman"/>
          <w:sz w:val="26"/>
          <w:szCs w:val="26"/>
        </w:rPr>
        <w:t>. С участниками конкурсного отбора, в отношении заявок которых принято решение о предоставлении грантов, в течение десяти рабочих дней после принятия приказа о предоставлении грантов Управление заключает соглашение                                    о предоставлении грантов.</w:t>
      </w:r>
    </w:p>
    <w:p w:rsidR="001F4C27" w:rsidRPr="001F4C27" w:rsidRDefault="001F4C27" w:rsidP="001F4C27">
      <w:pPr>
        <w:autoSpaceDE w:val="0"/>
        <w:autoSpaceDN w:val="0"/>
        <w:adjustRightInd w:val="0"/>
        <w:spacing w:after="0"/>
        <w:ind w:firstLine="540"/>
        <w:jc w:val="both"/>
        <w:rPr>
          <w:rFonts w:ascii="Times New Roman" w:eastAsia="Calibri" w:hAnsi="Times New Roman" w:cs="Times New Roman"/>
          <w:sz w:val="26"/>
          <w:szCs w:val="26"/>
        </w:rPr>
      </w:pPr>
      <w:r w:rsidRPr="001F4C27">
        <w:rPr>
          <w:rFonts w:ascii="Times New Roman" w:eastAsia="Calibri" w:hAnsi="Times New Roman" w:cs="Times New Roman"/>
          <w:sz w:val="26"/>
          <w:szCs w:val="26"/>
        </w:rPr>
        <w:t>Получатель гранта признается уклонившимся от заключения соглашения                       о предоставлении гранта, если по истечении трех рабочих дней со дня принятия приказа о предоставлении гранта не подписал соглашение о предоставлении гранта.</w:t>
      </w:r>
    </w:p>
    <w:p w:rsidR="001F4C27" w:rsidRDefault="001F4C27" w:rsidP="001F4C27">
      <w:pPr>
        <w:autoSpaceDE w:val="0"/>
        <w:autoSpaceDN w:val="0"/>
        <w:adjustRightInd w:val="0"/>
        <w:spacing w:after="0"/>
        <w:ind w:firstLine="540"/>
        <w:jc w:val="both"/>
        <w:rPr>
          <w:rFonts w:eastAsia="Calibri"/>
          <w:sz w:val="26"/>
          <w:szCs w:val="26"/>
        </w:rPr>
      </w:pPr>
      <w:r w:rsidRPr="001F4C27">
        <w:rPr>
          <w:rFonts w:ascii="Times New Roman" w:eastAsia="Calibri" w:hAnsi="Times New Roman" w:cs="Times New Roman"/>
          <w:sz w:val="26"/>
          <w:szCs w:val="26"/>
        </w:rPr>
        <w:t>Управление в пятидневный срок со дня истечения срока, установленного абзацами вторым - третьим настоящего пункта, в письменной форме уведомляет получателя субсидии о н</w:t>
      </w:r>
      <w:r w:rsidR="008D6FBE">
        <w:rPr>
          <w:rFonts w:ascii="Times New Roman" w:eastAsia="Calibri" w:hAnsi="Times New Roman" w:cs="Times New Roman"/>
          <w:sz w:val="26"/>
          <w:szCs w:val="26"/>
        </w:rPr>
        <w:t>0</w:t>
      </w:r>
      <w:r w:rsidRPr="001F4C27">
        <w:rPr>
          <w:rFonts w:ascii="Times New Roman" w:eastAsia="Calibri" w:hAnsi="Times New Roman" w:cs="Times New Roman"/>
          <w:sz w:val="26"/>
          <w:szCs w:val="26"/>
        </w:rPr>
        <w:t xml:space="preserve">евозможности заключения с ним соглашения о предоставлении гранта в связи с нарушением установленного </w:t>
      </w:r>
      <w:r w:rsidRPr="00B609D7">
        <w:rPr>
          <w:rFonts w:eastAsia="Calibri"/>
          <w:sz w:val="26"/>
          <w:szCs w:val="26"/>
        </w:rPr>
        <w:t>срока.</w:t>
      </w:r>
    </w:p>
    <w:p w:rsidR="001F4C27" w:rsidRDefault="001F4C27" w:rsidP="001F4C27">
      <w:pPr>
        <w:autoSpaceDE w:val="0"/>
        <w:autoSpaceDN w:val="0"/>
        <w:adjustRightInd w:val="0"/>
        <w:spacing w:after="0"/>
        <w:ind w:firstLine="540"/>
        <w:jc w:val="both"/>
        <w:rPr>
          <w:rFonts w:ascii="Times New Roman" w:eastAsia="Calibri" w:hAnsi="Times New Roman" w:cs="Times New Roman"/>
          <w:sz w:val="26"/>
          <w:szCs w:val="26"/>
        </w:rPr>
      </w:pPr>
    </w:p>
    <w:p w:rsidR="001F4C27" w:rsidRPr="007C034E" w:rsidRDefault="001F4C27" w:rsidP="001F4C27">
      <w:pPr>
        <w:autoSpaceDE w:val="0"/>
        <w:autoSpaceDN w:val="0"/>
        <w:adjustRightInd w:val="0"/>
        <w:spacing w:after="0"/>
        <w:ind w:firstLine="540"/>
        <w:jc w:val="both"/>
        <w:rPr>
          <w:rFonts w:ascii="Times New Roman" w:eastAsia="Calibri" w:hAnsi="Times New Roman" w:cs="Times New Roman"/>
          <w:sz w:val="26"/>
          <w:szCs w:val="26"/>
        </w:rPr>
      </w:pPr>
    </w:p>
    <w:sectPr w:rsidR="001F4C27" w:rsidRPr="007C034E" w:rsidSect="00BD0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93044"/>
    <w:multiLevelType w:val="hybridMultilevel"/>
    <w:tmpl w:val="DC02F4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AF3126"/>
    <w:multiLevelType w:val="hybridMultilevel"/>
    <w:tmpl w:val="A08226D4"/>
    <w:lvl w:ilvl="0" w:tplc="E41A5566">
      <w:start w:val="5"/>
      <w:numFmt w:val="decimal"/>
      <w:lvlText w:val="%1."/>
      <w:lvlJc w:val="left"/>
      <w:pPr>
        <w:ind w:left="1353" w:hanging="360"/>
      </w:pPr>
      <w:rPr>
        <w:rFonts w:eastAsiaTheme="minorEastAsia"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4127276B"/>
    <w:multiLevelType w:val="hybridMultilevel"/>
    <w:tmpl w:val="A3E87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1E0EFE"/>
    <w:multiLevelType w:val="hybridMultilevel"/>
    <w:tmpl w:val="6FD0FDF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1A3FDD"/>
    <w:multiLevelType w:val="multilevel"/>
    <w:tmpl w:val="77FA5878"/>
    <w:lvl w:ilvl="0">
      <w:start w:val="4"/>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B44036C"/>
    <w:multiLevelType w:val="hybridMultilevel"/>
    <w:tmpl w:val="8C8A1098"/>
    <w:lvl w:ilvl="0" w:tplc="98EE59CE">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C2A72CC"/>
    <w:multiLevelType w:val="hybridMultilevel"/>
    <w:tmpl w:val="5A4A33E8"/>
    <w:lvl w:ilvl="0" w:tplc="351E4A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94CFA"/>
    <w:multiLevelType w:val="hybridMultilevel"/>
    <w:tmpl w:val="3AB22468"/>
    <w:lvl w:ilvl="0" w:tplc="4822B0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EB1D83"/>
    <w:multiLevelType w:val="multilevel"/>
    <w:tmpl w:val="914A427C"/>
    <w:lvl w:ilvl="0">
      <w:start w:val="1"/>
      <w:numFmt w:val="decimal"/>
      <w:lvlText w:val="%1."/>
      <w:lvlJc w:val="left"/>
      <w:pPr>
        <w:ind w:left="1070" w:hanging="360"/>
      </w:pPr>
      <w:rPr>
        <w:rFonts w:hint="default"/>
        <w:b/>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num w:numId="1">
    <w:abstractNumId w:val="8"/>
  </w:num>
  <w:num w:numId="2">
    <w:abstractNumId w:val="3"/>
  </w:num>
  <w:num w:numId="3">
    <w:abstractNumId w:val="5"/>
  </w:num>
  <w:num w:numId="4">
    <w:abstractNumId w:val="0"/>
  </w:num>
  <w:num w:numId="5">
    <w:abstractNumId w:val="4"/>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7F0C6A"/>
    <w:rsid w:val="00000929"/>
    <w:rsid w:val="00010853"/>
    <w:rsid w:val="00016BBE"/>
    <w:rsid w:val="00060E1A"/>
    <w:rsid w:val="00062613"/>
    <w:rsid w:val="00066B4A"/>
    <w:rsid w:val="00077ADE"/>
    <w:rsid w:val="00083A40"/>
    <w:rsid w:val="00086796"/>
    <w:rsid w:val="00093B4F"/>
    <w:rsid w:val="000A01DE"/>
    <w:rsid w:val="000A1650"/>
    <w:rsid w:val="000B3B94"/>
    <w:rsid w:val="000E2284"/>
    <w:rsid w:val="00107D11"/>
    <w:rsid w:val="00114839"/>
    <w:rsid w:val="0012419A"/>
    <w:rsid w:val="00131F16"/>
    <w:rsid w:val="00135FCB"/>
    <w:rsid w:val="001903E6"/>
    <w:rsid w:val="001C165C"/>
    <w:rsid w:val="001C5511"/>
    <w:rsid w:val="001E0B3A"/>
    <w:rsid w:val="001E4099"/>
    <w:rsid w:val="001F4C27"/>
    <w:rsid w:val="00204E06"/>
    <w:rsid w:val="00207310"/>
    <w:rsid w:val="00221154"/>
    <w:rsid w:val="00235509"/>
    <w:rsid w:val="002410D5"/>
    <w:rsid w:val="002415AE"/>
    <w:rsid w:val="00241F5E"/>
    <w:rsid w:val="00242FEE"/>
    <w:rsid w:val="002603A4"/>
    <w:rsid w:val="00275598"/>
    <w:rsid w:val="002D161E"/>
    <w:rsid w:val="002F5992"/>
    <w:rsid w:val="003077DD"/>
    <w:rsid w:val="0032205B"/>
    <w:rsid w:val="003320AA"/>
    <w:rsid w:val="00332169"/>
    <w:rsid w:val="003457AA"/>
    <w:rsid w:val="0035570B"/>
    <w:rsid w:val="0037795A"/>
    <w:rsid w:val="003865D6"/>
    <w:rsid w:val="003A40F6"/>
    <w:rsid w:val="003A564E"/>
    <w:rsid w:val="003B1546"/>
    <w:rsid w:val="003B2EE5"/>
    <w:rsid w:val="003B3698"/>
    <w:rsid w:val="003F233B"/>
    <w:rsid w:val="003F5239"/>
    <w:rsid w:val="00410B72"/>
    <w:rsid w:val="00415BEB"/>
    <w:rsid w:val="00427A68"/>
    <w:rsid w:val="0043540C"/>
    <w:rsid w:val="00445D47"/>
    <w:rsid w:val="00445DCB"/>
    <w:rsid w:val="00452044"/>
    <w:rsid w:val="00453916"/>
    <w:rsid w:val="004604D4"/>
    <w:rsid w:val="004932FD"/>
    <w:rsid w:val="004933A6"/>
    <w:rsid w:val="004A54EE"/>
    <w:rsid w:val="004B52E0"/>
    <w:rsid w:val="004B7DB3"/>
    <w:rsid w:val="004C09CE"/>
    <w:rsid w:val="004C2AA0"/>
    <w:rsid w:val="004D7F17"/>
    <w:rsid w:val="004E43ED"/>
    <w:rsid w:val="00511B49"/>
    <w:rsid w:val="00522671"/>
    <w:rsid w:val="0055003C"/>
    <w:rsid w:val="00561A8B"/>
    <w:rsid w:val="00575E11"/>
    <w:rsid w:val="0059485F"/>
    <w:rsid w:val="005955DB"/>
    <w:rsid w:val="005A2DAA"/>
    <w:rsid w:val="005C0157"/>
    <w:rsid w:val="005E2E7F"/>
    <w:rsid w:val="005F5355"/>
    <w:rsid w:val="006104AC"/>
    <w:rsid w:val="006218DD"/>
    <w:rsid w:val="00621B22"/>
    <w:rsid w:val="006275E8"/>
    <w:rsid w:val="00646166"/>
    <w:rsid w:val="00661251"/>
    <w:rsid w:val="00662896"/>
    <w:rsid w:val="006C75B8"/>
    <w:rsid w:val="006D30DC"/>
    <w:rsid w:val="00712FC2"/>
    <w:rsid w:val="0071667A"/>
    <w:rsid w:val="00751CF5"/>
    <w:rsid w:val="0076405A"/>
    <w:rsid w:val="007807E7"/>
    <w:rsid w:val="00781254"/>
    <w:rsid w:val="0078346C"/>
    <w:rsid w:val="00790492"/>
    <w:rsid w:val="00797AC6"/>
    <w:rsid w:val="007A3FBC"/>
    <w:rsid w:val="007B2E51"/>
    <w:rsid w:val="007B4AB9"/>
    <w:rsid w:val="007B4B56"/>
    <w:rsid w:val="007C034E"/>
    <w:rsid w:val="007D3855"/>
    <w:rsid w:val="007D7CFB"/>
    <w:rsid w:val="007F0C6A"/>
    <w:rsid w:val="00835213"/>
    <w:rsid w:val="00836614"/>
    <w:rsid w:val="00873690"/>
    <w:rsid w:val="00884FDC"/>
    <w:rsid w:val="008A21B0"/>
    <w:rsid w:val="008B5A95"/>
    <w:rsid w:val="008D6FBE"/>
    <w:rsid w:val="008E45B9"/>
    <w:rsid w:val="008F2590"/>
    <w:rsid w:val="00917B08"/>
    <w:rsid w:val="00923CF1"/>
    <w:rsid w:val="00927041"/>
    <w:rsid w:val="00930D54"/>
    <w:rsid w:val="009600D9"/>
    <w:rsid w:val="009663D3"/>
    <w:rsid w:val="0098099D"/>
    <w:rsid w:val="009921C9"/>
    <w:rsid w:val="009A6D12"/>
    <w:rsid w:val="009E49F3"/>
    <w:rsid w:val="009F5A51"/>
    <w:rsid w:val="009F7FAF"/>
    <w:rsid w:val="00A03726"/>
    <w:rsid w:val="00A24E28"/>
    <w:rsid w:val="00A25C58"/>
    <w:rsid w:val="00A539A4"/>
    <w:rsid w:val="00AB382B"/>
    <w:rsid w:val="00AD6680"/>
    <w:rsid w:val="00AE04A0"/>
    <w:rsid w:val="00AF5A0F"/>
    <w:rsid w:val="00B00F6F"/>
    <w:rsid w:val="00B054F3"/>
    <w:rsid w:val="00B165CC"/>
    <w:rsid w:val="00B52501"/>
    <w:rsid w:val="00B91D23"/>
    <w:rsid w:val="00BA26B9"/>
    <w:rsid w:val="00BB22F2"/>
    <w:rsid w:val="00BD018B"/>
    <w:rsid w:val="00BE20C1"/>
    <w:rsid w:val="00C05B32"/>
    <w:rsid w:val="00C06E2A"/>
    <w:rsid w:val="00C10DB0"/>
    <w:rsid w:val="00C17505"/>
    <w:rsid w:val="00C20E9D"/>
    <w:rsid w:val="00C2792B"/>
    <w:rsid w:val="00C82BBA"/>
    <w:rsid w:val="00C84718"/>
    <w:rsid w:val="00C96431"/>
    <w:rsid w:val="00CB7656"/>
    <w:rsid w:val="00CC7BFB"/>
    <w:rsid w:val="00CD1879"/>
    <w:rsid w:val="00CE4DBC"/>
    <w:rsid w:val="00D20A25"/>
    <w:rsid w:val="00D37FF1"/>
    <w:rsid w:val="00D45765"/>
    <w:rsid w:val="00D70B24"/>
    <w:rsid w:val="00D82B18"/>
    <w:rsid w:val="00D873DB"/>
    <w:rsid w:val="00D93A10"/>
    <w:rsid w:val="00D94D42"/>
    <w:rsid w:val="00DB58F2"/>
    <w:rsid w:val="00DB6B9A"/>
    <w:rsid w:val="00DD5C19"/>
    <w:rsid w:val="00DF5969"/>
    <w:rsid w:val="00E05021"/>
    <w:rsid w:val="00E34BB3"/>
    <w:rsid w:val="00E36D28"/>
    <w:rsid w:val="00E73F7E"/>
    <w:rsid w:val="00E7537B"/>
    <w:rsid w:val="00E83460"/>
    <w:rsid w:val="00E901A7"/>
    <w:rsid w:val="00EC6D9C"/>
    <w:rsid w:val="00EE6D20"/>
    <w:rsid w:val="00F23539"/>
    <w:rsid w:val="00F614A0"/>
    <w:rsid w:val="00F651D7"/>
    <w:rsid w:val="00F6609C"/>
    <w:rsid w:val="00F7738D"/>
    <w:rsid w:val="00F80FD0"/>
    <w:rsid w:val="00F87DD9"/>
    <w:rsid w:val="00F919B5"/>
    <w:rsid w:val="00F94433"/>
    <w:rsid w:val="00FA2CEF"/>
    <w:rsid w:val="00FE3311"/>
    <w:rsid w:val="00FE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AEDB5-3904-4252-B14E-CE0C9A3A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18B"/>
  </w:style>
  <w:style w:type="paragraph" w:styleId="1">
    <w:name w:val="heading 1"/>
    <w:basedOn w:val="a"/>
    <w:next w:val="a"/>
    <w:link w:val="10"/>
    <w:qFormat/>
    <w:rsid w:val="00751CF5"/>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next w:val="a"/>
    <w:link w:val="40"/>
    <w:uiPriority w:val="9"/>
    <w:unhideWhenUsed/>
    <w:qFormat/>
    <w:rsid w:val="00751CF5"/>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F0C6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F0C6A"/>
    <w:pPr>
      <w:ind w:left="720"/>
      <w:contextualSpacing/>
    </w:pPr>
  </w:style>
  <w:style w:type="character" w:styleId="a5">
    <w:name w:val="Hyperlink"/>
    <w:basedOn w:val="a0"/>
    <w:uiPriority w:val="99"/>
    <w:unhideWhenUsed/>
    <w:rsid w:val="00F614A0"/>
    <w:rPr>
      <w:color w:val="0000FF" w:themeColor="hyperlink"/>
      <w:u w:val="single"/>
    </w:rPr>
  </w:style>
  <w:style w:type="paragraph" w:customStyle="1" w:styleId="ConsPlusNormal">
    <w:name w:val="ConsPlusNormal"/>
    <w:link w:val="ConsPlusNormal0"/>
    <w:uiPriority w:val="99"/>
    <w:qFormat/>
    <w:rsid w:val="00F80FD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F80FD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F80FD0"/>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F80FD0"/>
    <w:rPr>
      <w:rFonts w:ascii="Arial" w:eastAsia="Times New Roman" w:hAnsi="Arial" w:cs="Arial"/>
      <w:sz w:val="20"/>
      <w:szCs w:val="20"/>
    </w:rPr>
  </w:style>
  <w:style w:type="paragraph" w:styleId="a6">
    <w:name w:val="Balloon Text"/>
    <w:basedOn w:val="a"/>
    <w:link w:val="a7"/>
    <w:uiPriority w:val="99"/>
    <w:semiHidden/>
    <w:unhideWhenUsed/>
    <w:rsid w:val="00E753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537B"/>
    <w:rPr>
      <w:rFonts w:ascii="Tahoma" w:hAnsi="Tahoma" w:cs="Tahoma"/>
      <w:sz w:val="16"/>
      <w:szCs w:val="16"/>
    </w:rPr>
  </w:style>
  <w:style w:type="character" w:customStyle="1" w:styleId="10">
    <w:name w:val="Заголовок 1 Знак"/>
    <w:basedOn w:val="a0"/>
    <w:link w:val="1"/>
    <w:rsid w:val="00751CF5"/>
    <w:rPr>
      <w:rFonts w:ascii="Arial" w:eastAsia="Times New Roman" w:hAnsi="Arial" w:cs="Times New Roman"/>
      <w:b/>
      <w:bCs/>
      <w:color w:val="000080"/>
      <w:sz w:val="20"/>
      <w:szCs w:val="20"/>
    </w:rPr>
  </w:style>
  <w:style w:type="character" w:customStyle="1" w:styleId="40">
    <w:name w:val="Заголовок 4 Знак"/>
    <w:basedOn w:val="a0"/>
    <w:link w:val="4"/>
    <w:uiPriority w:val="9"/>
    <w:rsid w:val="00751CF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13" TargetMode="External"/><Relationship Id="rId13" Type="http://schemas.openxmlformats.org/officeDocument/2006/relationships/hyperlink" Target="https://login.consultant.ru/link/?req=doc&amp;base=LAW&amp;n=462157&amp;dst=102622" TargetMode="External"/><Relationship Id="rId18" Type="http://schemas.openxmlformats.org/officeDocument/2006/relationships/hyperlink" Target="https://login.consultant.ru/link/?req=doc&amp;base=LAW&amp;n=462157&amp;dst=105016" TargetMode="External"/><Relationship Id="rId26" Type="http://schemas.openxmlformats.org/officeDocument/2006/relationships/hyperlink" Target="https://login.consultant.ru/link/?req=doc&amp;base=LAW&amp;n=462157&amp;dst=10586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2157&amp;dst=105428" TargetMode="External"/><Relationship Id="rId34" Type="http://schemas.openxmlformats.org/officeDocument/2006/relationships/hyperlink" Target="consultantplus://offline/ref=BB9D4A4BED973BCD993F83D524D322DC982592FDB53F5D5A564F39E0F67D9ADC930C10D791C0C3E81ADA46F8A408DC73D91F79977B64B8E5a7r5H" TargetMode="Externa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https://login.consultant.ru/link/?req=doc&amp;base=LAW&amp;n=462157&amp;dst=100714" TargetMode="External"/><Relationship Id="rId17" Type="http://schemas.openxmlformats.org/officeDocument/2006/relationships/hyperlink" Target="https://login.consultant.ru/link/?req=doc&amp;base=LAW&amp;n=462157&amp;dst=103940" TargetMode="External"/><Relationship Id="rId25" Type="http://schemas.openxmlformats.org/officeDocument/2006/relationships/hyperlink" Target="https://login.consultant.ru/link/?req=doc&amp;base=LAW&amp;n=462157&amp;dst=105555" TargetMode="External"/><Relationship Id="rId33" Type="http://schemas.openxmlformats.org/officeDocument/2006/relationships/hyperlink" Target="consultantplus://offline/ref=BB9D4A4BED973BCD993F83D524D322DC9F2D9BF5B13F5D5A564F39E0F67D9ADC930C10D791C0C3E91DDA46F8A408DC73D91F79977B64B8E5a7r5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2157&amp;dst=103840" TargetMode="External"/><Relationship Id="rId20" Type="http://schemas.openxmlformats.org/officeDocument/2006/relationships/hyperlink" Target="https://login.consultant.ru/link/?req=doc&amp;base=LAW&amp;n=462157&amp;dst=105380" TargetMode="External"/><Relationship Id="rId29" Type="http://schemas.openxmlformats.org/officeDocument/2006/relationships/hyperlink" Target="consultantplus://offline/ref=6260BCCC232197DB4531765EBC9D1FFD6869F5A3845E39FFE5A9F5E455E3A4C72226CCDE8D043E6074BC3EF7530ADA6AA66C4A5B9648E675703ADEpBiCG" TargetMode="External"/><Relationship Id="rId1" Type="http://schemas.openxmlformats.org/officeDocument/2006/relationships/customXml" Target="../customXml/item1.xml"/><Relationship Id="rId6" Type="http://schemas.openxmlformats.org/officeDocument/2006/relationships/hyperlink" Target="mailto:msp@ust-abakan.ru" TargetMode="External"/><Relationship Id="rId11" Type="http://schemas.openxmlformats.org/officeDocument/2006/relationships/hyperlink" Target="https://login.consultant.ru/link/?req=doc&amp;base=LAW&amp;n=462157&amp;dst=100438" TargetMode="External"/><Relationship Id="rId24" Type="http://schemas.openxmlformats.org/officeDocument/2006/relationships/hyperlink" Target="https://login.consultant.ru/link/?req=doc&amp;base=LAW&amp;n=462157&amp;dst=104526" TargetMode="External"/><Relationship Id="rId32" Type="http://schemas.openxmlformats.org/officeDocument/2006/relationships/hyperlink" Target="consultantplus://offline/ref=BB9D4A4BED973BCD993F83D524D322DC982191F8BD335D5A564F39E0F67D9ADC930C10D791C0C5EE1EDA46F8A408DC73D91F79977B64B8E5a7r5H" TargetMode="External"/><Relationship Id="rId37" Type="http://schemas.openxmlformats.org/officeDocument/2006/relationships/hyperlink" Target="consultantplus://offline/ref=20A45A29F717DEE555CC2181501934D2CB1CFA74461DCC7E11D288022E2DA09BA542C675627A4910F4788885D3A1E4B90B3E0C69i7e4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2157&amp;dst=102945" TargetMode="External"/><Relationship Id="rId23" Type="http://schemas.openxmlformats.org/officeDocument/2006/relationships/hyperlink" Target="https://login.consultant.ru/link/?req=doc&amp;base=LAW&amp;n=462157&amp;dst=104493" TargetMode="External"/><Relationship Id="rId28" Type="http://schemas.openxmlformats.org/officeDocument/2006/relationships/hyperlink" Target="https://login.consultant.ru/link/?req=doc&amp;base=LAW&amp;n=462157&amp;dst=105871" TargetMode="External"/><Relationship Id="rId36" Type="http://schemas.openxmlformats.org/officeDocument/2006/relationships/hyperlink" Target="https://minjust.gov.ru/ru/" TargetMode="External"/><Relationship Id="rId10" Type="http://schemas.openxmlformats.org/officeDocument/2006/relationships/hyperlink" Target="https://login.consultant.ru/link/?req=doc&amp;base=LAW&amp;n=462157&amp;dst=100136" TargetMode="External"/><Relationship Id="rId19" Type="http://schemas.openxmlformats.org/officeDocument/2006/relationships/hyperlink" Target="https://login.consultant.ru/link/?req=doc&amp;base=LAW&amp;n=462157&amp;dst=105329" TargetMode="External"/><Relationship Id="rId31" Type="http://schemas.openxmlformats.org/officeDocument/2006/relationships/hyperlink" Target="consultantplus://offline/ref=BB9D4A4BED973BCD993F83D524D322DC982190F4B23C5D5A564F39E0F67D9ADC930C10D791C0C3EB1FDA46F8A408DC73D91F79977B64B8E5a7r5H"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62157&amp;dst=102895" TargetMode="External"/><Relationship Id="rId22" Type="http://schemas.openxmlformats.org/officeDocument/2006/relationships/hyperlink" Target="https://login.consultant.ru/link/?req=doc&amp;base=LAW&amp;n=462157&amp;dst=104403" TargetMode="External"/><Relationship Id="rId27" Type="http://schemas.openxmlformats.org/officeDocument/2006/relationships/hyperlink" Target="https://login.consultant.ru/link/?req=doc&amp;base=LAW&amp;n=462157&amp;dst=105599" TargetMode="External"/><Relationship Id="rId30" Type="http://schemas.openxmlformats.org/officeDocument/2006/relationships/hyperlink" Target="https://login.consultant.ru/link/?req=doc&amp;base=LAW&amp;n=451215&amp;dst=5769" TargetMode="External"/><Relationship Id="rId35" Type="http://schemas.openxmlformats.org/officeDocument/2006/relationships/hyperlink" Target="https://minjust.gov.ru/uploaded/files/kopiya-reestr-inostrannyih-agentov-05-04-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205D-E0B2-4166-B2B3-B56388B2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13</Pages>
  <Words>5145</Words>
  <Characters>29331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Point-40</dc:creator>
  <cp:keywords/>
  <dc:description/>
  <cp:lastModifiedBy>YakuninaOI</cp:lastModifiedBy>
  <cp:revision>174</cp:revision>
  <cp:lastPrinted>2024-05-06T04:28:00Z</cp:lastPrinted>
  <dcterms:created xsi:type="dcterms:W3CDTF">2023-04-20T06:43:00Z</dcterms:created>
  <dcterms:modified xsi:type="dcterms:W3CDTF">2024-06-04T02:26:00Z</dcterms:modified>
</cp:coreProperties>
</file>