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078" w:rsidRDefault="006E7078" w:rsidP="006E7078">
      <w:pPr>
        <w:pStyle w:val="3"/>
        <w:spacing w:before="0" w:line="0" w:lineRule="atLeast"/>
        <w:jc w:val="right"/>
        <w:textAlignment w:val="baseline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>Приложение 1. Заявка на участие в аукционе</w:t>
      </w:r>
    </w:p>
    <w:p w:rsidR="006E7078" w:rsidRDefault="006E7078" w:rsidP="006E7078">
      <w:pPr>
        <w:pStyle w:val="formattext"/>
        <w:spacing w:before="0" w:beforeAutospacing="0" w:after="0" w:afterAutospacing="0" w:line="0" w:lineRule="atLeast"/>
        <w:jc w:val="right"/>
        <w:textAlignment w:val="baseline"/>
      </w:pPr>
      <w:r>
        <w:t>Приложение 1</w:t>
      </w:r>
      <w:r>
        <w:br/>
        <w:t>к документации об аукционе</w:t>
      </w:r>
    </w:p>
    <w:p w:rsidR="006E7078" w:rsidRDefault="006E7078" w:rsidP="006E7078">
      <w:pPr>
        <w:pStyle w:val="formattext"/>
        <w:spacing w:before="0" w:beforeAutospacing="0" w:after="0" w:afterAutospacing="0" w:line="0" w:lineRule="atLeast"/>
        <w:jc w:val="both"/>
        <w:textAlignment w:val="baseline"/>
      </w:pPr>
      <w: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4"/>
        <w:gridCol w:w="370"/>
        <w:gridCol w:w="554"/>
        <w:gridCol w:w="357"/>
        <w:gridCol w:w="185"/>
        <w:gridCol w:w="539"/>
        <w:gridCol w:w="1016"/>
        <w:gridCol w:w="545"/>
        <w:gridCol w:w="255"/>
        <w:gridCol w:w="131"/>
        <w:gridCol w:w="440"/>
        <w:gridCol w:w="697"/>
        <w:gridCol w:w="709"/>
        <w:gridCol w:w="691"/>
        <w:gridCol w:w="678"/>
        <w:gridCol w:w="1264"/>
        <w:gridCol w:w="370"/>
      </w:tblGrid>
      <w:tr w:rsidR="006E7078" w:rsidTr="00D50463">
        <w:trPr>
          <w:trHeight w:val="15"/>
        </w:trPr>
        <w:tc>
          <w:tcPr>
            <w:tcW w:w="554" w:type="dxa"/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70" w:type="dxa"/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54" w:type="dxa"/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70" w:type="dxa"/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5" w:type="dxa"/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39" w:type="dxa"/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09" w:type="dxa"/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39" w:type="dxa"/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70" w:type="dxa"/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5" w:type="dxa"/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54" w:type="dxa"/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24" w:type="dxa"/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24" w:type="dxa"/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24" w:type="dxa"/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24" w:type="dxa"/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63" w:type="dxa"/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70" w:type="dxa"/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E7078" w:rsidTr="00D50463">
        <w:tc>
          <w:tcPr>
            <w:tcW w:w="11458" w:type="dxa"/>
            <w:gridSpan w:val="1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pStyle w:val="formattext"/>
              <w:spacing w:before="0" w:beforeAutospacing="0" w:after="0" w:afterAutospacing="0" w:line="0" w:lineRule="atLeas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proofErr w:type="gramStart"/>
            <w:r>
              <w:rPr>
                <w:lang w:eastAsia="en-US"/>
              </w:rPr>
              <w:t>(Полное наименование юридического лица, подающего заявку, или фамилия, имя, отчество, гражданство, паспортные данные физического лица, подающего заявку) в лице (фамилия, имя, отчество, должность - для представителя юридического лица), действующего</w:t>
            </w:r>
            <w:proofErr w:type="gramEnd"/>
          </w:p>
        </w:tc>
      </w:tr>
      <w:tr w:rsidR="006E7078" w:rsidTr="00D50463">
        <w:tc>
          <w:tcPr>
            <w:tcW w:w="2033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pStyle w:val="formattext"/>
              <w:spacing w:before="0" w:beforeAutospacing="0" w:after="0" w:afterAutospacing="0" w:line="0" w:lineRule="atLeas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на основании</w:t>
            </w:r>
          </w:p>
        </w:tc>
        <w:tc>
          <w:tcPr>
            <w:tcW w:w="3142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6283" w:type="dxa"/>
            <w:gridSpan w:val="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pStyle w:val="formattext"/>
              <w:spacing w:before="0" w:beforeAutospacing="0" w:after="0" w:afterAutospacing="0" w:line="0" w:lineRule="atLeas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(далее - Заявитель), ознакомившись с извещением</w:t>
            </w:r>
          </w:p>
        </w:tc>
      </w:tr>
      <w:tr w:rsidR="006E7078" w:rsidTr="00D50463">
        <w:tc>
          <w:tcPr>
            <w:tcW w:w="4620" w:type="dxa"/>
            <w:gridSpan w:val="8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pStyle w:val="formattext"/>
              <w:spacing w:before="0" w:beforeAutospacing="0" w:after="0" w:afterAutospacing="0" w:line="0" w:lineRule="atLeas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 проведен</w:t>
            </w:r>
            <w:proofErr w:type="gramStart"/>
            <w:r>
              <w:rPr>
                <w:lang w:eastAsia="en-US"/>
              </w:rPr>
              <w:t>ии ау</w:t>
            </w:r>
            <w:proofErr w:type="gramEnd"/>
            <w:r>
              <w:rPr>
                <w:lang w:eastAsia="en-US"/>
              </w:rPr>
              <w:t>кциона</w:t>
            </w:r>
          </w:p>
        </w:tc>
        <w:tc>
          <w:tcPr>
            <w:tcW w:w="6838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E7078" w:rsidTr="00D50463">
        <w:tc>
          <w:tcPr>
            <w:tcW w:w="2772" w:type="dxa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pStyle w:val="formattext"/>
              <w:spacing w:before="0" w:beforeAutospacing="0" w:after="0" w:afterAutospacing="0" w:line="0" w:lineRule="atLeas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________________</w:t>
            </w:r>
          </w:p>
        </w:tc>
        <w:tc>
          <w:tcPr>
            <w:tcW w:w="3881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05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pStyle w:val="formattext"/>
              <w:spacing w:before="0" w:beforeAutospacing="0" w:after="0" w:afterAutospacing="0" w:line="0" w:lineRule="atLeas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 (далее - аукцион), </w:t>
            </w:r>
            <w:proofErr w:type="gramStart"/>
            <w:r>
              <w:rPr>
                <w:lang w:eastAsia="en-US"/>
              </w:rPr>
              <w:t>размещенным</w:t>
            </w:r>
            <w:proofErr w:type="gramEnd"/>
            <w:r>
              <w:rPr>
                <w:lang w:eastAsia="en-US"/>
              </w:rPr>
              <w:t xml:space="preserve"> на</w:t>
            </w:r>
          </w:p>
        </w:tc>
      </w:tr>
      <w:tr w:rsidR="006E7078" w:rsidTr="00D50463">
        <w:tc>
          <w:tcPr>
            <w:tcW w:w="11458" w:type="dxa"/>
            <w:gridSpan w:val="1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pStyle w:val="formattext"/>
              <w:spacing w:before="0" w:beforeAutospacing="0" w:after="0" w:afterAutospacing="0" w:line="0" w:lineRule="atLeas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официальном </w:t>
            </w:r>
            <w:proofErr w:type="gramStart"/>
            <w:r>
              <w:rPr>
                <w:lang w:eastAsia="en-US"/>
              </w:rPr>
              <w:t>сайте</w:t>
            </w:r>
            <w:proofErr w:type="gramEnd"/>
            <w:r>
              <w:rPr>
                <w:lang w:eastAsia="en-US"/>
              </w:rPr>
              <w:t xml:space="preserve"> администрации Усть-Абаканского района и на электронной площадке, настоящей заявкой подтверждает</w:t>
            </w:r>
          </w:p>
        </w:tc>
      </w:tr>
      <w:tr w:rsidR="006E7078" w:rsidTr="00D50463">
        <w:tc>
          <w:tcPr>
            <w:tcW w:w="7577" w:type="dxa"/>
            <w:gridSpan w:val="1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pStyle w:val="formattext"/>
              <w:spacing w:before="0" w:beforeAutospacing="0" w:after="0" w:afterAutospacing="0" w:line="0" w:lineRule="atLeas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свое намерение участвовать в аукционе, который состоится</w:t>
            </w:r>
          </w:p>
        </w:tc>
        <w:tc>
          <w:tcPr>
            <w:tcW w:w="388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E7078" w:rsidTr="00D50463">
        <w:tc>
          <w:tcPr>
            <w:tcW w:w="55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pStyle w:val="formattext"/>
              <w:spacing w:before="0" w:beforeAutospacing="0" w:after="0" w:afterAutospacing="0" w:line="0" w:lineRule="atLeas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2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pStyle w:val="formattext"/>
              <w:spacing w:before="0" w:beforeAutospacing="0" w:after="0" w:afterAutospacing="0" w:line="0" w:lineRule="atLeas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г. в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pStyle w:val="formattext"/>
              <w:spacing w:before="0" w:beforeAutospacing="0" w:after="0" w:afterAutospacing="0" w:line="0" w:lineRule="atLeas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часов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435" w:type="dxa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pStyle w:val="formattext"/>
              <w:spacing w:before="0" w:beforeAutospacing="0" w:after="0" w:afterAutospacing="0" w:line="0" w:lineRule="atLeas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минут на электронной площадке: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pStyle w:val="formattext"/>
              <w:spacing w:before="0" w:beforeAutospacing="0" w:after="0" w:afterAutospacing="0" w:line="0" w:lineRule="atLeas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</w:tc>
      </w:tr>
      <w:tr w:rsidR="006E7078" w:rsidTr="00D50463">
        <w:tc>
          <w:tcPr>
            <w:tcW w:w="11458" w:type="dxa"/>
            <w:gridSpan w:val="1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E7078" w:rsidTr="00D50463">
        <w:tc>
          <w:tcPr>
            <w:tcW w:w="11458" w:type="dxa"/>
            <w:gridSpan w:val="1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4E48FB">
            <w:pPr>
              <w:pStyle w:val="formattext"/>
              <w:spacing w:before="0" w:beforeAutospacing="0" w:after="0" w:afterAutospacing="0" w:line="0" w:lineRule="atLeas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2. Заявитель подтверждает, что он располагает данными об Организаторе аукциона, предмете аукциона, начальной цене предмета аукциона, "шаге аукциона", дате, времени проведения аукциона, порядке его проведения, порядке определения победителя, заключения договора</w:t>
            </w:r>
            <w:r w:rsidR="004E48FB">
              <w:t xml:space="preserve"> купли-продажи движимого имущества</w:t>
            </w:r>
            <w:r>
              <w:rPr>
                <w:lang w:eastAsia="en-US"/>
              </w:rPr>
              <w:t xml:space="preserve"> и его условиях, последствиях уклонения от подписания договора аренды объекта недвижимости.</w:t>
            </w:r>
          </w:p>
        </w:tc>
      </w:tr>
      <w:tr w:rsidR="006E7078" w:rsidTr="00D50463">
        <w:tc>
          <w:tcPr>
            <w:tcW w:w="11458" w:type="dxa"/>
            <w:gridSpan w:val="17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pStyle w:val="formattext"/>
              <w:spacing w:before="0" w:beforeAutospacing="0" w:after="0" w:afterAutospacing="0" w:line="0" w:lineRule="atLeas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3. Заявитель подтверждает, что на дату подписания настоящей заявки он ознакомлен с характеристиками объекта недвижимости, указанными в извещении о проведении </w:t>
            </w:r>
          </w:p>
        </w:tc>
      </w:tr>
      <w:tr w:rsidR="006E7078" w:rsidTr="00D50463">
        <w:tc>
          <w:tcPr>
            <w:tcW w:w="1478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pStyle w:val="formattext"/>
              <w:spacing w:before="0" w:beforeAutospacing="0" w:after="0" w:afterAutospacing="0" w:line="0" w:lineRule="atLeas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аукциона</w:t>
            </w:r>
          </w:p>
        </w:tc>
        <w:tc>
          <w:tcPr>
            <w:tcW w:w="9979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E7078" w:rsidTr="00D50463">
        <w:tc>
          <w:tcPr>
            <w:tcW w:w="8501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957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E7078" w:rsidTr="00D50463">
        <w:tc>
          <w:tcPr>
            <w:tcW w:w="5729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729" w:type="dxa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pStyle w:val="formattext"/>
              <w:spacing w:before="0" w:beforeAutospacing="0" w:after="0" w:afterAutospacing="0" w:line="0" w:lineRule="atLeas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) (далее - извещение).</w:t>
            </w:r>
          </w:p>
        </w:tc>
      </w:tr>
    </w:tbl>
    <w:p w:rsidR="006E7078" w:rsidRDefault="006E7078" w:rsidP="006E7078">
      <w:pPr>
        <w:pStyle w:val="formattext"/>
        <w:spacing w:before="0" w:beforeAutospacing="0" w:after="0" w:afterAutospacing="0" w:line="0" w:lineRule="atLeast"/>
        <w:jc w:val="both"/>
        <w:textAlignment w:val="baseline"/>
      </w:pPr>
      <w:r>
        <w:t>4. Заявитель подтверждает, что на дату подписания настоящей заявки он ознакомлен с порядком отказа от проведения аукциона, а также порядком внесения изменений в извещение и (или) документацию об аукционе.</w:t>
      </w:r>
    </w:p>
    <w:p w:rsidR="006E7078" w:rsidRDefault="006E7078" w:rsidP="006E7078">
      <w:pPr>
        <w:pStyle w:val="formattext"/>
        <w:spacing w:before="0" w:beforeAutospacing="0" w:after="0" w:afterAutospacing="0" w:line="0" w:lineRule="atLeast"/>
        <w:jc w:val="both"/>
        <w:textAlignment w:val="baseline"/>
      </w:pPr>
    </w:p>
    <w:p w:rsidR="006E7078" w:rsidRDefault="006E7078" w:rsidP="006E7078">
      <w:pPr>
        <w:pStyle w:val="formattext"/>
        <w:spacing w:before="0" w:beforeAutospacing="0" w:after="0" w:afterAutospacing="0" w:line="0" w:lineRule="atLeast"/>
        <w:jc w:val="both"/>
        <w:textAlignment w:val="baseline"/>
      </w:pPr>
      <w:r>
        <w:t>5. Подавая настоящую заявку на участие в аукционе, Заявитель обязуется соблюдать условия его проведения, содержащиеся в извещении и документации об аукционе.</w:t>
      </w:r>
      <w:r>
        <w:br/>
      </w:r>
    </w:p>
    <w:p w:rsidR="006E7078" w:rsidRDefault="006E7078" w:rsidP="006E7078">
      <w:pPr>
        <w:pStyle w:val="formattext"/>
        <w:spacing w:before="0" w:beforeAutospacing="0" w:after="0" w:afterAutospacing="0" w:line="0" w:lineRule="atLeast"/>
        <w:jc w:val="both"/>
        <w:textAlignment w:val="baseline"/>
      </w:pPr>
      <w:r>
        <w:t>6. Заявитель подтверждает, что на дату подписания настоящей заявки он ознакомлен с документами, содержащими сведения о земельном участке, претензий к указанным документам и состоянию земельного участка не имеет.</w:t>
      </w:r>
    </w:p>
    <w:p w:rsidR="006E7078" w:rsidRDefault="006E7078" w:rsidP="006E7078">
      <w:pPr>
        <w:pStyle w:val="formattext"/>
        <w:spacing w:before="0" w:beforeAutospacing="0" w:after="0" w:afterAutospacing="0" w:line="0" w:lineRule="atLeast"/>
        <w:jc w:val="both"/>
        <w:textAlignment w:val="baseline"/>
      </w:pPr>
    </w:p>
    <w:p w:rsidR="006E7078" w:rsidRDefault="006E7078" w:rsidP="006E7078">
      <w:pPr>
        <w:pStyle w:val="formattext"/>
        <w:spacing w:before="0" w:beforeAutospacing="0" w:after="0" w:afterAutospacing="0" w:line="0" w:lineRule="atLeast"/>
        <w:jc w:val="both"/>
        <w:textAlignment w:val="baseline"/>
      </w:pPr>
      <w:r>
        <w:t>7. Заявитель согласен на участие в аукционе на указанных в извещении условиях.</w:t>
      </w:r>
    </w:p>
    <w:p w:rsidR="006E7078" w:rsidRDefault="006E7078" w:rsidP="006E7078">
      <w:pPr>
        <w:pStyle w:val="formattext"/>
        <w:spacing w:before="0" w:beforeAutospacing="0" w:after="0" w:afterAutospacing="0" w:line="0" w:lineRule="atLeast"/>
        <w:jc w:val="both"/>
        <w:textAlignment w:val="baseline"/>
      </w:pPr>
    </w:p>
    <w:p w:rsidR="006E7078" w:rsidRDefault="006E7078" w:rsidP="006E7078">
      <w:pPr>
        <w:pStyle w:val="formattext"/>
        <w:spacing w:before="0" w:beforeAutospacing="0" w:after="0" w:afterAutospacing="0" w:line="0" w:lineRule="atLeast"/>
        <w:jc w:val="both"/>
        <w:textAlignment w:val="baseline"/>
      </w:pPr>
      <w:r>
        <w:lastRenderedPageBreak/>
        <w:t>8. В случае признания победителем аукциона Заявитель обязуется:</w:t>
      </w:r>
      <w:r>
        <w:br/>
      </w:r>
    </w:p>
    <w:p w:rsidR="006E7078" w:rsidRDefault="006E7078" w:rsidP="006E7078">
      <w:pPr>
        <w:pStyle w:val="formattext"/>
        <w:spacing w:before="0" w:beforeAutospacing="0" w:after="0" w:afterAutospacing="0" w:line="0" w:lineRule="atLeast"/>
        <w:jc w:val="both"/>
        <w:textAlignment w:val="baseline"/>
      </w:pPr>
      <w:r>
        <w:t>- представить документы, необходимые для заключения договора</w:t>
      </w:r>
      <w:r w:rsidR="004E48FB" w:rsidRPr="004E48FB">
        <w:t xml:space="preserve"> </w:t>
      </w:r>
      <w:r w:rsidR="004E48FB">
        <w:t>купли-продажи движимого имущества</w:t>
      </w:r>
      <w:r>
        <w:t xml:space="preserve"> в порядке, установленном документацией об аукционе по объекту;</w:t>
      </w:r>
    </w:p>
    <w:p w:rsidR="006E7078" w:rsidRDefault="006E7078" w:rsidP="006E7078">
      <w:pPr>
        <w:pStyle w:val="formattext"/>
        <w:spacing w:before="0" w:beforeAutospacing="0" w:after="0" w:afterAutospacing="0" w:line="0" w:lineRule="atLeast"/>
        <w:jc w:val="both"/>
        <w:textAlignment w:val="baseline"/>
      </w:pPr>
      <w:r>
        <w:t xml:space="preserve">- </w:t>
      </w:r>
      <w:proofErr w:type="gramStart"/>
      <w:r>
        <w:t>оплатить стоимость права</w:t>
      </w:r>
      <w:proofErr w:type="gramEnd"/>
      <w:r>
        <w:t xml:space="preserve"> на заключение договора </w:t>
      </w:r>
      <w:r w:rsidR="004E48FB">
        <w:t>купли-продажи движимого имущества</w:t>
      </w:r>
      <w:r>
        <w:t>, определенную по итогам аукциона;</w:t>
      </w:r>
    </w:p>
    <w:p w:rsidR="006E7078" w:rsidRDefault="006E7078" w:rsidP="006E7078">
      <w:pPr>
        <w:pStyle w:val="formattext"/>
        <w:spacing w:before="0" w:beforeAutospacing="0" w:after="0" w:afterAutospacing="0" w:line="0" w:lineRule="atLeast"/>
        <w:jc w:val="both"/>
        <w:textAlignment w:val="baseline"/>
      </w:pPr>
      <w:r>
        <w:t>- заключить в установ</w:t>
      </w:r>
      <w:r w:rsidR="004E48FB">
        <w:t>ленный срок договор купли-продажи</w:t>
      </w:r>
      <w:r>
        <w:t>.</w:t>
      </w:r>
    </w:p>
    <w:p w:rsidR="006E7078" w:rsidRDefault="006E7078" w:rsidP="006E7078">
      <w:pPr>
        <w:pStyle w:val="formattext"/>
        <w:spacing w:before="0" w:beforeAutospacing="0" w:after="0" w:afterAutospacing="0" w:line="0" w:lineRule="atLeast"/>
        <w:jc w:val="both"/>
        <w:textAlignment w:val="baseline"/>
      </w:pPr>
    </w:p>
    <w:p w:rsidR="006E7078" w:rsidRDefault="006E7078" w:rsidP="006E7078">
      <w:pPr>
        <w:pStyle w:val="formattext"/>
        <w:spacing w:before="0" w:beforeAutospacing="0" w:after="0" w:afterAutospacing="0" w:line="0" w:lineRule="atLeast"/>
        <w:jc w:val="both"/>
        <w:textAlignment w:val="baseline"/>
      </w:pPr>
      <w:r>
        <w:t>9. Заявитель осведомлен о том, что он вправе отозвать настоящую заявку в порядке, установленном в документации об аукционе.</w:t>
      </w:r>
    </w:p>
    <w:p w:rsidR="006E7078" w:rsidRDefault="006E7078" w:rsidP="006E7078">
      <w:pPr>
        <w:pStyle w:val="formattext"/>
        <w:spacing w:before="0" w:beforeAutospacing="0" w:after="0" w:afterAutospacing="0" w:line="0" w:lineRule="atLeast"/>
        <w:jc w:val="both"/>
        <w:textAlignment w:val="baseline"/>
      </w:pPr>
    </w:p>
    <w:p w:rsidR="006E7078" w:rsidRDefault="006E7078" w:rsidP="006E7078">
      <w:pPr>
        <w:pStyle w:val="formattext"/>
        <w:spacing w:before="0" w:beforeAutospacing="0" w:after="0" w:afterAutospacing="0" w:line="0" w:lineRule="atLeast"/>
        <w:jc w:val="both"/>
        <w:textAlignment w:val="baseline"/>
      </w:pPr>
      <w:r>
        <w:t>10. Заявитель в случае признания его участником аукциона, сделавшим предпоследнее предложение о цене договора, и уклонении победителя аукцио</w:t>
      </w:r>
      <w:r w:rsidR="004E48FB">
        <w:t>на от заключения договора купли-продажи</w:t>
      </w:r>
      <w:r>
        <w:t xml:space="preserve"> в установленном порядке обязуется:</w:t>
      </w:r>
    </w:p>
    <w:p w:rsidR="006E7078" w:rsidRDefault="006E7078" w:rsidP="006E7078">
      <w:pPr>
        <w:pStyle w:val="formattext"/>
        <w:spacing w:before="0" w:beforeAutospacing="0" w:after="0" w:afterAutospacing="0" w:line="0" w:lineRule="atLeast"/>
        <w:jc w:val="both"/>
        <w:textAlignment w:val="baseline"/>
      </w:pPr>
      <w:r>
        <w:t xml:space="preserve">- представить документы, необходимые для заключения договора </w:t>
      </w:r>
      <w:r w:rsidR="004E48FB">
        <w:t>купли-продажи движимого имущества</w:t>
      </w:r>
      <w:r>
        <w:t xml:space="preserve"> в порядке, установленном документацией об аукционе по объекту;</w:t>
      </w:r>
    </w:p>
    <w:p w:rsidR="006E7078" w:rsidRDefault="006E7078" w:rsidP="006E7078">
      <w:pPr>
        <w:pStyle w:val="formattext"/>
        <w:spacing w:before="0" w:beforeAutospacing="0" w:after="0" w:afterAutospacing="0" w:line="0" w:lineRule="atLeast"/>
        <w:jc w:val="both"/>
        <w:textAlignment w:val="baseline"/>
      </w:pPr>
      <w:r>
        <w:t xml:space="preserve">- оплатить стоимость права на заключение договора </w:t>
      </w:r>
      <w:r w:rsidR="004E48FB">
        <w:t>купли-продажи движимого имущества</w:t>
      </w:r>
      <w:r>
        <w:t>, определенную по итогам</w:t>
      </w:r>
      <w:proofErr w:type="gramStart"/>
      <w:r>
        <w:t xml:space="preserve"> ;</w:t>
      </w:r>
      <w:proofErr w:type="gramEnd"/>
    </w:p>
    <w:p w:rsidR="006E7078" w:rsidRDefault="006E7078" w:rsidP="006E7078">
      <w:pPr>
        <w:pStyle w:val="formattext"/>
        <w:spacing w:before="0" w:beforeAutospacing="0" w:after="0" w:afterAutospacing="0" w:line="0" w:lineRule="atLeast"/>
        <w:jc w:val="both"/>
        <w:textAlignment w:val="baseline"/>
      </w:pPr>
      <w:r>
        <w:t>-заключить в у</w:t>
      </w:r>
      <w:r w:rsidR="004E48FB">
        <w:t>становленный срок договор купли-продажи</w:t>
      </w:r>
      <w:r>
        <w:t>.</w:t>
      </w:r>
    </w:p>
    <w:p w:rsidR="006E7078" w:rsidRDefault="006E7078" w:rsidP="006E7078">
      <w:pPr>
        <w:pStyle w:val="formattext"/>
        <w:spacing w:before="0" w:beforeAutospacing="0" w:after="0" w:afterAutospacing="0" w:line="0" w:lineRule="atLeast"/>
        <w:jc w:val="both"/>
        <w:textAlignment w:val="baseline"/>
      </w:pPr>
    </w:p>
    <w:p w:rsidR="006E7078" w:rsidRDefault="006E7078" w:rsidP="006E7078">
      <w:pPr>
        <w:pStyle w:val="formattext"/>
        <w:spacing w:before="0" w:beforeAutospacing="0" w:after="0" w:afterAutospacing="0" w:line="0" w:lineRule="atLeast"/>
        <w:jc w:val="both"/>
        <w:textAlignment w:val="baseline"/>
      </w:pPr>
      <w:r>
        <w:t xml:space="preserve">11. Заявитель осведомлен о том, что при признании аукциона </w:t>
      </w:r>
      <w:proofErr w:type="gramStart"/>
      <w:r>
        <w:t>несостоявшимся</w:t>
      </w:r>
      <w:proofErr w:type="gramEnd"/>
      <w:r>
        <w:t xml:space="preserve"> в случае если при проведении аукциона не поступило ни одного предложения о цене предмета аукциона, которое предусматривало бы более высокую цену предмета аукциона, организатор в течение 10 дней со дня подписания протокола о результатах аукциона направляет экземпляры подписанного договора </w:t>
      </w:r>
      <w:r w:rsidR="004E48FB">
        <w:t>купли-продажи движимого имущества</w:t>
      </w:r>
      <w:r>
        <w:t xml:space="preserve"> участнику аукциона, заявка которого зарегистрирована на электронной площадке первой. При этом размер ежегодной арендной платы или размер первого арендного платежа по договору </w:t>
      </w:r>
      <w:r w:rsidR="004E48FB">
        <w:t>купли-продажи движимого имущества</w:t>
      </w:r>
      <w:r>
        <w:t xml:space="preserve"> определяется в размере, равном начальной цене предмета аукциона.</w:t>
      </w:r>
    </w:p>
    <w:p w:rsidR="006E7078" w:rsidRDefault="006E7078" w:rsidP="006E7078">
      <w:pPr>
        <w:pStyle w:val="formattext"/>
        <w:spacing w:before="0" w:beforeAutospacing="0" w:after="0" w:afterAutospacing="0" w:line="0" w:lineRule="atLeast"/>
        <w:jc w:val="both"/>
        <w:textAlignment w:val="baseline"/>
      </w:pPr>
    </w:p>
    <w:p w:rsidR="006E7078" w:rsidRDefault="006E7078" w:rsidP="006E7078">
      <w:pPr>
        <w:pStyle w:val="formattext"/>
        <w:spacing w:before="0" w:beforeAutospacing="0" w:after="0" w:afterAutospacing="0" w:line="0" w:lineRule="atLeast"/>
        <w:jc w:val="both"/>
        <w:textAlignment w:val="baseline"/>
      </w:pPr>
      <w:r>
        <w:t xml:space="preserve">12. Заявитель осведомлен о том, что сведения о победителе аукциона, уклонившемся от заключения договора </w:t>
      </w:r>
      <w:r w:rsidR="004E48FB">
        <w:t>купли-продажи движимого имущества</w:t>
      </w:r>
      <w:r>
        <w:t>, и об иных лицах, с которыми указанный договор заключается и которые уклонились от его заключения, включаются в реестр недобросовестных участников аукциона, задаток, внесенный такими лицами, не возвращается.</w:t>
      </w:r>
      <w:r>
        <w:br/>
      </w:r>
    </w:p>
    <w:p w:rsidR="006E7078" w:rsidRDefault="006E7078" w:rsidP="006E7078">
      <w:pPr>
        <w:pStyle w:val="formattext"/>
        <w:spacing w:before="0" w:beforeAutospacing="0" w:after="0" w:afterAutospacing="0" w:line="0" w:lineRule="atLeast"/>
        <w:jc w:val="both"/>
        <w:textAlignment w:val="baseline"/>
      </w:pPr>
      <w:r>
        <w:t>13. Заявитель подтверждает, что ознакомлен с положениями </w:t>
      </w:r>
      <w:hyperlink r:id="rId5" w:history="1">
        <w:r>
          <w:rPr>
            <w:rStyle w:val="a3"/>
          </w:rPr>
          <w:t>Федерального закона от 27 июля 2006 г. № 152-ФЗ "О персональных данных"</w:t>
        </w:r>
      </w:hyperlink>
      <w:r>
        <w:t>, права и обязанности в области защиты персональных данных ему разъяснены.</w:t>
      </w:r>
    </w:p>
    <w:p w:rsidR="006E7078" w:rsidRDefault="006E7078" w:rsidP="006E7078">
      <w:pPr>
        <w:pStyle w:val="formattext"/>
        <w:spacing w:before="0" w:beforeAutospacing="0" w:after="0" w:afterAutospacing="0" w:line="0" w:lineRule="atLeast"/>
        <w:jc w:val="both"/>
        <w:textAlignment w:val="baseline"/>
      </w:pPr>
    </w:p>
    <w:p w:rsidR="006E7078" w:rsidRDefault="006E7078" w:rsidP="006E7078">
      <w:pPr>
        <w:pStyle w:val="formattext"/>
        <w:spacing w:before="0" w:beforeAutospacing="0" w:after="0" w:afterAutospacing="0" w:line="0" w:lineRule="atLeast"/>
        <w:jc w:val="both"/>
        <w:textAlignment w:val="baseline"/>
      </w:pPr>
      <w:r>
        <w:t>14. Заявитель согласен на обработку своих персональных данных и персональных данных доверителя (в случае передоверия).</w:t>
      </w:r>
    </w:p>
    <w:p w:rsidR="006E7078" w:rsidRDefault="006E7078" w:rsidP="006E7078">
      <w:pPr>
        <w:pStyle w:val="formattext"/>
        <w:spacing w:before="0" w:beforeAutospacing="0" w:after="0" w:afterAutospacing="0" w:line="0" w:lineRule="atLeast"/>
        <w:jc w:val="both"/>
        <w:textAlignment w:val="baseline"/>
      </w:pPr>
    </w:p>
    <w:p w:rsidR="006E7078" w:rsidRDefault="006E7078" w:rsidP="006E7078">
      <w:pPr>
        <w:pStyle w:val="formattext"/>
        <w:spacing w:before="0" w:beforeAutospacing="0" w:after="0" w:afterAutospacing="0" w:line="0" w:lineRule="atLeast"/>
        <w:jc w:val="both"/>
        <w:textAlignment w:val="baseline"/>
      </w:pPr>
      <w:r>
        <w:t>15. Банковские реквизиты заявителя:</w:t>
      </w:r>
    </w:p>
    <w:p w:rsidR="006E7078" w:rsidRDefault="006E7078" w:rsidP="006E7078">
      <w:pPr>
        <w:pStyle w:val="formattext"/>
        <w:spacing w:before="0" w:beforeAutospacing="0" w:after="0" w:afterAutospacing="0" w:line="0" w:lineRule="atLeast"/>
        <w:jc w:val="both"/>
        <w:textAlignment w:val="baseline"/>
      </w:pPr>
      <w: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69"/>
        <w:gridCol w:w="1278"/>
        <w:gridCol w:w="435"/>
        <w:gridCol w:w="715"/>
        <w:gridCol w:w="370"/>
        <w:gridCol w:w="443"/>
        <w:gridCol w:w="581"/>
        <w:gridCol w:w="291"/>
        <w:gridCol w:w="290"/>
        <w:gridCol w:w="141"/>
        <w:gridCol w:w="1604"/>
        <w:gridCol w:w="2438"/>
      </w:tblGrid>
      <w:tr w:rsidR="006E7078" w:rsidTr="00D50463">
        <w:trPr>
          <w:trHeight w:val="15"/>
        </w:trPr>
        <w:tc>
          <w:tcPr>
            <w:tcW w:w="924" w:type="dxa"/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294" w:type="dxa"/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54" w:type="dxa"/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24" w:type="dxa"/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70" w:type="dxa"/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54" w:type="dxa"/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39" w:type="dxa"/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70" w:type="dxa"/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70" w:type="dxa"/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5" w:type="dxa"/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033" w:type="dxa"/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142" w:type="dxa"/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E7078" w:rsidTr="00D50463">
        <w:tc>
          <w:tcPr>
            <w:tcW w:w="9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43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6098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E7078" w:rsidTr="00D50463">
        <w:tc>
          <w:tcPr>
            <w:tcW w:w="9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435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6098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E7078" w:rsidTr="00D50463">
        <w:tc>
          <w:tcPr>
            <w:tcW w:w="9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43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6098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E7078" w:rsidTr="00D50463">
        <w:tc>
          <w:tcPr>
            <w:tcW w:w="11458" w:type="dxa"/>
            <w:gridSpan w:val="1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E7078" w:rsidTr="00D50463">
        <w:tc>
          <w:tcPr>
            <w:tcW w:w="11458" w:type="dxa"/>
            <w:gridSpan w:val="1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pStyle w:val="formattext"/>
              <w:spacing w:before="0" w:beforeAutospacing="0" w:after="0" w:afterAutospacing="0" w:line="0" w:lineRule="atLeas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Реквизиты банка Заявителя для возврата задатка, указанные в заявке, должны соответствовать реквизитам, указанным в платежном документе о перечислении задатка на участие в аукционе.</w:t>
            </w:r>
          </w:p>
        </w:tc>
      </w:tr>
      <w:tr w:rsidR="006E7078" w:rsidTr="00D50463">
        <w:tc>
          <w:tcPr>
            <w:tcW w:w="11458" w:type="dxa"/>
            <w:gridSpan w:val="1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pStyle w:val="formattext"/>
              <w:spacing w:before="0" w:beforeAutospacing="0" w:after="0" w:afterAutospacing="0" w:line="0" w:lineRule="atLeas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16. РЕКВИЗИТЫ ЗАЯВИТЕЛЯ:</w:t>
            </w:r>
          </w:p>
        </w:tc>
      </w:tr>
      <w:tr w:rsidR="006E7078" w:rsidTr="00D50463">
        <w:tc>
          <w:tcPr>
            <w:tcW w:w="9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2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pStyle w:val="formattext"/>
              <w:spacing w:before="0" w:beforeAutospacing="0" w:after="0" w:afterAutospacing="0" w:line="0" w:lineRule="atLeas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1) ОГРН</w:t>
            </w:r>
          </w:p>
        </w:tc>
        <w:tc>
          <w:tcPr>
            <w:tcW w:w="3511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729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E7078" w:rsidTr="00D50463">
        <w:tc>
          <w:tcPr>
            <w:tcW w:w="11458" w:type="dxa"/>
            <w:gridSpan w:val="1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E7078" w:rsidTr="00D50463">
        <w:tc>
          <w:tcPr>
            <w:tcW w:w="9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2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pStyle w:val="formattext"/>
              <w:spacing w:before="0" w:beforeAutospacing="0" w:after="0" w:afterAutospacing="0" w:line="0" w:lineRule="atLeas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2) ИНН</w:t>
            </w:r>
          </w:p>
        </w:tc>
        <w:tc>
          <w:tcPr>
            <w:tcW w:w="3511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729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E7078" w:rsidTr="00D50463">
        <w:tc>
          <w:tcPr>
            <w:tcW w:w="11458" w:type="dxa"/>
            <w:gridSpan w:val="1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E7078" w:rsidTr="00D50463">
        <w:tc>
          <w:tcPr>
            <w:tcW w:w="9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29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pStyle w:val="formattext"/>
              <w:spacing w:before="0" w:beforeAutospacing="0" w:after="0" w:afterAutospacing="0" w:line="0" w:lineRule="atLeas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3) КПП</w:t>
            </w:r>
          </w:p>
        </w:tc>
        <w:tc>
          <w:tcPr>
            <w:tcW w:w="3511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729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E7078" w:rsidTr="00D50463">
        <w:tc>
          <w:tcPr>
            <w:tcW w:w="11458" w:type="dxa"/>
            <w:gridSpan w:val="1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E7078" w:rsidTr="00D50463">
        <w:tc>
          <w:tcPr>
            <w:tcW w:w="9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142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pStyle w:val="formattext"/>
              <w:spacing w:before="0" w:beforeAutospacing="0" w:after="0" w:afterAutospacing="0" w:line="0" w:lineRule="atLeas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4) Юридический адрес:</w:t>
            </w:r>
          </w:p>
        </w:tc>
        <w:tc>
          <w:tcPr>
            <w:tcW w:w="425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14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E7078" w:rsidTr="00D50463">
        <w:tc>
          <w:tcPr>
            <w:tcW w:w="11458" w:type="dxa"/>
            <w:gridSpan w:val="1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E7078" w:rsidTr="00D50463">
        <w:tc>
          <w:tcPr>
            <w:tcW w:w="9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142" w:type="dxa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pStyle w:val="formattext"/>
              <w:spacing w:before="0" w:beforeAutospacing="0" w:after="0" w:afterAutospacing="0" w:line="0" w:lineRule="atLeas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5) Фактический адрес:</w:t>
            </w:r>
          </w:p>
        </w:tc>
        <w:tc>
          <w:tcPr>
            <w:tcW w:w="425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14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E7078" w:rsidTr="00D50463">
        <w:tc>
          <w:tcPr>
            <w:tcW w:w="11458" w:type="dxa"/>
            <w:gridSpan w:val="1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E7078" w:rsidTr="00D50463">
        <w:tc>
          <w:tcPr>
            <w:tcW w:w="9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48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pStyle w:val="formattext"/>
              <w:spacing w:before="0" w:beforeAutospacing="0" w:after="0" w:afterAutospacing="0" w:line="0" w:lineRule="atLeas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6) телефон:</w:t>
            </w:r>
          </w:p>
        </w:tc>
        <w:tc>
          <w:tcPr>
            <w:tcW w:w="554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14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E7078" w:rsidTr="00D50463">
        <w:tc>
          <w:tcPr>
            <w:tcW w:w="11458" w:type="dxa"/>
            <w:gridSpan w:val="1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E7078" w:rsidTr="00D50463">
        <w:tc>
          <w:tcPr>
            <w:tcW w:w="9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696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pStyle w:val="formattext"/>
              <w:spacing w:before="0" w:beforeAutospacing="0" w:after="0" w:afterAutospacing="0" w:line="0" w:lineRule="atLeas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7) адрес электронной почты:</w:t>
            </w:r>
          </w:p>
        </w:tc>
        <w:tc>
          <w:tcPr>
            <w:tcW w:w="3696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14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E7078" w:rsidTr="00D50463">
        <w:tc>
          <w:tcPr>
            <w:tcW w:w="11458" w:type="dxa"/>
            <w:gridSpan w:val="1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E7078" w:rsidTr="00D50463">
        <w:tc>
          <w:tcPr>
            <w:tcW w:w="9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48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pStyle w:val="formattext"/>
              <w:spacing w:before="0" w:beforeAutospacing="0" w:after="0" w:afterAutospacing="0" w:line="0" w:lineRule="atLeast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8) директор:</w:t>
            </w:r>
          </w:p>
        </w:tc>
        <w:tc>
          <w:tcPr>
            <w:tcW w:w="554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14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E7078" w:rsidTr="00D50463">
        <w:tc>
          <w:tcPr>
            <w:tcW w:w="11458" w:type="dxa"/>
            <w:gridSpan w:val="1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E7078" w:rsidTr="00D50463">
        <w:tc>
          <w:tcPr>
            <w:tcW w:w="9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359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9) контактное лицо по вопросам аукциона: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14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E7078" w:rsidTr="00D50463">
        <w:tc>
          <w:tcPr>
            <w:tcW w:w="11458" w:type="dxa"/>
            <w:gridSpan w:val="1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E7078" w:rsidTr="00D50463">
        <w:tc>
          <w:tcPr>
            <w:tcW w:w="11458" w:type="dxa"/>
            <w:gridSpan w:val="1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Подпись Заявителя</w:t>
            </w:r>
          </w:p>
        </w:tc>
      </w:tr>
      <w:tr w:rsidR="006E7078" w:rsidTr="00D50463">
        <w:tc>
          <w:tcPr>
            <w:tcW w:w="11458" w:type="dxa"/>
            <w:gridSpan w:val="1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(полномочного представителя Заявителя)</w:t>
            </w:r>
          </w:p>
        </w:tc>
      </w:tr>
      <w:tr w:rsidR="006E7078" w:rsidTr="00D50463">
        <w:tc>
          <w:tcPr>
            <w:tcW w:w="11458" w:type="dxa"/>
            <w:gridSpan w:val="1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E7078" w:rsidTr="00D50463">
        <w:tc>
          <w:tcPr>
            <w:tcW w:w="92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359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E7078" w:rsidTr="00D50463">
        <w:tc>
          <w:tcPr>
            <w:tcW w:w="11458" w:type="dxa"/>
            <w:gridSpan w:val="1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6E7078" w:rsidTr="00D50463">
        <w:tc>
          <w:tcPr>
            <w:tcW w:w="11458" w:type="dxa"/>
            <w:gridSpan w:val="1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М.П. (в случае наличия)</w:t>
            </w:r>
          </w:p>
        </w:tc>
      </w:tr>
      <w:tr w:rsidR="006E7078" w:rsidTr="00D50463">
        <w:tc>
          <w:tcPr>
            <w:tcW w:w="11458" w:type="dxa"/>
            <w:gridSpan w:val="1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7078" w:rsidRDefault="006E7078" w:rsidP="00D50463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Заявка должна быть заполнена по всем пунктам.</w:t>
            </w:r>
          </w:p>
        </w:tc>
      </w:tr>
    </w:tbl>
    <w:p w:rsidR="006E7078" w:rsidRDefault="006E7078" w:rsidP="006E7078">
      <w:pPr>
        <w:pStyle w:val="formattext"/>
        <w:spacing w:before="0" w:beforeAutospacing="0" w:after="0" w:afterAutospacing="0" w:line="315" w:lineRule="atLeast"/>
        <w:textAlignment w:val="baseline"/>
        <w:rPr>
          <w:sz w:val="21"/>
          <w:szCs w:val="21"/>
        </w:rPr>
      </w:pPr>
      <w:r>
        <w:rPr>
          <w:sz w:val="21"/>
          <w:szCs w:val="21"/>
        </w:rPr>
        <w:lastRenderedPageBreak/>
        <w:br/>
      </w:r>
    </w:p>
    <w:p w:rsidR="00234930" w:rsidRPr="00234930" w:rsidRDefault="00234930" w:rsidP="00234930">
      <w:pPr>
        <w:pStyle w:val="ConsPlusNormal"/>
        <w:spacing w:line="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34930" w:rsidRPr="00234930" w:rsidRDefault="004E48FB" w:rsidP="00234930">
      <w:pPr>
        <w:pStyle w:val="ConsPlusNormal"/>
        <w:spacing w:line="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№2</w:t>
      </w:r>
    </w:p>
    <w:p w:rsidR="00234930" w:rsidRPr="00234930" w:rsidRDefault="00234930" w:rsidP="00234930">
      <w:pPr>
        <w:pStyle w:val="ConsPlusNormal"/>
        <w:spacing w:line="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4930">
        <w:rPr>
          <w:rFonts w:ascii="Times New Roman" w:hAnsi="Times New Roman" w:cs="Times New Roman"/>
          <w:b/>
          <w:sz w:val="24"/>
          <w:szCs w:val="24"/>
        </w:rPr>
        <w:t>Проект договора купли-продажи (для лота №1)</w:t>
      </w:r>
    </w:p>
    <w:p w:rsidR="00234930" w:rsidRPr="00234930" w:rsidRDefault="00234930" w:rsidP="00234930">
      <w:pPr>
        <w:pStyle w:val="ConsPlusNormal"/>
        <w:spacing w:line="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Ind w:w="178" w:type="dxa"/>
        <w:tblCellMar>
          <w:top w:w="180" w:type="dxa"/>
          <w:left w:w="180" w:type="dxa"/>
          <w:bottom w:w="180" w:type="dxa"/>
          <w:right w:w="180" w:type="dxa"/>
        </w:tblCellMar>
        <w:tblLook w:val="04A0"/>
      </w:tblPr>
      <w:tblGrid>
        <w:gridCol w:w="10092"/>
      </w:tblGrid>
      <w:tr w:rsidR="00234930" w:rsidRPr="003F283F" w:rsidTr="00234930">
        <w:tc>
          <w:tcPr>
            <w:tcW w:w="5000" w:type="pct"/>
          </w:tcPr>
          <w:p w:rsidR="00234930" w:rsidRPr="003F283F" w:rsidRDefault="00234930" w:rsidP="003F283F">
            <w:pPr>
              <w:pStyle w:val="a4"/>
              <w:tabs>
                <w:tab w:val="left" w:pos="567"/>
              </w:tabs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F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F">
              <w:rPr>
                <w:rFonts w:ascii="Times New Roman" w:hAnsi="Times New Roman" w:cs="Times New Roman"/>
                <w:sz w:val="24"/>
                <w:szCs w:val="24"/>
              </w:rPr>
              <w:t>купли-продажи транспортного средства</w:t>
            </w: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83F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3F283F">
              <w:rPr>
                <w:rFonts w:ascii="Times New Roman" w:hAnsi="Times New Roman" w:cs="Times New Roman"/>
                <w:sz w:val="24"/>
                <w:szCs w:val="24"/>
              </w:rPr>
              <w:t xml:space="preserve"> Усть-Абакан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«___» _____ 2020</w:t>
            </w:r>
            <w:r w:rsidRPr="003F283F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3F" w:rsidRPr="003F283F" w:rsidRDefault="003F283F" w:rsidP="003F283F">
            <w:pPr>
              <w:pStyle w:val="ConsPlusNormal"/>
              <w:spacing w:line="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283F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Управление имущественных отношений администрации Усть-Абаканского района, в лице ____________________________,  действующего на основании ____________________, </w:t>
            </w:r>
            <w:r w:rsidRPr="003F283F">
              <w:rPr>
                <w:rFonts w:ascii="Times New Roman" w:hAnsi="Times New Roman" w:cs="Times New Roman"/>
                <w:sz w:val="24"/>
                <w:szCs w:val="24"/>
              </w:rPr>
              <w:t xml:space="preserve"> именуемое в дальнейшем «Продавец», с одной стороны, </w:t>
            </w:r>
            <w:r w:rsidRPr="003F283F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с одной стороны, и ________________________, </w:t>
            </w:r>
            <w:r w:rsidRPr="003F28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 лице _______________________, действующего на основании ________________________, </w:t>
            </w:r>
            <w:r w:rsidRPr="003F283F">
              <w:rPr>
                <w:rFonts w:ascii="Times New Roman" w:hAnsi="Times New Roman" w:cs="Times New Roman"/>
                <w:sz w:val="24"/>
                <w:szCs w:val="24"/>
              </w:rPr>
              <w:t xml:space="preserve"> именуемый в дальнейшем  «Покупатель», с другой стороны, вместе именуемые «Стороны», на основании Протокола __________ от «___»_________2019 № ______________, руководствуясь действующим гражданским законодательством Российской Федерации, заключили настоящий договор о нижеследующем:</w:t>
            </w:r>
            <w:proofErr w:type="gramEnd"/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left="54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F">
              <w:rPr>
                <w:rFonts w:ascii="Times New Roman" w:hAnsi="Times New Roman" w:cs="Times New Roman"/>
                <w:sz w:val="24"/>
                <w:szCs w:val="24"/>
              </w:rPr>
              <w:t xml:space="preserve"> 1.ПРЕДМЕТ ДОГОВОРА</w:t>
            </w: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left="54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autoSpaceDN w:val="0"/>
              <w:adjustRightInd w:val="0"/>
              <w:spacing w:after="0" w:line="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F">
              <w:rPr>
                <w:rFonts w:ascii="Times New Roman" w:hAnsi="Times New Roman" w:cs="Times New Roman"/>
                <w:sz w:val="24"/>
                <w:szCs w:val="24"/>
              </w:rPr>
              <w:t>1.1. Продавец обязуется передать в собственность покупателя, а Покупатель обязуется принять и оплатить следующее    транспортное средство (далее – автомобиль):</w:t>
            </w: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adjustRightInd w:val="0"/>
              <w:spacing w:after="0" w:line="0" w:lineRule="atLeast"/>
              <w:ind w:left="54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660" w:type="dxa"/>
              <w:tblInd w:w="62" w:type="dxa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4A0"/>
            </w:tblPr>
            <w:tblGrid>
              <w:gridCol w:w="4500"/>
              <w:gridCol w:w="5160"/>
            </w:tblGrid>
            <w:tr w:rsidR="003F283F" w:rsidRPr="003F283F" w:rsidTr="00D50463"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F283F" w:rsidRPr="003F283F" w:rsidRDefault="003F283F" w:rsidP="003F283F">
                  <w:pPr>
                    <w:widowControl w:val="0"/>
                    <w:suppressAutoHyphens/>
                    <w:autoSpaceDE w:val="0"/>
                    <w:spacing w:after="0" w:line="0" w:lineRule="atLeas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Марка, модель</w:t>
                  </w:r>
                </w:p>
              </w:tc>
              <w:tc>
                <w:tcPr>
                  <w:tcW w:w="5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F283F" w:rsidRPr="003F283F" w:rsidRDefault="003F283F" w:rsidP="003F283F">
                  <w:pPr>
                    <w:widowControl w:val="0"/>
                    <w:suppressAutoHyphens/>
                    <w:autoSpaceDE w:val="0"/>
                    <w:spacing w:after="0" w:line="0" w:lineRule="atLeast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F283F" w:rsidRPr="003F283F" w:rsidTr="00D50463">
              <w:tc>
                <w:tcPr>
                  <w:tcW w:w="4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F283F" w:rsidRPr="003F283F" w:rsidRDefault="003F283F" w:rsidP="003F283F">
                  <w:pPr>
                    <w:widowControl w:val="0"/>
                    <w:suppressAutoHyphens/>
                    <w:autoSpaceDE w:val="0"/>
                    <w:spacing w:after="0" w:line="0" w:lineRule="atLeas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Идентификационный номер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F283F" w:rsidRPr="003F283F" w:rsidRDefault="003F283F" w:rsidP="003F283F">
                  <w:pPr>
                    <w:widowControl w:val="0"/>
                    <w:suppressAutoHyphens/>
                    <w:autoSpaceDE w:val="0"/>
                    <w:spacing w:after="0" w:line="0" w:lineRule="atLeast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F283F" w:rsidRPr="003F283F" w:rsidTr="00D50463"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F283F" w:rsidRPr="003F283F" w:rsidRDefault="003F283F" w:rsidP="003F283F">
                  <w:pPr>
                    <w:widowControl w:val="0"/>
                    <w:suppressAutoHyphens/>
                    <w:autoSpaceDE w:val="0"/>
                    <w:spacing w:after="0" w:line="0" w:lineRule="atLeas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Год выпуска</w:t>
                  </w:r>
                </w:p>
              </w:tc>
              <w:tc>
                <w:tcPr>
                  <w:tcW w:w="5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F283F" w:rsidRPr="003F283F" w:rsidRDefault="003F283F" w:rsidP="003F283F">
                  <w:pPr>
                    <w:widowControl w:val="0"/>
                    <w:suppressAutoHyphens/>
                    <w:autoSpaceDE w:val="0"/>
                    <w:spacing w:after="0" w:line="0" w:lineRule="atLeast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F283F" w:rsidRPr="003F283F" w:rsidTr="00D50463"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F283F" w:rsidRPr="003F283F" w:rsidRDefault="003F283F" w:rsidP="003F283F">
                  <w:pPr>
                    <w:widowControl w:val="0"/>
                    <w:suppressAutoHyphens/>
                    <w:autoSpaceDE w:val="0"/>
                    <w:spacing w:after="0" w:line="0" w:lineRule="atLeas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Двигатель №</w:t>
                  </w:r>
                </w:p>
              </w:tc>
              <w:tc>
                <w:tcPr>
                  <w:tcW w:w="5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F283F" w:rsidRPr="003F283F" w:rsidRDefault="003F283F" w:rsidP="003F283F">
                  <w:pPr>
                    <w:widowControl w:val="0"/>
                    <w:suppressAutoHyphens/>
                    <w:autoSpaceDE w:val="0"/>
                    <w:spacing w:after="0" w:line="0" w:lineRule="atLeast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F283F" w:rsidRPr="003F283F" w:rsidTr="00D50463"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F283F" w:rsidRPr="003F283F" w:rsidRDefault="003F283F" w:rsidP="003F283F">
                  <w:pPr>
                    <w:widowControl w:val="0"/>
                    <w:suppressAutoHyphens/>
                    <w:autoSpaceDE w:val="0"/>
                    <w:spacing w:after="0" w:line="0" w:lineRule="atLeas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Шасси №</w:t>
                  </w:r>
                </w:p>
              </w:tc>
              <w:tc>
                <w:tcPr>
                  <w:tcW w:w="5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F283F" w:rsidRPr="003F283F" w:rsidRDefault="003F283F" w:rsidP="003F283F">
                  <w:pPr>
                    <w:widowControl w:val="0"/>
                    <w:suppressAutoHyphens/>
                    <w:autoSpaceDE w:val="0"/>
                    <w:spacing w:after="0" w:line="0" w:lineRule="atLeast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F283F" w:rsidRPr="003F283F" w:rsidTr="00D50463"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F283F" w:rsidRPr="003F283F" w:rsidRDefault="003F283F" w:rsidP="003F283F">
                  <w:pPr>
                    <w:widowControl w:val="0"/>
                    <w:suppressAutoHyphens/>
                    <w:autoSpaceDE w:val="0"/>
                    <w:spacing w:after="0" w:line="0" w:lineRule="atLeas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Кузов №</w:t>
                  </w:r>
                </w:p>
              </w:tc>
              <w:tc>
                <w:tcPr>
                  <w:tcW w:w="5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F283F" w:rsidRPr="003F283F" w:rsidRDefault="003F283F" w:rsidP="003F283F">
                  <w:pPr>
                    <w:widowControl w:val="0"/>
                    <w:suppressAutoHyphens/>
                    <w:autoSpaceDE w:val="0"/>
                    <w:spacing w:after="0" w:line="0" w:lineRule="atLeast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F283F" w:rsidRPr="003F283F" w:rsidTr="00D50463"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F283F" w:rsidRPr="003F283F" w:rsidRDefault="003F283F" w:rsidP="003F283F">
                  <w:pPr>
                    <w:widowControl w:val="0"/>
                    <w:suppressAutoHyphens/>
                    <w:autoSpaceDE w:val="0"/>
                    <w:spacing w:after="0" w:line="0" w:lineRule="atLeas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Цвет  </w:t>
                  </w:r>
                </w:p>
              </w:tc>
              <w:tc>
                <w:tcPr>
                  <w:tcW w:w="5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F283F" w:rsidRPr="003F283F" w:rsidRDefault="003F283F" w:rsidP="003F283F">
                  <w:pPr>
                    <w:widowControl w:val="0"/>
                    <w:suppressAutoHyphens/>
                    <w:autoSpaceDE w:val="0"/>
                    <w:spacing w:after="0" w:line="0" w:lineRule="atLeast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F283F" w:rsidRPr="003F283F" w:rsidTr="00D50463"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F283F" w:rsidRPr="003F283F" w:rsidRDefault="003F283F" w:rsidP="003F283F">
                  <w:pPr>
                    <w:widowControl w:val="0"/>
                    <w:suppressAutoHyphens/>
                    <w:autoSpaceDE w:val="0"/>
                    <w:spacing w:after="0" w:line="0" w:lineRule="atLeas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Объем двигателя, куб. </w:t>
                  </w:r>
                  <w:proofErr w:type="gramStart"/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см</w:t>
                  </w:r>
                  <w:proofErr w:type="gramEnd"/>
                </w:p>
              </w:tc>
              <w:tc>
                <w:tcPr>
                  <w:tcW w:w="5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F283F" w:rsidRPr="003F283F" w:rsidRDefault="003F283F" w:rsidP="003F283F">
                  <w:pPr>
                    <w:widowControl w:val="0"/>
                    <w:suppressAutoHyphens/>
                    <w:autoSpaceDE w:val="0"/>
                    <w:spacing w:after="0" w:line="0" w:lineRule="atLeast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F283F" w:rsidRPr="003F283F" w:rsidTr="00D50463"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F283F" w:rsidRPr="003F283F" w:rsidRDefault="003F283F" w:rsidP="003F283F">
                  <w:pPr>
                    <w:widowControl w:val="0"/>
                    <w:suppressAutoHyphens/>
                    <w:autoSpaceDE w:val="0"/>
                    <w:spacing w:after="0" w:line="0" w:lineRule="atLeas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Мощность двигателя, </w:t>
                  </w:r>
                  <w:proofErr w:type="gramStart"/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л</w:t>
                  </w:r>
                  <w:proofErr w:type="gramEnd"/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.с. (кВт)</w:t>
                  </w:r>
                </w:p>
              </w:tc>
              <w:tc>
                <w:tcPr>
                  <w:tcW w:w="5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F283F" w:rsidRPr="003F283F" w:rsidRDefault="003F283F" w:rsidP="003F283F">
                  <w:pPr>
                    <w:widowControl w:val="0"/>
                    <w:suppressAutoHyphens/>
                    <w:autoSpaceDE w:val="0"/>
                    <w:spacing w:after="0" w:line="0" w:lineRule="atLeast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F283F" w:rsidRPr="003F283F" w:rsidTr="00D50463"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F283F" w:rsidRPr="003F283F" w:rsidRDefault="003F283F" w:rsidP="003F283F">
                  <w:pPr>
                    <w:widowControl w:val="0"/>
                    <w:suppressAutoHyphens/>
                    <w:autoSpaceDE w:val="0"/>
                    <w:spacing w:after="0" w:line="0" w:lineRule="atLeas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Тип двигателя</w:t>
                  </w:r>
                </w:p>
              </w:tc>
              <w:tc>
                <w:tcPr>
                  <w:tcW w:w="5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F283F" w:rsidRPr="003F283F" w:rsidRDefault="003F283F" w:rsidP="003F283F">
                  <w:pPr>
                    <w:widowControl w:val="0"/>
                    <w:suppressAutoHyphens/>
                    <w:autoSpaceDE w:val="0"/>
                    <w:spacing w:after="0" w:line="0" w:lineRule="atLeast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F283F" w:rsidRPr="003F283F" w:rsidTr="00D50463"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F283F" w:rsidRPr="003F283F" w:rsidRDefault="003F283F" w:rsidP="003F283F">
                  <w:pPr>
                    <w:widowControl w:val="0"/>
                    <w:suppressAutoHyphens/>
                    <w:autoSpaceDE w:val="0"/>
                    <w:spacing w:after="0" w:line="0" w:lineRule="atLeas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ПТС</w:t>
                  </w:r>
                </w:p>
              </w:tc>
              <w:tc>
                <w:tcPr>
                  <w:tcW w:w="5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F283F" w:rsidRPr="003F283F" w:rsidRDefault="003F283F" w:rsidP="003F283F">
                  <w:pPr>
                    <w:widowControl w:val="0"/>
                    <w:suppressAutoHyphens/>
                    <w:autoSpaceDE w:val="0"/>
                    <w:spacing w:after="0" w:line="0" w:lineRule="atLeast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autoSpaceDN w:val="0"/>
              <w:spacing w:after="0" w:line="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F">
              <w:rPr>
                <w:rFonts w:ascii="Times New Roman" w:hAnsi="Times New Roman" w:cs="Times New Roman"/>
                <w:sz w:val="24"/>
                <w:szCs w:val="24"/>
              </w:rPr>
              <w:t>1.2. Автомобиль  осмотрен Покупателем и передается Покупателю вместе со всеми его принадлежностями и со всеми документами. Покупатель удовлетворен состоянием автомобиля и принимает его без претензий к Продавцу.</w:t>
            </w: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ГАРАНТИИ, ОБЯЗАТЕЛЬСТВА СТОРОН</w:t>
            </w: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F">
              <w:rPr>
                <w:rFonts w:ascii="Times New Roman" w:hAnsi="Times New Roman" w:cs="Times New Roman"/>
                <w:sz w:val="24"/>
                <w:szCs w:val="24"/>
              </w:rPr>
              <w:t>2.1. Продавец гарантирует, что автомобиль свободен от каких-либо прав третьих лиц и иных обременений.</w:t>
            </w: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F">
              <w:rPr>
                <w:rFonts w:ascii="Times New Roman" w:hAnsi="Times New Roman" w:cs="Times New Roman"/>
                <w:sz w:val="24"/>
                <w:szCs w:val="24"/>
              </w:rPr>
              <w:t>2.2. Покупатель обязан  оплатить за автомобиль не позднее 5 (пяти) рабочих до подписания настоящего договора.</w:t>
            </w: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F">
              <w:rPr>
                <w:rFonts w:ascii="Times New Roman" w:hAnsi="Times New Roman" w:cs="Times New Roman"/>
                <w:sz w:val="24"/>
                <w:szCs w:val="24"/>
              </w:rPr>
              <w:t>2.3. Право собственности на автомобиль переходит к Покупателю с момента передачи ему автомобиля Продавцом, о чем составляется соответствующий Акт приема-передачи (Приложение к настоящему Договору).</w:t>
            </w: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F">
              <w:rPr>
                <w:rFonts w:ascii="Times New Roman" w:hAnsi="Times New Roman" w:cs="Times New Roman"/>
                <w:sz w:val="24"/>
                <w:szCs w:val="24"/>
              </w:rPr>
              <w:t>2.4. Стороны обязуются соблюдать конфиденциальность в отношении всей информации, полученной в связи с реализацией настоящего договора, им запрещается предоставлять каким-либо лицам в каком-либо порядке доступ к информации и документам, полученным ими в связи с исполнением обязательств по настоящему Договору, если иное не предусмотрено законодательством Российской Федерации.</w:t>
            </w: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F">
              <w:rPr>
                <w:rFonts w:ascii="Times New Roman" w:hAnsi="Times New Roman" w:cs="Times New Roman"/>
                <w:sz w:val="24"/>
                <w:szCs w:val="24"/>
              </w:rPr>
              <w:t>3. ПОРЯДОК РАСЧЕТОВ</w:t>
            </w: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F">
              <w:rPr>
                <w:rFonts w:ascii="Times New Roman" w:hAnsi="Times New Roman" w:cs="Times New Roman"/>
                <w:sz w:val="24"/>
                <w:szCs w:val="24"/>
              </w:rPr>
              <w:t>3.1.  Цена автомобиля</w:t>
            </w:r>
            <w:proofErr w:type="gramStart"/>
            <w:r w:rsidRPr="003F283F">
              <w:rPr>
                <w:rFonts w:ascii="Times New Roman" w:hAnsi="Times New Roman" w:cs="Times New Roman"/>
                <w:sz w:val="24"/>
                <w:szCs w:val="24"/>
              </w:rPr>
              <w:t xml:space="preserve"> _____________(___________) </w:t>
            </w:r>
            <w:proofErr w:type="gramEnd"/>
            <w:r w:rsidRPr="003F283F">
              <w:rPr>
                <w:rFonts w:ascii="Times New Roman" w:hAnsi="Times New Roman" w:cs="Times New Roman"/>
                <w:sz w:val="24"/>
                <w:szCs w:val="24"/>
              </w:rPr>
              <w:t>рублей, включая задаток в размере ______(________) рублей.</w:t>
            </w: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F">
              <w:rPr>
                <w:rFonts w:ascii="Times New Roman" w:hAnsi="Times New Roman" w:cs="Times New Roman"/>
                <w:sz w:val="24"/>
                <w:szCs w:val="24"/>
              </w:rPr>
              <w:t xml:space="preserve">3.2.  Покупатель </w:t>
            </w:r>
            <w:proofErr w:type="gramStart"/>
            <w:r w:rsidRPr="003F283F">
              <w:rPr>
                <w:rFonts w:ascii="Times New Roman" w:hAnsi="Times New Roman" w:cs="Times New Roman"/>
                <w:sz w:val="24"/>
                <w:szCs w:val="24"/>
              </w:rPr>
              <w:t>оплачивает цену автомобиля</w:t>
            </w:r>
            <w:proofErr w:type="gramEnd"/>
            <w:r w:rsidRPr="003F283F">
              <w:rPr>
                <w:rFonts w:ascii="Times New Roman" w:hAnsi="Times New Roman" w:cs="Times New Roman"/>
                <w:sz w:val="24"/>
                <w:szCs w:val="24"/>
              </w:rPr>
              <w:t xml:space="preserve"> безналичным платежом в течение пяти  дней до подписания настоящего Договора.</w:t>
            </w: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F">
              <w:rPr>
                <w:rFonts w:ascii="Times New Roman" w:hAnsi="Times New Roman" w:cs="Times New Roman"/>
                <w:sz w:val="24"/>
                <w:szCs w:val="24"/>
              </w:rPr>
              <w:t>3.3. Покупатель обязуется за свой счет и по своему усмотрению в установленном порядке поставить его на регистрационный учет.</w:t>
            </w: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F">
              <w:rPr>
                <w:rFonts w:ascii="Times New Roman" w:hAnsi="Times New Roman" w:cs="Times New Roman"/>
                <w:sz w:val="24"/>
                <w:szCs w:val="24"/>
              </w:rPr>
              <w:t>4. ОТВЕТСТВЕННОСТЬ СТОРОН</w:t>
            </w: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F">
              <w:rPr>
                <w:rFonts w:ascii="Times New Roman" w:hAnsi="Times New Roman" w:cs="Times New Roman"/>
                <w:sz w:val="24"/>
                <w:szCs w:val="24"/>
              </w:rPr>
              <w:t>4.1. Стороны несут ответственность в соответствии с настоящим Договором и законодательством Российской Федерации.</w:t>
            </w: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F">
              <w:rPr>
                <w:rFonts w:ascii="Times New Roman" w:hAnsi="Times New Roman" w:cs="Times New Roman"/>
                <w:sz w:val="24"/>
                <w:szCs w:val="24"/>
              </w:rPr>
              <w:t>4.2. Сторона, нарушившая свои обязательства, возмещает потерпевшей стороне причиненные этим убытки.</w:t>
            </w: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F">
              <w:rPr>
                <w:rFonts w:ascii="Times New Roman" w:hAnsi="Times New Roman" w:cs="Times New Roman"/>
                <w:sz w:val="24"/>
                <w:szCs w:val="24"/>
              </w:rPr>
              <w:t xml:space="preserve">4.3. </w:t>
            </w:r>
            <w:proofErr w:type="gramStart"/>
            <w:r w:rsidRPr="003F283F">
              <w:rPr>
                <w:rFonts w:ascii="Times New Roman" w:hAnsi="Times New Roman" w:cs="Times New Roman"/>
                <w:sz w:val="24"/>
                <w:szCs w:val="24"/>
              </w:rPr>
              <w:t>Сторона освобождается от ответственности за частичное или полное неисполнение обязательств по настоящему Договору и причиненные убытки, если ее 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бедствия), в том числе военными действиями, локальными конфликтами, чрезвычайным положением, другими экстремальными ситуациями.</w:t>
            </w:r>
            <w:proofErr w:type="gramEnd"/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F">
              <w:rPr>
                <w:rFonts w:ascii="Times New Roman" w:hAnsi="Times New Roman" w:cs="Times New Roman"/>
                <w:sz w:val="24"/>
                <w:szCs w:val="24"/>
              </w:rPr>
              <w:t>5. СРОК ДЕЙСТВИЯ ДОГОВОРА</w:t>
            </w: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F">
              <w:rPr>
                <w:rFonts w:ascii="Times New Roman" w:hAnsi="Times New Roman" w:cs="Times New Roman"/>
                <w:sz w:val="24"/>
                <w:szCs w:val="24"/>
              </w:rPr>
              <w:t>5.1. Договор вступает в силу с момента его подписания и действует до его полного исполнения Сторонами обязательств.</w:t>
            </w: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F">
              <w:rPr>
                <w:rFonts w:ascii="Times New Roman" w:hAnsi="Times New Roman" w:cs="Times New Roman"/>
                <w:sz w:val="24"/>
                <w:szCs w:val="24"/>
              </w:rPr>
              <w:t xml:space="preserve">5.2. Настоящий договор </w:t>
            </w:r>
            <w:proofErr w:type="gramStart"/>
            <w:r w:rsidRPr="003F283F">
              <w:rPr>
                <w:rFonts w:ascii="Times New Roman" w:hAnsi="Times New Roman" w:cs="Times New Roman"/>
                <w:sz w:val="24"/>
                <w:szCs w:val="24"/>
              </w:rPr>
              <w:t>может быть досрочно расторгнут</w:t>
            </w:r>
            <w:proofErr w:type="gramEnd"/>
            <w:r w:rsidRPr="003F283F">
              <w:rPr>
                <w:rFonts w:ascii="Times New Roman" w:hAnsi="Times New Roman" w:cs="Times New Roman"/>
                <w:sz w:val="24"/>
                <w:szCs w:val="24"/>
              </w:rPr>
              <w:t xml:space="preserve"> в следующих случаях:</w:t>
            </w: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F">
              <w:rPr>
                <w:rFonts w:ascii="Times New Roman" w:hAnsi="Times New Roman" w:cs="Times New Roman"/>
                <w:sz w:val="24"/>
                <w:szCs w:val="24"/>
              </w:rPr>
              <w:t>- по соглашению Сторон;</w:t>
            </w: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F">
              <w:rPr>
                <w:rFonts w:ascii="Times New Roman" w:hAnsi="Times New Roman" w:cs="Times New Roman"/>
                <w:sz w:val="24"/>
                <w:szCs w:val="24"/>
              </w:rPr>
              <w:t>- по инициативе одной из Сторон – в случае нарушения договорных обязатель</w:t>
            </w:r>
            <w:proofErr w:type="gramStart"/>
            <w:r w:rsidRPr="003F283F">
              <w:rPr>
                <w:rFonts w:ascii="Times New Roman" w:hAnsi="Times New Roman" w:cs="Times New Roman"/>
                <w:sz w:val="24"/>
                <w:szCs w:val="24"/>
              </w:rPr>
              <w:t>ств др</w:t>
            </w:r>
            <w:proofErr w:type="gramEnd"/>
            <w:r w:rsidRPr="003F283F">
              <w:rPr>
                <w:rFonts w:ascii="Times New Roman" w:hAnsi="Times New Roman" w:cs="Times New Roman"/>
                <w:sz w:val="24"/>
                <w:szCs w:val="24"/>
              </w:rPr>
              <w:t>угой Стороной;</w:t>
            </w: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F">
              <w:rPr>
                <w:rFonts w:ascii="Times New Roman" w:hAnsi="Times New Roman" w:cs="Times New Roman"/>
                <w:sz w:val="24"/>
                <w:szCs w:val="24"/>
              </w:rPr>
              <w:t>- в иных случаях, предусмотренных законодательством Российской Федерации.</w:t>
            </w: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F">
              <w:rPr>
                <w:rFonts w:ascii="Times New Roman" w:hAnsi="Times New Roman" w:cs="Times New Roman"/>
                <w:sz w:val="24"/>
                <w:szCs w:val="24"/>
              </w:rPr>
              <w:t>6. РАЗРЕШЕНИЕ СПОРОВ</w:t>
            </w: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F">
              <w:rPr>
                <w:rFonts w:ascii="Times New Roman" w:hAnsi="Times New Roman" w:cs="Times New Roman"/>
                <w:sz w:val="24"/>
                <w:szCs w:val="24"/>
              </w:rPr>
              <w:t xml:space="preserve">6.1. Все споры и разногласия в связи с реализацией настоящего Договора разрешаются </w:t>
            </w:r>
            <w:r w:rsidRPr="003F2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путем переговоров между Сторонами. Если на переговорах согласие не достигнуто, спор подлежит рассмотрению в суде общей юрисдикции.</w:t>
            </w: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F">
              <w:rPr>
                <w:rFonts w:ascii="Times New Roman" w:hAnsi="Times New Roman" w:cs="Times New Roman"/>
                <w:sz w:val="24"/>
                <w:szCs w:val="24"/>
              </w:rPr>
              <w:t>7.ЗАКЛЮЧИТЕЛЬНЫЕ ПОЛОЖЕНИЯ</w:t>
            </w: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F">
              <w:rPr>
                <w:rFonts w:ascii="Times New Roman" w:hAnsi="Times New Roman" w:cs="Times New Roman"/>
                <w:sz w:val="24"/>
                <w:szCs w:val="24"/>
              </w:rPr>
              <w:t>7.1 Изменения и дополнения к настоящему Договору совершаются в письменной форме и оформляются дополнительными соглашениями, подписываемыми Сторонами.</w:t>
            </w: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F">
              <w:rPr>
                <w:rFonts w:ascii="Times New Roman" w:hAnsi="Times New Roman" w:cs="Times New Roman"/>
                <w:sz w:val="24"/>
                <w:szCs w:val="24"/>
              </w:rPr>
              <w:t>7.2 Настоящий договор имеет силу передаточного акта. Стороны, подписывая настоящий договор, подтверждают то, что выполнили взятые на себя обязательства и не имеют взаимных претензий друг к другу.</w:t>
            </w: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F">
              <w:rPr>
                <w:rFonts w:ascii="Times New Roman" w:hAnsi="Times New Roman" w:cs="Times New Roman"/>
                <w:sz w:val="24"/>
                <w:szCs w:val="24"/>
              </w:rPr>
              <w:t xml:space="preserve">7.3 Настоящий договор составлен в двух экземплярах, имеющих одинаковую юридическую силу, по одному для каждой Стороны. </w:t>
            </w:r>
          </w:p>
          <w:p w:rsidR="003F283F" w:rsidRPr="003F283F" w:rsidRDefault="003F283F" w:rsidP="003F283F">
            <w:pPr>
              <w:widowControl w:val="0"/>
              <w:suppressAutoHyphens/>
              <w:autoSpaceDE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4785"/>
              <w:gridCol w:w="4786"/>
            </w:tblGrid>
            <w:tr w:rsidR="003F283F" w:rsidRPr="003F283F" w:rsidTr="00D50463">
              <w:trPr>
                <w:trHeight w:val="562"/>
              </w:trPr>
              <w:tc>
                <w:tcPr>
                  <w:tcW w:w="4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83F" w:rsidRPr="003F283F" w:rsidRDefault="003F283F" w:rsidP="003F283F">
                  <w:pPr>
                    <w:widowControl w:val="0"/>
                    <w:suppressAutoHyphens/>
                    <w:autoSpaceDE w:val="0"/>
                    <w:spacing w:after="0" w:line="0" w:lineRule="atLeas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ПРОДАВЕЦ:</w:t>
                  </w:r>
                </w:p>
                <w:p w:rsidR="003F283F" w:rsidRPr="003F283F" w:rsidRDefault="003F283F" w:rsidP="003F283F">
                  <w:pPr>
                    <w:widowControl w:val="0"/>
                    <w:suppressAutoHyphens/>
                    <w:autoSpaceDE w:val="0"/>
                    <w:spacing w:after="0" w:line="0" w:lineRule="atLeas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3F283F" w:rsidRPr="003F283F" w:rsidRDefault="003F283F" w:rsidP="003F283F">
                  <w:pPr>
                    <w:widowControl w:val="0"/>
                    <w:suppressAutoHyphens/>
                    <w:spacing w:after="0" w:line="0" w:lineRule="atLeas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Управление имущественных отношений администрации Усть-Абаканского района Республики Хакаси</w:t>
                  </w:r>
                  <w:proofErr w:type="gramStart"/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я(</w:t>
                  </w:r>
                  <w:proofErr w:type="gramEnd"/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УИО).</w:t>
                  </w:r>
                </w:p>
                <w:p w:rsidR="003F283F" w:rsidRPr="003F283F" w:rsidRDefault="003F283F" w:rsidP="003F283F">
                  <w:pPr>
                    <w:widowControl w:val="0"/>
                    <w:suppressAutoHyphens/>
                    <w:spacing w:after="0" w:line="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ИНН/КПП 1910010838/191001001</w:t>
                  </w:r>
                </w:p>
                <w:p w:rsidR="003F283F" w:rsidRPr="003F283F" w:rsidRDefault="003F283F" w:rsidP="003F283F">
                  <w:pPr>
                    <w:widowControl w:val="0"/>
                    <w:suppressAutoHyphens/>
                    <w:spacing w:after="0" w:line="0" w:lineRule="atLeas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ОГРН 1081903001025</w:t>
                  </w:r>
                </w:p>
                <w:p w:rsidR="003F283F" w:rsidRPr="003F283F" w:rsidRDefault="003F283F" w:rsidP="003F283F">
                  <w:pPr>
                    <w:widowControl w:val="0"/>
                    <w:suppressAutoHyphens/>
                    <w:spacing w:after="0" w:line="0" w:lineRule="atLeas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ОКПО 81204109</w:t>
                  </w:r>
                </w:p>
                <w:p w:rsidR="003F283F" w:rsidRPr="003F283F" w:rsidRDefault="003F283F" w:rsidP="003F283F">
                  <w:pPr>
                    <w:widowControl w:val="0"/>
                    <w:suppressAutoHyphens/>
                    <w:spacing w:after="0" w:line="0" w:lineRule="atLeas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ОКАТО 95230551000 </w:t>
                  </w:r>
                </w:p>
                <w:p w:rsidR="003F283F" w:rsidRPr="003F283F" w:rsidRDefault="003F283F" w:rsidP="003F283F">
                  <w:pPr>
                    <w:widowControl w:val="0"/>
                    <w:suppressAutoHyphens/>
                    <w:spacing w:after="0" w:line="0" w:lineRule="atLeas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ОКТМО 95630151</w:t>
                  </w:r>
                </w:p>
                <w:p w:rsidR="003F283F" w:rsidRPr="003F283F" w:rsidRDefault="003F283F" w:rsidP="003F283F">
                  <w:pPr>
                    <w:widowControl w:val="0"/>
                    <w:suppressAutoHyphens/>
                    <w:spacing w:after="0" w:line="0" w:lineRule="atLeas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л/</w:t>
                  </w:r>
                  <w:proofErr w:type="spellStart"/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сч</w:t>
                  </w:r>
                  <w:proofErr w:type="spellEnd"/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04803005100 в  УФК по Республике Хакасия(УИО АДМИНИСТРАЦИИ УСТЬ-АБАКАНСКОГО РАЙОНА)  </w:t>
                  </w:r>
                  <w:proofErr w:type="spellStart"/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Отделение-НБ</w:t>
                  </w:r>
                  <w:proofErr w:type="spellEnd"/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Республика Хакасия г</w:t>
                  </w:r>
                  <w:proofErr w:type="gramStart"/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.А</w:t>
                  </w:r>
                  <w:proofErr w:type="gramEnd"/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бакан</w:t>
                  </w:r>
                </w:p>
                <w:p w:rsidR="003F283F" w:rsidRPr="003F283F" w:rsidRDefault="003F283F" w:rsidP="003F283F">
                  <w:pPr>
                    <w:spacing w:after="0" w:line="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spellEnd"/>
                  <w:proofErr w:type="gramEnd"/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</w:t>
                  </w:r>
                  <w:proofErr w:type="spellEnd"/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40101810200000010001</w:t>
                  </w:r>
                </w:p>
                <w:p w:rsidR="003F283F" w:rsidRPr="003F283F" w:rsidRDefault="003F283F" w:rsidP="003F283F">
                  <w:pPr>
                    <w:spacing w:after="0" w:line="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КБК 91711402053050000410</w:t>
                  </w:r>
                </w:p>
                <w:p w:rsidR="003F283F" w:rsidRPr="003F283F" w:rsidRDefault="003F283F" w:rsidP="003F283F">
                  <w:pPr>
                    <w:widowControl w:val="0"/>
                    <w:suppressAutoHyphens/>
                    <w:spacing w:after="0" w:line="0" w:lineRule="atLeas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БИК 049514001</w:t>
                  </w:r>
                </w:p>
                <w:p w:rsidR="003F283F" w:rsidRPr="003F283F" w:rsidRDefault="003F283F" w:rsidP="003F283F">
                  <w:pPr>
                    <w:widowControl w:val="0"/>
                    <w:suppressAutoHyphens/>
                    <w:autoSpaceDE w:val="0"/>
                    <w:spacing w:after="0" w:line="0" w:lineRule="atLeas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Руководитель                 Н.И. Макшина</w:t>
                  </w:r>
                </w:p>
              </w:tc>
              <w:tc>
                <w:tcPr>
                  <w:tcW w:w="4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F283F" w:rsidRPr="003F283F" w:rsidRDefault="003F283F" w:rsidP="003F283F">
                  <w:pPr>
                    <w:widowControl w:val="0"/>
                    <w:suppressAutoHyphens/>
                    <w:autoSpaceDE w:val="0"/>
                    <w:spacing w:after="0" w:line="0" w:lineRule="atLeas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F283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ПОКУПАТЕЛЬ:</w:t>
                  </w:r>
                </w:p>
              </w:tc>
            </w:tr>
          </w:tbl>
          <w:p w:rsidR="003F283F" w:rsidRPr="003F283F" w:rsidRDefault="003F283F" w:rsidP="003F283F">
            <w:pPr>
              <w:pStyle w:val="a4"/>
              <w:tabs>
                <w:tab w:val="left" w:pos="567"/>
              </w:tabs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283F" w:rsidRPr="003F283F" w:rsidRDefault="003F283F" w:rsidP="003F283F">
            <w:pPr>
              <w:pStyle w:val="a4"/>
              <w:tabs>
                <w:tab w:val="left" w:pos="567"/>
              </w:tabs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283F" w:rsidRPr="003F283F" w:rsidRDefault="003F283F" w:rsidP="003F283F">
            <w:pPr>
              <w:pStyle w:val="a4"/>
              <w:tabs>
                <w:tab w:val="left" w:pos="567"/>
              </w:tabs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283F" w:rsidRPr="003F283F" w:rsidRDefault="003F283F" w:rsidP="003F283F">
            <w:pPr>
              <w:pStyle w:val="a4"/>
              <w:tabs>
                <w:tab w:val="left" w:pos="567"/>
              </w:tabs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283F" w:rsidRPr="003F283F" w:rsidRDefault="003F283F" w:rsidP="003F283F">
            <w:pPr>
              <w:pStyle w:val="a4"/>
              <w:tabs>
                <w:tab w:val="left" w:pos="567"/>
              </w:tabs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283F" w:rsidRPr="003F283F" w:rsidRDefault="003F283F" w:rsidP="003F283F">
            <w:pPr>
              <w:pStyle w:val="a4"/>
              <w:tabs>
                <w:tab w:val="left" w:pos="567"/>
              </w:tabs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283F" w:rsidRPr="003F283F" w:rsidRDefault="003F283F" w:rsidP="003F283F">
            <w:pPr>
              <w:pStyle w:val="a4"/>
              <w:tabs>
                <w:tab w:val="left" w:pos="567"/>
              </w:tabs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283F" w:rsidRPr="003F283F" w:rsidRDefault="003F283F" w:rsidP="003F283F">
            <w:pPr>
              <w:pStyle w:val="a4"/>
              <w:tabs>
                <w:tab w:val="left" w:pos="567"/>
              </w:tabs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283F" w:rsidRPr="003F283F" w:rsidRDefault="003F283F" w:rsidP="003F283F">
            <w:pPr>
              <w:pStyle w:val="a4"/>
              <w:tabs>
                <w:tab w:val="left" w:pos="567"/>
              </w:tabs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4930" w:rsidRPr="003F283F" w:rsidRDefault="00234930" w:rsidP="003F283F">
            <w:pPr>
              <w:pStyle w:val="a4"/>
              <w:tabs>
                <w:tab w:val="left" w:pos="567"/>
              </w:tabs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4930" w:rsidRPr="003F283F" w:rsidRDefault="00234930" w:rsidP="003F283F">
            <w:pPr>
              <w:pStyle w:val="a4"/>
              <w:tabs>
                <w:tab w:val="left" w:pos="567"/>
              </w:tabs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4930" w:rsidRPr="003F283F" w:rsidRDefault="00234930" w:rsidP="003F283F">
            <w:pPr>
              <w:pStyle w:val="a4"/>
              <w:tabs>
                <w:tab w:val="left" w:pos="567"/>
              </w:tabs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4930" w:rsidRPr="003F283F" w:rsidRDefault="00234930" w:rsidP="003F283F">
            <w:pPr>
              <w:pStyle w:val="a4"/>
              <w:tabs>
                <w:tab w:val="left" w:pos="567"/>
              </w:tabs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4930" w:rsidRPr="003F283F" w:rsidRDefault="00234930" w:rsidP="003F283F">
            <w:pPr>
              <w:pStyle w:val="a4"/>
              <w:tabs>
                <w:tab w:val="left" w:pos="567"/>
              </w:tabs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4930" w:rsidRPr="003F283F" w:rsidRDefault="00234930" w:rsidP="003F283F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234930" w:rsidRPr="003F283F" w:rsidRDefault="00234930" w:rsidP="003F283F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234930" w:rsidRPr="003F283F" w:rsidRDefault="00234930" w:rsidP="003F283F">
            <w:pPr>
              <w:autoSpaceDE w:val="0"/>
              <w:autoSpaceDN w:val="0"/>
              <w:adjustRightInd w:val="0"/>
              <w:spacing w:after="0" w:line="0" w:lineRule="atLeast"/>
              <w:ind w:left="54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3F283F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234930" w:rsidRPr="003F283F" w:rsidRDefault="00234930" w:rsidP="003F283F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34930" w:rsidRPr="003F283F" w:rsidRDefault="00234930" w:rsidP="003F283F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234930" w:rsidRPr="003F283F" w:rsidRDefault="00234930" w:rsidP="003F283F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bookmarkStart w:id="0" w:name="Par118"/>
            <w:bookmarkEnd w:id="0"/>
          </w:p>
          <w:p w:rsidR="00234930" w:rsidRPr="003F283F" w:rsidRDefault="00234930" w:rsidP="003F283F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234930" w:rsidRPr="003F283F" w:rsidRDefault="00234930" w:rsidP="003F283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234930" w:rsidRPr="003F283F" w:rsidRDefault="00234930" w:rsidP="003F283F">
      <w:pPr>
        <w:pStyle w:val="a4"/>
        <w:tabs>
          <w:tab w:val="left" w:pos="567"/>
        </w:tabs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:rsidR="00234930" w:rsidRPr="003F283F" w:rsidRDefault="00234930" w:rsidP="003F283F">
      <w:pPr>
        <w:pStyle w:val="a4"/>
        <w:tabs>
          <w:tab w:val="left" w:pos="567"/>
        </w:tabs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:rsidR="00234930" w:rsidRPr="003F283F" w:rsidRDefault="00234930" w:rsidP="003F283F">
      <w:pPr>
        <w:pStyle w:val="a4"/>
        <w:tabs>
          <w:tab w:val="left" w:pos="567"/>
        </w:tabs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:rsidR="00234930" w:rsidRPr="003F283F" w:rsidRDefault="00234930" w:rsidP="003F283F">
      <w:pPr>
        <w:pStyle w:val="a4"/>
        <w:tabs>
          <w:tab w:val="left" w:pos="567"/>
        </w:tabs>
        <w:spacing w:line="0" w:lineRule="atLeast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234930" w:rsidRPr="003F283F" w:rsidRDefault="00234930" w:rsidP="003F283F">
      <w:pPr>
        <w:pStyle w:val="a4"/>
        <w:tabs>
          <w:tab w:val="left" w:pos="567"/>
        </w:tabs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:rsidR="00234930" w:rsidRPr="00234930" w:rsidRDefault="00234930" w:rsidP="00234930">
      <w:pPr>
        <w:pStyle w:val="a4"/>
        <w:tabs>
          <w:tab w:val="left" w:pos="567"/>
        </w:tabs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:rsidR="00234930" w:rsidRPr="00234930" w:rsidRDefault="00234930" w:rsidP="00234930">
      <w:pPr>
        <w:pStyle w:val="a4"/>
        <w:tabs>
          <w:tab w:val="left" w:pos="567"/>
        </w:tabs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:rsidR="00234930" w:rsidRPr="00234930" w:rsidRDefault="00234930" w:rsidP="0023493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234930" w:rsidRPr="00234930" w:rsidSect="00934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DE98038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8292B8F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234930"/>
    <w:rsid w:val="000B6CCA"/>
    <w:rsid w:val="00234930"/>
    <w:rsid w:val="00273A80"/>
    <w:rsid w:val="003F283F"/>
    <w:rsid w:val="004477AC"/>
    <w:rsid w:val="004E48FB"/>
    <w:rsid w:val="005A274F"/>
    <w:rsid w:val="006C7DF7"/>
    <w:rsid w:val="006E7078"/>
    <w:rsid w:val="00703829"/>
    <w:rsid w:val="007B0D62"/>
    <w:rsid w:val="009346E2"/>
    <w:rsid w:val="00971C16"/>
    <w:rsid w:val="00B1744C"/>
    <w:rsid w:val="00B87B71"/>
    <w:rsid w:val="00C26041"/>
    <w:rsid w:val="00C4063D"/>
    <w:rsid w:val="00C4270A"/>
    <w:rsid w:val="00D50463"/>
    <w:rsid w:val="00D57026"/>
    <w:rsid w:val="00DD7A5F"/>
    <w:rsid w:val="00DE6EDE"/>
    <w:rsid w:val="00F10BDD"/>
    <w:rsid w:val="00F67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E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078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6E707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34930"/>
    <w:rPr>
      <w:color w:val="0000FF"/>
      <w:u w:val="single"/>
    </w:rPr>
  </w:style>
  <w:style w:type="paragraph" w:styleId="a4">
    <w:name w:val="No Spacing"/>
    <w:uiPriority w:val="1"/>
    <w:qFormat/>
    <w:rsid w:val="0023493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2349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western">
    <w:name w:val="western"/>
    <w:basedOn w:val="a"/>
    <w:rsid w:val="0023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E707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E7078"/>
    <w:rPr>
      <w:rFonts w:ascii="Calibri" w:eastAsia="Times New Roman" w:hAnsi="Calibri" w:cs="Times New Roman"/>
      <w:sz w:val="24"/>
      <w:szCs w:val="24"/>
    </w:rPr>
  </w:style>
  <w:style w:type="paragraph" w:customStyle="1" w:styleId="formattext">
    <w:name w:val="formattext"/>
    <w:basedOn w:val="a"/>
    <w:rsid w:val="006E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1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-api.cntd.ru/document/9019900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Пользователь</cp:lastModifiedBy>
  <cp:revision>2</cp:revision>
  <dcterms:created xsi:type="dcterms:W3CDTF">2020-05-19T05:46:00Z</dcterms:created>
  <dcterms:modified xsi:type="dcterms:W3CDTF">2020-05-19T05:46:00Z</dcterms:modified>
</cp:coreProperties>
</file>