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1C" w:rsidRPr="00B2591C" w:rsidRDefault="00B2591C" w:rsidP="00B2591C">
      <w:pPr>
        <w:jc w:val="center"/>
        <w:rPr>
          <w:rFonts w:ascii="Times New Roman" w:hAnsi="Times New Roman" w:cs="Times New Roman"/>
        </w:rPr>
      </w:pPr>
    </w:p>
    <w:p w:rsidR="00B2591C" w:rsidRPr="00B2591C" w:rsidRDefault="00B2591C" w:rsidP="00B2591C">
      <w:pPr>
        <w:framePr w:h="1060" w:hSpace="80" w:vSpace="40" w:wrap="auto" w:vAnchor="text" w:hAnchor="page" w:x="5921" w:y="-349" w:anchorLock="1"/>
        <w:jc w:val="center"/>
        <w:rPr>
          <w:rFonts w:ascii="Times New Roman" w:hAnsi="Times New Roman" w:cs="Times New Roman"/>
        </w:rPr>
      </w:pPr>
      <w:r w:rsidRPr="00B259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140" cy="61214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1C" w:rsidRPr="00B2591C" w:rsidRDefault="00B2591C" w:rsidP="00B2591C">
      <w:pPr>
        <w:jc w:val="center"/>
        <w:rPr>
          <w:rFonts w:ascii="Times New Roman" w:hAnsi="Times New Roman" w:cs="Times New Roman"/>
        </w:rPr>
      </w:pPr>
    </w:p>
    <w:p w:rsidR="00B2591C" w:rsidRPr="00B2591C" w:rsidRDefault="00B2591C" w:rsidP="00B2591C">
      <w:pPr>
        <w:jc w:val="center"/>
        <w:rPr>
          <w:rFonts w:ascii="Times New Roman" w:hAnsi="Times New Roman" w:cs="Times New Roman"/>
        </w:rPr>
      </w:pPr>
    </w:p>
    <w:p w:rsidR="00B2591C" w:rsidRPr="00B2591C" w:rsidRDefault="00B2591C" w:rsidP="00B25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91C" w:rsidRPr="00B2591C" w:rsidRDefault="00B2591C" w:rsidP="00B25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91C">
        <w:rPr>
          <w:rFonts w:ascii="Times New Roman" w:hAnsi="Times New Roman" w:cs="Times New Roman"/>
        </w:rPr>
        <w:t>РОССИЯ ФЕДЕРАЦИЯЗЫ</w:t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  <w:t>РОССИЙСКАЯ ФЕДЕРАЦИЯ</w:t>
      </w:r>
    </w:p>
    <w:p w:rsidR="00B2591C" w:rsidRPr="00B2591C" w:rsidRDefault="00B2591C" w:rsidP="00B25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91C">
        <w:rPr>
          <w:rFonts w:ascii="Times New Roman" w:hAnsi="Times New Roman" w:cs="Times New Roman"/>
        </w:rPr>
        <w:t>ХАКАС РЕСПУБЛИКАЗЫ</w:t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  <w:t xml:space="preserve">  РЕСПУБЛИКА ХАКАСИЯ</w:t>
      </w:r>
    </w:p>
    <w:p w:rsidR="00B2591C" w:rsidRPr="00B2591C" w:rsidRDefault="00B2591C" w:rsidP="00B25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91C">
        <w:rPr>
          <w:rFonts w:ascii="Times New Roman" w:hAnsi="Times New Roman" w:cs="Times New Roman"/>
        </w:rPr>
        <w:t>А</w:t>
      </w:r>
      <w:proofErr w:type="gramStart"/>
      <w:r w:rsidRPr="00B2591C">
        <w:rPr>
          <w:rFonts w:ascii="Times New Roman" w:hAnsi="Times New Roman" w:cs="Times New Roman"/>
          <w:lang w:val="en-US"/>
        </w:rPr>
        <w:t>U</w:t>
      </w:r>
      <w:proofErr w:type="gramEnd"/>
      <w:r w:rsidRPr="00B2591C">
        <w:rPr>
          <w:rFonts w:ascii="Times New Roman" w:hAnsi="Times New Roman" w:cs="Times New Roman"/>
        </w:rPr>
        <w:t>БАН ПИЛТ</w:t>
      </w:r>
      <w:r w:rsidRPr="00B2591C">
        <w:rPr>
          <w:rFonts w:ascii="Times New Roman" w:hAnsi="Times New Roman" w:cs="Times New Roman"/>
          <w:lang w:val="en-US"/>
        </w:rPr>
        <w:t>I</w:t>
      </w:r>
      <w:r w:rsidRPr="00B2591C">
        <w:rPr>
          <w:rFonts w:ascii="Times New Roman" w:hAnsi="Times New Roman" w:cs="Times New Roman"/>
        </w:rPr>
        <w:t>Р</w:t>
      </w:r>
      <w:r w:rsidRPr="00B2591C">
        <w:rPr>
          <w:rFonts w:ascii="Times New Roman" w:hAnsi="Times New Roman" w:cs="Times New Roman"/>
          <w:lang w:val="en-US"/>
        </w:rPr>
        <w:t>I</w:t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  <w:t xml:space="preserve">                               АДМИНИСТРАЦИЯ</w:t>
      </w:r>
    </w:p>
    <w:p w:rsidR="00B2591C" w:rsidRPr="00B2591C" w:rsidRDefault="00B2591C" w:rsidP="00B25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91C">
        <w:rPr>
          <w:rFonts w:ascii="Times New Roman" w:hAnsi="Times New Roman" w:cs="Times New Roman"/>
        </w:rPr>
        <w:t>АЙМА</w:t>
      </w:r>
      <w:proofErr w:type="gramStart"/>
      <w:r w:rsidRPr="00B2591C">
        <w:rPr>
          <w:rFonts w:ascii="Times New Roman" w:hAnsi="Times New Roman" w:cs="Times New Roman"/>
          <w:lang w:val="en-US"/>
        </w:rPr>
        <w:t>U</w:t>
      </w:r>
      <w:proofErr w:type="gramEnd"/>
      <w:r w:rsidRPr="00B2591C">
        <w:rPr>
          <w:rFonts w:ascii="Times New Roman" w:hAnsi="Times New Roman" w:cs="Times New Roman"/>
        </w:rPr>
        <w:t>ЫНЫ</w:t>
      </w:r>
      <w:r w:rsidRPr="00B2591C">
        <w:rPr>
          <w:rFonts w:ascii="Times New Roman" w:hAnsi="Times New Roman" w:cs="Times New Roman"/>
          <w:lang w:val="en-US"/>
        </w:rPr>
        <w:t>Y</w:t>
      </w:r>
      <w:r w:rsidRPr="00B2591C">
        <w:rPr>
          <w:rFonts w:ascii="Times New Roman" w:hAnsi="Times New Roman" w:cs="Times New Roman"/>
        </w:rPr>
        <w:t xml:space="preserve"> УСТА</w:t>
      </w:r>
      <w:r w:rsidRPr="00B2591C">
        <w:rPr>
          <w:rFonts w:ascii="Times New Roman" w:hAnsi="Times New Roman" w:cs="Times New Roman"/>
          <w:lang w:val="en-US"/>
        </w:rPr>
        <w:t>U</w:t>
      </w:r>
      <w:r w:rsidRPr="00B2591C">
        <w:rPr>
          <w:rFonts w:ascii="Times New Roman" w:hAnsi="Times New Roman" w:cs="Times New Roman"/>
        </w:rPr>
        <w:t xml:space="preserve">-ПАСТАА   </w:t>
      </w:r>
      <w:r w:rsidRPr="00B2591C">
        <w:rPr>
          <w:rFonts w:ascii="Times New Roman" w:hAnsi="Times New Roman" w:cs="Times New Roman"/>
        </w:rPr>
        <w:tab/>
      </w:r>
      <w:r w:rsidRPr="00B2591C">
        <w:rPr>
          <w:rFonts w:ascii="Times New Roman" w:hAnsi="Times New Roman" w:cs="Times New Roman"/>
        </w:rPr>
        <w:tab/>
        <w:t xml:space="preserve">         УСТЬ-АБАКАНСКОГО РАЙОНА</w:t>
      </w:r>
    </w:p>
    <w:p w:rsidR="00B2591C" w:rsidRPr="00B2591C" w:rsidRDefault="00B2591C" w:rsidP="00B2591C">
      <w:pPr>
        <w:pStyle w:val="1"/>
      </w:pPr>
    </w:p>
    <w:p w:rsidR="00B2591C" w:rsidRPr="00B2591C" w:rsidRDefault="00B2591C" w:rsidP="00B2591C">
      <w:pPr>
        <w:pStyle w:val="1"/>
      </w:pPr>
    </w:p>
    <w:p w:rsidR="00B2591C" w:rsidRPr="00B2591C" w:rsidRDefault="00B2591C" w:rsidP="00B2591C">
      <w:pPr>
        <w:pStyle w:val="1"/>
      </w:pPr>
      <w:proofErr w:type="gramStart"/>
      <w:r w:rsidRPr="00B2591C">
        <w:t>П</w:t>
      </w:r>
      <w:proofErr w:type="gramEnd"/>
      <w:r w:rsidRPr="00B2591C">
        <w:t xml:space="preserve"> О С Т А Н О В Л Е Н И Е</w:t>
      </w:r>
    </w:p>
    <w:p w:rsidR="00B2591C" w:rsidRPr="00B2591C" w:rsidRDefault="00B2591C" w:rsidP="00B259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02 .11</w:t>
      </w:r>
      <w:r w:rsidRPr="00B2591C">
        <w:rPr>
          <w:rFonts w:ascii="Times New Roman" w:hAnsi="Times New Roman" w:cs="Times New Roman"/>
          <w:sz w:val="26"/>
          <w:szCs w:val="26"/>
        </w:rPr>
        <w:t xml:space="preserve">.2015 г.   № </w:t>
      </w:r>
      <w:r w:rsidR="007A3311">
        <w:rPr>
          <w:rFonts w:ascii="Times New Roman" w:hAnsi="Times New Roman" w:cs="Times New Roman"/>
          <w:sz w:val="26"/>
          <w:szCs w:val="26"/>
        </w:rPr>
        <w:t>1586</w:t>
      </w:r>
      <w:r w:rsidRPr="00B2591C">
        <w:rPr>
          <w:rFonts w:ascii="Times New Roman" w:hAnsi="Times New Roman" w:cs="Times New Roman"/>
          <w:sz w:val="26"/>
          <w:szCs w:val="26"/>
        </w:rPr>
        <w:t>-п</w:t>
      </w:r>
    </w:p>
    <w:p w:rsidR="00B2591C" w:rsidRPr="00B2591C" w:rsidRDefault="00B2591C" w:rsidP="00B2591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2591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2591C">
        <w:rPr>
          <w:rFonts w:ascii="Times New Roman" w:hAnsi="Times New Roman" w:cs="Times New Roman"/>
          <w:sz w:val="26"/>
          <w:szCs w:val="26"/>
        </w:rPr>
        <w:t>. Усть-Абакан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2591C" w:rsidTr="00B2591C">
        <w:tc>
          <w:tcPr>
            <w:tcW w:w="5211" w:type="dxa"/>
          </w:tcPr>
          <w:p w:rsidR="00B2591C" w:rsidRDefault="00B2591C" w:rsidP="00B259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91C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внесении  изменений  в  постановление</w:t>
            </w:r>
          </w:p>
          <w:p w:rsidR="00B2591C" w:rsidRDefault="00B2591C" w:rsidP="00B259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Абаканского  района</w:t>
            </w:r>
          </w:p>
          <w:p w:rsidR="00B2591C" w:rsidRDefault="00B2591C" w:rsidP="00B259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20.09.2013 г. № 1623-п «Об утверждении</w:t>
            </w:r>
          </w:p>
          <w:p w:rsidR="00B2591C" w:rsidRDefault="00B2591C" w:rsidP="00B259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 разработки, утверждения, реализации и оценки эффективности муниципальных программ Усть-Абаканского  района  Республики  Хакасия</w:t>
            </w:r>
            <w:r w:rsidR="006732B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B2591C" w:rsidRPr="00B2591C" w:rsidRDefault="00B2591C" w:rsidP="00B2591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91C" w:rsidRPr="00B2591C" w:rsidRDefault="00B2591C" w:rsidP="006732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2591C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6732BC"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B773CE">
        <w:rPr>
          <w:rFonts w:ascii="Times New Roman" w:hAnsi="Times New Roman" w:cs="Times New Roman"/>
          <w:sz w:val="26"/>
          <w:szCs w:val="26"/>
        </w:rPr>
        <w:t xml:space="preserve">-Абаканского района </w:t>
      </w:r>
      <w:r w:rsidRPr="00B2591C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законодательством, а также совершенствования действующих нормативных актов</w:t>
      </w:r>
      <w:r w:rsidR="00B773CE">
        <w:rPr>
          <w:rFonts w:ascii="Times New Roman" w:hAnsi="Times New Roman" w:cs="Times New Roman"/>
          <w:sz w:val="26"/>
          <w:szCs w:val="26"/>
        </w:rPr>
        <w:t>,</w:t>
      </w:r>
      <w:r w:rsidRPr="00B2591C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 Республики Хакасия</w:t>
      </w:r>
    </w:p>
    <w:p w:rsidR="00B773CE" w:rsidRPr="001F496E" w:rsidRDefault="001F496E" w:rsidP="001F496E">
      <w:pPr>
        <w:pStyle w:val="a4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773CE" w:rsidRPr="006732BC" w:rsidRDefault="001F496E" w:rsidP="001F49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773CE" w:rsidRPr="006732BC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B773CE" w:rsidRPr="006732B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B773CE" w:rsidRPr="006732BC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</w:t>
      </w:r>
      <w:r>
        <w:rPr>
          <w:rFonts w:ascii="Times New Roman" w:hAnsi="Times New Roman" w:cs="Times New Roman"/>
          <w:sz w:val="26"/>
          <w:szCs w:val="26"/>
        </w:rPr>
        <w:t>ценки эффективности муниципаль</w:t>
      </w:r>
      <w:r w:rsidR="00B773CE" w:rsidRPr="006732BC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B773CE" w:rsidRPr="006732BC">
        <w:rPr>
          <w:rFonts w:ascii="Times New Roman" w:hAnsi="Times New Roman" w:cs="Times New Roman"/>
          <w:sz w:val="26"/>
          <w:szCs w:val="26"/>
        </w:rPr>
        <w:t xml:space="preserve">Республики Хакасия,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от 20.09.2013 г. № 1623-п </w:t>
      </w:r>
      <w:r w:rsidR="00B773CE" w:rsidRPr="006732B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773CE" w:rsidRPr="006732BC" w:rsidRDefault="006E4563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hyperlink r:id="rId6" w:history="1">
        <w:r w:rsidR="00B773CE" w:rsidRPr="006732BC">
          <w:rPr>
            <w:rFonts w:ascii="Times New Roman" w:hAnsi="Times New Roman" w:cs="Times New Roman"/>
            <w:color w:val="0000FF"/>
            <w:sz w:val="26"/>
            <w:szCs w:val="26"/>
          </w:rPr>
          <w:t>пункт 1.4 раздела 1</w:t>
        </w:r>
      </w:hyperlink>
      <w:r w:rsidR="00B773CE" w:rsidRPr="006732B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773CE" w:rsidRPr="006732BC" w:rsidRDefault="001F496E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"1.4. Разработка и реализация муниципаль</w:t>
      </w:r>
      <w:r w:rsidR="00B773CE" w:rsidRPr="006732BC">
        <w:rPr>
          <w:rFonts w:ascii="Times New Roman" w:hAnsi="Times New Roman" w:cs="Times New Roman"/>
          <w:sz w:val="26"/>
          <w:szCs w:val="26"/>
        </w:rPr>
        <w:t>ной программы осуществляется исполн</w:t>
      </w:r>
      <w:r w:rsidR="00132F51">
        <w:rPr>
          <w:rFonts w:ascii="Times New Roman" w:hAnsi="Times New Roman" w:cs="Times New Roman"/>
          <w:sz w:val="26"/>
          <w:szCs w:val="26"/>
        </w:rPr>
        <w:t xml:space="preserve">ительным органом </w:t>
      </w:r>
      <w:r w:rsidR="00805948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132F51">
        <w:rPr>
          <w:rFonts w:ascii="Times New Roman" w:hAnsi="Times New Roman" w:cs="Times New Roman"/>
          <w:sz w:val="26"/>
          <w:szCs w:val="26"/>
        </w:rPr>
        <w:t>муниципального образованияУсть-Абаканский район</w:t>
      </w:r>
      <w:r w:rsidR="00B773CE" w:rsidRPr="006732BC">
        <w:rPr>
          <w:rFonts w:ascii="Times New Roman" w:hAnsi="Times New Roman" w:cs="Times New Roman"/>
          <w:sz w:val="26"/>
          <w:szCs w:val="26"/>
        </w:rPr>
        <w:t>Республики Хакасия, ответственным за реализацию функций в определенной сфере социально-эк</w:t>
      </w:r>
      <w:r>
        <w:rPr>
          <w:rFonts w:ascii="Times New Roman" w:hAnsi="Times New Roman" w:cs="Times New Roman"/>
          <w:sz w:val="26"/>
          <w:szCs w:val="26"/>
        </w:rPr>
        <w:t>ономического развития района</w:t>
      </w:r>
      <w:r w:rsidR="00B773CE" w:rsidRPr="006732BC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исполнитель), совместно с заинтересованными органами власти</w:t>
      </w:r>
      <w:r w:rsidR="008059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Усть-Абаканского района </w:t>
      </w:r>
      <w:r w:rsidR="00B773CE" w:rsidRPr="006732BC">
        <w:rPr>
          <w:rFonts w:ascii="Times New Roman" w:hAnsi="Times New Roman" w:cs="Times New Roman"/>
          <w:sz w:val="26"/>
          <w:szCs w:val="26"/>
        </w:rPr>
        <w:t>Республики Хакас</w:t>
      </w:r>
      <w:r w:rsidR="00805948">
        <w:rPr>
          <w:rFonts w:ascii="Times New Roman" w:hAnsi="Times New Roman" w:cs="Times New Roman"/>
          <w:sz w:val="26"/>
          <w:szCs w:val="26"/>
        </w:rPr>
        <w:t>ия, соисполнителями муниципаль</w:t>
      </w:r>
      <w:r w:rsidR="00B773CE" w:rsidRPr="006732BC">
        <w:rPr>
          <w:rFonts w:ascii="Times New Roman" w:hAnsi="Times New Roman" w:cs="Times New Roman"/>
          <w:sz w:val="26"/>
          <w:szCs w:val="26"/>
        </w:rPr>
        <w:t>ной программы (далее - соисполнители) и (или) исполнителями программы.</w:t>
      </w:r>
    </w:p>
    <w:p w:rsidR="00B773CE" w:rsidRPr="006732BC" w:rsidRDefault="00B773CE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 xml:space="preserve">Соисполнителями являются, </w:t>
      </w:r>
      <w:r w:rsidR="00805948" w:rsidRPr="006732BC">
        <w:rPr>
          <w:rFonts w:ascii="Times New Roman" w:hAnsi="Times New Roman" w:cs="Times New Roman"/>
          <w:sz w:val="26"/>
          <w:szCs w:val="26"/>
        </w:rPr>
        <w:t>исполн</w:t>
      </w:r>
      <w:r w:rsidR="00805948">
        <w:rPr>
          <w:rFonts w:ascii="Times New Roman" w:hAnsi="Times New Roman" w:cs="Times New Roman"/>
          <w:sz w:val="26"/>
          <w:szCs w:val="26"/>
        </w:rPr>
        <w:t xml:space="preserve">ительные органы власти муниципального образованияУсть-Абаканский район 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6732BC">
        <w:rPr>
          <w:rFonts w:ascii="Times New Roman" w:hAnsi="Times New Roman" w:cs="Times New Roman"/>
          <w:sz w:val="26"/>
          <w:szCs w:val="26"/>
        </w:rPr>
        <w:t>являющиеся ответственными за разработку и реализацию подпрограммы (подпрограмм) и (или) отдельных мероприятий программы, входящих в ее состав.</w:t>
      </w:r>
    </w:p>
    <w:p w:rsidR="00B773CE" w:rsidRPr="006732BC" w:rsidRDefault="00B773CE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2BC">
        <w:rPr>
          <w:rFonts w:ascii="Times New Roman" w:hAnsi="Times New Roman" w:cs="Times New Roman"/>
          <w:sz w:val="26"/>
          <w:szCs w:val="26"/>
        </w:rPr>
        <w:t>Исполнители - главные распорядители бюджетных средств, иные получатели с</w:t>
      </w:r>
      <w:r w:rsidR="00805948">
        <w:rPr>
          <w:rFonts w:ascii="Times New Roman" w:hAnsi="Times New Roman" w:cs="Times New Roman"/>
          <w:sz w:val="26"/>
          <w:szCs w:val="26"/>
        </w:rPr>
        <w:t>редств  бюджета муниципального образования Усть-Абаканский район</w:t>
      </w:r>
      <w:r w:rsidRPr="006732BC">
        <w:rPr>
          <w:rFonts w:ascii="Times New Roman" w:hAnsi="Times New Roman" w:cs="Times New Roman"/>
          <w:sz w:val="26"/>
          <w:szCs w:val="26"/>
        </w:rPr>
        <w:t>, а также некомм</w:t>
      </w:r>
      <w:r w:rsidR="00805948">
        <w:rPr>
          <w:rFonts w:ascii="Times New Roman" w:hAnsi="Times New Roman" w:cs="Times New Roman"/>
          <w:sz w:val="26"/>
          <w:szCs w:val="26"/>
        </w:rPr>
        <w:t xml:space="preserve">ерческие организации, созданные </w:t>
      </w:r>
      <w:r w:rsidRPr="006732BC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</w:t>
      </w:r>
      <w:r w:rsidR="00805948">
        <w:rPr>
          <w:rFonts w:ascii="Times New Roman" w:hAnsi="Times New Roman" w:cs="Times New Roman"/>
          <w:sz w:val="26"/>
          <w:szCs w:val="26"/>
        </w:rPr>
        <w:t xml:space="preserve">Усть-Абаканский район </w:t>
      </w:r>
      <w:r w:rsidRPr="006732BC">
        <w:rPr>
          <w:rFonts w:ascii="Times New Roman" w:hAnsi="Times New Roman" w:cs="Times New Roman"/>
          <w:sz w:val="26"/>
          <w:szCs w:val="26"/>
        </w:rPr>
        <w:t xml:space="preserve">Республики Хакасия для выполнения работ, оказания услуг в целях обеспечения реализации предусмотренных законодательством Российской Федерации полномочий  органов местного самоуправления, которые не являются соисполнителями программы и </w:t>
      </w:r>
      <w:r w:rsidRPr="006732BC">
        <w:rPr>
          <w:rFonts w:ascii="Times New Roman" w:hAnsi="Times New Roman" w:cs="Times New Roman"/>
          <w:sz w:val="26"/>
          <w:szCs w:val="26"/>
        </w:rPr>
        <w:lastRenderedPageBreak/>
        <w:t>непосредственно участвуют в реализации одного или нескольких мероприятий (в том числе не предусматривающих</w:t>
      </w:r>
      <w:proofErr w:type="gramEnd"/>
      <w:r w:rsidRPr="006732BC">
        <w:rPr>
          <w:rFonts w:ascii="Times New Roman" w:hAnsi="Times New Roman" w:cs="Times New Roman"/>
          <w:sz w:val="26"/>
          <w:szCs w:val="26"/>
        </w:rPr>
        <w:t xml:space="preserve"> финансирования).</w:t>
      </w:r>
    </w:p>
    <w:p w:rsidR="00B773CE" w:rsidRPr="006732BC" w:rsidRDefault="00805948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муниципаль</w:t>
      </w:r>
      <w:r w:rsidR="00B773CE" w:rsidRPr="006732BC">
        <w:rPr>
          <w:rFonts w:ascii="Times New Roman" w:hAnsi="Times New Roman" w:cs="Times New Roman"/>
          <w:sz w:val="26"/>
          <w:szCs w:val="26"/>
        </w:rPr>
        <w:t xml:space="preserve">ной программы определяется исходя из периода реализации долгосрочных целей соответствующей сферы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B773CE" w:rsidRPr="006732BC">
        <w:rPr>
          <w:rFonts w:ascii="Times New Roman" w:hAnsi="Times New Roman" w:cs="Times New Roman"/>
          <w:sz w:val="26"/>
          <w:szCs w:val="26"/>
        </w:rPr>
        <w:t>Республики Хакасия</w:t>
      </w:r>
      <w:proofErr w:type="gramStart"/>
      <w:r w:rsidR="00B773CE" w:rsidRPr="006732BC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805948" w:rsidRPr="006732BC" w:rsidRDefault="006E4563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 в </w:t>
      </w:r>
      <w:hyperlink r:id="rId7" w:history="1">
        <w:r w:rsidR="00805948" w:rsidRPr="006732BC">
          <w:rPr>
            <w:rFonts w:ascii="Times New Roman" w:hAnsi="Times New Roman" w:cs="Times New Roman"/>
            <w:color w:val="0000FF"/>
            <w:sz w:val="26"/>
            <w:szCs w:val="26"/>
          </w:rPr>
          <w:t>разделе 2</w:t>
        </w:r>
      </w:hyperlink>
      <w:r w:rsidR="00805948" w:rsidRPr="006732BC">
        <w:rPr>
          <w:rFonts w:ascii="Times New Roman" w:hAnsi="Times New Roman" w:cs="Times New Roman"/>
          <w:sz w:val="26"/>
          <w:szCs w:val="26"/>
        </w:rPr>
        <w:t>:</w:t>
      </w:r>
    </w:p>
    <w:p w:rsidR="00805948" w:rsidRPr="006732BC" w:rsidRDefault="001B6BDD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805948" w:rsidRPr="006732BC">
          <w:rPr>
            <w:rFonts w:ascii="Times New Roman" w:hAnsi="Times New Roman" w:cs="Times New Roman"/>
            <w:color w:val="0000FF"/>
            <w:sz w:val="26"/>
            <w:szCs w:val="26"/>
          </w:rPr>
          <w:t>пункт 2.1</w:t>
        </w:r>
      </w:hyperlink>
      <w:r w:rsidR="00805948" w:rsidRPr="006732B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"2.1.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ная программа имеет следующую структуру:</w:t>
      </w:r>
    </w:p>
    <w:p w:rsidR="00805948" w:rsidRPr="006732BC" w:rsidRDefault="003258AB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паспорт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 (приложение 1);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2) паспорта подпрограмм по форме, аналогичной паспорту программы;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3) общая характеристи</w:t>
      </w:r>
      <w:r w:rsidR="003258AB">
        <w:rPr>
          <w:rFonts w:ascii="Times New Roman" w:hAnsi="Times New Roman" w:cs="Times New Roman"/>
          <w:sz w:val="26"/>
          <w:szCs w:val="26"/>
        </w:rPr>
        <w:t>ка сферы реализации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программы, в том числе анализ основных проблем в указанной сфере и прогноз ее развития;</w:t>
      </w:r>
    </w:p>
    <w:p w:rsidR="00805948" w:rsidRPr="006732BC" w:rsidRDefault="003258AB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приоритеты 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 политики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05948" w:rsidRPr="006732BC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фере реализации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программы, цель, задачи.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Цель должна обладать следующими характеристиками: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специфичность (цель должна соответствова</w:t>
      </w:r>
      <w:r w:rsidR="003258AB">
        <w:rPr>
          <w:rFonts w:ascii="Times New Roman" w:hAnsi="Times New Roman" w:cs="Times New Roman"/>
          <w:sz w:val="26"/>
          <w:szCs w:val="26"/>
        </w:rPr>
        <w:t>ть сфере реализации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программы);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конкретность (формулировки не должны допускать их произвольного или неоднозначного толкования);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измеримость (достижение цели можно выразить количественно);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достижимость (цель должна быть достижима з</w:t>
      </w:r>
      <w:r w:rsidR="003258AB">
        <w:rPr>
          <w:rFonts w:ascii="Times New Roman" w:hAnsi="Times New Roman" w:cs="Times New Roman"/>
          <w:sz w:val="26"/>
          <w:szCs w:val="26"/>
        </w:rPr>
        <w:t>а период реализации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программы).</w:t>
      </w:r>
    </w:p>
    <w:p w:rsidR="00805948" w:rsidRPr="006732BC" w:rsidRDefault="003258AB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 определяют конечный результат реализации совокупности взаимосвязанных мероприят</w:t>
      </w:r>
      <w:r>
        <w:rPr>
          <w:rFonts w:ascii="Times New Roman" w:hAnsi="Times New Roman" w:cs="Times New Roman"/>
          <w:sz w:val="26"/>
          <w:szCs w:val="26"/>
        </w:rPr>
        <w:t>ий или осуществления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ных функций по достижению цели</w:t>
      </w:r>
      <w:r>
        <w:rPr>
          <w:rFonts w:ascii="Times New Roman" w:hAnsi="Times New Roman" w:cs="Times New Roman"/>
          <w:sz w:val="26"/>
          <w:szCs w:val="26"/>
        </w:rPr>
        <w:t xml:space="preserve"> (целей) реализации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 xml:space="preserve">Перечень задач формируется исходя из принципа их необходимости и достаточности для достижения </w:t>
      </w:r>
      <w:r w:rsidR="003258AB">
        <w:rPr>
          <w:rFonts w:ascii="Times New Roman" w:hAnsi="Times New Roman" w:cs="Times New Roman"/>
          <w:sz w:val="26"/>
          <w:szCs w:val="26"/>
        </w:rPr>
        <w:t>цели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и ожидаемых результатов ее реализации.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Не рекомендуется использовать в формулировках целей и задач специальные термины, затрудняющие понимание лицами, не обладающими профессиональными знаниями</w:t>
      </w:r>
      <w:r w:rsidR="003258AB">
        <w:rPr>
          <w:rFonts w:ascii="Times New Roman" w:hAnsi="Times New Roman" w:cs="Times New Roman"/>
          <w:sz w:val="26"/>
          <w:szCs w:val="26"/>
        </w:rPr>
        <w:t xml:space="preserve"> в сфере реализации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5) перечень и характеристики о</w:t>
      </w:r>
      <w:r w:rsidR="003258AB">
        <w:rPr>
          <w:rFonts w:ascii="Times New Roman" w:hAnsi="Times New Roman" w:cs="Times New Roman"/>
          <w:sz w:val="26"/>
          <w:szCs w:val="26"/>
        </w:rPr>
        <w:t>сновных мероприятий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</w:t>
      </w:r>
      <w:r w:rsidR="003258AB">
        <w:rPr>
          <w:rFonts w:ascii="Times New Roman" w:hAnsi="Times New Roman" w:cs="Times New Roman"/>
          <w:sz w:val="26"/>
          <w:szCs w:val="26"/>
        </w:rPr>
        <w:t>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 xml:space="preserve">Мероприятия необходимо представлять по задачам программы или в случае наличия в составе программы подпрограмм - по подпрограммам </w:t>
      </w:r>
      <w:r w:rsidRPr="00344720">
        <w:rPr>
          <w:rFonts w:ascii="Times New Roman" w:hAnsi="Times New Roman" w:cs="Times New Roman"/>
          <w:sz w:val="26"/>
          <w:szCs w:val="26"/>
        </w:rPr>
        <w:t>(приложение 2);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6) информация о ре</w:t>
      </w:r>
      <w:r w:rsidR="003258AB">
        <w:rPr>
          <w:rFonts w:ascii="Times New Roman" w:hAnsi="Times New Roman" w:cs="Times New Roman"/>
          <w:sz w:val="26"/>
          <w:szCs w:val="26"/>
        </w:rPr>
        <w:t>сурсном обеспечении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Данный раздел включает распре</w:t>
      </w:r>
      <w:r w:rsidR="008B621F">
        <w:rPr>
          <w:rFonts w:ascii="Times New Roman" w:hAnsi="Times New Roman" w:cs="Times New Roman"/>
          <w:sz w:val="26"/>
          <w:szCs w:val="26"/>
        </w:rPr>
        <w:t xml:space="preserve">деление средств </w:t>
      </w:r>
      <w:r w:rsidRPr="006732BC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B62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 </w:t>
      </w:r>
      <w:r w:rsidRPr="006732BC">
        <w:rPr>
          <w:rFonts w:ascii="Times New Roman" w:hAnsi="Times New Roman" w:cs="Times New Roman"/>
          <w:sz w:val="26"/>
          <w:szCs w:val="26"/>
        </w:rPr>
        <w:t>Республики Хакасия и иных источников финансирования, необход</w:t>
      </w:r>
      <w:r w:rsidR="008B621F">
        <w:rPr>
          <w:rFonts w:ascii="Times New Roman" w:hAnsi="Times New Roman" w:cs="Times New Roman"/>
          <w:sz w:val="26"/>
          <w:szCs w:val="26"/>
        </w:rPr>
        <w:t>имых для реализации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программы, с расшифровкой по главным распоря</w:t>
      </w:r>
      <w:r w:rsidR="008B621F">
        <w:rPr>
          <w:rFonts w:ascii="Times New Roman" w:hAnsi="Times New Roman" w:cs="Times New Roman"/>
          <w:sz w:val="26"/>
          <w:szCs w:val="26"/>
        </w:rPr>
        <w:t>дителям средств  бюджета района</w:t>
      </w:r>
      <w:r w:rsidRPr="006732BC">
        <w:rPr>
          <w:rFonts w:ascii="Times New Roman" w:hAnsi="Times New Roman" w:cs="Times New Roman"/>
          <w:sz w:val="26"/>
          <w:szCs w:val="26"/>
        </w:rPr>
        <w:t xml:space="preserve">, а также по подпрограммам и основным мероприятиям подпрограмм, </w:t>
      </w:r>
      <w:r w:rsidR="008B621F">
        <w:rPr>
          <w:rFonts w:ascii="Times New Roman" w:hAnsi="Times New Roman" w:cs="Times New Roman"/>
          <w:sz w:val="26"/>
          <w:szCs w:val="26"/>
        </w:rPr>
        <w:t>по годам реализации муниципаль</w:t>
      </w:r>
      <w:r w:rsidR="004F0D22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2BC">
        <w:rPr>
          <w:rFonts w:ascii="Times New Roman" w:hAnsi="Times New Roman" w:cs="Times New Roman"/>
          <w:sz w:val="26"/>
          <w:szCs w:val="26"/>
        </w:rPr>
        <w:t xml:space="preserve">Детальное распределение средств по основным направлениям расходов в рамках каждого направления расходов основного мероприятия утверждается ведомственным приказом ответственного исполнителя (межведомственным приказом - при наличии в программе нескольких соисполнителей) с указанием ответственных исполнителей и (или) соисполнителей, обеспечивающих реализацию основных мероприятий, и представляется в </w:t>
      </w:r>
      <w:r w:rsidR="00EE7470">
        <w:rPr>
          <w:rFonts w:ascii="Times New Roman" w:hAnsi="Times New Roman" w:cs="Times New Roman"/>
          <w:sz w:val="26"/>
          <w:szCs w:val="26"/>
        </w:rPr>
        <w:t>Управление</w:t>
      </w:r>
      <w:r w:rsidRPr="006732BC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EE7470">
        <w:rPr>
          <w:rFonts w:ascii="Times New Roman" w:hAnsi="Times New Roman" w:cs="Times New Roman"/>
          <w:sz w:val="26"/>
          <w:szCs w:val="26"/>
        </w:rPr>
        <w:t xml:space="preserve">и экономики администрации Усть-Абаканского района </w:t>
      </w:r>
      <w:r w:rsidRPr="006732BC">
        <w:rPr>
          <w:rFonts w:ascii="Times New Roman" w:hAnsi="Times New Roman" w:cs="Times New Roman"/>
          <w:sz w:val="26"/>
          <w:szCs w:val="26"/>
        </w:rPr>
        <w:t>Республики Хакасия не позднее 1 января очередного финансового года.</w:t>
      </w:r>
      <w:proofErr w:type="gramEnd"/>
      <w:r w:rsidRPr="006732BC">
        <w:rPr>
          <w:rFonts w:ascii="Times New Roman" w:hAnsi="Times New Roman" w:cs="Times New Roman"/>
          <w:sz w:val="26"/>
          <w:szCs w:val="26"/>
        </w:rPr>
        <w:t xml:space="preserve"> Приказ принимается на срок действия бюджета.</w:t>
      </w:r>
    </w:p>
    <w:p w:rsidR="00805948" w:rsidRPr="006732BC" w:rsidRDefault="00805948" w:rsidP="006E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lastRenderedPageBreak/>
        <w:t>Проект данного прика</w:t>
      </w:r>
      <w:r w:rsidR="00EE7470">
        <w:rPr>
          <w:rFonts w:ascii="Times New Roman" w:hAnsi="Times New Roman" w:cs="Times New Roman"/>
          <w:sz w:val="26"/>
          <w:szCs w:val="26"/>
        </w:rPr>
        <w:t>за представляется в Управление финансов и экономики администрации Усть-Абаканского района</w:t>
      </w:r>
      <w:r w:rsidRPr="006732B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6E4563">
        <w:rPr>
          <w:rFonts w:ascii="Times New Roman" w:hAnsi="Times New Roman" w:cs="Times New Roman"/>
          <w:sz w:val="26"/>
          <w:szCs w:val="26"/>
        </w:rPr>
        <w:t xml:space="preserve"> до 15</w:t>
      </w:r>
      <w:r w:rsidRPr="006732BC">
        <w:rPr>
          <w:rFonts w:ascii="Times New Roman" w:hAnsi="Times New Roman" w:cs="Times New Roman"/>
          <w:sz w:val="26"/>
          <w:szCs w:val="26"/>
        </w:rPr>
        <w:t xml:space="preserve"> августа текущего финансового года.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2BC">
        <w:rPr>
          <w:rFonts w:ascii="Times New Roman" w:hAnsi="Times New Roman" w:cs="Times New Roman"/>
          <w:sz w:val="26"/>
          <w:szCs w:val="26"/>
        </w:rPr>
        <w:t>В случае внесения в течение года в данные приказы изменений, связанных с перераспределением ассигнований между мероприятиями в пределах средств, утвержденных бюджетом на реализацию основного мероприятия по направлению расходов, необходимо представить</w:t>
      </w:r>
      <w:r w:rsidR="006E4563">
        <w:rPr>
          <w:rFonts w:ascii="Times New Roman" w:hAnsi="Times New Roman" w:cs="Times New Roman"/>
          <w:sz w:val="26"/>
          <w:szCs w:val="26"/>
        </w:rPr>
        <w:t xml:space="preserve"> данные изменения в Управление</w:t>
      </w:r>
      <w:r w:rsidRPr="006732BC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6E4563">
        <w:rPr>
          <w:rFonts w:ascii="Times New Roman" w:hAnsi="Times New Roman" w:cs="Times New Roman"/>
          <w:sz w:val="26"/>
          <w:szCs w:val="26"/>
        </w:rPr>
        <w:t xml:space="preserve">и экономики администрации Усть-Абаканского района </w:t>
      </w:r>
      <w:r w:rsidRPr="006732BC">
        <w:rPr>
          <w:rFonts w:ascii="Times New Roman" w:hAnsi="Times New Roman" w:cs="Times New Roman"/>
          <w:sz w:val="26"/>
          <w:szCs w:val="26"/>
        </w:rPr>
        <w:t>Республики Хакасия в пятидневный срок с момента утверждения приказа о внесении изменений.</w:t>
      </w:r>
      <w:proofErr w:type="gramEnd"/>
    </w:p>
    <w:p w:rsidR="00805948" w:rsidRPr="006732BC" w:rsidRDefault="006E4563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 может быть предусмо</w:t>
      </w:r>
      <w:r>
        <w:rPr>
          <w:rFonts w:ascii="Times New Roman" w:hAnsi="Times New Roman" w:cs="Times New Roman"/>
          <w:sz w:val="26"/>
          <w:szCs w:val="26"/>
        </w:rPr>
        <w:t>трено предоставление иных межбюджетных трансфертов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805948" w:rsidRPr="006732BC">
        <w:rPr>
          <w:rFonts w:ascii="Times New Roman" w:hAnsi="Times New Roman" w:cs="Times New Roman"/>
          <w:sz w:val="26"/>
          <w:szCs w:val="26"/>
        </w:rPr>
        <w:t>, направленных на достижение цели (цел</w:t>
      </w:r>
      <w:r>
        <w:rPr>
          <w:rFonts w:ascii="Times New Roman" w:hAnsi="Times New Roman" w:cs="Times New Roman"/>
          <w:sz w:val="26"/>
          <w:szCs w:val="26"/>
        </w:rPr>
        <w:t>ей) соответствующей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программы. Условия предоставления и методика расчета</w:t>
      </w:r>
      <w:r>
        <w:rPr>
          <w:rFonts w:ascii="Times New Roman" w:hAnsi="Times New Roman" w:cs="Times New Roman"/>
          <w:sz w:val="26"/>
          <w:szCs w:val="26"/>
        </w:rPr>
        <w:t xml:space="preserve"> указанных межбюджетных трансфертов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 устанавливаю</w:t>
      </w:r>
      <w:r>
        <w:rPr>
          <w:rFonts w:ascii="Times New Roman" w:hAnsi="Times New Roman" w:cs="Times New Roman"/>
          <w:sz w:val="26"/>
          <w:szCs w:val="26"/>
        </w:rPr>
        <w:t>тся соответствующей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программой;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7) перечень целевых показателей (</w:t>
      </w:r>
      <w:r w:rsidR="006E4563">
        <w:rPr>
          <w:rFonts w:ascii="Times New Roman" w:hAnsi="Times New Roman" w:cs="Times New Roman"/>
          <w:sz w:val="26"/>
          <w:szCs w:val="26"/>
        </w:rPr>
        <w:t>далее - показатели)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с расшифровкой плановых значений по годам ее реализации в разрезе задач и подпрограмм (при наличии подпрограмм).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Показатели должны количественно характеризовать эффективность реализации мероприятий, решение основных задач и дост</w:t>
      </w:r>
      <w:r w:rsidR="006E4563">
        <w:rPr>
          <w:rFonts w:ascii="Times New Roman" w:hAnsi="Times New Roman" w:cs="Times New Roman"/>
          <w:sz w:val="26"/>
          <w:szCs w:val="26"/>
        </w:rPr>
        <w:t>ижение цели (целей)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805948" w:rsidRPr="006732BC" w:rsidRDefault="00805948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Дост</w:t>
      </w:r>
      <w:r w:rsidR="006E4563">
        <w:rPr>
          <w:rFonts w:ascii="Times New Roman" w:hAnsi="Times New Roman" w:cs="Times New Roman"/>
          <w:sz w:val="26"/>
          <w:szCs w:val="26"/>
        </w:rPr>
        <w:t>ижение цели (целей)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характеризуется двумя - тремя основными показателями, при этом под</w:t>
      </w:r>
      <w:r w:rsidR="006E4563">
        <w:rPr>
          <w:rFonts w:ascii="Times New Roman" w:hAnsi="Times New Roman" w:cs="Times New Roman"/>
          <w:sz w:val="26"/>
          <w:szCs w:val="26"/>
        </w:rPr>
        <w:t>программы, входящие в состав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программы, должны включать в себя показатели, характеризующие ход их реализации и степень решения задач.</w:t>
      </w:r>
    </w:p>
    <w:p w:rsidR="00805948" w:rsidRDefault="006E4563" w:rsidP="0080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число показателей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>ной программы должны быть включены показатели, характеризующие ход реализации, решение основных задач и достижение целей, показат</w:t>
      </w:r>
      <w:r>
        <w:rPr>
          <w:rFonts w:ascii="Times New Roman" w:hAnsi="Times New Roman" w:cs="Times New Roman"/>
          <w:sz w:val="26"/>
          <w:szCs w:val="26"/>
        </w:rPr>
        <w:t>ели соответствующей муниципаль</w:t>
      </w:r>
      <w:r w:rsidR="00805948" w:rsidRPr="006732BC">
        <w:rPr>
          <w:rFonts w:ascii="Times New Roman" w:hAnsi="Times New Roman" w:cs="Times New Roman"/>
          <w:sz w:val="26"/>
          <w:szCs w:val="26"/>
        </w:rPr>
        <w:t xml:space="preserve">ной программы Российской Федерации (при наличии), а также показатели </w:t>
      </w:r>
      <w:proofErr w:type="gramStart"/>
      <w:r w:rsidR="00805948" w:rsidRPr="006732BC">
        <w:rPr>
          <w:rFonts w:ascii="Times New Roman" w:hAnsi="Times New Roman" w:cs="Times New Roman"/>
          <w:sz w:val="26"/>
          <w:szCs w:val="26"/>
        </w:rPr>
        <w:t>оценки эффективности деятельности органов исполнительной власти</w:t>
      </w:r>
      <w:proofErr w:type="gramEnd"/>
      <w:r w:rsidR="00805948" w:rsidRPr="006732BC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деятельности.";</w:t>
      </w:r>
    </w:p>
    <w:p w:rsidR="00B773CE" w:rsidRPr="006732BC" w:rsidRDefault="001B6BDD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773CE" w:rsidRPr="006732BC">
          <w:rPr>
            <w:rFonts w:ascii="Times New Roman" w:hAnsi="Times New Roman" w:cs="Times New Roman"/>
            <w:color w:val="0000FF"/>
            <w:sz w:val="26"/>
            <w:szCs w:val="26"/>
          </w:rPr>
          <w:t>раздел 2</w:t>
        </w:r>
      </w:hyperlink>
      <w:r w:rsidR="00B773CE" w:rsidRPr="006732BC">
        <w:rPr>
          <w:rFonts w:ascii="Times New Roman" w:hAnsi="Times New Roman" w:cs="Times New Roman"/>
          <w:sz w:val="26"/>
          <w:szCs w:val="26"/>
        </w:rPr>
        <w:t xml:space="preserve"> дополнить пунктом 2.3 следующего содержания:</w:t>
      </w:r>
    </w:p>
    <w:p w:rsidR="00B773CE" w:rsidRPr="006732BC" w:rsidRDefault="00B773CE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"2.3. Структура подп</w:t>
      </w:r>
      <w:r w:rsidR="006E4563">
        <w:rPr>
          <w:rFonts w:ascii="Times New Roman" w:hAnsi="Times New Roman" w:cs="Times New Roman"/>
          <w:sz w:val="26"/>
          <w:szCs w:val="26"/>
        </w:rPr>
        <w:t>рограмм, входящих в состав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программы, а</w:t>
      </w:r>
      <w:r w:rsidR="006E4563">
        <w:rPr>
          <w:rFonts w:ascii="Times New Roman" w:hAnsi="Times New Roman" w:cs="Times New Roman"/>
          <w:sz w:val="26"/>
          <w:szCs w:val="26"/>
        </w:rPr>
        <w:t>налогична структуре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</w:t>
      </w:r>
      <w:proofErr w:type="gramStart"/>
      <w:r w:rsidRPr="006732BC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44720" w:rsidRDefault="006E4563" w:rsidP="0034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344720">
        <w:rPr>
          <w:rFonts w:ascii="Times New Roman" w:hAnsi="Times New Roman" w:cs="Times New Roman"/>
          <w:sz w:val="26"/>
          <w:szCs w:val="26"/>
        </w:rPr>
        <w:t xml:space="preserve"> в разделе 3:</w:t>
      </w:r>
    </w:p>
    <w:p w:rsidR="00344720" w:rsidRDefault="00F714BD" w:rsidP="0034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1 изложить в</w:t>
      </w:r>
      <w:r w:rsidR="00344720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Pr="006732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разделе 6</w:t>
      </w:r>
      <w:r w:rsidRPr="006732BC">
        <w:rPr>
          <w:rFonts w:ascii="Times New Roman" w:hAnsi="Times New Roman" w:cs="Times New Roman"/>
          <w:sz w:val="26"/>
          <w:szCs w:val="26"/>
        </w:rPr>
        <w:t>:</w:t>
      </w:r>
    </w:p>
    <w:p w:rsidR="003D6C67" w:rsidRPr="006732BC" w:rsidRDefault="001B6BDD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D6C67" w:rsidRPr="006732BC">
          <w:rPr>
            <w:rFonts w:ascii="Times New Roman" w:hAnsi="Times New Roman" w:cs="Times New Roman"/>
            <w:color w:val="0000FF"/>
            <w:sz w:val="26"/>
            <w:szCs w:val="26"/>
          </w:rPr>
          <w:t>пункт 6.2</w:t>
        </w:r>
      </w:hyperlink>
      <w:r w:rsidR="003D6C67" w:rsidRPr="006732B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"6.2. Соисполнители: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а) осуществляют управление исполнителями о</w:t>
      </w:r>
      <w:r>
        <w:rPr>
          <w:rFonts w:ascii="Times New Roman" w:hAnsi="Times New Roman" w:cs="Times New Roman"/>
          <w:sz w:val="26"/>
          <w:szCs w:val="26"/>
        </w:rPr>
        <w:t>сновных мероприятий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программы, несут ответственность за своевременную и качественную разработку и реализацию программы в части реализуемых ими основных мероприятий или подпрограмм;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б) осуществляют реализацию о</w:t>
      </w:r>
      <w:r>
        <w:rPr>
          <w:rFonts w:ascii="Times New Roman" w:hAnsi="Times New Roman" w:cs="Times New Roman"/>
          <w:sz w:val="26"/>
          <w:szCs w:val="26"/>
        </w:rPr>
        <w:t>сновных мероприятий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в рамках своей компетенции;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</w:t>
      </w:r>
      <w:r>
        <w:rPr>
          <w:rFonts w:ascii="Times New Roman" w:hAnsi="Times New Roman" w:cs="Times New Roman"/>
          <w:sz w:val="26"/>
          <w:szCs w:val="26"/>
        </w:rPr>
        <w:t>ценки эффективности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 и подготовки годового отчета;</w:t>
      </w:r>
    </w:p>
    <w:p w:rsidR="003D6C67" w:rsidRPr="006732BC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 xml:space="preserve"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</w:t>
      </w:r>
      <w:r w:rsidRPr="006732BC">
        <w:rPr>
          <w:rFonts w:ascii="Times New Roman" w:hAnsi="Times New Roman" w:cs="Times New Roman"/>
          <w:sz w:val="26"/>
          <w:szCs w:val="26"/>
        </w:rPr>
        <w:lastRenderedPageBreak/>
        <w:t xml:space="preserve">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732BC">
        <w:rPr>
          <w:rFonts w:ascii="Times New Roman" w:hAnsi="Times New Roman" w:cs="Times New Roman"/>
          <w:sz w:val="26"/>
          <w:szCs w:val="26"/>
        </w:rPr>
        <w:t>ным контрактам в рамках реализации о</w:t>
      </w:r>
      <w:r>
        <w:rPr>
          <w:rFonts w:ascii="Times New Roman" w:hAnsi="Times New Roman" w:cs="Times New Roman"/>
          <w:sz w:val="26"/>
          <w:szCs w:val="26"/>
        </w:rPr>
        <w:t>сновных мероприятий муниципаль</w:t>
      </w:r>
      <w:r w:rsidRPr="006732BC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3D6C67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 </w:t>
      </w:r>
      <w:hyperlink r:id="rId11" w:history="1">
        <w:r w:rsidRPr="006732BC">
          <w:rPr>
            <w:rFonts w:ascii="Times New Roman" w:hAnsi="Times New Roman" w:cs="Times New Roman"/>
            <w:color w:val="0000FF"/>
            <w:sz w:val="26"/>
            <w:szCs w:val="26"/>
          </w:rPr>
          <w:t>приложение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к Порядку изложить в </w:t>
      </w:r>
      <w:r w:rsidRPr="006732B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3D6C67" w:rsidRPr="00E710DD" w:rsidRDefault="003D6C67" w:rsidP="003D6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0DD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Pr="00CF7CA9">
        <w:rPr>
          <w:rFonts w:ascii="Times New Roman" w:hAnsi="Times New Roman" w:cs="Times New Roman"/>
          <w:sz w:val="26"/>
          <w:szCs w:val="26"/>
        </w:rPr>
        <w:t>положения настоящего постановления</w:t>
      </w:r>
      <w:bookmarkStart w:id="0" w:name="_GoBack"/>
      <w:bookmarkEnd w:id="0"/>
      <w:r w:rsidRPr="00E710DD">
        <w:rPr>
          <w:rFonts w:ascii="Times New Roman" w:hAnsi="Times New Roman" w:cs="Times New Roman"/>
          <w:sz w:val="26"/>
          <w:szCs w:val="26"/>
        </w:rPr>
        <w:t xml:space="preserve"> применяются к правоотношениям, возникшим при планир</w:t>
      </w:r>
      <w:r w:rsidR="00E710DD" w:rsidRPr="00E710DD">
        <w:rPr>
          <w:rFonts w:ascii="Times New Roman" w:hAnsi="Times New Roman" w:cs="Times New Roman"/>
          <w:sz w:val="26"/>
          <w:szCs w:val="26"/>
        </w:rPr>
        <w:t>овании и исполнении муниципаль</w:t>
      </w:r>
      <w:r w:rsidRPr="00E710DD">
        <w:rPr>
          <w:rFonts w:ascii="Times New Roman" w:hAnsi="Times New Roman" w:cs="Times New Roman"/>
          <w:sz w:val="26"/>
          <w:szCs w:val="26"/>
        </w:rPr>
        <w:t xml:space="preserve">ных </w:t>
      </w:r>
      <w:r w:rsidR="00E710DD" w:rsidRPr="00E710DD">
        <w:rPr>
          <w:rFonts w:ascii="Times New Roman" w:hAnsi="Times New Roman" w:cs="Times New Roman"/>
          <w:sz w:val="26"/>
          <w:szCs w:val="26"/>
        </w:rPr>
        <w:t>программ Усть-Абаканского района</w:t>
      </w:r>
      <w:r w:rsidRPr="00E710DD">
        <w:rPr>
          <w:rFonts w:ascii="Times New Roman" w:hAnsi="Times New Roman" w:cs="Times New Roman"/>
          <w:sz w:val="26"/>
          <w:szCs w:val="26"/>
        </w:rPr>
        <w:t>, нач</w:t>
      </w:r>
      <w:r w:rsidR="00E710DD" w:rsidRPr="00E710DD">
        <w:rPr>
          <w:rFonts w:ascii="Times New Roman" w:hAnsi="Times New Roman" w:cs="Times New Roman"/>
          <w:sz w:val="26"/>
          <w:szCs w:val="26"/>
        </w:rPr>
        <w:t>иная с планирования муниципаль</w:t>
      </w:r>
      <w:r w:rsidRPr="00E710DD">
        <w:rPr>
          <w:rFonts w:ascii="Times New Roman" w:hAnsi="Times New Roman" w:cs="Times New Roman"/>
          <w:sz w:val="26"/>
          <w:szCs w:val="26"/>
        </w:rPr>
        <w:t>ных программ на 2016 год.</w:t>
      </w:r>
    </w:p>
    <w:p w:rsidR="003D6C67" w:rsidRDefault="003D6C67" w:rsidP="003D6C67"/>
    <w:p w:rsidR="003D6C67" w:rsidRDefault="003D6C67" w:rsidP="003D6C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6C67" w:rsidRPr="006732BC" w:rsidRDefault="003D6C67" w:rsidP="003D6C67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2B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732B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6732B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732BC">
        <w:rPr>
          <w:rFonts w:ascii="Times New Roman" w:hAnsi="Times New Roman" w:cs="Times New Roman"/>
          <w:sz w:val="26"/>
          <w:szCs w:val="26"/>
        </w:rPr>
        <w:tab/>
      </w:r>
      <w:r w:rsidRPr="006732BC">
        <w:rPr>
          <w:rFonts w:ascii="Times New Roman" w:hAnsi="Times New Roman" w:cs="Times New Roman"/>
          <w:sz w:val="26"/>
          <w:szCs w:val="26"/>
        </w:rPr>
        <w:tab/>
      </w:r>
      <w:r w:rsidRPr="006732BC">
        <w:rPr>
          <w:rFonts w:ascii="Times New Roman" w:hAnsi="Times New Roman" w:cs="Times New Roman"/>
          <w:sz w:val="26"/>
          <w:szCs w:val="26"/>
        </w:rPr>
        <w:tab/>
      </w:r>
      <w:r w:rsidRPr="006732BC">
        <w:rPr>
          <w:rFonts w:ascii="Times New Roman" w:hAnsi="Times New Roman" w:cs="Times New Roman"/>
          <w:sz w:val="26"/>
          <w:szCs w:val="26"/>
        </w:rPr>
        <w:tab/>
      </w:r>
      <w:r w:rsidRPr="006732BC">
        <w:rPr>
          <w:rFonts w:ascii="Times New Roman" w:hAnsi="Times New Roman" w:cs="Times New Roman"/>
          <w:sz w:val="26"/>
          <w:szCs w:val="26"/>
        </w:rPr>
        <w:tab/>
        <w:t xml:space="preserve">   В.В. </w:t>
      </w:r>
      <w:proofErr w:type="spellStart"/>
      <w:r w:rsidRPr="006732BC">
        <w:rPr>
          <w:rFonts w:ascii="Times New Roman" w:hAnsi="Times New Roman" w:cs="Times New Roman"/>
          <w:sz w:val="26"/>
          <w:szCs w:val="26"/>
        </w:rPr>
        <w:t>Рябчевский</w:t>
      </w:r>
      <w:proofErr w:type="spellEnd"/>
    </w:p>
    <w:p w:rsidR="003D6C67" w:rsidRDefault="003D6C67" w:rsidP="003D6C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6C67" w:rsidRDefault="003D6C67" w:rsidP="003D6C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3D6C67" w:rsidSect="00234C39">
          <w:pgSz w:w="11906" w:h="16838"/>
          <w:pgMar w:top="680" w:right="567" w:bottom="680" w:left="1134" w:header="0" w:footer="0" w:gutter="0"/>
          <w:cols w:space="720"/>
          <w:noEndnote/>
        </w:sectPr>
      </w:pP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10DD" w:rsidRPr="00234C39" w:rsidRDefault="00E710DD" w:rsidP="00E710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710DD" w:rsidRDefault="00E710DD" w:rsidP="00E710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34C3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710DD" w:rsidRDefault="00121087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02.11.2015 г. №1586-п</w:t>
      </w: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4720" w:rsidRPr="00344720" w:rsidRDefault="00344720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4720">
        <w:rPr>
          <w:rFonts w:ascii="Times New Roman" w:hAnsi="Times New Roman" w:cs="Times New Roman"/>
          <w:sz w:val="26"/>
          <w:szCs w:val="26"/>
        </w:rPr>
        <w:t>Таблица 1</w:t>
      </w:r>
    </w:p>
    <w:p w:rsidR="00344720" w:rsidRDefault="00344720" w:rsidP="00344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44720" w:rsidRDefault="00344720" w:rsidP="00344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344720" w:rsidRDefault="00344720" w:rsidP="00344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разрабатываемой муниципальной программе</w:t>
      </w:r>
    </w:p>
    <w:p w:rsidR="00344720" w:rsidRDefault="00344720" w:rsidP="00344720">
      <w:pPr>
        <w:pStyle w:val="ConsPlusNormal"/>
        <w:jc w:val="right"/>
      </w:pPr>
    </w:p>
    <w:tbl>
      <w:tblPr>
        <w:tblW w:w="104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59"/>
        <w:gridCol w:w="1417"/>
        <w:gridCol w:w="710"/>
        <w:gridCol w:w="698"/>
        <w:gridCol w:w="567"/>
        <w:gridCol w:w="473"/>
        <w:gridCol w:w="803"/>
        <w:gridCol w:w="850"/>
        <w:gridCol w:w="929"/>
        <w:gridCol w:w="600"/>
        <w:gridCol w:w="600"/>
      </w:tblGrid>
      <w:tr w:rsidR="00CB6F50" w:rsidRPr="00E47CD9" w:rsidTr="00CB6F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344720" w:rsidP="00CB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Статус N</w:t>
            </w:r>
          </w:p>
          <w:p w:rsidR="00344720" w:rsidRPr="00E47CD9" w:rsidRDefault="00344720" w:rsidP="00CB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CD9">
              <w:rPr>
                <w:rFonts w:ascii="Times New Roman" w:hAnsi="Times New Roman" w:cs="Times New Roman"/>
              </w:rPr>
              <w:t>п</w:t>
            </w:r>
            <w:proofErr w:type="gramEnd"/>
            <w:r w:rsidRPr="00E47CD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0" w:rsidRPr="00E47CD9" w:rsidRDefault="00CB6F50" w:rsidP="00CB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</w:t>
            </w:r>
            <w:r w:rsidR="00344720" w:rsidRPr="00E47CD9">
              <w:rPr>
                <w:rFonts w:ascii="Times New Roman" w:hAnsi="Times New Roman" w:cs="Times New Roman"/>
              </w:rPr>
              <w:t>ной прог</w:t>
            </w:r>
            <w:r>
              <w:rPr>
                <w:rFonts w:ascii="Times New Roman" w:hAnsi="Times New Roman" w:cs="Times New Roman"/>
              </w:rPr>
              <w:t>раммы, подпрограммы муниципальной программы</w:t>
            </w:r>
            <w:r w:rsidR="00344720" w:rsidRPr="00E47CD9">
              <w:rPr>
                <w:rFonts w:ascii="Times New Roman" w:hAnsi="Times New Roman" w:cs="Times New Roman"/>
              </w:rPr>
              <w:t>, основных мероприятий 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0" w:rsidRPr="00E47CD9" w:rsidRDefault="0034472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0" w:rsidRPr="00E47CD9" w:rsidRDefault="00344720" w:rsidP="00F71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20" w:rsidRPr="00E47CD9" w:rsidRDefault="00344720" w:rsidP="00F71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 xml:space="preserve">Расходы </w:t>
            </w:r>
            <w:r w:rsidR="00F714BD">
              <w:rPr>
                <w:rFonts w:ascii="Times New Roman" w:hAnsi="Times New Roman" w:cs="Times New Roman"/>
              </w:rPr>
              <w:t>(</w:t>
            </w:r>
            <w:r w:rsidRPr="00E47CD9">
              <w:rPr>
                <w:rFonts w:ascii="Times New Roman" w:hAnsi="Times New Roman" w:cs="Times New Roman"/>
              </w:rPr>
              <w:t>руб.), годы</w:t>
            </w:r>
          </w:p>
        </w:tc>
      </w:tr>
      <w:tr w:rsidR="00CB6F50" w:rsidRPr="00E47CD9" w:rsidTr="00CB6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CD9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CD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BD07E4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BD07E4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BD07E4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6F50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B6F50" w:rsidRPr="00E47CD9" w:rsidTr="00CB6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12</w:t>
            </w:r>
          </w:p>
        </w:tc>
      </w:tr>
      <w:tr w:rsidR="00CB6F50" w:rsidRPr="00E47CD9" w:rsidTr="00CB6F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E47CD9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046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rPr>
          <w:trHeight w:val="8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51003C" w:rsidRDefault="00CB6F50" w:rsidP="00606C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 w:rsidRPr="00E47CD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C93DB3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50" w:rsidRPr="00E47CD9" w:rsidTr="00CB6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C93DB3" w:rsidRDefault="00CB6F50" w:rsidP="00606C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Pr="00E47CD9" w:rsidRDefault="00CB6F50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720" w:rsidRDefault="00344720" w:rsidP="00344720">
      <w:pPr>
        <w:pStyle w:val="ConsPlusNormal"/>
        <w:ind w:firstLine="540"/>
        <w:jc w:val="both"/>
      </w:pPr>
    </w:p>
    <w:p w:rsidR="00BD07E4" w:rsidRDefault="00BD07E4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C5C" w:rsidRPr="00E710DD" w:rsidRDefault="00CA5C5C" w:rsidP="00CA5C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0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CA5C5C" w:rsidRPr="00E710DD" w:rsidRDefault="00CA5C5C" w:rsidP="00CA5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</w:t>
      </w:r>
      <w:proofErr w:type="spellStart"/>
      <w:r w:rsidRPr="00E710DD">
        <w:rPr>
          <w:rFonts w:ascii="Times New Roman" w:hAnsi="Times New Roman" w:cs="Times New Roman"/>
          <w:sz w:val="26"/>
          <w:szCs w:val="26"/>
        </w:rPr>
        <w:t>Н.Я.Якецов</w:t>
      </w:r>
      <w:proofErr w:type="spellEnd"/>
    </w:p>
    <w:p w:rsidR="00CA5C5C" w:rsidRPr="00E710DD" w:rsidRDefault="00CA5C5C" w:rsidP="00CA5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4BD" w:rsidRDefault="00F714BD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14BD" w:rsidRDefault="00F714BD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F714BD" w:rsidSect="00234C39">
          <w:pgSz w:w="11906" w:h="16838"/>
          <w:pgMar w:top="680" w:right="567" w:bottom="680" w:left="1134" w:header="0" w:footer="0" w:gutter="0"/>
          <w:cols w:space="720"/>
          <w:noEndnote/>
        </w:sectPr>
      </w:pPr>
    </w:p>
    <w:p w:rsidR="00E710DD" w:rsidRPr="00234C39" w:rsidRDefault="00E710DD" w:rsidP="00E710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710DD" w:rsidRDefault="00E710DD" w:rsidP="00E710D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34C3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E710DD" w:rsidRDefault="00E710DD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710DD" w:rsidRDefault="00121087" w:rsidP="00E7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02.11.2015 г. №1586-п</w:t>
      </w:r>
    </w:p>
    <w:p w:rsidR="00E710DD" w:rsidRDefault="00E710DD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0F26" w:rsidRPr="00234C39" w:rsidRDefault="00530F26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4C3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30F26" w:rsidRPr="00234C39" w:rsidRDefault="00234C39" w:rsidP="00530F2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30F26" w:rsidRPr="00234C39">
        <w:rPr>
          <w:rFonts w:ascii="Times New Roman" w:hAnsi="Times New Roman" w:cs="Times New Roman"/>
          <w:sz w:val="26"/>
          <w:szCs w:val="26"/>
        </w:rPr>
        <w:t xml:space="preserve"> п</w:t>
      </w:r>
      <w:r w:rsidRPr="00234C39">
        <w:rPr>
          <w:rFonts w:ascii="Times New Roman" w:hAnsi="Times New Roman" w:cs="Times New Roman"/>
          <w:sz w:val="26"/>
          <w:szCs w:val="26"/>
        </w:rPr>
        <w:t xml:space="preserve">орядку разработки, </w:t>
      </w:r>
    </w:p>
    <w:p w:rsidR="00234C39" w:rsidRPr="00234C39" w:rsidRDefault="00234C39" w:rsidP="00234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C39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234C39" w:rsidRPr="00234C39" w:rsidRDefault="00234C39" w:rsidP="00234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C39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234C39" w:rsidRDefault="00234C39" w:rsidP="00234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34C39">
        <w:rPr>
          <w:rFonts w:ascii="Times New Roman" w:hAnsi="Times New Roman" w:cs="Times New Roman"/>
          <w:sz w:val="26"/>
          <w:szCs w:val="26"/>
        </w:rPr>
        <w:t>ных программ</w:t>
      </w:r>
    </w:p>
    <w:p w:rsidR="00234C39" w:rsidRDefault="00234C39" w:rsidP="00234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234C39" w:rsidRPr="004877F6" w:rsidRDefault="00234C39" w:rsidP="00234C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530F26" w:rsidRDefault="00530F26" w:rsidP="00B7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0F26" w:rsidRPr="00BD07E4" w:rsidRDefault="00530F26" w:rsidP="00530F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07E4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530F26" w:rsidRPr="00BD07E4" w:rsidRDefault="00530F26" w:rsidP="00530F2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51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40"/>
        <w:gridCol w:w="1509"/>
        <w:gridCol w:w="1276"/>
        <w:gridCol w:w="1301"/>
        <w:gridCol w:w="1200"/>
        <w:gridCol w:w="1200"/>
        <w:gridCol w:w="600"/>
        <w:gridCol w:w="1369"/>
        <w:gridCol w:w="1404"/>
        <w:gridCol w:w="1666"/>
      </w:tblGrid>
      <w:tr w:rsidR="00530F26" w:rsidRPr="00BD07E4" w:rsidTr="00606C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BD0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Статус N </w:t>
            </w:r>
            <w:proofErr w:type="gramStart"/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основных мероприятий и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Уровень бюджета</w:t>
            </w:r>
          </w:p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(ФБ-федеральный бюджет,</w:t>
            </w:r>
            <w:proofErr w:type="gramEnd"/>
          </w:p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Start"/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республиканский бюджет, РБ-бюджет района)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BD0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BD07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руб.), годы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муниципальной программы (номер показателя, характеризующего результат реализации основного мероприятия</w:t>
            </w:r>
            <w:r w:rsidR="00BD0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30F26" w:rsidRPr="00BD07E4" w:rsidTr="00606C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соисполнитель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соисполнитель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4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F26" w:rsidRPr="00BD07E4" w:rsidTr="00606C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E710DD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26" w:rsidRPr="00BD07E4" w:rsidRDefault="00530F26" w:rsidP="00606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6" w:rsidRPr="00BD07E4" w:rsidRDefault="00530F26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F26" w:rsidRPr="00BD07E4" w:rsidRDefault="00530F26" w:rsidP="00530F2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F26" w:rsidRPr="009303EE" w:rsidRDefault="00530F26" w:rsidP="00530F26">
      <w:pPr>
        <w:pStyle w:val="ConsPlusNormal"/>
        <w:jc w:val="both"/>
        <w:rPr>
          <w:rFonts w:ascii="Times New Roman" w:hAnsi="Times New Roman" w:cs="Times New Roman"/>
        </w:rPr>
      </w:pPr>
    </w:p>
    <w:p w:rsidR="00F714BD" w:rsidRPr="00E710DD" w:rsidRDefault="00F714BD" w:rsidP="00E7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0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F714BD" w:rsidRPr="00E710DD" w:rsidRDefault="00F714BD" w:rsidP="00E710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10D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710D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</w:t>
      </w:r>
      <w:proofErr w:type="spellStart"/>
      <w:r w:rsidRPr="00E710DD">
        <w:rPr>
          <w:rFonts w:ascii="Times New Roman" w:hAnsi="Times New Roman" w:cs="Times New Roman"/>
          <w:sz w:val="26"/>
          <w:szCs w:val="26"/>
        </w:rPr>
        <w:t>Н.Я.Якецов</w:t>
      </w:r>
      <w:proofErr w:type="spellEnd"/>
    </w:p>
    <w:sectPr w:rsidR="00F714BD" w:rsidRPr="00E710DD" w:rsidSect="00BD07E4">
      <w:pgSz w:w="16838" w:h="11906" w:orient="landscape"/>
      <w:pgMar w:top="567" w:right="680" w:bottom="1134" w:left="6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2BAF"/>
    <w:rsid w:val="00001151"/>
    <w:rsid w:val="000031AA"/>
    <w:rsid w:val="0000465B"/>
    <w:rsid w:val="00007F14"/>
    <w:rsid w:val="0001544F"/>
    <w:rsid w:val="00022606"/>
    <w:rsid w:val="00045617"/>
    <w:rsid w:val="00045790"/>
    <w:rsid w:val="000463D9"/>
    <w:rsid w:val="00047693"/>
    <w:rsid w:val="000502E9"/>
    <w:rsid w:val="000548D7"/>
    <w:rsid w:val="00057F09"/>
    <w:rsid w:val="000623FA"/>
    <w:rsid w:val="000778F3"/>
    <w:rsid w:val="000822A5"/>
    <w:rsid w:val="000A0451"/>
    <w:rsid w:val="000A52F1"/>
    <w:rsid w:val="000B0897"/>
    <w:rsid w:val="000B3267"/>
    <w:rsid w:val="000C22F9"/>
    <w:rsid w:val="000E0732"/>
    <w:rsid w:val="000E5336"/>
    <w:rsid w:val="00102DC9"/>
    <w:rsid w:val="00115215"/>
    <w:rsid w:val="00121087"/>
    <w:rsid w:val="0013250C"/>
    <w:rsid w:val="00132F51"/>
    <w:rsid w:val="00134CBF"/>
    <w:rsid w:val="00142DB2"/>
    <w:rsid w:val="0014648A"/>
    <w:rsid w:val="00147C59"/>
    <w:rsid w:val="001509A5"/>
    <w:rsid w:val="00155C73"/>
    <w:rsid w:val="00156F16"/>
    <w:rsid w:val="00157DCB"/>
    <w:rsid w:val="00163976"/>
    <w:rsid w:val="00164E2A"/>
    <w:rsid w:val="00166837"/>
    <w:rsid w:val="00181F9B"/>
    <w:rsid w:val="00187301"/>
    <w:rsid w:val="00193DF7"/>
    <w:rsid w:val="001A1DAB"/>
    <w:rsid w:val="001B221F"/>
    <w:rsid w:val="001B55EE"/>
    <w:rsid w:val="001B6BDD"/>
    <w:rsid w:val="001C0E8E"/>
    <w:rsid w:val="001C182F"/>
    <w:rsid w:val="001C3837"/>
    <w:rsid w:val="001C3D6E"/>
    <w:rsid w:val="001E032A"/>
    <w:rsid w:val="001E6616"/>
    <w:rsid w:val="001F496E"/>
    <w:rsid w:val="001F57E8"/>
    <w:rsid w:val="001F7D38"/>
    <w:rsid w:val="002031AB"/>
    <w:rsid w:val="00224344"/>
    <w:rsid w:val="00231050"/>
    <w:rsid w:val="00232503"/>
    <w:rsid w:val="00232D30"/>
    <w:rsid w:val="00234C39"/>
    <w:rsid w:val="00262048"/>
    <w:rsid w:val="0026760F"/>
    <w:rsid w:val="00270197"/>
    <w:rsid w:val="00271F2F"/>
    <w:rsid w:val="00272A02"/>
    <w:rsid w:val="0027702D"/>
    <w:rsid w:val="00282F4F"/>
    <w:rsid w:val="00290726"/>
    <w:rsid w:val="00295057"/>
    <w:rsid w:val="00295E28"/>
    <w:rsid w:val="002A0623"/>
    <w:rsid w:val="002B0BFB"/>
    <w:rsid w:val="002B144A"/>
    <w:rsid w:val="002B4011"/>
    <w:rsid w:val="002B7AEF"/>
    <w:rsid w:val="002D5B05"/>
    <w:rsid w:val="002D68F4"/>
    <w:rsid w:val="002D6D3E"/>
    <w:rsid w:val="002F0B89"/>
    <w:rsid w:val="002F2930"/>
    <w:rsid w:val="00307DFC"/>
    <w:rsid w:val="0031213E"/>
    <w:rsid w:val="003258AB"/>
    <w:rsid w:val="00332F91"/>
    <w:rsid w:val="00333518"/>
    <w:rsid w:val="00343508"/>
    <w:rsid w:val="00344720"/>
    <w:rsid w:val="00354C84"/>
    <w:rsid w:val="003562A4"/>
    <w:rsid w:val="00361B42"/>
    <w:rsid w:val="003824D1"/>
    <w:rsid w:val="00386268"/>
    <w:rsid w:val="003A2710"/>
    <w:rsid w:val="003C398D"/>
    <w:rsid w:val="003C5528"/>
    <w:rsid w:val="003D6C67"/>
    <w:rsid w:val="003D71AF"/>
    <w:rsid w:val="003E5945"/>
    <w:rsid w:val="003E75A5"/>
    <w:rsid w:val="003F5C7B"/>
    <w:rsid w:val="004061CA"/>
    <w:rsid w:val="00406635"/>
    <w:rsid w:val="00413EC5"/>
    <w:rsid w:val="004217FE"/>
    <w:rsid w:val="00421FBE"/>
    <w:rsid w:val="0043080D"/>
    <w:rsid w:val="00433D40"/>
    <w:rsid w:val="0044563A"/>
    <w:rsid w:val="00455766"/>
    <w:rsid w:val="00462EAB"/>
    <w:rsid w:val="00475E1A"/>
    <w:rsid w:val="004877F6"/>
    <w:rsid w:val="00491799"/>
    <w:rsid w:val="004A019A"/>
    <w:rsid w:val="004B0266"/>
    <w:rsid w:val="004C2DDA"/>
    <w:rsid w:val="004E1528"/>
    <w:rsid w:val="004E313E"/>
    <w:rsid w:val="004E3948"/>
    <w:rsid w:val="004F0D22"/>
    <w:rsid w:val="004F74CB"/>
    <w:rsid w:val="004F79C2"/>
    <w:rsid w:val="00500760"/>
    <w:rsid w:val="00530F26"/>
    <w:rsid w:val="00531484"/>
    <w:rsid w:val="00533BAE"/>
    <w:rsid w:val="0054650E"/>
    <w:rsid w:val="00547C6A"/>
    <w:rsid w:val="00550ACE"/>
    <w:rsid w:val="005557C5"/>
    <w:rsid w:val="00581A0C"/>
    <w:rsid w:val="005C2C11"/>
    <w:rsid w:val="005F50BD"/>
    <w:rsid w:val="00602BAF"/>
    <w:rsid w:val="0060376F"/>
    <w:rsid w:val="0062357B"/>
    <w:rsid w:val="00630E26"/>
    <w:rsid w:val="00632A4A"/>
    <w:rsid w:val="00635453"/>
    <w:rsid w:val="00647B33"/>
    <w:rsid w:val="006504B2"/>
    <w:rsid w:val="0065688B"/>
    <w:rsid w:val="006707A7"/>
    <w:rsid w:val="006732BC"/>
    <w:rsid w:val="00676CE4"/>
    <w:rsid w:val="006902CF"/>
    <w:rsid w:val="00696E64"/>
    <w:rsid w:val="006A0A10"/>
    <w:rsid w:val="006A0FF4"/>
    <w:rsid w:val="006B0E24"/>
    <w:rsid w:val="006B27B4"/>
    <w:rsid w:val="006B5CF1"/>
    <w:rsid w:val="006D6F93"/>
    <w:rsid w:val="006E3F64"/>
    <w:rsid w:val="006E4563"/>
    <w:rsid w:val="0070254E"/>
    <w:rsid w:val="00753EDF"/>
    <w:rsid w:val="0075593E"/>
    <w:rsid w:val="0075718B"/>
    <w:rsid w:val="007625EE"/>
    <w:rsid w:val="00763D12"/>
    <w:rsid w:val="00764832"/>
    <w:rsid w:val="0076633E"/>
    <w:rsid w:val="007741A5"/>
    <w:rsid w:val="00780CA3"/>
    <w:rsid w:val="007976F9"/>
    <w:rsid w:val="007A3311"/>
    <w:rsid w:val="007D1993"/>
    <w:rsid w:val="007D3390"/>
    <w:rsid w:val="007E1F14"/>
    <w:rsid w:val="007E3C75"/>
    <w:rsid w:val="007F1011"/>
    <w:rsid w:val="00805948"/>
    <w:rsid w:val="00805C3C"/>
    <w:rsid w:val="00807FD5"/>
    <w:rsid w:val="00816649"/>
    <w:rsid w:val="0082272D"/>
    <w:rsid w:val="0082565C"/>
    <w:rsid w:val="00827AC4"/>
    <w:rsid w:val="00830236"/>
    <w:rsid w:val="0083331F"/>
    <w:rsid w:val="00833876"/>
    <w:rsid w:val="00836D8A"/>
    <w:rsid w:val="0084390F"/>
    <w:rsid w:val="00844500"/>
    <w:rsid w:val="0085114D"/>
    <w:rsid w:val="00853CD1"/>
    <w:rsid w:val="008565BD"/>
    <w:rsid w:val="00860139"/>
    <w:rsid w:val="00871546"/>
    <w:rsid w:val="0087577B"/>
    <w:rsid w:val="00880F81"/>
    <w:rsid w:val="00882CC2"/>
    <w:rsid w:val="00887492"/>
    <w:rsid w:val="00896EF7"/>
    <w:rsid w:val="008974B7"/>
    <w:rsid w:val="008B0549"/>
    <w:rsid w:val="008B06B3"/>
    <w:rsid w:val="008B621F"/>
    <w:rsid w:val="008D0A60"/>
    <w:rsid w:val="008D1B62"/>
    <w:rsid w:val="008D6F7A"/>
    <w:rsid w:val="008E6C17"/>
    <w:rsid w:val="008F6BD1"/>
    <w:rsid w:val="00903F67"/>
    <w:rsid w:val="00904C33"/>
    <w:rsid w:val="00907919"/>
    <w:rsid w:val="00914E4B"/>
    <w:rsid w:val="009213E3"/>
    <w:rsid w:val="009244AC"/>
    <w:rsid w:val="00930276"/>
    <w:rsid w:val="0093059F"/>
    <w:rsid w:val="0093227E"/>
    <w:rsid w:val="00932595"/>
    <w:rsid w:val="009462EA"/>
    <w:rsid w:val="009632AA"/>
    <w:rsid w:val="00975EC0"/>
    <w:rsid w:val="009764B5"/>
    <w:rsid w:val="00980EA6"/>
    <w:rsid w:val="00983B18"/>
    <w:rsid w:val="00986F25"/>
    <w:rsid w:val="009B2FFF"/>
    <w:rsid w:val="009B62D8"/>
    <w:rsid w:val="009C6B7F"/>
    <w:rsid w:val="009E5946"/>
    <w:rsid w:val="009E7AF9"/>
    <w:rsid w:val="009F0BF5"/>
    <w:rsid w:val="009F60B6"/>
    <w:rsid w:val="00A15998"/>
    <w:rsid w:val="00A36739"/>
    <w:rsid w:val="00A37CDD"/>
    <w:rsid w:val="00A44243"/>
    <w:rsid w:val="00A50A9D"/>
    <w:rsid w:val="00A6431E"/>
    <w:rsid w:val="00A64FC3"/>
    <w:rsid w:val="00A76D6E"/>
    <w:rsid w:val="00A835D4"/>
    <w:rsid w:val="00A85F59"/>
    <w:rsid w:val="00A866B7"/>
    <w:rsid w:val="00A86EC7"/>
    <w:rsid w:val="00AA2EB7"/>
    <w:rsid w:val="00AA7653"/>
    <w:rsid w:val="00AA7C1E"/>
    <w:rsid w:val="00AD330F"/>
    <w:rsid w:val="00B00335"/>
    <w:rsid w:val="00B2591C"/>
    <w:rsid w:val="00B26B46"/>
    <w:rsid w:val="00B451D4"/>
    <w:rsid w:val="00B47153"/>
    <w:rsid w:val="00B55609"/>
    <w:rsid w:val="00B60725"/>
    <w:rsid w:val="00B64CE1"/>
    <w:rsid w:val="00B64E7D"/>
    <w:rsid w:val="00B651C7"/>
    <w:rsid w:val="00B773CE"/>
    <w:rsid w:val="00B803A8"/>
    <w:rsid w:val="00B83C86"/>
    <w:rsid w:val="00B95BE3"/>
    <w:rsid w:val="00B96F53"/>
    <w:rsid w:val="00B97AEE"/>
    <w:rsid w:val="00BB67F8"/>
    <w:rsid w:val="00BD07E4"/>
    <w:rsid w:val="00BD3889"/>
    <w:rsid w:val="00BD5121"/>
    <w:rsid w:val="00BD6ACD"/>
    <w:rsid w:val="00BE5D57"/>
    <w:rsid w:val="00BF7DC1"/>
    <w:rsid w:val="00C139B9"/>
    <w:rsid w:val="00C2683E"/>
    <w:rsid w:val="00C26C09"/>
    <w:rsid w:val="00C27C54"/>
    <w:rsid w:val="00C73BE8"/>
    <w:rsid w:val="00C73F21"/>
    <w:rsid w:val="00C76592"/>
    <w:rsid w:val="00C83887"/>
    <w:rsid w:val="00C904E8"/>
    <w:rsid w:val="00C9063A"/>
    <w:rsid w:val="00C97F36"/>
    <w:rsid w:val="00CA5C5C"/>
    <w:rsid w:val="00CB6F50"/>
    <w:rsid w:val="00CC53AB"/>
    <w:rsid w:val="00CD5B60"/>
    <w:rsid w:val="00CE618A"/>
    <w:rsid w:val="00CF1407"/>
    <w:rsid w:val="00CF18A2"/>
    <w:rsid w:val="00CF3906"/>
    <w:rsid w:val="00CF7CA9"/>
    <w:rsid w:val="00D124A4"/>
    <w:rsid w:val="00D32F4B"/>
    <w:rsid w:val="00D438D8"/>
    <w:rsid w:val="00D509A5"/>
    <w:rsid w:val="00D712C6"/>
    <w:rsid w:val="00D73D6C"/>
    <w:rsid w:val="00D90F7F"/>
    <w:rsid w:val="00D9492F"/>
    <w:rsid w:val="00DA2D84"/>
    <w:rsid w:val="00DA5F9A"/>
    <w:rsid w:val="00DB0506"/>
    <w:rsid w:val="00DB35FE"/>
    <w:rsid w:val="00DE7990"/>
    <w:rsid w:val="00E055C6"/>
    <w:rsid w:val="00E1059C"/>
    <w:rsid w:val="00E16462"/>
    <w:rsid w:val="00E22542"/>
    <w:rsid w:val="00E27D1B"/>
    <w:rsid w:val="00E42F31"/>
    <w:rsid w:val="00E468EE"/>
    <w:rsid w:val="00E55823"/>
    <w:rsid w:val="00E55F55"/>
    <w:rsid w:val="00E65422"/>
    <w:rsid w:val="00E710DD"/>
    <w:rsid w:val="00E919BD"/>
    <w:rsid w:val="00EA273A"/>
    <w:rsid w:val="00EB55EB"/>
    <w:rsid w:val="00ED57C7"/>
    <w:rsid w:val="00EE1F83"/>
    <w:rsid w:val="00EE7470"/>
    <w:rsid w:val="00EF3348"/>
    <w:rsid w:val="00EF55E5"/>
    <w:rsid w:val="00F05EB4"/>
    <w:rsid w:val="00F11AAF"/>
    <w:rsid w:val="00F142FF"/>
    <w:rsid w:val="00F21212"/>
    <w:rsid w:val="00F30D59"/>
    <w:rsid w:val="00F50852"/>
    <w:rsid w:val="00F54773"/>
    <w:rsid w:val="00F638C0"/>
    <w:rsid w:val="00F65014"/>
    <w:rsid w:val="00F714BD"/>
    <w:rsid w:val="00F8122B"/>
    <w:rsid w:val="00F92090"/>
    <w:rsid w:val="00FA0A56"/>
    <w:rsid w:val="00FA6B02"/>
    <w:rsid w:val="00FB713F"/>
    <w:rsid w:val="00FC0956"/>
    <w:rsid w:val="00FD4092"/>
    <w:rsid w:val="00FD6624"/>
    <w:rsid w:val="00FE0AB4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D"/>
  </w:style>
  <w:style w:type="paragraph" w:styleId="1">
    <w:name w:val="heading 1"/>
    <w:basedOn w:val="a"/>
    <w:next w:val="a"/>
    <w:link w:val="10"/>
    <w:qFormat/>
    <w:rsid w:val="00B25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259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5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B25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259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5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B25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9CF27B27E09E293AFDDF4A861804CA173836E39DD4E05F205CDCF108867A129A6A44790EF953774B77ArDN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9CF27B27E09E293AFDDF4A861804CA173836E39DD4E05F205CDCF108867A129A6A44790EF953774B77ArDN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5B7404BC7F84CD23D727030A42ADA68903BB32BCC536F362AEC1CBBDCBA24221F57A722867FCD6306B7oD7FJ" TargetMode="External"/><Relationship Id="rId11" Type="http://schemas.openxmlformats.org/officeDocument/2006/relationships/hyperlink" Target="consultantplus://offline/ref=1FFB81B2C36D732A7E306F5B2B4BB84533FFDF0A545445A214CC51E0D3AD9FC2026C832CBC68287FAC770EPEQ5K" TargetMode="External"/><Relationship Id="rId5" Type="http://schemas.openxmlformats.org/officeDocument/2006/relationships/hyperlink" Target="consultantplus://offline/ref=483BCC2FA2B25C684CBFC8FDCB54156B53113D44F57FAEC1FA0F43554354ADF3D272159FC561ED9846D1E3E7A2K" TargetMode="External"/><Relationship Id="rId10" Type="http://schemas.openxmlformats.org/officeDocument/2006/relationships/hyperlink" Target="consultantplus://offline/ref=F1BAA7E1732B272973929C4EB3A449B7D6F6A48176E4B261B21F9080693150642EA950220EEDAE2F413694FFP2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7F6545A0EF832CFBA851C7D85102DD6EFF9B9BD398B2079E3B506E15A3C8813E55DE854A2CE3C8240CF0F68C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НА</dc:creator>
  <cp:lastModifiedBy>КЕРШМ</cp:lastModifiedBy>
  <cp:revision>6</cp:revision>
  <dcterms:created xsi:type="dcterms:W3CDTF">2015-11-02T09:01:00Z</dcterms:created>
  <dcterms:modified xsi:type="dcterms:W3CDTF">2015-11-18T03:51:00Z</dcterms:modified>
</cp:coreProperties>
</file>