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ACB" w:rsidRPr="00945ACB" w:rsidRDefault="00945ACB">
      <w:pPr>
        <w:pStyle w:val="ConsPlusTitlePage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br/>
      </w:r>
    </w:p>
    <w:p w:rsidR="00945ACB" w:rsidRPr="00945ACB" w:rsidRDefault="00945ACB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945ACB" w:rsidRPr="00945ACB" w:rsidRDefault="00945ACB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СОВЕТ ДЕПУТАТОВ УСТЬ-АБАКАНСКОГО РАЙОНА</w:t>
      </w:r>
    </w:p>
    <w:p w:rsidR="00945ACB" w:rsidRPr="00945ACB" w:rsidRDefault="00945ACB">
      <w:pPr>
        <w:pStyle w:val="ConsPlusTitle"/>
        <w:jc w:val="center"/>
        <w:rPr>
          <w:rFonts w:ascii="Times New Roman" w:hAnsi="Times New Roman" w:cs="Times New Roman"/>
        </w:rPr>
      </w:pPr>
    </w:p>
    <w:p w:rsidR="00945ACB" w:rsidRPr="00945ACB" w:rsidRDefault="00945ACB">
      <w:pPr>
        <w:pStyle w:val="ConsPlusTitle"/>
        <w:jc w:val="center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РЕШЕНИЕ</w:t>
      </w:r>
    </w:p>
    <w:p w:rsidR="00945ACB" w:rsidRPr="00945ACB" w:rsidRDefault="00945ACB">
      <w:pPr>
        <w:pStyle w:val="ConsPlusTitle"/>
        <w:jc w:val="center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от 2 февраля 2017 г. N 17</w:t>
      </w:r>
    </w:p>
    <w:p w:rsidR="00945ACB" w:rsidRPr="00945ACB" w:rsidRDefault="00945ACB">
      <w:pPr>
        <w:pStyle w:val="ConsPlusTitle"/>
        <w:jc w:val="center"/>
        <w:rPr>
          <w:rFonts w:ascii="Times New Roman" w:hAnsi="Times New Roman" w:cs="Times New Roman"/>
        </w:rPr>
      </w:pPr>
    </w:p>
    <w:p w:rsidR="00945ACB" w:rsidRPr="00945ACB" w:rsidRDefault="00945ACB">
      <w:pPr>
        <w:pStyle w:val="ConsPlusTitle"/>
        <w:jc w:val="center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ОБ УТВЕРЖДЕНИИ ПОЛОЖЕНИЯ "ОБ АРЕНДЕ ИМУЩЕСТВА,</w:t>
      </w:r>
    </w:p>
    <w:p w:rsidR="00945ACB" w:rsidRPr="00945ACB" w:rsidRDefault="00945ACB">
      <w:pPr>
        <w:pStyle w:val="ConsPlusTitle"/>
        <w:jc w:val="center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НАХОДЯЩЕГОСЯ В СОБСТВЕННОСТИ МУНИЦИПАЛЬНОГО ОБРАЗОВАНИЯ</w:t>
      </w:r>
    </w:p>
    <w:p w:rsidR="00945ACB" w:rsidRPr="00945ACB" w:rsidRDefault="00945ACB">
      <w:pPr>
        <w:pStyle w:val="ConsPlusTitle"/>
        <w:jc w:val="center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УСТЬ-АБАКАНСКИЙ РАЙОН"</w:t>
      </w:r>
    </w:p>
    <w:p w:rsidR="00945ACB" w:rsidRPr="00945ACB" w:rsidRDefault="00945ACB">
      <w:pPr>
        <w:pStyle w:val="ConsPlusNormal"/>
        <w:jc w:val="both"/>
        <w:rPr>
          <w:rFonts w:ascii="Times New Roman" w:hAnsi="Times New Roman" w:cs="Times New Roman"/>
        </w:rPr>
      </w:pPr>
    </w:p>
    <w:p w:rsidR="00945ACB" w:rsidRPr="00945ACB" w:rsidRDefault="00945ACB">
      <w:pPr>
        <w:pStyle w:val="ConsPlusNormal"/>
        <w:jc w:val="right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Принято на сессии</w:t>
      </w:r>
    </w:p>
    <w:p w:rsidR="00945ACB" w:rsidRPr="00945ACB" w:rsidRDefault="00945ACB">
      <w:pPr>
        <w:pStyle w:val="ConsPlusNormal"/>
        <w:jc w:val="right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Совета депутатов</w:t>
      </w:r>
    </w:p>
    <w:p w:rsidR="00945ACB" w:rsidRPr="00945ACB" w:rsidRDefault="00945ACB">
      <w:pPr>
        <w:pStyle w:val="ConsPlusNormal"/>
        <w:jc w:val="right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02.02.2017</w:t>
      </w:r>
    </w:p>
    <w:p w:rsidR="00945ACB" w:rsidRPr="00945ACB" w:rsidRDefault="00945ACB">
      <w:pPr>
        <w:pStyle w:val="ConsPlusNormal"/>
        <w:jc w:val="both"/>
        <w:rPr>
          <w:rFonts w:ascii="Times New Roman" w:hAnsi="Times New Roman" w:cs="Times New Roman"/>
        </w:rPr>
      </w:pPr>
    </w:p>
    <w:p w:rsidR="00945ACB" w:rsidRPr="00945ACB" w:rsidRDefault="00945AC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 xml:space="preserve">Рассмотрев ходатайство Главы Усть-Абаканского района, в соответствии с Гражданским </w:t>
      </w:r>
      <w:hyperlink r:id="rId4" w:history="1">
        <w:r w:rsidRPr="00945ACB">
          <w:rPr>
            <w:rFonts w:ascii="Times New Roman" w:hAnsi="Times New Roman" w:cs="Times New Roman"/>
            <w:color w:val="0000FF"/>
          </w:rPr>
          <w:t>кодексом</w:t>
        </w:r>
      </w:hyperlink>
      <w:r w:rsidRPr="00945ACB">
        <w:rPr>
          <w:rFonts w:ascii="Times New Roman" w:hAnsi="Times New Roman" w:cs="Times New Roman"/>
        </w:rPr>
        <w:t xml:space="preserve"> Российской Федерации, Федеральным </w:t>
      </w:r>
      <w:hyperlink r:id="rId5" w:history="1">
        <w:r w:rsidRPr="00945ACB">
          <w:rPr>
            <w:rFonts w:ascii="Times New Roman" w:hAnsi="Times New Roman" w:cs="Times New Roman"/>
            <w:color w:val="0000FF"/>
          </w:rPr>
          <w:t>законом</w:t>
        </w:r>
      </w:hyperlink>
      <w:r w:rsidRPr="00945ACB">
        <w:rPr>
          <w:rFonts w:ascii="Times New Roman" w:hAnsi="Times New Roman" w:cs="Times New Roman"/>
        </w:rPr>
        <w:t xml:space="preserve"> от 26.07.2006 N 135-ФЗ "О защите конкуренции", </w:t>
      </w:r>
      <w:hyperlink r:id="rId6" w:history="1">
        <w:r w:rsidRPr="00945ACB">
          <w:rPr>
            <w:rFonts w:ascii="Times New Roman" w:hAnsi="Times New Roman" w:cs="Times New Roman"/>
            <w:color w:val="0000FF"/>
          </w:rPr>
          <w:t>ст. 23</w:t>
        </w:r>
      </w:hyperlink>
      <w:r w:rsidRPr="00945ACB">
        <w:rPr>
          <w:rFonts w:ascii="Times New Roman" w:hAnsi="Times New Roman" w:cs="Times New Roman"/>
        </w:rPr>
        <w:t xml:space="preserve"> Устава муниципального образования Усть-Абаканский район Совет депутатов Усть-Абаканского района Республики Хакасия решил:</w:t>
      </w:r>
    </w:p>
    <w:p w:rsidR="00945ACB" w:rsidRPr="00945ACB" w:rsidRDefault="00945ACB">
      <w:pPr>
        <w:pStyle w:val="ConsPlusNormal"/>
        <w:jc w:val="both"/>
        <w:rPr>
          <w:rFonts w:ascii="Times New Roman" w:hAnsi="Times New Roman" w:cs="Times New Roman"/>
        </w:rPr>
      </w:pPr>
    </w:p>
    <w:p w:rsidR="00945ACB" w:rsidRPr="00945ACB" w:rsidRDefault="00945AC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 xml:space="preserve">1. Утвердить </w:t>
      </w:r>
      <w:hyperlink w:anchor="P42" w:history="1">
        <w:r w:rsidRPr="00945ACB">
          <w:rPr>
            <w:rFonts w:ascii="Times New Roman" w:hAnsi="Times New Roman" w:cs="Times New Roman"/>
            <w:color w:val="0000FF"/>
          </w:rPr>
          <w:t>Положение</w:t>
        </w:r>
      </w:hyperlink>
      <w:r w:rsidRPr="00945ACB">
        <w:rPr>
          <w:rFonts w:ascii="Times New Roman" w:hAnsi="Times New Roman" w:cs="Times New Roman"/>
        </w:rPr>
        <w:t xml:space="preserve"> "Об аренде имущества, находящегося в собственности муниципального образования Усть-Абаканский район" (прилагается).</w:t>
      </w:r>
    </w:p>
    <w:p w:rsidR="00945ACB" w:rsidRPr="00945ACB" w:rsidRDefault="0094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2. Считать утратившими силу:</w:t>
      </w:r>
    </w:p>
    <w:p w:rsidR="00945ACB" w:rsidRPr="00945ACB" w:rsidRDefault="0094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 xml:space="preserve">- </w:t>
      </w:r>
      <w:hyperlink r:id="rId7" w:history="1">
        <w:r w:rsidRPr="00945ACB">
          <w:rPr>
            <w:rFonts w:ascii="Times New Roman" w:hAnsi="Times New Roman" w:cs="Times New Roman"/>
            <w:color w:val="0000FF"/>
          </w:rPr>
          <w:t>решение</w:t>
        </w:r>
      </w:hyperlink>
      <w:r w:rsidRPr="00945ACB">
        <w:rPr>
          <w:rFonts w:ascii="Times New Roman" w:hAnsi="Times New Roman" w:cs="Times New Roman"/>
        </w:rPr>
        <w:t xml:space="preserve"> Совета депутатов муниципального образования Усть-Абаканский район от 15.12.2008 N 121 "Об утверждении Положения "О порядке передачи в аренду объектов муниципальной собственности муниципального образования Усть-Абаканский район";</w:t>
      </w:r>
    </w:p>
    <w:p w:rsidR="00945ACB" w:rsidRPr="00945ACB" w:rsidRDefault="0094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945ACB">
        <w:rPr>
          <w:rFonts w:ascii="Times New Roman" w:hAnsi="Times New Roman" w:cs="Times New Roman"/>
        </w:rPr>
        <w:t xml:space="preserve">- </w:t>
      </w:r>
      <w:hyperlink r:id="rId8" w:history="1">
        <w:r w:rsidRPr="00945ACB">
          <w:rPr>
            <w:rFonts w:ascii="Times New Roman" w:hAnsi="Times New Roman" w:cs="Times New Roman"/>
            <w:color w:val="0000FF"/>
          </w:rPr>
          <w:t>решение</w:t>
        </w:r>
      </w:hyperlink>
      <w:r w:rsidRPr="00945ACB">
        <w:rPr>
          <w:rFonts w:ascii="Times New Roman" w:hAnsi="Times New Roman" w:cs="Times New Roman"/>
        </w:rPr>
        <w:t xml:space="preserve"> Совета депутатов муниципального образования Усть-Абаканский район от 15.03.2010 N 7 "О внесении изменений в Положение "О порядке передачи в аренду объектов муниципальной собственности муниципального образования Усть-Абаканский район", утвержденное решением Совета депутатов муниципального образования Усть-Абаканский район от 15.12.2008 N 121 "Об утверждении Положения "О порядке передачи в аренду объектов муниципальной собственности муниципального образования Усть-Абаканский район";</w:t>
      </w:r>
      <w:proofErr w:type="gramEnd"/>
    </w:p>
    <w:p w:rsidR="00945ACB" w:rsidRPr="00945ACB" w:rsidRDefault="0094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- решение Совета депутатов муниципального образования Усть-Абаканский район от 30.06.2011 N 62 "О внесении изменений в Положение "О порядке передачи в аренду объектов муниципальной собственности муниципального образования Усть-Абаканский район", утвержденное решением Совета депутатов муниципального образования Усть-Абаканский район от 15.12.2008 N 121".</w:t>
      </w:r>
    </w:p>
    <w:p w:rsidR="00945ACB" w:rsidRPr="00945ACB" w:rsidRDefault="0094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3. Настоящее решение вступает в силу со дня его официального опубликования.</w:t>
      </w:r>
    </w:p>
    <w:p w:rsidR="00945ACB" w:rsidRPr="00945ACB" w:rsidRDefault="0094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4. Направить данное решение для подписания и опубликования в газете "</w:t>
      </w:r>
      <w:proofErr w:type="spellStart"/>
      <w:r w:rsidRPr="00945ACB">
        <w:rPr>
          <w:rFonts w:ascii="Times New Roman" w:hAnsi="Times New Roman" w:cs="Times New Roman"/>
        </w:rPr>
        <w:t>Усть-Абаканские</w:t>
      </w:r>
      <w:proofErr w:type="spellEnd"/>
      <w:r w:rsidRPr="00945ACB">
        <w:rPr>
          <w:rFonts w:ascii="Times New Roman" w:hAnsi="Times New Roman" w:cs="Times New Roman"/>
        </w:rPr>
        <w:t xml:space="preserve"> известия" Главе Усть-Абаканского района Республики Хакасия Е.В. Егоровой.</w:t>
      </w:r>
    </w:p>
    <w:p w:rsidR="00945ACB" w:rsidRPr="00945ACB" w:rsidRDefault="00945ACB">
      <w:pPr>
        <w:pStyle w:val="ConsPlusNormal"/>
        <w:jc w:val="both"/>
        <w:rPr>
          <w:rFonts w:ascii="Times New Roman" w:hAnsi="Times New Roman" w:cs="Times New Roman"/>
        </w:rPr>
      </w:pPr>
    </w:p>
    <w:p w:rsidR="00945ACB" w:rsidRPr="00945ACB" w:rsidRDefault="00945ACB">
      <w:pPr>
        <w:pStyle w:val="ConsPlusNormal"/>
        <w:jc w:val="right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Председатель</w:t>
      </w:r>
    </w:p>
    <w:p w:rsidR="00945ACB" w:rsidRPr="00945ACB" w:rsidRDefault="00945ACB">
      <w:pPr>
        <w:pStyle w:val="ConsPlusNormal"/>
        <w:jc w:val="right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Совета депутатов</w:t>
      </w:r>
    </w:p>
    <w:p w:rsidR="00945ACB" w:rsidRPr="00945ACB" w:rsidRDefault="00945ACB">
      <w:pPr>
        <w:pStyle w:val="ConsPlusNormal"/>
        <w:jc w:val="right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Усть-Абаканского района</w:t>
      </w:r>
    </w:p>
    <w:p w:rsidR="00945ACB" w:rsidRPr="00945ACB" w:rsidRDefault="00945ACB">
      <w:pPr>
        <w:pStyle w:val="ConsPlusNormal"/>
        <w:jc w:val="right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В.Н.БАБКИНА</w:t>
      </w:r>
    </w:p>
    <w:p w:rsidR="00945ACB" w:rsidRPr="00945ACB" w:rsidRDefault="00945ACB">
      <w:pPr>
        <w:pStyle w:val="ConsPlusNormal"/>
        <w:jc w:val="both"/>
        <w:rPr>
          <w:rFonts w:ascii="Times New Roman" w:hAnsi="Times New Roman" w:cs="Times New Roman"/>
        </w:rPr>
      </w:pPr>
    </w:p>
    <w:p w:rsidR="00945ACB" w:rsidRPr="00945ACB" w:rsidRDefault="00945ACB">
      <w:pPr>
        <w:pStyle w:val="ConsPlusNormal"/>
        <w:jc w:val="right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Глава</w:t>
      </w:r>
    </w:p>
    <w:p w:rsidR="00945ACB" w:rsidRPr="00945ACB" w:rsidRDefault="00945ACB">
      <w:pPr>
        <w:pStyle w:val="ConsPlusNormal"/>
        <w:jc w:val="right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Усть-Абаканского района</w:t>
      </w:r>
    </w:p>
    <w:p w:rsidR="00945ACB" w:rsidRPr="00945ACB" w:rsidRDefault="00945ACB">
      <w:pPr>
        <w:pStyle w:val="ConsPlusNormal"/>
        <w:jc w:val="right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Е.В.ЕГОРОВА</w:t>
      </w:r>
    </w:p>
    <w:p w:rsidR="00945ACB" w:rsidRPr="00945ACB" w:rsidRDefault="00945ACB">
      <w:pPr>
        <w:pStyle w:val="ConsPlusNormal"/>
        <w:jc w:val="both"/>
        <w:rPr>
          <w:rFonts w:ascii="Times New Roman" w:hAnsi="Times New Roman" w:cs="Times New Roman"/>
        </w:rPr>
      </w:pPr>
    </w:p>
    <w:p w:rsidR="00945ACB" w:rsidRPr="00945ACB" w:rsidRDefault="00945ACB">
      <w:pPr>
        <w:pStyle w:val="ConsPlusNormal"/>
        <w:jc w:val="both"/>
        <w:rPr>
          <w:rFonts w:ascii="Times New Roman" w:hAnsi="Times New Roman" w:cs="Times New Roman"/>
        </w:rPr>
      </w:pPr>
    </w:p>
    <w:p w:rsidR="00945ACB" w:rsidRPr="00945ACB" w:rsidRDefault="00945ACB">
      <w:pPr>
        <w:pStyle w:val="ConsPlusNormal"/>
        <w:jc w:val="both"/>
        <w:rPr>
          <w:rFonts w:ascii="Times New Roman" w:hAnsi="Times New Roman" w:cs="Times New Roman"/>
        </w:rPr>
      </w:pPr>
    </w:p>
    <w:p w:rsidR="00945ACB" w:rsidRPr="00945ACB" w:rsidRDefault="00945ACB">
      <w:pPr>
        <w:pStyle w:val="ConsPlusNormal"/>
        <w:jc w:val="both"/>
        <w:rPr>
          <w:rFonts w:ascii="Times New Roman" w:hAnsi="Times New Roman" w:cs="Times New Roman"/>
        </w:rPr>
      </w:pPr>
    </w:p>
    <w:p w:rsidR="00945ACB" w:rsidRPr="00945ACB" w:rsidRDefault="00945ACB">
      <w:pPr>
        <w:pStyle w:val="ConsPlusNormal"/>
        <w:jc w:val="both"/>
        <w:rPr>
          <w:rFonts w:ascii="Times New Roman" w:hAnsi="Times New Roman" w:cs="Times New Roman"/>
        </w:rPr>
      </w:pPr>
    </w:p>
    <w:p w:rsidR="00945ACB" w:rsidRPr="00945ACB" w:rsidRDefault="00945ACB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Приложение</w:t>
      </w:r>
    </w:p>
    <w:p w:rsidR="00945ACB" w:rsidRPr="00945ACB" w:rsidRDefault="00945ACB">
      <w:pPr>
        <w:pStyle w:val="ConsPlusNormal"/>
        <w:jc w:val="right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к решению Совета депутатов</w:t>
      </w:r>
    </w:p>
    <w:p w:rsidR="00945ACB" w:rsidRPr="00945ACB" w:rsidRDefault="00945ACB">
      <w:pPr>
        <w:pStyle w:val="ConsPlusNormal"/>
        <w:jc w:val="right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lastRenderedPageBreak/>
        <w:t>Усть-Абаканского района</w:t>
      </w:r>
    </w:p>
    <w:p w:rsidR="00945ACB" w:rsidRPr="00945ACB" w:rsidRDefault="00945ACB">
      <w:pPr>
        <w:pStyle w:val="ConsPlusNormal"/>
        <w:jc w:val="right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от 2 февраля 2017 г. N 17</w:t>
      </w:r>
    </w:p>
    <w:p w:rsidR="00945ACB" w:rsidRPr="00945ACB" w:rsidRDefault="00945ACB">
      <w:pPr>
        <w:pStyle w:val="ConsPlusNormal"/>
        <w:jc w:val="both"/>
        <w:rPr>
          <w:rFonts w:ascii="Times New Roman" w:hAnsi="Times New Roman" w:cs="Times New Roman"/>
        </w:rPr>
      </w:pPr>
    </w:p>
    <w:p w:rsidR="00945ACB" w:rsidRPr="00945ACB" w:rsidRDefault="00945ACB">
      <w:pPr>
        <w:pStyle w:val="ConsPlusTitle"/>
        <w:jc w:val="center"/>
        <w:rPr>
          <w:rFonts w:ascii="Times New Roman" w:hAnsi="Times New Roman" w:cs="Times New Roman"/>
        </w:rPr>
      </w:pPr>
      <w:bookmarkStart w:id="0" w:name="P42"/>
      <w:bookmarkEnd w:id="0"/>
      <w:r w:rsidRPr="00945ACB">
        <w:rPr>
          <w:rFonts w:ascii="Times New Roman" w:hAnsi="Times New Roman" w:cs="Times New Roman"/>
        </w:rPr>
        <w:t>ПОЛОЖЕНИЕ</w:t>
      </w:r>
    </w:p>
    <w:p w:rsidR="00945ACB" w:rsidRPr="00945ACB" w:rsidRDefault="00945ACB">
      <w:pPr>
        <w:pStyle w:val="ConsPlusTitle"/>
        <w:jc w:val="center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"ОБ АРЕНДЕ ИМУЩЕСТВА, НАХОДЯЩЕГОСЯ В СОБСТВЕННОСТИ</w:t>
      </w:r>
    </w:p>
    <w:p w:rsidR="00945ACB" w:rsidRPr="00945ACB" w:rsidRDefault="00945ACB">
      <w:pPr>
        <w:pStyle w:val="ConsPlusTitle"/>
        <w:jc w:val="center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МУНИЦИПАЛЬНОГО ОБРАЗОВАНИЯ УСТЬ-АБАКАНСКИЙ РАЙОН"</w:t>
      </w:r>
    </w:p>
    <w:p w:rsidR="00945ACB" w:rsidRPr="00945ACB" w:rsidRDefault="00945ACB">
      <w:pPr>
        <w:pStyle w:val="ConsPlusNormal"/>
        <w:jc w:val="both"/>
        <w:rPr>
          <w:rFonts w:ascii="Times New Roman" w:hAnsi="Times New Roman" w:cs="Times New Roman"/>
        </w:rPr>
      </w:pPr>
    </w:p>
    <w:p w:rsidR="00945ACB" w:rsidRPr="00945ACB" w:rsidRDefault="00945ACB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Раздел I. ОБЩИЕ ПОЛОЖЕНИЯ</w:t>
      </w:r>
    </w:p>
    <w:p w:rsidR="00945ACB" w:rsidRPr="00945ACB" w:rsidRDefault="00945ACB">
      <w:pPr>
        <w:pStyle w:val="ConsPlusNormal"/>
        <w:jc w:val="both"/>
        <w:rPr>
          <w:rFonts w:ascii="Times New Roman" w:hAnsi="Times New Roman" w:cs="Times New Roman"/>
        </w:rPr>
      </w:pPr>
    </w:p>
    <w:p w:rsidR="00945ACB" w:rsidRPr="00945ACB" w:rsidRDefault="00945ACB">
      <w:pPr>
        <w:pStyle w:val="ConsPlusNormal"/>
        <w:ind w:firstLine="540"/>
        <w:jc w:val="both"/>
        <w:outlineLvl w:val="2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1. Основные понятия</w:t>
      </w:r>
    </w:p>
    <w:p w:rsidR="00945ACB" w:rsidRPr="00945ACB" w:rsidRDefault="00945ACB">
      <w:pPr>
        <w:pStyle w:val="ConsPlusNormal"/>
        <w:jc w:val="both"/>
        <w:rPr>
          <w:rFonts w:ascii="Times New Roman" w:hAnsi="Times New Roman" w:cs="Times New Roman"/>
        </w:rPr>
      </w:pPr>
    </w:p>
    <w:p w:rsidR="00945ACB" w:rsidRPr="00945ACB" w:rsidRDefault="00945AC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1.1. Настоящее Положение регулирует общие принципы и порядок предоставления в аренду имущества, находящегося в собственности муниципального образования Усть-Абаканский район, и принято в целях наиболее эффективного и целевого использования имущества, упорядочения финансовых отношений и увеличения доходов бюджета Усть-Абаканского района.</w:t>
      </w:r>
    </w:p>
    <w:p w:rsidR="00945ACB" w:rsidRPr="00945ACB" w:rsidRDefault="0094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1.2. Настоящим Положением не регулируется аренда жилых помещений и земельных участков.</w:t>
      </w:r>
    </w:p>
    <w:p w:rsidR="00945ACB" w:rsidRPr="00945ACB" w:rsidRDefault="0094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1.3. Собственником муниципального имущества, сдаваемого в аренду в соответствии с настоящим Положением, является муниципальное образование Усть-Абаканский район.</w:t>
      </w:r>
    </w:p>
    <w:p w:rsidR="00945ACB" w:rsidRPr="00945ACB" w:rsidRDefault="0094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1.4. От имени муниципального образования Усть-Абаканский район правами собственника в отношении муниципального имущества наделяется Управление имущественных отношений администрации Усть-Абаканского района (далее - Управление).</w:t>
      </w:r>
    </w:p>
    <w:p w:rsidR="00945ACB" w:rsidRPr="00945ACB" w:rsidRDefault="0094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1.5. В рамках своих полномочий Управление:</w:t>
      </w:r>
    </w:p>
    <w:p w:rsidR="00945ACB" w:rsidRPr="00945ACB" w:rsidRDefault="0094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- вправе предоставлять в аренду муниципальное имущество, составляющее муниципальную казну муниципального образования Усть-Абаканский район, на условиях, определенных настоящим Положением;</w:t>
      </w:r>
    </w:p>
    <w:p w:rsidR="00945ACB" w:rsidRPr="00945ACB" w:rsidRDefault="0094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- вправе проводить аукционы (конкурсы) в целях определения арендатора муниципального имущества;</w:t>
      </w:r>
    </w:p>
    <w:p w:rsidR="00945ACB" w:rsidRPr="00945ACB" w:rsidRDefault="0094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- вправе передавать полномочия собственника (полностью или частично) иным лицам;</w:t>
      </w:r>
    </w:p>
    <w:p w:rsidR="00945ACB" w:rsidRPr="00945ACB" w:rsidRDefault="0094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- не вправе производить продажу либо иным образом отчуждать сданные в аренду нежилые помещения, за исключением установленных действующим законодательством случаев.</w:t>
      </w:r>
    </w:p>
    <w:p w:rsidR="00945ACB" w:rsidRPr="00945ACB" w:rsidRDefault="00945ACB">
      <w:pPr>
        <w:pStyle w:val="ConsPlusNormal"/>
        <w:jc w:val="both"/>
        <w:rPr>
          <w:rFonts w:ascii="Times New Roman" w:hAnsi="Times New Roman" w:cs="Times New Roman"/>
        </w:rPr>
      </w:pPr>
    </w:p>
    <w:p w:rsidR="00945ACB" w:rsidRPr="00945ACB" w:rsidRDefault="00945ACB">
      <w:pPr>
        <w:pStyle w:val="ConsPlusNormal"/>
        <w:ind w:firstLine="540"/>
        <w:jc w:val="both"/>
        <w:outlineLvl w:val="2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2. Порядок заключения договоров аренды</w:t>
      </w:r>
    </w:p>
    <w:p w:rsidR="00945ACB" w:rsidRPr="00945ACB" w:rsidRDefault="00945ACB">
      <w:pPr>
        <w:pStyle w:val="ConsPlusNormal"/>
        <w:jc w:val="both"/>
        <w:rPr>
          <w:rFonts w:ascii="Times New Roman" w:hAnsi="Times New Roman" w:cs="Times New Roman"/>
        </w:rPr>
      </w:pPr>
    </w:p>
    <w:p w:rsidR="00945ACB" w:rsidRPr="00945ACB" w:rsidRDefault="00945AC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2.1. Договоры аренды муниципального имущества заключаются по результатам проведения конкурсов (аукционов) в соответствии с действующим законодательством и настоящим Положением.</w:t>
      </w:r>
    </w:p>
    <w:p w:rsidR="00945ACB" w:rsidRPr="00945ACB" w:rsidRDefault="0094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2.2. Заключение договоров аренды без проведения аукциона (конкурса) допускается в случаях, установленных действующим законодательством.</w:t>
      </w:r>
    </w:p>
    <w:p w:rsidR="00945ACB" w:rsidRPr="00945ACB" w:rsidRDefault="0094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2.3. Аукцион (конкурс) в отношении объектов муниципальной казны организуется Управлением или иным лицом, обладающим правами владения и (или) пользования объектом муниципальной казны. Аукцион (конкурс) в отношении муниципального имущества, закрепленного на праве хозяйственного ведения (оперативного управления), организуется муниципальным унитарным предприятием (муниципальным учреждением).</w:t>
      </w:r>
    </w:p>
    <w:p w:rsidR="00945ACB" w:rsidRPr="00945ACB" w:rsidRDefault="0094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2.4. Начальной ценой аукциона на право заключения договора аренды и начальной ценой договора аренды при проведении конкурса на право заключения договора аренды является месячный или годовой размер арендной платы. Размер арендной платы при организац</w:t>
      </w:r>
      <w:proofErr w:type="gramStart"/>
      <w:r w:rsidRPr="00945ACB">
        <w:rPr>
          <w:rFonts w:ascii="Times New Roman" w:hAnsi="Times New Roman" w:cs="Times New Roman"/>
        </w:rPr>
        <w:t>ии ау</w:t>
      </w:r>
      <w:proofErr w:type="gramEnd"/>
      <w:r w:rsidRPr="00945ACB">
        <w:rPr>
          <w:rFonts w:ascii="Times New Roman" w:hAnsi="Times New Roman" w:cs="Times New Roman"/>
        </w:rPr>
        <w:t>кциона (конкурса) Управлением определяется на основании отчета независимого оценщика о рыночной стоимости размера арендной платы.</w:t>
      </w:r>
    </w:p>
    <w:p w:rsidR="00945ACB" w:rsidRPr="00945ACB" w:rsidRDefault="0094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2.5. Информация о проведении конкурсов или аукционов в отношении муниципального имущества размещается на официальном сайте в сети Интернет для размещения информации о проведении торгов.</w:t>
      </w:r>
    </w:p>
    <w:p w:rsidR="00945ACB" w:rsidRPr="00945ACB" w:rsidRDefault="0094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lastRenderedPageBreak/>
        <w:t>2.6. Сдача и приемка муниципального имущества при заключении и расторжении договора аренды производится по акту в присутствии представителей сторон. В акте указываются дата составления, номер и дата подписания договора аренды, техническое состояние имущества. А</w:t>
      </w:r>
      <w:proofErr w:type="gramStart"/>
      <w:r w:rsidRPr="00945ACB">
        <w:rPr>
          <w:rFonts w:ascii="Times New Roman" w:hAnsi="Times New Roman" w:cs="Times New Roman"/>
        </w:rPr>
        <w:t>кт скр</w:t>
      </w:r>
      <w:proofErr w:type="gramEnd"/>
      <w:r w:rsidRPr="00945ACB">
        <w:rPr>
          <w:rFonts w:ascii="Times New Roman" w:hAnsi="Times New Roman" w:cs="Times New Roman"/>
        </w:rPr>
        <w:t>епляется подписями представителей и печатями сторон.</w:t>
      </w:r>
    </w:p>
    <w:p w:rsidR="00945ACB" w:rsidRPr="00945ACB" w:rsidRDefault="0094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2.7. Контроль целевого характера использования муниципального имущества, его состояния, а также выполнения иных условий договора осуществляет Управление.</w:t>
      </w:r>
    </w:p>
    <w:p w:rsidR="00945ACB" w:rsidRPr="00945ACB" w:rsidRDefault="00945ACB">
      <w:pPr>
        <w:pStyle w:val="ConsPlusNormal"/>
        <w:jc w:val="both"/>
        <w:rPr>
          <w:rFonts w:ascii="Times New Roman" w:hAnsi="Times New Roman" w:cs="Times New Roman"/>
        </w:rPr>
      </w:pPr>
    </w:p>
    <w:p w:rsidR="00945ACB" w:rsidRPr="00945ACB" w:rsidRDefault="00945ACB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Раздел II. АРЕНДНАЯ ПЛАТА</w:t>
      </w:r>
    </w:p>
    <w:p w:rsidR="00945ACB" w:rsidRPr="00945ACB" w:rsidRDefault="00945ACB">
      <w:pPr>
        <w:pStyle w:val="ConsPlusNormal"/>
        <w:jc w:val="both"/>
        <w:rPr>
          <w:rFonts w:ascii="Times New Roman" w:hAnsi="Times New Roman" w:cs="Times New Roman"/>
        </w:rPr>
      </w:pPr>
    </w:p>
    <w:p w:rsidR="00945ACB" w:rsidRPr="00945ACB" w:rsidRDefault="00945ACB">
      <w:pPr>
        <w:pStyle w:val="ConsPlusNormal"/>
        <w:ind w:firstLine="540"/>
        <w:jc w:val="both"/>
        <w:outlineLvl w:val="2"/>
        <w:rPr>
          <w:rFonts w:ascii="Times New Roman" w:hAnsi="Times New Roman" w:cs="Times New Roman"/>
        </w:rPr>
      </w:pPr>
      <w:bookmarkStart w:id="1" w:name="P72"/>
      <w:bookmarkEnd w:id="1"/>
      <w:r w:rsidRPr="00945ACB">
        <w:rPr>
          <w:rFonts w:ascii="Times New Roman" w:hAnsi="Times New Roman" w:cs="Times New Roman"/>
        </w:rPr>
        <w:t>3. Установление размера арендной платы</w:t>
      </w:r>
    </w:p>
    <w:p w:rsidR="00945ACB" w:rsidRPr="00945ACB" w:rsidRDefault="00945ACB">
      <w:pPr>
        <w:pStyle w:val="ConsPlusNormal"/>
        <w:jc w:val="both"/>
        <w:rPr>
          <w:rFonts w:ascii="Times New Roman" w:hAnsi="Times New Roman" w:cs="Times New Roman"/>
        </w:rPr>
      </w:pPr>
    </w:p>
    <w:p w:rsidR="00945ACB" w:rsidRPr="00945ACB" w:rsidRDefault="00945AC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3.1. Арендная плата от сдачи в аренду муниципального имущества, входящего в казну Усть-Абаканского района, а также муниципального имущества, закрепленного за казенными учреждениями на праве оперативного управления, поступает в бюджет Усть-Абаканского района.</w:t>
      </w:r>
    </w:p>
    <w:p w:rsidR="00945ACB" w:rsidRPr="00945ACB" w:rsidRDefault="0094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Арендная плата от сдачи в аренду муниципального имущества, закрепленного за муниципальными унитарными предприятиями, муниципальными бюджетными и автономными учреждениями на праве хозяйственного ведения или оперативного управления, поступает в распоряжение соответствующих предприятий (учреждений).</w:t>
      </w:r>
    </w:p>
    <w:p w:rsidR="00945ACB" w:rsidRPr="00945ACB" w:rsidRDefault="0094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3.2. Размер арендной платы устанавливается без учета налога на добавленную стоимость, уплачиваемого арендаторами как налоговыми агентами.</w:t>
      </w:r>
    </w:p>
    <w:p w:rsidR="00945ACB" w:rsidRPr="00945ACB" w:rsidRDefault="0094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3.3. Размер арендной платы за пользование объектами муниципальной собственности определяется по результатам проведенной оценки рыночной стоимости ставки арендной платы, определенной в соответствии с законодательством Российской Федерации об оценочной деятельности.</w:t>
      </w:r>
    </w:p>
    <w:p w:rsidR="00945ACB" w:rsidRPr="00945ACB" w:rsidRDefault="0094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3.4. Размер арендной платы в месяц (</w:t>
      </w:r>
      <w:proofErr w:type="spellStart"/>
      <w:r w:rsidRPr="00945ACB">
        <w:rPr>
          <w:rFonts w:ascii="Times New Roman" w:hAnsi="Times New Roman" w:cs="Times New Roman"/>
        </w:rPr>
        <w:t>Ап</w:t>
      </w:r>
      <w:proofErr w:type="spellEnd"/>
      <w:r w:rsidRPr="00945ACB">
        <w:rPr>
          <w:rFonts w:ascii="Times New Roman" w:hAnsi="Times New Roman" w:cs="Times New Roman"/>
        </w:rPr>
        <w:t>, руб.) за пользование объектами недвижимости - нежилые помещения, здания, сооружения (далее - объекты недвижимости) определяется по формуле:</w:t>
      </w:r>
    </w:p>
    <w:p w:rsidR="00945ACB" w:rsidRPr="00945ACB" w:rsidRDefault="00945ACB">
      <w:pPr>
        <w:pStyle w:val="ConsPlusNormal"/>
        <w:jc w:val="both"/>
        <w:rPr>
          <w:rFonts w:ascii="Times New Roman" w:hAnsi="Times New Roman" w:cs="Times New Roman"/>
        </w:rPr>
      </w:pPr>
    </w:p>
    <w:p w:rsidR="00945ACB" w:rsidRPr="00945ACB" w:rsidRDefault="00945ACB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spellStart"/>
      <w:r w:rsidRPr="00945ACB">
        <w:rPr>
          <w:rFonts w:ascii="Times New Roman" w:hAnsi="Times New Roman" w:cs="Times New Roman"/>
        </w:rPr>
        <w:t>Ап</w:t>
      </w:r>
      <w:proofErr w:type="spellEnd"/>
      <w:r w:rsidRPr="00945ACB">
        <w:rPr>
          <w:rFonts w:ascii="Times New Roman" w:hAnsi="Times New Roman" w:cs="Times New Roman"/>
        </w:rPr>
        <w:t xml:space="preserve"> = </w:t>
      </w:r>
      <w:proofErr w:type="spellStart"/>
      <w:r w:rsidRPr="00945ACB">
        <w:rPr>
          <w:rFonts w:ascii="Times New Roman" w:hAnsi="Times New Roman" w:cs="Times New Roman"/>
        </w:rPr>
        <w:t>Ао</w:t>
      </w:r>
      <w:proofErr w:type="spellEnd"/>
      <w:r w:rsidRPr="00945ACB">
        <w:rPr>
          <w:rFonts w:ascii="Times New Roman" w:hAnsi="Times New Roman" w:cs="Times New Roman"/>
        </w:rPr>
        <w:t xml:space="preserve"> </w:t>
      </w:r>
      <w:proofErr w:type="spellStart"/>
      <w:r w:rsidRPr="00945ACB">
        <w:rPr>
          <w:rFonts w:ascii="Times New Roman" w:hAnsi="Times New Roman" w:cs="Times New Roman"/>
        </w:rPr>
        <w:t>x</w:t>
      </w:r>
      <w:proofErr w:type="spellEnd"/>
      <w:r w:rsidRPr="00945ACB">
        <w:rPr>
          <w:rFonts w:ascii="Times New Roman" w:hAnsi="Times New Roman" w:cs="Times New Roman"/>
        </w:rPr>
        <w:t xml:space="preserve"> S, где:</w:t>
      </w:r>
    </w:p>
    <w:p w:rsidR="00945ACB" w:rsidRPr="00945ACB" w:rsidRDefault="00945ACB">
      <w:pPr>
        <w:pStyle w:val="ConsPlusNormal"/>
        <w:jc w:val="both"/>
        <w:rPr>
          <w:rFonts w:ascii="Times New Roman" w:hAnsi="Times New Roman" w:cs="Times New Roman"/>
        </w:rPr>
      </w:pPr>
    </w:p>
    <w:p w:rsidR="00945ACB" w:rsidRPr="00945ACB" w:rsidRDefault="00945ACB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spellStart"/>
      <w:r w:rsidRPr="00945ACB">
        <w:rPr>
          <w:rFonts w:ascii="Times New Roman" w:hAnsi="Times New Roman" w:cs="Times New Roman"/>
        </w:rPr>
        <w:t>Ао</w:t>
      </w:r>
      <w:proofErr w:type="spellEnd"/>
      <w:r w:rsidRPr="00945ACB">
        <w:rPr>
          <w:rFonts w:ascii="Times New Roman" w:hAnsi="Times New Roman" w:cs="Times New Roman"/>
        </w:rPr>
        <w:t xml:space="preserve"> - рыночная ставка арендной платы за 1 кв. метр (1 метр) объекта недвижимости в месяц, отраженная в отчете оценщика, руб./кв. м (руб./м);</w:t>
      </w:r>
    </w:p>
    <w:p w:rsidR="00945ACB" w:rsidRPr="00945ACB" w:rsidRDefault="0094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S - общая площадь (протяженность) объекта недвижимости, предоставляемого в аренду, кв. м (м);</w:t>
      </w:r>
    </w:p>
    <w:p w:rsidR="00945ACB" w:rsidRPr="00945ACB" w:rsidRDefault="0094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3.5. Размер арендной платы в месяц при передаче в аренду имущественных комплексов определяется по результатам проведенной оценки рыночной стоимости ставки арендной платы и равен рыночной стоимости аренды имущественного комплекса, отраженной в отчете независимого оценщика.</w:t>
      </w:r>
    </w:p>
    <w:p w:rsidR="00945ACB" w:rsidRPr="00945ACB" w:rsidRDefault="0094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3.6. Размер арендной платы в месяц за пользование объектами движимого муниципального имущества определяется по результатам проведенной оценки рыночной стоимости ставки арендной платы и равен рыночной стоимости аренды объекта движимого имущества, отраженной в отчете независимого оценщика.</w:t>
      </w:r>
    </w:p>
    <w:p w:rsidR="00945ACB" w:rsidRPr="00945ACB" w:rsidRDefault="0094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3.7. Расходы по содержанию переданных в аренду объектов муниципального имущества (эксплуатационные, коммунальные, административно-хозяйственные, а также иные расходы балансодержателя, связанные с объектом муниципального имущества) не включаются в арендную плату.</w:t>
      </w:r>
    </w:p>
    <w:p w:rsidR="00945ACB" w:rsidRPr="00945ACB" w:rsidRDefault="0094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3.8. Индексация размера арендной платы производится один раз в год, в связи с инфляцией, путем умножения размера арендной платы, установленного в предшествующем календарном году, на индекс потребительских цен в Российской Федерации за предшествующий календарный год. Размер арендной платы по вышеуказанным договорам может изменяться также в связи с изменением порядка определения арендной платы, рыночной ставки арендной платы и других случаях, предусмотренных действующим законодательством.</w:t>
      </w:r>
    </w:p>
    <w:p w:rsidR="00945ACB" w:rsidRPr="00945ACB" w:rsidRDefault="0094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 xml:space="preserve">3.9. При предоставлении в аренду объектов недвижимости на срок не более одного месяца </w:t>
      </w:r>
      <w:r w:rsidRPr="00945ACB">
        <w:rPr>
          <w:rFonts w:ascii="Times New Roman" w:hAnsi="Times New Roman" w:cs="Times New Roman"/>
        </w:rPr>
        <w:lastRenderedPageBreak/>
        <w:t>(актовых, зрительных, концертных залов, фойе, рекреаций) для проведения концертов, организации выставок, иных массовых мероприятий, а также помещений на условиях почасового использования (учебных аудиторий, спортивных залов, медицинских кабинетов) расчет арендной платы производится с учетом коэффициента использования по формуле:</w:t>
      </w:r>
    </w:p>
    <w:p w:rsidR="00945ACB" w:rsidRPr="00945ACB" w:rsidRDefault="00945ACB">
      <w:pPr>
        <w:pStyle w:val="ConsPlusNormal"/>
        <w:jc w:val="both"/>
        <w:rPr>
          <w:rFonts w:ascii="Times New Roman" w:hAnsi="Times New Roman" w:cs="Times New Roman"/>
        </w:rPr>
      </w:pPr>
    </w:p>
    <w:p w:rsidR="00945ACB" w:rsidRPr="00945ACB" w:rsidRDefault="00945ACB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spellStart"/>
      <w:r w:rsidRPr="00945ACB">
        <w:rPr>
          <w:rFonts w:ascii="Times New Roman" w:hAnsi="Times New Roman" w:cs="Times New Roman"/>
        </w:rPr>
        <w:t>Ач</w:t>
      </w:r>
      <w:proofErr w:type="spellEnd"/>
      <w:r w:rsidRPr="00945ACB">
        <w:rPr>
          <w:rFonts w:ascii="Times New Roman" w:hAnsi="Times New Roman" w:cs="Times New Roman"/>
        </w:rPr>
        <w:t xml:space="preserve"> = </w:t>
      </w:r>
      <w:proofErr w:type="spellStart"/>
      <w:r w:rsidRPr="00945ACB">
        <w:rPr>
          <w:rFonts w:ascii="Times New Roman" w:hAnsi="Times New Roman" w:cs="Times New Roman"/>
        </w:rPr>
        <w:t>Ап</w:t>
      </w:r>
      <w:proofErr w:type="spellEnd"/>
      <w:r w:rsidRPr="00945ACB">
        <w:rPr>
          <w:rFonts w:ascii="Times New Roman" w:hAnsi="Times New Roman" w:cs="Times New Roman"/>
        </w:rPr>
        <w:t xml:space="preserve"> </w:t>
      </w:r>
      <w:proofErr w:type="spellStart"/>
      <w:r w:rsidRPr="00945ACB">
        <w:rPr>
          <w:rFonts w:ascii="Times New Roman" w:hAnsi="Times New Roman" w:cs="Times New Roman"/>
        </w:rPr>
        <w:t>x</w:t>
      </w:r>
      <w:proofErr w:type="spellEnd"/>
      <w:r w:rsidRPr="00945ACB">
        <w:rPr>
          <w:rFonts w:ascii="Times New Roman" w:hAnsi="Times New Roman" w:cs="Times New Roman"/>
        </w:rPr>
        <w:t xml:space="preserve"> Кис, где:</w:t>
      </w:r>
    </w:p>
    <w:p w:rsidR="00945ACB" w:rsidRPr="00945ACB" w:rsidRDefault="00945ACB">
      <w:pPr>
        <w:pStyle w:val="ConsPlusNormal"/>
        <w:jc w:val="both"/>
        <w:rPr>
          <w:rFonts w:ascii="Times New Roman" w:hAnsi="Times New Roman" w:cs="Times New Roman"/>
        </w:rPr>
      </w:pPr>
    </w:p>
    <w:p w:rsidR="00945ACB" w:rsidRPr="00945ACB" w:rsidRDefault="00945ACB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spellStart"/>
      <w:r w:rsidRPr="00945ACB">
        <w:rPr>
          <w:rFonts w:ascii="Times New Roman" w:hAnsi="Times New Roman" w:cs="Times New Roman"/>
        </w:rPr>
        <w:t>Ач</w:t>
      </w:r>
      <w:proofErr w:type="spellEnd"/>
      <w:r w:rsidRPr="00945ACB">
        <w:rPr>
          <w:rFonts w:ascii="Times New Roman" w:hAnsi="Times New Roman" w:cs="Times New Roman"/>
        </w:rPr>
        <w:t xml:space="preserve"> - часовая арендная плата за пользование объектом муниципальной собственности, руб.;</w:t>
      </w:r>
    </w:p>
    <w:p w:rsidR="00945ACB" w:rsidRPr="00945ACB" w:rsidRDefault="0094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945ACB">
        <w:rPr>
          <w:rFonts w:ascii="Times New Roman" w:hAnsi="Times New Roman" w:cs="Times New Roman"/>
        </w:rPr>
        <w:t>Ап</w:t>
      </w:r>
      <w:proofErr w:type="spellEnd"/>
      <w:r w:rsidRPr="00945ACB">
        <w:rPr>
          <w:rFonts w:ascii="Times New Roman" w:hAnsi="Times New Roman" w:cs="Times New Roman"/>
        </w:rPr>
        <w:t xml:space="preserve"> - арендная плата в месяц (руб.), определяется в соответствии с </w:t>
      </w:r>
      <w:hyperlink w:anchor="P72" w:history="1">
        <w:r w:rsidRPr="00945ACB">
          <w:rPr>
            <w:rFonts w:ascii="Times New Roman" w:hAnsi="Times New Roman" w:cs="Times New Roman"/>
            <w:color w:val="0000FF"/>
          </w:rPr>
          <w:t>п. 3</w:t>
        </w:r>
      </w:hyperlink>
      <w:r w:rsidRPr="00945ACB">
        <w:rPr>
          <w:rFonts w:ascii="Times New Roman" w:hAnsi="Times New Roman" w:cs="Times New Roman"/>
        </w:rPr>
        <w:t xml:space="preserve"> ежегодно на финансовый год;</w:t>
      </w:r>
    </w:p>
    <w:p w:rsidR="00945ACB" w:rsidRPr="00945ACB" w:rsidRDefault="0094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Кис - коэффициент использования, определяется по формуле:</w:t>
      </w:r>
    </w:p>
    <w:p w:rsidR="00945ACB" w:rsidRPr="00945ACB" w:rsidRDefault="00945ACB">
      <w:pPr>
        <w:pStyle w:val="ConsPlusNormal"/>
        <w:jc w:val="both"/>
        <w:rPr>
          <w:rFonts w:ascii="Times New Roman" w:hAnsi="Times New Roman" w:cs="Times New Roman"/>
        </w:rPr>
      </w:pPr>
    </w:p>
    <w:p w:rsidR="00945ACB" w:rsidRPr="00945ACB" w:rsidRDefault="00945AC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 xml:space="preserve">Кис = </w:t>
      </w:r>
      <w:proofErr w:type="spellStart"/>
      <w:r w:rsidRPr="00945ACB">
        <w:rPr>
          <w:rFonts w:ascii="Times New Roman" w:hAnsi="Times New Roman" w:cs="Times New Roman"/>
        </w:rPr>
        <w:t>Чис</w:t>
      </w:r>
      <w:proofErr w:type="spellEnd"/>
      <w:r w:rsidRPr="00945ACB">
        <w:rPr>
          <w:rFonts w:ascii="Times New Roman" w:hAnsi="Times New Roman" w:cs="Times New Roman"/>
        </w:rPr>
        <w:t xml:space="preserve"> / </w:t>
      </w:r>
      <w:proofErr w:type="spellStart"/>
      <w:r w:rsidRPr="00945ACB">
        <w:rPr>
          <w:rFonts w:ascii="Times New Roman" w:hAnsi="Times New Roman" w:cs="Times New Roman"/>
        </w:rPr>
        <w:t>Чн</w:t>
      </w:r>
      <w:proofErr w:type="spellEnd"/>
      <w:r w:rsidRPr="00945ACB">
        <w:rPr>
          <w:rFonts w:ascii="Times New Roman" w:hAnsi="Times New Roman" w:cs="Times New Roman"/>
        </w:rPr>
        <w:t>, где:</w:t>
      </w:r>
    </w:p>
    <w:p w:rsidR="00945ACB" w:rsidRPr="00945ACB" w:rsidRDefault="00945ACB">
      <w:pPr>
        <w:pStyle w:val="ConsPlusNormal"/>
        <w:jc w:val="both"/>
        <w:rPr>
          <w:rFonts w:ascii="Times New Roman" w:hAnsi="Times New Roman" w:cs="Times New Roman"/>
        </w:rPr>
      </w:pPr>
    </w:p>
    <w:p w:rsidR="00945ACB" w:rsidRPr="00945ACB" w:rsidRDefault="00945ACB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spellStart"/>
      <w:r w:rsidRPr="00945ACB">
        <w:rPr>
          <w:rFonts w:ascii="Times New Roman" w:hAnsi="Times New Roman" w:cs="Times New Roman"/>
        </w:rPr>
        <w:t>Чис</w:t>
      </w:r>
      <w:proofErr w:type="spellEnd"/>
      <w:r w:rsidRPr="00945ACB">
        <w:rPr>
          <w:rFonts w:ascii="Times New Roman" w:hAnsi="Times New Roman" w:cs="Times New Roman"/>
        </w:rPr>
        <w:t xml:space="preserve"> - количество дней (часов) использования арендованного объекта;</w:t>
      </w:r>
    </w:p>
    <w:p w:rsidR="00945ACB" w:rsidRPr="00945ACB" w:rsidRDefault="0094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945ACB">
        <w:rPr>
          <w:rFonts w:ascii="Times New Roman" w:hAnsi="Times New Roman" w:cs="Times New Roman"/>
        </w:rPr>
        <w:t>Чн</w:t>
      </w:r>
      <w:proofErr w:type="spellEnd"/>
      <w:r w:rsidRPr="00945ACB">
        <w:rPr>
          <w:rFonts w:ascii="Times New Roman" w:hAnsi="Times New Roman" w:cs="Times New Roman"/>
        </w:rPr>
        <w:t xml:space="preserve"> - количество дней (часов) рабочего времени в месяце, принимается равным 22 рабочим дням в месяц, один рабочий день - 8 часов.</w:t>
      </w:r>
    </w:p>
    <w:p w:rsidR="00945ACB" w:rsidRPr="00945ACB" w:rsidRDefault="00945ACB">
      <w:pPr>
        <w:pStyle w:val="ConsPlusNormal"/>
        <w:jc w:val="both"/>
        <w:rPr>
          <w:rFonts w:ascii="Times New Roman" w:hAnsi="Times New Roman" w:cs="Times New Roman"/>
        </w:rPr>
      </w:pPr>
    </w:p>
    <w:p w:rsidR="00945ACB" w:rsidRPr="00945ACB" w:rsidRDefault="00945ACB">
      <w:pPr>
        <w:pStyle w:val="ConsPlusNormal"/>
        <w:ind w:firstLine="540"/>
        <w:jc w:val="both"/>
        <w:outlineLvl w:val="2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4. Порядок возмещения расходов на капитальный ремонт. Порядок предоставления рассрочки по уплате задолженности</w:t>
      </w:r>
    </w:p>
    <w:p w:rsidR="00945ACB" w:rsidRPr="00945ACB" w:rsidRDefault="00945ACB">
      <w:pPr>
        <w:pStyle w:val="ConsPlusNormal"/>
        <w:jc w:val="both"/>
        <w:rPr>
          <w:rFonts w:ascii="Times New Roman" w:hAnsi="Times New Roman" w:cs="Times New Roman"/>
        </w:rPr>
      </w:pPr>
    </w:p>
    <w:p w:rsidR="00945ACB" w:rsidRPr="00945ACB" w:rsidRDefault="00945AC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4.1. Управление возмещает суммы, затраченные арендатором на выполнение обязанностей собственника, при соблюдении арендатором порядка возмещения расходов, установленного настоящим Положением.</w:t>
      </w:r>
    </w:p>
    <w:p w:rsidR="00945ACB" w:rsidRPr="00945ACB" w:rsidRDefault="0094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104"/>
      <w:bookmarkEnd w:id="2"/>
      <w:r w:rsidRPr="00945ACB">
        <w:rPr>
          <w:rFonts w:ascii="Times New Roman" w:hAnsi="Times New Roman" w:cs="Times New Roman"/>
        </w:rPr>
        <w:t xml:space="preserve">4.1.1. По заявлению арендатора о необходимости капитального ремонта или по инициативе Управления </w:t>
      </w:r>
      <w:proofErr w:type="spellStart"/>
      <w:r w:rsidRPr="00945ACB">
        <w:rPr>
          <w:rFonts w:ascii="Times New Roman" w:hAnsi="Times New Roman" w:cs="Times New Roman"/>
        </w:rPr>
        <w:t>комиссионно</w:t>
      </w:r>
      <w:proofErr w:type="spellEnd"/>
      <w:r w:rsidRPr="00945ACB">
        <w:rPr>
          <w:rFonts w:ascii="Times New Roman" w:hAnsi="Times New Roman" w:cs="Times New Roman"/>
        </w:rPr>
        <w:t xml:space="preserve"> проводится проверка факта такой необходимости и устанавливается его объем, что отражается в соответствующем акте обследования и дефектной ведомости, которые утверждаются Главой администрации Усть-Абаканского района. В состав комиссии включаются специалисты по профилю ремонта, отдела архитектуры, представитель арендатора.</w:t>
      </w:r>
    </w:p>
    <w:p w:rsidR="00945ACB" w:rsidRPr="00945ACB" w:rsidRDefault="0094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4.1.2. На основании заключения комиссии издается постановление Администрации Усть-Абаканского района о проведении работ на объекте, в котором обязательно должны быть отражены следующие моменты:</w:t>
      </w:r>
    </w:p>
    <w:p w:rsidR="00945ACB" w:rsidRPr="00945ACB" w:rsidRDefault="0094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1) разрешение арендатору на проведение работ на объекте своими силами;</w:t>
      </w:r>
    </w:p>
    <w:p w:rsidR="00945ACB" w:rsidRPr="00945ACB" w:rsidRDefault="0094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2) сроки завершения работ.</w:t>
      </w:r>
    </w:p>
    <w:p w:rsidR="00945ACB" w:rsidRPr="00945ACB" w:rsidRDefault="0094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4.1.3. На основании утвержденной дефектной ведомости на проведение работ арендатором составляется смета, которая проверяется специалистами Управления ЖКХ и строительства администрации Усть-Абаканского района.</w:t>
      </w:r>
    </w:p>
    <w:p w:rsidR="00945ACB" w:rsidRPr="00945ACB" w:rsidRDefault="0094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4.1.4. Одновременно со сметой арендатор представляет график работ, несоблюдение которого влечет отказ в компенсации стоимости работ.</w:t>
      </w:r>
    </w:p>
    <w:p w:rsidR="00945ACB" w:rsidRPr="00945ACB" w:rsidRDefault="0094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 xml:space="preserve">4.1.5. </w:t>
      </w:r>
      <w:proofErr w:type="gramStart"/>
      <w:r w:rsidRPr="00945ACB">
        <w:rPr>
          <w:rFonts w:ascii="Times New Roman" w:hAnsi="Times New Roman" w:cs="Times New Roman"/>
        </w:rPr>
        <w:t>Арендатору ремонт компенсируется только в пределах сумм, затраченных на работы, попадающие в разряд капитального ремонта и реконструкций, и на сумму фактически понесенных затрат в соответствии со сметой и подписанными актом приемки выполненных работ, установленной формы (Ф-2), и справкой о стоимости выполненных работ и затрат, установленной формы (Ф-3).</w:t>
      </w:r>
      <w:proofErr w:type="gramEnd"/>
    </w:p>
    <w:p w:rsidR="00945ACB" w:rsidRPr="00945ACB" w:rsidRDefault="0094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4.1.6. Не подлежат возмещению непредвиденные расходы, а также затраты, связанные со специфическими потребностями арендатора.</w:t>
      </w:r>
    </w:p>
    <w:p w:rsidR="00945ACB" w:rsidRPr="00945ACB" w:rsidRDefault="0094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 xml:space="preserve">4.1.7. </w:t>
      </w:r>
      <w:proofErr w:type="gramStart"/>
      <w:r w:rsidRPr="00945ACB">
        <w:rPr>
          <w:rFonts w:ascii="Times New Roman" w:hAnsi="Times New Roman" w:cs="Times New Roman"/>
        </w:rPr>
        <w:t>Объем и стоимость работ не могут быть увеличены арендатором без согласования с Управлением.</w:t>
      </w:r>
      <w:proofErr w:type="gramEnd"/>
      <w:r w:rsidRPr="00945ACB">
        <w:rPr>
          <w:rFonts w:ascii="Times New Roman" w:hAnsi="Times New Roman" w:cs="Times New Roman"/>
        </w:rPr>
        <w:t xml:space="preserve"> В противном случае арендатор теряет право на компенсацию стоимости дополнительно выполненных работ.</w:t>
      </w:r>
    </w:p>
    <w:p w:rsidR="00945ACB" w:rsidRPr="00945ACB" w:rsidRDefault="0094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4.1.8. Для подтверждения произведенных затрат арендатор представляет в Управление справку (Ф-3) с приложением необходимых платежных документов.</w:t>
      </w:r>
    </w:p>
    <w:p w:rsidR="00945ACB" w:rsidRPr="00945ACB" w:rsidRDefault="0094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lastRenderedPageBreak/>
        <w:t>4.1.9. В случае, если сметная стоимость выполненных работ больше представленных платежных документов, подтверждающих фактические затраты на проведенный ремонт, то возмещение производится на сумму фактических затрат по платежным документам.</w:t>
      </w:r>
    </w:p>
    <w:p w:rsidR="00945ACB" w:rsidRPr="00945ACB" w:rsidRDefault="0094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115"/>
      <w:bookmarkEnd w:id="3"/>
      <w:r w:rsidRPr="00945ACB">
        <w:rPr>
          <w:rFonts w:ascii="Times New Roman" w:hAnsi="Times New Roman" w:cs="Times New Roman"/>
        </w:rPr>
        <w:t>4.1.10. В случае, если сметная стоимость выполненных работ меньше представленных платежных документов, подтверждающих фактические затраты на проведенный ремонт, то возмещение производится в размере согласованной сметной стоимости затрат.</w:t>
      </w:r>
    </w:p>
    <w:p w:rsidR="00945ACB" w:rsidRPr="00945ACB" w:rsidRDefault="0094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 xml:space="preserve">4.1.11. Компенсация затрат арендатору производится на основании постановления Администрации Усть-Абаканского района после проверки соблюдения им условий, указанных в </w:t>
      </w:r>
      <w:hyperlink w:anchor="P104" w:history="1">
        <w:r w:rsidRPr="00945ACB">
          <w:rPr>
            <w:rFonts w:ascii="Times New Roman" w:hAnsi="Times New Roman" w:cs="Times New Roman"/>
            <w:color w:val="0000FF"/>
          </w:rPr>
          <w:t>пунктах 4.1.1</w:t>
        </w:r>
      </w:hyperlink>
      <w:r w:rsidRPr="00945ACB">
        <w:rPr>
          <w:rFonts w:ascii="Times New Roman" w:hAnsi="Times New Roman" w:cs="Times New Roman"/>
        </w:rPr>
        <w:t xml:space="preserve"> - </w:t>
      </w:r>
      <w:hyperlink w:anchor="P115" w:history="1">
        <w:r w:rsidRPr="00945ACB">
          <w:rPr>
            <w:rFonts w:ascii="Times New Roman" w:hAnsi="Times New Roman" w:cs="Times New Roman"/>
            <w:color w:val="0000FF"/>
          </w:rPr>
          <w:t>4.1.10</w:t>
        </w:r>
      </w:hyperlink>
      <w:r w:rsidRPr="00945ACB">
        <w:rPr>
          <w:rFonts w:ascii="Times New Roman" w:hAnsi="Times New Roman" w:cs="Times New Roman"/>
        </w:rPr>
        <w:t xml:space="preserve"> настоящего Положения.</w:t>
      </w:r>
    </w:p>
    <w:p w:rsidR="00945ACB" w:rsidRPr="00945ACB" w:rsidRDefault="0094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4.1.12. В целях компенсации затрат Управлением на основании постановления Администрации Усть-Абаканского района подписывается с арендатором дополнительное соглашение, которое является неотъемлемой частью договора аренды.</w:t>
      </w:r>
    </w:p>
    <w:p w:rsidR="00945ACB" w:rsidRPr="00945ACB" w:rsidRDefault="0094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4.1.13. Затраты на произведенные работы по ремонту (реконструкции) имущества, сданного в аренду, возмещаются арендатору в течение срока действия договора аренды.</w:t>
      </w:r>
    </w:p>
    <w:p w:rsidR="00945ACB" w:rsidRPr="00945ACB" w:rsidRDefault="0094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4.2. Арендатор вправе обратиться в Управление с мотивированным ходатайством о предоставлении отсрочки либо рассрочки уплаты арендных платежей.</w:t>
      </w:r>
    </w:p>
    <w:p w:rsidR="00945ACB" w:rsidRPr="00945ACB" w:rsidRDefault="0094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Предоставление отсрочки либо рассрочки производится Управлением путем подписания дополнительного соглашения к договору аренды.</w:t>
      </w:r>
    </w:p>
    <w:p w:rsidR="00945ACB" w:rsidRPr="00945ACB" w:rsidRDefault="0094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4.3. Порядок списания задолженности по арендной плате и неустойке (штрафам):</w:t>
      </w:r>
    </w:p>
    <w:p w:rsidR="00945ACB" w:rsidRPr="00945ACB" w:rsidRDefault="0094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4.3.1. Задолженность по арендной плате и неустойке (штрафам) по договорам аренды, числящаяся за отдельными арендаторами, взыскание которой оказалось невозможным в силу причин экономического, социального и юридического характера, признается безнадежной. При этом признается невозможной к взысканию только та задолженность, которая осталась непогашенной после применения всех предусмотренных законодательством мер к взысканию.</w:t>
      </w:r>
    </w:p>
    <w:p w:rsidR="00945ACB" w:rsidRPr="00945ACB" w:rsidRDefault="0094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4.3.2. Списание невозможной к взысканию задолженности производится в следующих случаях:</w:t>
      </w:r>
    </w:p>
    <w:p w:rsidR="00945ACB" w:rsidRPr="00945ACB" w:rsidRDefault="0094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- возвращения исполнительного документа без исполнения по требованию суда или другого органа, выдавшего документ;</w:t>
      </w:r>
    </w:p>
    <w:p w:rsidR="00945ACB" w:rsidRPr="00945ACB" w:rsidRDefault="0094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 xml:space="preserve">- прекращения исполнительного производства по основаниям, указанным в </w:t>
      </w:r>
      <w:hyperlink r:id="rId9" w:history="1">
        <w:r w:rsidRPr="00945ACB">
          <w:rPr>
            <w:rFonts w:ascii="Times New Roman" w:hAnsi="Times New Roman" w:cs="Times New Roman"/>
            <w:color w:val="0000FF"/>
          </w:rPr>
          <w:t>подпунктах 1</w:t>
        </w:r>
      </w:hyperlink>
      <w:r w:rsidRPr="00945ACB">
        <w:rPr>
          <w:rFonts w:ascii="Times New Roman" w:hAnsi="Times New Roman" w:cs="Times New Roman"/>
        </w:rPr>
        <w:t xml:space="preserve">, </w:t>
      </w:r>
      <w:hyperlink r:id="rId10" w:history="1">
        <w:r w:rsidRPr="00945ACB">
          <w:rPr>
            <w:rFonts w:ascii="Times New Roman" w:hAnsi="Times New Roman" w:cs="Times New Roman"/>
            <w:color w:val="0000FF"/>
          </w:rPr>
          <w:t>2 пункта 1 статьи 43</w:t>
        </w:r>
      </w:hyperlink>
      <w:r w:rsidRPr="00945ACB">
        <w:rPr>
          <w:rFonts w:ascii="Times New Roman" w:hAnsi="Times New Roman" w:cs="Times New Roman"/>
        </w:rPr>
        <w:t xml:space="preserve"> Федерального закона "Об исполнительном производстве";</w:t>
      </w:r>
    </w:p>
    <w:p w:rsidR="00945ACB" w:rsidRPr="00945ACB" w:rsidRDefault="0094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- в случае ликвидации юридического лица, в том числе в результате завершения конкурсного производства при банкротстве предприятия;</w:t>
      </w:r>
    </w:p>
    <w:p w:rsidR="00945ACB" w:rsidRPr="00945ACB" w:rsidRDefault="0094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- смерти должника-арендатора, объявления его умершим, признания его безвестно отсутствующим;</w:t>
      </w:r>
    </w:p>
    <w:p w:rsidR="00945ACB" w:rsidRPr="00945ACB" w:rsidRDefault="0094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- истечения срока исковой давности.</w:t>
      </w:r>
    </w:p>
    <w:p w:rsidR="00945ACB" w:rsidRPr="00945ACB" w:rsidRDefault="0094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4.3.3. Основанием для рассмотрения вопроса о списании невозможной к взысканию задолженности является представление следующих документов:</w:t>
      </w:r>
    </w:p>
    <w:p w:rsidR="00945ACB" w:rsidRPr="00945ACB" w:rsidRDefault="0094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- в случае окончания исполнительного производства по исполнительным документам - постановление об окончании исполнительного производства либо акт о невозможности взыскания;</w:t>
      </w:r>
    </w:p>
    <w:p w:rsidR="00945ACB" w:rsidRPr="00945ACB" w:rsidRDefault="0094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- в случае ликвидации юридического лица - решение регистрирующего органа о ликвидации;</w:t>
      </w:r>
    </w:p>
    <w:p w:rsidR="00945ACB" w:rsidRPr="00945ACB" w:rsidRDefault="0094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- в случае отказа в иске о взыскании долга и исчерпании возможностей для обжалования соответствующего решения суда - решение (постановление, определение) суда;</w:t>
      </w:r>
    </w:p>
    <w:p w:rsidR="00945ACB" w:rsidRPr="00945ACB" w:rsidRDefault="0094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- в случае, когда неизвестен адрес должника, - постановление судебного пристава о возвращении исполнительного документа;</w:t>
      </w:r>
    </w:p>
    <w:p w:rsidR="00945ACB" w:rsidRPr="00945ACB" w:rsidRDefault="0094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945ACB">
        <w:rPr>
          <w:rFonts w:ascii="Times New Roman" w:hAnsi="Times New Roman" w:cs="Times New Roman"/>
        </w:rPr>
        <w:t xml:space="preserve">- в случае смерти должника - документы о смерти физического лица либо решение суда об </w:t>
      </w:r>
      <w:r w:rsidRPr="00945ACB">
        <w:rPr>
          <w:rFonts w:ascii="Times New Roman" w:hAnsi="Times New Roman" w:cs="Times New Roman"/>
        </w:rPr>
        <w:lastRenderedPageBreak/>
        <w:t>объявлении его умершим.</w:t>
      </w:r>
      <w:proofErr w:type="gramEnd"/>
    </w:p>
    <w:p w:rsidR="00945ACB" w:rsidRPr="00945ACB" w:rsidRDefault="0094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4.3.4. Списание невозможной к взысканию задолженности производится Управлением на основании распоряжения Главы Усть-Абаканского района.</w:t>
      </w:r>
    </w:p>
    <w:p w:rsidR="00945ACB" w:rsidRPr="00945ACB" w:rsidRDefault="00945ACB">
      <w:pPr>
        <w:pStyle w:val="ConsPlusNormal"/>
        <w:jc w:val="both"/>
        <w:rPr>
          <w:rFonts w:ascii="Times New Roman" w:hAnsi="Times New Roman" w:cs="Times New Roman"/>
        </w:rPr>
      </w:pPr>
    </w:p>
    <w:p w:rsidR="00945ACB" w:rsidRPr="00945ACB" w:rsidRDefault="00945ACB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Раздел III. ОСОБЕННОСТИ АРЕНДЫ ОТДЕЛЬНЫХ ВИДОВ</w:t>
      </w:r>
    </w:p>
    <w:p w:rsidR="00945ACB" w:rsidRPr="00945ACB" w:rsidRDefault="00945ACB">
      <w:pPr>
        <w:pStyle w:val="ConsPlusNormal"/>
        <w:jc w:val="center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МУНИЦИПАЛЬНОГО ИМУЩЕСТВА</w:t>
      </w:r>
    </w:p>
    <w:p w:rsidR="00945ACB" w:rsidRPr="00945ACB" w:rsidRDefault="00945ACB">
      <w:pPr>
        <w:pStyle w:val="ConsPlusNormal"/>
        <w:jc w:val="both"/>
        <w:rPr>
          <w:rFonts w:ascii="Times New Roman" w:hAnsi="Times New Roman" w:cs="Times New Roman"/>
        </w:rPr>
      </w:pPr>
    </w:p>
    <w:p w:rsidR="00945ACB" w:rsidRPr="00945ACB" w:rsidRDefault="00945ACB">
      <w:pPr>
        <w:pStyle w:val="ConsPlusNormal"/>
        <w:ind w:firstLine="540"/>
        <w:jc w:val="both"/>
        <w:outlineLvl w:val="2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5. Аренда нежилых помещений</w:t>
      </w:r>
    </w:p>
    <w:p w:rsidR="00945ACB" w:rsidRPr="00945ACB" w:rsidRDefault="00945ACB">
      <w:pPr>
        <w:pStyle w:val="ConsPlusNormal"/>
        <w:jc w:val="both"/>
        <w:rPr>
          <w:rFonts w:ascii="Times New Roman" w:hAnsi="Times New Roman" w:cs="Times New Roman"/>
        </w:rPr>
      </w:pPr>
    </w:p>
    <w:p w:rsidR="00945ACB" w:rsidRPr="00945ACB" w:rsidRDefault="00945AC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5.1. Заключение договора аренды нежилого помещения:</w:t>
      </w:r>
    </w:p>
    <w:p w:rsidR="00945ACB" w:rsidRPr="00945ACB" w:rsidRDefault="0094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5.1.1. Договор аренды заключается Управлением с лицом, получившим право на заключение договора аренды по результатам торгов. Без проведения торгов договор аренды может быть заключен в предусмотренных действующим законодательством случаях.</w:t>
      </w:r>
    </w:p>
    <w:p w:rsidR="00945ACB" w:rsidRPr="00945ACB" w:rsidRDefault="0094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144"/>
      <w:bookmarkEnd w:id="4"/>
      <w:r w:rsidRPr="00945ACB">
        <w:rPr>
          <w:rFonts w:ascii="Times New Roman" w:hAnsi="Times New Roman" w:cs="Times New Roman"/>
        </w:rPr>
        <w:t>5.1.2. Управление имеет полномочия по включению в договор аренды следующих обязанностей арендатора:</w:t>
      </w:r>
    </w:p>
    <w:p w:rsidR="00945ACB" w:rsidRPr="00945ACB" w:rsidRDefault="0094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- использовать помещение исключительно по назначению, указанному в договоре;</w:t>
      </w:r>
    </w:p>
    <w:p w:rsidR="00945ACB" w:rsidRPr="00945ACB" w:rsidRDefault="0094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- поддерживать арендуемое помещение в исправном состоянии;</w:t>
      </w:r>
    </w:p>
    <w:p w:rsidR="00945ACB" w:rsidRPr="00945ACB" w:rsidRDefault="0094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- своевременно производить за свой счет текущий ремонт арендуемых помещений, нести расходы по содержанию и техническому обслуживанию помещения;</w:t>
      </w:r>
    </w:p>
    <w:p w:rsidR="00945ACB" w:rsidRPr="00945ACB" w:rsidRDefault="0094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- своевременно производить за свой счет капитальный ремонт арендуемых помещений при условии получения письменного согласия Управления на проведение работ;</w:t>
      </w:r>
    </w:p>
    <w:p w:rsidR="00945ACB" w:rsidRPr="00945ACB" w:rsidRDefault="0094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- вносить арендную плату в срок, установленный договором;</w:t>
      </w:r>
    </w:p>
    <w:p w:rsidR="00945ACB" w:rsidRPr="00945ACB" w:rsidRDefault="0094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 xml:space="preserve">- заключить договоры с коммунальными предприятиями на </w:t>
      </w:r>
      <w:proofErr w:type="spellStart"/>
      <w:r w:rsidRPr="00945ACB">
        <w:rPr>
          <w:rFonts w:ascii="Times New Roman" w:hAnsi="Times New Roman" w:cs="Times New Roman"/>
        </w:rPr>
        <w:t>водо</w:t>
      </w:r>
      <w:proofErr w:type="spellEnd"/>
      <w:r w:rsidRPr="00945ACB">
        <w:rPr>
          <w:rFonts w:ascii="Times New Roman" w:hAnsi="Times New Roman" w:cs="Times New Roman"/>
        </w:rPr>
        <w:t>-, тепло-, энергоснабжение и техническое обслуживание инженерных коммуникаций, на вывоз мусора;</w:t>
      </w:r>
    </w:p>
    <w:p w:rsidR="00945ACB" w:rsidRPr="00945ACB" w:rsidRDefault="0094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- согласовать режим работы с Управлением.</w:t>
      </w:r>
    </w:p>
    <w:p w:rsidR="00945ACB" w:rsidRPr="00945ACB" w:rsidRDefault="0094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152"/>
      <w:bookmarkEnd w:id="5"/>
      <w:r w:rsidRPr="00945ACB">
        <w:rPr>
          <w:rFonts w:ascii="Times New Roman" w:hAnsi="Times New Roman" w:cs="Times New Roman"/>
        </w:rPr>
        <w:t>5.1.3. Управление имеет полномочия по включению в договор аренды следующих оснований для расторжения договора Управлением:</w:t>
      </w:r>
    </w:p>
    <w:p w:rsidR="00945ACB" w:rsidRPr="00945ACB" w:rsidRDefault="0094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 xml:space="preserve">- если арендатор пользуется помещением с существенным нарушением условий </w:t>
      </w:r>
      <w:proofErr w:type="gramStart"/>
      <w:r w:rsidRPr="00945ACB">
        <w:rPr>
          <w:rFonts w:ascii="Times New Roman" w:hAnsi="Times New Roman" w:cs="Times New Roman"/>
        </w:rPr>
        <w:t>договора</w:t>
      </w:r>
      <w:proofErr w:type="gramEnd"/>
      <w:r w:rsidRPr="00945ACB">
        <w:rPr>
          <w:rFonts w:ascii="Times New Roman" w:hAnsi="Times New Roman" w:cs="Times New Roman"/>
        </w:rPr>
        <w:t xml:space="preserve"> либо использует арендуемое помещение с неоднократными нарушениями условий договора;</w:t>
      </w:r>
    </w:p>
    <w:p w:rsidR="00945ACB" w:rsidRPr="00945ACB" w:rsidRDefault="0094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- если арендатор использует арендуемое помещение не по назначению;</w:t>
      </w:r>
    </w:p>
    <w:p w:rsidR="00945ACB" w:rsidRPr="00945ACB" w:rsidRDefault="0094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- если арендатор существенно ухудшает состояние помещения;</w:t>
      </w:r>
    </w:p>
    <w:p w:rsidR="00945ACB" w:rsidRPr="00945ACB" w:rsidRDefault="0094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- если арендатор более двух раз подряд по истечении установленного договором срока платежа не вносит арендную плату;</w:t>
      </w:r>
    </w:p>
    <w:p w:rsidR="00945ACB" w:rsidRPr="00945ACB" w:rsidRDefault="0094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- если арендатор без письменного согласия арендодателя передал помещение или его часть в пользование иным лицам.</w:t>
      </w:r>
    </w:p>
    <w:p w:rsidR="00945ACB" w:rsidRPr="00945ACB" w:rsidRDefault="0094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 xml:space="preserve">5.1.4. В отношении условий договора аренды, не перечисленных в </w:t>
      </w:r>
      <w:hyperlink w:anchor="P144" w:history="1">
        <w:r w:rsidRPr="00945ACB">
          <w:rPr>
            <w:rFonts w:ascii="Times New Roman" w:hAnsi="Times New Roman" w:cs="Times New Roman"/>
            <w:color w:val="0000FF"/>
          </w:rPr>
          <w:t>подпунктах 5.1.2</w:t>
        </w:r>
      </w:hyperlink>
      <w:r w:rsidRPr="00945ACB">
        <w:rPr>
          <w:rFonts w:ascii="Times New Roman" w:hAnsi="Times New Roman" w:cs="Times New Roman"/>
        </w:rPr>
        <w:t xml:space="preserve">, </w:t>
      </w:r>
      <w:hyperlink w:anchor="P152" w:history="1">
        <w:r w:rsidRPr="00945ACB">
          <w:rPr>
            <w:rFonts w:ascii="Times New Roman" w:hAnsi="Times New Roman" w:cs="Times New Roman"/>
            <w:color w:val="0000FF"/>
          </w:rPr>
          <w:t>5.1.3</w:t>
        </w:r>
      </w:hyperlink>
      <w:r w:rsidRPr="00945ACB">
        <w:rPr>
          <w:rFonts w:ascii="Times New Roman" w:hAnsi="Times New Roman" w:cs="Times New Roman"/>
        </w:rPr>
        <w:t>, Управление вправе определять их по своему усмотрению, исходя из действующего законодательства и принципа свободы договора.</w:t>
      </w:r>
    </w:p>
    <w:p w:rsidR="00945ACB" w:rsidRPr="00945ACB" w:rsidRDefault="00945ACB">
      <w:pPr>
        <w:pStyle w:val="ConsPlusNormal"/>
        <w:jc w:val="both"/>
        <w:rPr>
          <w:rFonts w:ascii="Times New Roman" w:hAnsi="Times New Roman" w:cs="Times New Roman"/>
        </w:rPr>
      </w:pPr>
    </w:p>
    <w:p w:rsidR="00945ACB" w:rsidRPr="00945ACB" w:rsidRDefault="00945ACB">
      <w:pPr>
        <w:pStyle w:val="ConsPlusNormal"/>
        <w:ind w:firstLine="540"/>
        <w:jc w:val="both"/>
        <w:outlineLvl w:val="2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6. Аренда движимого муниципального имущества</w:t>
      </w:r>
    </w:p>
    <w:p w:rsidR="00945ACB" w:rsidRPr="00945ACB" w:rsidRDefault="00945ACB">
      <w:pPr>
        <w:pStyle w:val="ConsPlusNormal"/>
        <w:jc w:val="both"/>
        <w:rPr>
          <w:rFonts w:ascii="Times New Roman" w:hAnsi="Times New Roman" w:cs="Times New Roman"/>
        </w:rPr>
      </w:pPr>
    </w:p>
    <w:p w:rsidR="00945ACB" w:rsidRPr="00945ACB" w:rsidRDefault="00945AC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6.1. Движимое муниципальное имущество может передаваться в аренду как имущественный комплекс с целью организации определенного вида деятельности (услуг), так и отдельными единицами оборудования.</w:t>
      </w:r>
    </w:p>
    <w:p w:rsidR="00945ACB" w:rsidRPr="00945ACB" w:rsidRDefault="0094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 xml:space="preserve">6.2. Целевое назначение движимого муниципального имущества, а также конкретные условия передачи его в аренду определяются постановлением Администрации Усть-Абаканского района о проведении торгов. В случае если договор аренды движимого имущества заключается в </w:t>
      </w:r>
      <w:r w:rsidRPr="00945ACB">
        <w:rPr>
          <w:rFonts w:ascii="Times New Roman" w:hAnsi="Times New Roman" w:cs="Times New Roman"/>
        </w:rPr>
        <w:lastRenderedPageBreak/>
        <w:t>соответствии с действующим законодательством без проведения торгов, то целевое назначение движимого муниципального имущества, а также конкретные условия передачи его в аренду определяются постановлением Администрации Усть-Абаканского района.</w:t>
      </w:r>
    </w:p>
    <w:p w:rsidR="00945ACB" w:rsidRPr="00945ACB" w:rsidRDefault="0094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6.3. При передаче в аренду нежилого помещения, в котором находится имущество, передача в аренду имущества и нежилого помещения оформляется одним договором.</w:t>
      </w:r>
    </w:p>
    <w:p w:rsidR="00945ACB" w:rsidRPr="00945ACB" w:rsidRDefault="00945ACB">
      <w:pPr>
        <w:pStyle w:val="ConsPlusNormal"/>
        <w:jc w:val="both"/>
        <w:rPr>
          <w:rFonts w:ascii="Times New Roman" w:hAnsi="Times New Roman" w:cs="Times New Roman"/>
        </w:rPr>
      </w:pPr>
    </w:p>
    <w:p w:rsidR="00945ACB" w:rsidRPr="00945ACB" w:rsidRDefault="00945ACB">
      <w:pPr>
        <w:pStyle w:val="ConsPlusNormal"/>
        <w:ind w:firstLine="540"/>
        <w:jc w:val="both"/>
        <w:outlineLvl w:val="2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7. Аренда имущества, находящегося в хозяйственном ведении (оперативном управлении) муниципальных предприятий (учреждений)</w:t>
      </w:r>
    </w:p>
    <w:p w:rsidR="00945ACB" w:rsidRPr="00945ACB" w:rsidRDefault="00945ACB">
      <w:pPr>
        <w:pStyle w:val="ConsPlusNormal"/>
        <w:jc w:val="both"/>
        <w:rPr>
          <w:rFonts w:ascii="Times New Roman" w:hAnsi="Times New Roman" w:cs="Times New Roman"/>
        </w:rPr>
      </w:pPr>
    </w:p>
    <w:p w:rsidR="00945ACB" w:rsidRPr="00945ACB" w:rsidRDefault="00945ACB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" w:name="P168"/>
      <w:bookmarkEnd w:id="6"/>
      <w:r w:rsidRPr="00945ACB">
        <w:rPr>
          <w:rFonts w:ascii="Times New Roman" w:hAnsi="Times New Roman" w:cs="Times New Roman"/>
        </w:rPr>
        <w:t>7.1. Исключительно по согласованию с Управлением, в порядке, предусмотренном действующим законодательством и настоящим Положением, сдается в аренду:</w:t>
      </w:r>
    </w:p>
    <w:p w:rsidR="00945ACB" w:rsidRPr="00945ACB" w:rsidRDefault="0094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1) недвижимое имущество, переданное в хозяйственное ведение (оперативное управление) муниципальным предприятиям (учреждениям);</w:t>
      </w:r>
    </w:p>
    <w:p w:rsidR="00945ACB" w:rsidRPr="00945ACB" w:rsidRDefault="0094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2) движимое имущество, переданное в оперативное управление муниципальным казенным учреждениям;</w:t>
      </w:r>
    </w:p>
    <w:p w:rsidR="00945ACB" w:rsidRPr="00945ACB" w:rsidRDefault="0094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3) особо ценное движимое имущество, закрепленное за муниципальным автономным учреждением собственником, или имущество, приобретенное муниципальным автономным учреждением за счет средств, выделенных ему собственником на приобретение этого имущества;</w:t>
      </w:r>
    </w:p>
    <w:p w:rsidR="00945ACB" w:rsidRPr="00945ACB" w:rsidRDefault="0094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4) особо ценное движимое имущество, закрепленное за муниципальным бюджетным учреждением собственником, или приобретенное муниципальным бюджетным учреждением за счет средств, выделенных ему собственником на приобретение такого имущества.</w:t>
      </w:r>
    </w:p>
    <w:p w:rsidR="00945ACB" w:rsidRPr="00945ACB" w:rsidRDefault="0094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7.2. Движимое имущество, переданное в хозяйственное ведение муниципальным предприятиям и не относящееся к основным средствам, может быть сдано в аренду предприятиями самостоятельно в соответствии с порядком, установленном действующим законодательством. Движимое имущество, переданное в хозяйственное ведение муниципальным предприятиям, относящееся к основным средствам, может быть сдано в аренду предприятиями в порядке, предусмотренном действующим законодательством, по согласованию с Управлением, если иное не установлено Уставом предприятия.</w:t>
      </w:r>
    </w:p>
    <w:p w:rsidR="00945ACB" w:rsidRPr="00945ACB" w:rsidRDefault="0094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 xml:space="preserve">7.3. Имущество, находящееся у муниципального бюджетного учреждения, муниципального автономного учреждения на праве оперативного управления, не указанное в </w:t>
      </w:r>
      <w:hyperlink w:anchor="P168" w:history="1">
        <w:r w:rsidRPr="00945ACB">
          <w:rPr>
            <w:rFonts w:ascii="Times New Roman" w:hAnsi="Times New Roman" w:cs="Times New Roman"/>
            <w:color w:val="0000FF"/>
          </w:rPr>
          <w:t>пункте 7.1</w:t>
        </w:r>
      </w:hyperlink>
      <w:r w:rsidRPr="00945ACB">
        <w:rPr>
          <w:rFonts w:ascii="Times New Roman" w:hAnsi="Times New Roman" w:cs="Times New Roman"/>
        </w:rPr>
        <w:t xml:space="preserve"> настоящего Положения, такие учреждения вправе сдавать в аренду самостоятельно, если иное не установлено законом.</w:t>
      </w:r>
    </w:p>
    <w:p w:rsidR="00945ACB" w:rsidRPr="00945ACB" w:rsidRDefault="00945ACB">
      <w:pPr>
        <w:pStyle w:val="ConsPlusNormal"/>
        <w:jc w:val="both"/>
        <w:rPr>
          <w:rFonts w:ascii="Times New Roman" w:hAnsi="Times New Roman" w:cs="Times New Roman"/>
        </w:rPr>
      </w:pPr>
    </w:p>
    <w:p w:rsidR="00945ACB" w:rsidRPr="00945ACB" w:rsidRDefault="00945ACB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Раздел IV. РЕАЛИЗАЦИЯ АРЕНДАТОРАМИ ПРАВ, ОСНОВАННЫХ</w:t>
      </w:r>
    </w:p>
    <w:p w:rsidR="00945ACB" w:rsidRPr="00945ACB" w:rsidRDefault="00945ACB">
      <w:pPr>
        <w:pStyle w:val="ConsPlusNormal"/>
        <w:jc w:val="center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НА ПРАВЕ АРЕНДЫ МУНИЦИПАЛЬНОГО ИМУЩЕСТВА</w:t>
      </w:r>
    </w:p>
    <w:p w:rsidR="00945ACB" w:rsidRPr="00945ACB" w:rsidRDefault="00945ACB">
      <w:pPr>
        <w:pStyle w:val="ConsPlusNormal"/>
        <w:jc w:val="both"/>
        <w:rPr>
          <w:rFonts w:ascii="Times New Roman" w:hAnsi="Times New Roman" w:cs="Times New Roman"/>
        </w:rPr>
      </w:pPr>
    </w:p>
    <w:p w:rsidR="00945ACB" w:rsidRPr="00945ACB" w:rsidRDefault="00945ACB">
      <w:pPr>
        <w:pStyle w:val="ConsPlusNormal"/>
        <w:ind w:firstLine="540"/>
        <w:jc w:val="both"/>
        <w:outlineLvl w:val="2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8. Порядок согласования договоров субаренды нежилых помещений</w:t>
      </w:r>
    </w:p>
    <w:p w:rsidR="00945ACB" w:rsidRPr="00945ACB" w:rsidRDefault="00945ACB">
      <w:pPr>
        <w:pStyle w:val="ConsPlusNormal"/>
        <w:jc w:val="both"/>
        <w:rPr>
          <w:rFonts w:ascii="Times New Roman" w:hAnsi="Times New Roman" w:cs="Times New Roman"/>
        </w:rPr>
      </w:pPr>
    </w:p>
    <w:p w:rsidR="00945ACB" w:rsidRPr="00945ACB" w:rsidRDefault="00945AC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8.1. Нежилые помещения могут быть переданы арендаторами в субаренду при наличии письменного согласования Управления. Передача арендаторами муниципальных нежилых помещений или их части в субаренду третьим лицам осуществляется по результатам торгов, проведенных с согласия Управления в порядке, установленном действующим законодательством, за исключением предусмотренных законодательством случаев.</w:t>
      </w:r>
    </w:p>
    <w:p w:rsidR="00945ACB" w:rsidRPr="00945ACB" w:rsidRDefault="0094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8.2. Согласование осуществляется путем визирования договоров субаренды руководителем Управления. Срок действия согласования устанавливается равным сроку действия договора субаренды, представленного на согласование. Неотъемлемой частью договора субаренды является схема расположения передаваемой площади.</w:t>
      </w:r>
    </w:p>
    <w:p w:rsidR="00945ACB" w:rsidRPr="00945ACB" w:rsidRDefault="0094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Не допускается согласование Управлением договоров субаренды, срок действия которых устанавливается свыше срока действия договора аренды.</w:t>
      </w:r>
    </w:p>
    <w:p w:rsidR="00945ACB" w:rsidRPr="00945ACB" w:rsidRDefault="0094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Не допускается согласование Управлением договоров субаренды, в которые включены условия об автоматической пролонгации договора субаренды. Изменения условий заключенных договоров субаренды допускается с письменного согласия Управления.</w:t>
      </w:r>
    </w:p>
    <w:p w:rsidR="00945ACB" w:rsidRPr="00945ACB" w:rsidRDefault="0094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 xml:space="preserve">8.3. В случае прекращения договора аренды арендатор обязан обеспечить освобождение </w:t>
      </w:r>
      <w:r w:rsidRPr="00945ACB">
        <w:rPr>
          <w:rFonts w:ascii="Times New Roman" w:hAnsi="Times New Roman" w:cs="Times New Roman"/>
        </w:rPr>
        <w:lastRenderedPageBreak/>
        <w:t>помещения субарендаторами.</w:t>
      </w:r>
    </w:p>
    <w:p w:rsidR="00945ACB" w:rsidRPr="00945ACB" w:rsidRDefault="00945ACB">
      <w:pPr>
        <w:pStyle w:val="ConsPlusNormal"/>
        <w:jc w:val="both"/>
        <w:rPr>
          <w:rFonts w:ascii="Times New Roman" w:hAnsi="Times New Roman" w:cs="Times New Roman"/>
        </w:rPr>
      </w:pPr>
    </w:p>
    <w:p w:rsidR="00945ACB" w:rsidRPr="00945ACB" w:rsidRDefault="00945ACB">
      <w:pPr>
        <w:pStyle w:val="ConsPlusNormal"/>
        <w:ind w:firstLine="540"/>
        <w:jc w:val="both"/>
        <w:outlineLvl w:val="2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9. Порядок передачи имущества на условиях перенайма</w:t>
      </w:r>
    </w:p>
    <w:p w:rsidR="00945ACB" w:rsidRPr="00945ACB" w:rsidRDefault="00945ACB">
      <w:pPr>
        <w:pStyle w:val="ConsPlusNormal"/>
        <w:jc w:val="both"/>
        <w:rPr>
          <w:rFonts w:ascii="Times New Roman" w:hAnsi="Times New Roman" w:cs="Times New Roman"/>
        </w:rPr>
      </w:pPr>
    </w:p>
    <w:p w:rsidR="00945ACB" w:rsidRPr="00945ACB" w:rsidRDefault="00945AC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9.1. Передача арендатором нежилых помещений третьему лицу на условиях перенайма осуществляется по результатам торгов, проведенных в порядке, установленном действующим законодательством. Передача арендатором нежилых помещений третьему лицу на условиях перенайма без проведения торгов допускается в предусмотренных законодательством случаях.</w:t>
      </w:r>
    </w:p>
    <w:p w:rsidR="00945ACB" w:rsidRPr="00945ACB" w:rsidRDefault="0094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Торги за приобретение прав арендатора на условиях перенайма могут организовываться арендатором только после получения согласия собственника.</w:t>
      </w:r>
    </w:p>
    <w:p w:rsidR="00945ACB" w:rsidRPr="00945ACB" w:rsidRDefault="0094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9.2. Третье лицо, принимающее помещение, принимает на себя все обязательства арендатора по договору аренды, возникшие до подписания соглашения о перенайме, но не исполненные арендатором.</w:t>
      </w:r>
    </w:p>
    <w:p w:rsidR="00945ACB" w:rsidRPr="00945ACB" w:rsidRDefault="00945ACB">
      <w:pPr>
        <w:pStyle w:val="ConsPlusNormal"/>
        <w:jc w:val="both"/>
        <w:rPr>
          <w:rFonts w:ascii="Times New Roman" w:hAnsi="Times New Roman" w:cs="Times New Roman"/>
        </w:rPr>
      </w:pPr>
    </w:p>
    <w:p w:rsidR="00945ACB" w:rsidRPr="00945ACB" w:rsidRDefault="00945ACB">
      <w:pPr>
        <w:pStyle w:val="ConsPlusNormal"/>
        <w:ind w:firstLine="540"/>
        <w:jc w:val="both"/>
        <w:outlineLvl w:val="2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 xml:space="preserve">10. Порядок </w:t>
      </w:r>
      <w:proofErr w:type="gramStart"/>
      <w:r w:rsidRPr="00945ACB">
        <w:rPr>
          <w:rFonts w:ascii="Times New Roman" w:hAnsi="Times New Roman" w:cs="Times New Roman"/>
        </w:rPr>
        <w:t>согласования договоров залога права аренды нежилых помещений</w:t>
      </w:r>
      <w:proofErr w:type="gramEnd"/>
    </w:p>
    <w:p w:rsidR="00945ACB" w:rsidRPr="00945ACB" w:rsidRDefault="00945ACB">
      <w:pPr>
        <w:pStyle w:val="ConsPlusNormal"/>
        <w:jc w:val="both"/>
        <w:rPr>
          <w:rFonts w:ascii="Times New Roman" w:hAnsi="Times New Roman" w:cs="Times New Roman"/>
        </w:rPr>
      </w:pPr>
    </w:p>
    <w:p w:rsidR="00945ACB" w:rsidRPr="00945ACB" w:rsidRDefault="00945AC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10.1. Передача арендатором права аренды нежилых помещений в залог осуществляется по результатам торгов, проведенных в порядке, установленном действующим законодательством. Передача арендатором права аренды в залог без проведения торгов допускается в предусмотренных законодательством случаях.</w:t>
      </w:r>
    </w:p>
    <w:p w:rsidR="00945ACB" w:rsidRPr="00945ACB" w:rsidRDefault="0094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Торги на право приобретения в залог права аренды муниципального имущества могут организовываться арендатором только после получения согласия Управления. Договор залога права аренды нежилых помещений между арендатором и третьим лицом согласовывается с Управлением.</w:t>
      </w:r>
    </w:p>
    <w:p w:rsidR="00945ACB" w:rsidRPr="00945ACB" w:rsidRDefault="0094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 xml:space="preserve">10.2. Непосредственная передача помещения, право </w:t>
      </w:r>
      <w:proofErr w:type="gramStart"/>
      <w:r w:rsidRPr="00945ACB">
        <w:rPr>
          <w:rFonts w:ascii="Times New Roman" w:hAnsi="Times New Roman" w:cs="Times New Roman"/>
        </w:rPr>
        <w:t>аренды</w:t>
      </w:r>
      <w:proofErr w:type="gramEnd"/>
      <w:r w:rsidRPr="00945ACB">
        <w:rPr>
          <w:rFonts w:ascii="Times New Roman" w:hAnsi="Times New Roman" w:cs="Times New Roman"/>
        </w:rPr>
        <w:t xml:space="preserve"> которого передается в залог, от арендатора третьему лицу не допускается.</w:t>
      </w:r>
    </w:p>
    <w:p w:rsidR="00945ACB" w:rsidRPr="00945ACB" w:rsidRDefault="0094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10.3. В случае возникновения у залогодержателя оснований для обращения взыскания на заложенное право аренды оно реализуется с публичных торгов.</w:t>
      </w:r>
    </w:p>
    <w:p w:rsidR="00945ACB" w:rsidRPr="00945ACB" w:rsidRDefault="00945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5ACB">
        <w:rPr>
          <w:rFonts w:ascii="Times New Roman" w:hAnsi="Times New Roman" w:cs="Times New Roman"/>
        </w:rPr>
        <w:t>10.4. Не допускается согласование передачи в залог права аренды по договорам, по которым имеется задолженность по арендной плате.</w:t>
      </w:r>
    </w:p>
    <w:p w:rsidR="00945ACB" w:rsidRPr="00945ACB" w:rsidRDefault="00945ACB">
      <w:pPr>
        <w:pStyle w:val="ConsPlusNormal"/>
        <w:jc w:val="both"/>
        <w:rPr>
          <w:rFonts w:ascii="Times New Roman" w:hAnsi="Times New Roman" w:cs="Times New Roman"/>
        </w:rPr>
      </w:pPr>
    </w:p>
    <w:p w:rsidR="00945ACB" w:rsidRDefault="00945ACB">
      <w:pPr>
        <w:pStyle w:val="ConsPlusNormal"/>
        <w:jc w:val="both"/>
      </w:pPr>
    </w:p>
    <w:p w:rsidR="00945ACB" w:rsidRDefault="00945AC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F5FED" w:rsidRDefault="000F5FED"/>
    <w:sectPr w:rsidR="000F5FED" w:rsidSect="005615ED">
      <w:pgSz w:w="11906" w:h="16838"/>
      <w:pgMar w:top="454" w:right="737" w:bottom="45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45ACB"/>
    <w:rsid w:val="00000A28"/>
    <w:rsid w:val="00004A60"/>
    <w:rsid w:val="00006822"/>
    <w:rsid w:val="000108B0"/>
    <w:rsid w:val="00011621"/>
    <w:rsid w:val="00014209"/>
    <w:rsid w:val="00015507"/>
    <w:rsid w:val="000217CA"/>
    <w:rsid w:val="00021C04"/>
    <w:rsid w:val="00022AB6"/>
    <w:rsid w:val="00024824"/>
    <w:rsid w:val="00024BE2"/>
    <w:rsid w:val="00025B6C"/>
    <w:rsid w:val="00030320"/>
    <w:rsid w:val="00031020"/>
    <w:rsid w:val="000324DF"/>
    <w:rsid w:val="00032B78"/>
    <w:rsid w:val="00033202"/>
    <w:rsid w:val="000337E9"/>
    <w:rsid w:val="00034278"/>
    <w:rsid w:val="00034644"/>
    <w:rsid w:val="000353EC"/>
    <w:rsid w:val="00036AE6"/>
    <w:rsid w:val="0003741D"/>
    <w:rsid w:val="00037E55"/>
    <w:rsid w:val="00040FF2"/>
    <w:rsid w:val="00041A7D"/>
    <w:rsid w:val="0004305D"/>
    <w:rsid w:val="0004419C"/>
    <w:rsid w:val="00044586"/>
    <w:rsid w:val="000473CC"/>
    <w:rsid w:val="000477A3"/>
    <w:rsid w:val="00051758"/>
    <w:rsid w:val="00051F48"/>
    <w:rsid w:val="000546B1"/>
    <w:rsid w:val="000571EB"/>
    <w:rsid w:val="00057648"/>
    <w:rsid w:val="00057F0A"/>
    <w:rsid w:val="0006240E"/>
    <w:rsid w:val="000624B4"/>
    <w:rsid w:val="00062881"/>
    <w:rsid w:val="00063AEC"/>
    <w:rsid w:val="0006511F"/>
    <w:rsid w:val="00065D91"/>
    <w:rsid w:val="00066F69"/>
    <w:rsid w:val="00066FB4"/>
    <w:rsid w:val="00070134"/>
    <w:rsid w:val="000724A0"/>
    <w:rsid w:val="0007367C"/>
    <w:rsid w:val="00074187"/>
    <w:rsid w:val="00074DDC"/>
    <w:rsid w:val="00075720"/>
    <w:rsid w:val="0007598F"/>
    <w:rsid w:val="00081652"/>
    <w:rsid w:val="00082E5C"/>
    <w:rsid w:val="00085714"/>
    <w:rsid w:val="0008612F"/>
    <w:rsid w:val="00086C7B"/>
    <w:rsid w:val="0008721A"/>
    <w:rsid w:val="000909C4"/>
    <w:rsid w:val="000959BD"/>
    <w:rsid w:val="000A06F4"/>
    <w:rsid w:val="000A2E22"/>
    <w:rsid w:val="000A39D3"/>
    <w:rsid w:val="000A41DF"/>
    <w:rsid w:val="000A5077"/>
    <w:rsid w:val="000B084A"/>
    <w:rsid w:val="000B1559"/>
    <w:rsid w:val="000B2D38"/>
    <w:rsid w:val="000B4C23"/>
    <w:rsid w:val="000B6342"/>
    <w:rsid w:val="000B6D9C"/>
    <w:rsid w:val="000B7F11"/>
    <w:rsid w:val="000C017F"/>
    <w:rsid w:val="000C163B"/>
    <w:rsid w:val="000C1799"/>
    <w:rsid w:val="000C3D23"/>
    <w:rsid w:val="000C7837"/>
    <w:rsid w:val="000D0E26"/>
    <w:rsid w:val="000D2B9B"/>
    <w:rsid w:val="000D2CE9"/>
    <w:rsid w:val="000D3B8C"/>
    <w:rsid w:val="000D455F"/>
    <w:rsid w:val="000E1479"/>
    <w:rsid w:val="000E215F"/>
    <w:rsid w:val="000E3B25"/>
    <w:rsid w:val="000E3CB5"/>
    <w:rsid w:val="000E3D9E"/>
    <w:rsid w:val="000E3E4C"/>
    <w:rsid w:val="000E3F63"/>
    <w:rsid w:val="000E5EA4"/>
    <w:rsid w:val="000E6194"/>
    <w:rsid w:val="000E6554"/>
    <w:rsid w:val="000F01B4"/>
    <w:rsid w:val="000F3479"/>
    <w:rsid w:val="000F4330"/>
    <w:rsid w:val="000F516F"/>
    <w:rsid w:val="000F5FED"/>
    <w:rsid w:val="000F6966"/>
    <w:rsid w:val="000F6F8A"/>
    <w:rsid w:val="000F79CC"/>
    <w:rsid w:val="00101DCC"/>
    <w:rsid w:val="00103689"/>
    <w:rsid w:val="00104124"/>
    <w:rsid w:val="001048BD"/>
    <w:rsid w:val="00105451"/>
    <w:rsid w:val="00110372"/>
    <w:rsid w:val="00110BDA"/>
    <w:rsid w:val="00112C4F"/>
    <w:rsid w:val="00113144"/>
    <w:rsid w:val="0011437E"/>
    <w:rsid w:val="00114658"/>
    <w:rsid w:val="00114E24"/>
    <w:rsid w:val="0011692B"/>
    <w:rsid w:val="00120126"/>
    <w:rsid w:val="00120B17"/>
    <w:rsid w:val="00123B87"/>
    <w:rsid w:val="00130415"/>
    <w:rsid w:val="00130509"/>
    <w:rsid w:val="0013189F"/>
    <w:rsid w:val="00141D68"/>
    <w:rsid w:val="00142F7C"/>
    <w:rsid w:val="00144A50"/>
    <w:rsid w:val="001511F9"/>
    <w:rsid w:val="0015518F"/>
    <w:rsid w:val="00160542"/>
    <w:rsid w:val="001606B7"/>
    <w:rsid w:val="00160AB5"/>
    <w:rsid w:val="001637D2"/>
    <w:rsid w:val="00163805"/>
    <w:rsid w:val="00164E0E"/>
    <w:rsid w:val="0016745E"/>
    <w:rsid w:val="001675AD"/>
    <w:rsid w:val="001677CD"/>
    <w:rsid w:val="00167F28"/>
    <w:rsid w:val="00172529"/>
    <w:rsid w:val="0017497D"/>
    <w:rsid w:val="00187D81"/>
    <w:rsid w:val="0019146D"/>
    <w:rsid w:val="00191B2A"/>
    <w:rsid w:val="001922E7"/>
    <w:rsid w:val="00194C06"/>
    <w:rsid w:val="00195409"/>
    <w:rsid w:val="001954EF"/>
    <w:rsid w:val="00197F8A"/>
    <w:rsid w:val="001A0641"/>
    <w:rsid w:val="001A078F"/>
    <w:rsid w:val="001A4312"/>
    <w:rsid w:val="001A5A8F"/>
    <w:rsid w:val="001B0871"/>
    <w:rsid w:val="001B1BD7"/>
    <w:rsid w:val="001C00F7"/>
    <w:rsid w:val="001C1166"/>
    <w:rsid w:val="001C4A55"/>
    <w:rsid w:val="001C658F"/>
    <w:rsid w:val="001D4304"/>
    <w:rsid w:val="001D4A9F"/>
    <w:rsid w:val="001D6424"/>
    <w:rsid w:val="001D6F5C"/>
    <w:rsid w:val="001D708C"/>
    <w:rsid w:val="001E0B8C"/>
    <w:rsid w:val="001E11FD"/>
    <w:rsid w:val="001E1661"/>
    <w:rsid w:val="001E17EC"/>
    <w:rsid w:val="001E3182"/>
    <w:rsid w:val="001E3AF0"/>
    <w:rsid w:val="001E477B"/>
    <w:rsid w:val="001E7807"/>
    <w:rsid w:val="001F26DA"/>
    <w:rsid w:val="001F48A7"/>
    <w:rsid w:val="001F79BE"/>
    <w:rsid w:val="002006B9"/>
    <w:rsid w:val="00200F79"/>
    <w:rsid w:val="00204E14"/>
    <w:rsid w:val="00205E41"/>
    <w:rsid w:val="00215A22"/>
    <w:rsid w:val="0021697B"/>
    <w:rsid w:val="0021741B"/>
    <w:rsid w:val="0022572D"/>
    <w:rsid w:val="00232D86"/>
    <w:rsid w:val="00232DBD"/>
    <w:rsid w:val="0023400D"/>
    <w:rsid w:val="00240EB6"/>
    <w:rsid w:val="002448E3"/>
    <w:rsid w:val="00244D04"/>
    <w:rsid w:val="002469C3"/>
    <w:rsid w:val="002524F2"/>
    <w:rsid w:val="002537A8"/>
    <w:rsid w:val="00253AE3"/>
    <w:rsid w:val="00254404"/>
    <w:rsid w:val="00254C7B"/>
    <w:rsid w:val="00255A48"/>
    <w:rsid w:val="00266144"/>
    <w:rsid w:val="002700EE"/>
    <w:rsid w:val="00270BCC"/>
    <w:rsid w:val="0027234A"/>
    <w:rsid w:val="00275E5B"/>
    <w:rsid w:val="002807E4"/>
    <w:rsid w:val="002844B0"/>
    <w:rsid w:val="00284B63"/>
    <w:rsid w:val="00286A2C"/>
    <w:rsid w:val="00287872"/>
    <w:rsid w:val="002902CE"/>
    <w:rsid w:val="00291B5B"/>
    <w:rsid w:val="00294342"/>
    <w:rsid w:val="00296446"/>
    <w:rsid w:val="002A30CF"/>
    <w:rsid w:val="002A5908"/>
    <w:rsid w:val="002A65E6"/>
    <w:rsid w:val="002B090A"/>
    <w:rsid w:val="002B364A"/>
    <w:rsid w:val="002B57A4"/>
    <w:rsid w:val="002C2BA4"/>
    <w:rsid w:val="002C7FCA"/>
    <w:rsid w:val="002D0947"/>
    <w:rsid w:val="002D4421"/>
    <w:rsid w:val="002D64BE"/>
    <w:rsid w:val="002E0030"/>
    <w:rsid w:val="002E1F22"/>
    <w:rsid w:val="002E4B4B"/>
    <w:rsid w:val="002E4E42"/>
    <w:rsid w:val="002E5C9C"/>
    <w:rsid w:val="002E639E"/>
    <w:rsid w:val="002E67BC"/>
    <w:rsid w:val="002E6B23"/>
    <w:rsid w:val="002E703B"/>
    <w:rsid w:val="002E7D7C"/>
    <w:rsid w:val="002F2AAC"/>
    <w:rsid w:val="002F3C70"/>
    <w:rsid w:val="002F4AEF"/>
    <w:rsid w:val="002F4C17"/>
    <w:rsid w:val="002F4CB5"/>
    <w:rsid w:val="002F6BA7"/>
    <w:rsid w:val="002F6EAE"/>
    <w:rsid w:val="002F785B"/>
    <w:rsid w:val="00301EA9"/>
    <w:rsid w:val="003058C2"/>
    <w:rsid w:val="0030696F"/>
    <w:rsid w:val="003069FC"/>
    <w:rsid w:val="00307081"/>
    <w:rsid w:val="00311DEB"/>
    <w:rsid w:val="00312A06"/>
    <w:rsid w:val="00315201"/>
    <w:rsid w:val="00320DA6"/>
    <w:rsid w:val="003214DD"/>
    <w:rsid w:val="00323E94"/>
    <w:rsid w:val="0032498D"/>
    <w:rsid w:val="00324D1B"/>
    <w:rsid w:val="00330604"/>
    <w:rsid w:val="00330A6B"/>
    <w:rsid w:val="00331539"/>
    <w:rsid w:val="00332AA2"/>
    <w:rsid w:val="00333894"/>
    <w:rsid w:val="00334680"/>
    <w:rsid w:val="00334F64"/>
    <w:rsid w:val="00334F7F"/>
    <w:rsid w:val="00335C75"/>
    <w:rsid w:val="00340039"/>
    <w:rsid w:val="00341B0C"/>
    <w:rsid w:val="00344E24"/>
    <w:rsid w:val="00347387"/>
    <w:rsid w:val="00347853"/>
    <w:rsid w:val="0035273E"/>
    <w:rsid w:val="00354EBA"/>
    <w:rsid w:val="00357CFF"/>
    <w:rsid w:val="00361B6C"/>
    <w:rsid w:val="0036264A"/>
    <w:rsid w:val="00362BD9"/>
    <w:rsid w:val="0036348D"/>
    <w:rsid w:val="0036735E"/>
    <w:rsid w:val="0037005B"/>
    <w:rsid w:val="00371FD3"/>
    <w:rsid w:val="003731D2"/>
    <w:rsid w:val="003745D2"/>
    <w:rsid w:val="003760F4"/>
    <w:rsid w:val="0037704E"/>
    <w:rsid w:val="00377627"/>
    <w:rsid w:val="00380029"/>
    <w:rsid w:val="00381201"/>
    <w:rsid w:val="00382BAD"/>
    <w:rsid w:val="003874A0"/>
    <w:rsid w:val="003908CE"/>
    <w:rsid w:val="00391F15"/>
    <w:rsid w:val="00393AA1"/>
    <w:rsid w:val="0039595E"/>
    <w:rsid w:val="00396254"/>
    <w:rsid w:val="00396627"/>
    <w:rsid w:val="00397824"/>
    <w:rsid w:val="003A0A0C"/>
    <w:rsid w:val="003A235C"/>
    <w:rsid w:val="003A3EA3"/>
    <w:rsid w:val="003A3F99"/>
    <w:rsid w:val="003A560F"/>
    <w:rsid w:val="003A6B70"/>
    <w:rsid w:val="003B1233"/>
    <w:rsid w:val="003B12C5"/>
    <w:rsid w:val="003B22C7"/>
    <w:rsid w:val="003B4AFF"/>
    <w:rsid w:val="003B67E1"/>
    <w:rsid w:val="003C1947"/>
    <w:rsid w:val="003C3B11"/>
    <w:rsid w:val="003C43CC"/>
    <w:rsid w:val="003C494E"/>
    <w:rsid w:val="003C4B54"/>
    <w:rsid w:val="003C51B7"/>
    <w:rsid w:val="003C5207"/>
    <w:rsid w:val="003C5F90"/>
    <w:rsid w:val="003C66C7"/>
    <w:rsid w:val="003C70C7"/>
    <w:rsid w:val="003C7547"/>
    <w:rsid w:val="003D0801"/>
    <w:rsid w:val="003D55DC"/>
    <w:rsid w:val="003D56B3"/>
    <w:rsid w:val="003D68DF"/>
    <w:rsid w:val="003D6E73"/>
    <w:rsid w:val="003E4225"/>
    <w:rsid w:val="003E44A7"/>
    <w:rsid w:val="003E60AA"/>
    <w:rsid w:val="003F107F"/>
    <w:rsid w:val="003F552D"/>
    <w:rsid w:val="004003FE"/>
    <w:rsid w:val="00401922"/>
    <w:rsid w:val="00402417"/>
    <w:rsid w:val="004031DC"/>
    <w:rsid w:val="00403372"/>
    <w:rsid w:val="00403719"/>
    <w:rsid w:val="00403783"/>
    <w:rsid w:val="00406F1A"/>
    <w:rsid w:val="004110BE"/>
    <w:rsid w:val="0041151D"/>
    <w:rsid w:val="0041311E"/>
    <w:rsid w:val="00415FA6"/>
    <w:rsid w:val="00416C4F"/>
    <w:rsid w:val="00420A86"/>
    <w:rsid w:val="00420E53"/>
    <w:rsid w:val="00421731"/>
    <w:rsid w:val="004218EF"/>
    <w:rsid w:val="00423482"/>
    <w:rsid w:val="0042628F"/>
    <w:rsid w:val="00430722"/>
    <w:rsid w:val="00433870"/>
    <w:rsid w:val="004343C7"/>
    <w:rsid w:val="00434EA9"/>
    <w:rsid w:val="0043530C"/>
    <w:rsid w:val="004359F4"/>
    <w:rsid w:val="00436CFE"/>
    <w:rsid w:val="00436D27"/>
    <w:rsid w:val="00437DA8"/>
    <w:rsid w:val="0044094E"/>
    <w:rsid w:val="004473A3"/>
    <w:rsid w:val="00447F2E"/>
    <w:rsid w:val="00455775"/>
    <w:rsid w:val="00456A8E"/>
    <w:rsid w:val="004570B3"/>
    <w:rsid w:val="00463B6F"/>
    <w:rsid w:val="00463EE2"/>
    <w:rsid w:val="00465CA9"/>
    <w:rsid w:val="00467160"/>
    <w:rsid w:val="0046753E"/>
    <w:rsid w:val="0047078E"/>
    <w:rsid w:val="00473A72"/>
    <w:rsid w:val="004740E7"/>
    <w:rsid w:val="00475EE4"/>
    <w:rsid w:val="004777CD"/>
    <w:rsid w:val="00481365"/>
    <w:rsid w:val="0048243F"/>
    <w:rsid w:val="004834FA"/>
    <w:rsid w:val="00484047"/>
    <w:rsid w:val="00484C7E"/>
    <w:rsid w:val="00486AF2"/>
    <w:rsid w:val="004904BA"/>
    <w:rsid w:val="0049118F"/>
    <w:rsid w:val="0049159F"/>
    <w:rsid w:val="004928AC"/>
    <w:rsid w:val="00493A6A"/>
    <w:rsid w:val="004949BA"/>
    <w:rsid w:val="00495849"/>
    <w:rsid w:val="0049640D"/>
    <w:rsid w:val="004A59B4"/>
    <w:rsid w:val="004A5A23"/>
    <w:rsid w:val="004B1827"/>
    <w:rsid w:val="004B3BC6"/>
    <w:rsid w:val="004B479F"/>
    <w:rsid w:val="004B676F"/>
    <w:rsid w:val="004C0965"/>
    <w:rsid w:val="004C249F"/>
    <w:rsid w:val="004C30F7"/>
    <w:rsid w:val="004C4581"/>
    <w:rsid w:val="004C4BDA"/>
    <w:rsid w:val="004C538A"/>
    <w:rsid w:val="004C5EEB"/>
    <w:rsid w:val="004C6BB3"/>
    <w:rsid w:val="004D3B59"/>
    <w:rsid w:val="004D52A4"/>
    <w:rsid w:val="004D7C22"/>
    <w:rsid w:val="004E04D9"/>
    <w:rsid w:val="004E1E41"/>
    <w:rsid w:val="004E1F37"/>
    <w:rsid w:val="004E4D5B"/>
    <w:rsid w:val="004E5624"/>
    <w:rsid w:val="004E5860"/>
    <w:rsid w:val="004E718A"/>
    <w:rsid w:val="004F5AA7"/>
    <w:rsid w:val="004F5BC1"/>
    <w:rsid w:val="004F5EC3"/>
    <w:rsid w:val="005050B2"/>
    <w:rsid w:val="00506B3B"/>
    <w:rsid w:val="00507F93"/>
    <w:rsid w:val="00512311"/>
    <w:rsid w:val="005129F8"/>
    <w:rsid w:val="00516180"/>
    <w:rsid w:val="00516484"/>
    <w:rsid w:val="005207D2"/>
    <w:rsid w:val="005220D2"/>
    <w:rsid w:val="0052439E"/>
    <w:rsid w:val="005267FA"/>
    <w:rsid w:val="00530F4C"/>
    <w:rsid w:val="00532028"/>
    <w:rsid w:val="0053224D"/>
    <w:rsid w:val="00532339"/>
    <w:rsid w:val="00534B24"/>
    <w:rsid w:val="00534E7E"/>
    <w:rsid w:val="00537C5E"/>
    <w:rsid w:val="005404D8"/>
    <w:rsid w:val="00541C82"/>
    <w:rsid w:val="005444F3"/>
    <w:rsid w:val="005449EB"/>
    <w:rsid w:val="00547DAB"/>
    <w:rsid w:val="005510FB"/>
    <w:rsid w:val="0055208D"/>
    <w:rsid w:val="00554CB3"/>
    <w:rsid w:val="00555B48"/>
    <w:rsid w:val="005572E0"/>
    <w:rsid w:val="0055745F"/>
    <w:rsid w:val="00560B16"/>
    <w:rsid w:val="005610FA"/>
    <w:rsid w:val="00563197"/>
    <w:rsid w:val="00563C54"/>
    <w:rsid w:val="0057053C"/>
    <w:rsid w:val="00571F24"/>
    <w:rsid w:val="005728E4"/>
    <w:rsid w:val="005749CA"/>
    <w:rsid w:val="005768CE"/>
    <w:rsid w:val="00576E57"/>
    <w:rsid w:val="00577334"/>
    <w:rsid w:val="00580BFB"/>
    <w:rsid w:val="005839CC"/>
    <w:rsid w:val="00585283"/>
    <w:rsid w:val="005922C9"/>
    <w:rsid w:val="0059457E"/>
    <w:rsid w:val="00595158"/>
    <w:rsid w:val="00595300"/>
    <w:rsid w:val="00596BEF"/>
    <w:rsid w:val="005A32D4"/>
    <w:rsid w:val="005A4882"/>
    <w:rsid w:val="005A5302"/>
    <w:rsid w:val="005A602F"/>
    <w:rsid w:val="005B05B7"/>
    <w:rsid w:val="005B10C2"/>
    <w:rsid w:val="005B3349"/>
    <w:rsid w:val="005B6C3B"/>
    <w:rsid w:val="005B7D73"/>
    <w:rsid w:val="005C0A67"/>
    <w:rsid w:val="005C3F0F"/>
    <w:rsid w:val="005C44C1"/>
    <w:rsid w:val="005C4D52"/>
    <w:rsid w:val="005C5490"/>
    <w:rsid w:val="005D0400"/>
    <w:rsid w:val="005D1773"/>
    <w:rsid w:val="005D2F79"/>
    <w:rsid w:val="005D2FDF"/>
    <w:rsid w:val="005D34E3"/>
    <w:rsid w:val="005D45A4"/>
    <w:rsid w:val="005D59F0"/>
    <w:rsid w:val="005D6908"/>
    <w:rsid w:val="005E2059"/>
    <w:rsid w:val="005E320A"/>
    <w:rsid w:val="005E7926"/>
    <w:rsid w:val="005F2A4F"/>
    <w:rsid w:val="005F35B7"/>
    <w:rsid w:val="005F6DFF"/>
    <w:rsid w:val="005F74ED"/>
    <w:rsid w:val="0060053D"/>
    <w:rsid w:val="00602773"/>
    <w:rsid w:val="006100A8"/>
    <w:rsid w:val="00611344"/>
    <w:rsid w:val="00611FCC"/>
    <w:rsid w:val="006126CE"/>
    <w:rsid w:val="00616857"/>
    <w:rsid w:val="00623F0F"/>
    <w:rsid w:val="00624B08"/>
    <w:rsid w:val="00626957"/>
    <w:rsid w:val="00634189"/>
    <w:rsid w:val="00634D10"/>
    <w:rsid w:val="00637165"/>
    <w:rsid w:val="0064076C"/>
    <w:rsid w:val="006416C6"/>
    <w:rsid w:val="00641964"/>
    <w:rsid w:val="0064236F"/>
    <w:rsid w:val="006428B8"/>
    <w:rsid w:val="006428CE"/>
    <w:rsid w:val="006437D3"/>
    <w:rsid w:val="00645917"/>
    <w:rsid w:val="00645B3D"/>
    <w:rsid w:val="006475AB"/>
    <w:rsid w:val="0064762A"/>
    <w:rsid w:val="00651D7A"/>
    <w:rsid w:val="00652890"/>
    <w:rsid w:val="0065633A"/>
    <w:rsid w:val="00656600"/>
    <w:rsid w:val="00656CB6"/>
    <w:rsid w:val="006633FD"/>
    <w:rsid w:val="00665899"/>
    <w:rsid w:val="00666DFA"/>
    <w:rsid w:val="0067046B"/>
    <w:rsid w:val="006712C4"/>
    <w:rsid w:val="00671675"/>
    <w:rsid w:val="006757A4"/>
    <w:rsid w:val="00675D37"/>
    <w:rsid w:val="006767D4"/>
    <w:rsid w:val="006770B5"/>
    <w:rsid w:val="00681B2A"/>
    <w:rsid w:val="00683470"/>
    <w:rsid w:val="006843CA"/>
    <w:rsid w:val="00685098"/>
    <w:rsid w:val="006868F6"/>
    <w:rsid w:val="006873C4"/>
    <w:rsid w:val="00687582"/>
    <w:rsid w:val="0068768F"/>
    <w:rsid w:val="006904CF"/>
    <w:rsid w:val="00690602"/>
    <w:rsid w:val="006931FC"/>
    <w:rsid w:val="00693223"/>
    <w:rsid w:val="006A05DF"/>
    <w:rsid w:val="006A11A3"/>
    <w:rsid w:val="006A12DF"/>
    <w:rsid w:val="006A254A"/>
    <w:rsid w:val="006A2999"/>
    <w:rsid w:val="006A39F2"/>
    <w:rsid w:val="006A4484"/>
    <w:rsid w:val="006B09BC"/>
    <w:rsid w:val="006B1E8D"/>
    <w:rsid w:val="006B21F5"/>
    <w:rsid w:val="006B505C"/>
    <w:rsid w:val="006B5F00"/>
    <w:rsid w:val="006B6013"/>
    <w:rsid w:val="006C184F"/>
    <w:rsid w:val="006C390E"/>
    <w:rsid w:val="006C46EA"/>
    <w:rsid w:val="006C6F30"/>
    <w:rsid w:val="006D037A"/>
    <w:rsid w:val="006D1BF4"/>
    <w:rsid w:val="006D3C2C"/>
    <w:rsid w:val="006D3FF9"/>
    <w:rsid w:val="006E03DC"/>
    <w:rsid w:val="006E07A1"/>
    <w:rsid w:val="006E08BD"/>
    <w:rsid w:val="006E0B3A"/>
    <w:rsid w:val="006E2F7D"/>
    <w:rsid w:val="006E3958"/>
    <w:rsid w:val="006E5911"/>
    <w:rsid w:val="006F0379"/>
    <w:rsid w:val="006F0A79"/>
    <w:rsid w:val="006F25CD"/>
    <w:rsid w:val="006F3338"/>
    <w:rsid w:val="006F5D47"/>
    <w:rsid w:val="006F7B2B"/>
    <w:rsid w:val="00704777"/>
    <w:rsid w:val="00706CDD"/>
    <w:rsid w:val="00707681"/>
    <w:rsid w:val="0070778A"/>
    <w:rsid w:val="0071029D"/>
    <w:rsid w:val="007153F0"/>
    <w:rsid w:val="00724C7D"/>
    <w:rsid w:val="007264A8"/>
    <w:rsid w:val="00726B67"/>
    <w:rsid w:val="00730529"/>
    <w:rsid w:val="00730852"/>
    <w:rsid w:val="00730A85"/>
    <w:rsid w:val="00730B08"/>
    <w:rsid w:val="00731411"/>
    <w:rsid w:val="00734929"/>
    <w:rsid w:val="00736FA6"/>
    <w:rsid w:val="00743C07"/>
    <w:rsid w:val="00744312"/>
    <w:rsid w:val="00746987"/>
    <w:rsid w:val="0074736E"/>
    <w:rsid w:val="00751E67"/>
    <w:rsid w:val="007530F9"/>
    <w:rsid w:val="00754A98"/>
    <w:rsid w:val="0075788D"/>
    <w:rsid w:val="00760004"/>
    <w:rsid w:val="00760556"/>
    <w:rsid w:val="00762281"/>
    <w:rsid w:val="00763290"/>
    <w:rsid w:val="0076483C"/>
    <w:rsid w:val="0077086E"/>
    <w:rsid w:val="00771FC5"/>
    <w:rsid w:val="007723C3"/>
    <w:rsid w:val="007737B3"/>
    <w:rsid w:val="007774D4"/>
    <w:rsid w:val="007801F4"/>
    <w:rsid w:val="007807EE"/>
    <w:rsid w:val="00781609"/>
    <w:rsid w:val="00782D1A"/>
    <w:rsid w:val="00783E8F"/>
    <w:rsid w:val="007840D7"/>
    <w:rsid w:val="007860E2"/>
    <w:rsid w:val="00786C30"/>
    <w:rsid w:val="007910D3"/>
    <w:rsid w:val="00792615"/>
    <w:rsid w:val="0079492C"/>
    <w:rsid w:val="007949C3"/>
    <w:rsid w:val="007964B6"/>
    <w:rsid w:val="007964F8"/>
    <w:rsid w:val="007A0006"/>
    <w:rsid w:val="007A1230"/>
    <w:rsid w:val="007A28A9"/>
    <w:rsid w:val="007A2C2C"/>
    <w:rsid w:val="007A4FB0"/>
    <w:rsid w:val="007A55A0"/>
    <w:rsid w:val="007A7F45"/>
    <w:rsid w:val="007B18E3"/>
    <w:rsid w:val="007B1D94"/>
    <w:rsid w:val="007B2141"/>
    <w:rsid w:val="007B2727"/>
    <w:rsid w:val="007B448A"/>
    <w:rsid w:val="007B48F0"/>
    <w:rsid w:val="007B5497"/>
    <w:rsid w:val="007B6713"/>
    <w:rsid w:val="007B6C7E"/>
    <w:rsid w:val="007B6C8B"/>
    <w:rsid w:val="007B79B1"/>
    <w:rsid w:val="007C0ACB"/>
    <w:rsid w:val="007C166E"/>
    <w:rsid w:val="007C2B17"/>
    <w:rsid w:val="007C5065"/>
    <w:rsid w:val="007C5C32"/>
    <w:rsid w:val="007C6686"/>
    <w:rsid w:val="007C7581"/>
    <w:rsid w:val="007D0047"/>
    <w:rsid w:val="007D1244"/>
    <w:rsid w:val="007D1C42"/>
    <w:rsid w:val="007D217F"/>
    <w:rsid w:val="007D2D67"/>
    <w:rsid w:val="007D4A07"/>
    <w:rsid w:val="007D61C6"/>
    <w:rsid w:val="007E16A4"/>
    <w:rsid w:val="007E1E16"/>
    <w:rsid w:val="007E3325"/>
    <w:rsid w:val="007E6C38"/>
    <w:rsid w:val="007F2CB1"/>
    <w:rsid w:val="007F3990"/>
    <w:rsid w:val="007F66AD"/>
    <w:rsid w:val="007F7D9F"/>
    <w:rsid w:val="00802110"/>
    <w:rsid w:val="00807400"/>
    <w:rsid w:val="00810EE3"/>
    <w:rsid w:val="00811667"/>
    <w:rsid w:val="00811C9F"/>
    <w:rsid w:val="00812FE5"/>
    <w:rsid w:val="008135D5"/>
    <w:rsid w:val="00813859"/>
    <w:rsid w:val="00814370"/>
    <w:rsid w:val="008153E1"/>
    <w:rsid w:val="008201C1"/>
    <w:rsid w:val="00824CCC"/>
    <w:rsid w:val="00833FB4"/>
    <w:rsid w:val="008345D9"/>
    <w:rsid w:val="008350C0"/>
    <w:rsid w:val="00835D03"/>
    <w:rsid w:val="008360E2"/>
    <w:rsid w:val="00836D49"/>
    <w:rsid w:val="008406B8"/>
    <w:rsid w:val="0084079F"/>
    <w:rsid w:val="00840CDC"/>
    <w:rsid w:val="00841346"/>
    <w:rsid w:val="00841406"/>
    <w:rsid w:val="008414DC"/>
    <w:rsid w:val="00842836"/>
    <w:rsid w:val="00844199"/>
    <w:rsid w:val="008445E6"/>
    <w:rsid w:val="0084584E"/>
    <w:rsid w:val="008476A5"/>
    <w:rsid w:val="00854A61"/>
    <w:rsid w:val="00854E15"/>
    <w:rsid w:val="00860BF6"/>
    <w:rsid w:val="00863CC7"/>
    <w:rsid w:val="008643C9"/>
    <w:rsid w:val="00866D41"/>
    <w:rsid w:val="00874070"/>
    <w:rsid w:val="00874E5A"/>
    <w:rsid w:val="008753A1"/>
    <w:rsid w:val="00876EF1"/>
    <w:rsid w:val="00877526"/>
    <w:rsid w:val="00882327"/>
    <w:rsid w:val="00882786"/>
    <w:rsid w:val="00885BB8"/>
    <w:rsid w:val="00887463"/>
    <w:rsid w:val="00887DB7"/>
    <w:rsid w:val="00890B06"/>
    <w:rsid w:val="008922FC"/>
    <w:rsid w:val="00894821"/>
    <w:rsid w:val="00897410"/>
    <w:rsid w:val="008A045A"/>
    <w:rsid w:val="008A283B"/>
    <w:rsid w:val="008A67EA"/>
    <w:rsid w:val="008B08C1"/>
    <w:rsid w:val="008B0CB8"/>
    <w:rsid w:val="008B5A1D"/>
    <w:rsid w:val="008C07E6"/>
    <w:rsid w:val="008C20DF"/>
    <w:rsid w:val="008C2C6A"/>
    <w:rsid w:val="008C49FD"/>
    <w:rsid w:val="008C4C56"/>
    <w:rsid w:val="008C6413"/>
    <w:rsid w:val="008C7270"/>
    <w:rsid w:val="008D17CE"/>
    <w:rsid w:val="008E3E7E"/>
    <w:rsid w:val="008E5623"/>
    <w:rsid w:val="008E6015"/>
    <w:rsid w:val="008E6220"/>
    <w:rsid w:val="008E6D86"/>
    <w:rsid w:val="008F1DD7"/>
    <w:rsid w:val="008F1E85"/>
    <w:rsid w:val="008F39B8"/>
    <w:rsid w:val="00900568"/>
    <w:rsid w:val="00900781"/>
    <w:rsid w:val="00901F53"/>
    <w:rsid w:val="00902B81"/>
    <w:rsid w:val="00903491"/>
    <w:rsid w:val="00903E3D"/>
    <w:rsid w:val="00904AA0"/>
    <w:rsid w:val="00904B49"/>
    <w:rsid w:val="00905938"/>
    <w:rsid w:val="00905E49"/>
    <w:rsid w:val="009065DF"/>
    <w:rsid w:val="0091046F"/>
    <w:rsid w:val="009114F4"/>
    <w:rsid w:val="009148F8"/>
    <w:rsid w:val="00914AA7"/>
    <w:rsid w:val="009151E8"/>
    <w:rsid w:val="00920472"/>
    <w:rsid w:val="00920541"/>
    <w:rsid w:val="0092191E"/>
    <w:rsid w:val="009224DB"/>
    <w:rsid w:val="00922833"/>
    <w:rsid w:val="00923297"/>
    <w:rsid w:val="00926C95"/>
    <w:rsid w:val="00927B67"/>
    <w:rsid w:val="00927DDA"/>
    <w:rsid w:val="0093024A"/>
    <w:rsid w:val="009311D6"/>
    <w:rsid w:val="00934444"/>
    <w:rsid w:val="00934ECB"/>
    <w:rsid w:val="0093609A"/>
    <w:rsid w:val="00941796"/>
    <w:rsid w:val="009429A0"/>
    <w:rsid w:val="00943B7C"/>
    <w:rsid w:val="00944C5B"/>
    <w:rsid w:val="00945ACB"/>
    <w:rsid w:val="00946324"/>
    <w:rsid w:val="00946935"/>
    <w:rsid w:val="0095074F"/>
    <w:rsid w:val="00950B36"/>
    <w:rsid w:val="00952E55"/>
    <w:rsid w:val="009551F7"/>
    <w:rsid w:val="009552C5"/>
    <w:rsid w:val="00955479"/>
    <w:rsid w:val="009564E3"/>
    <w:rsid w:val="009566ED"/>
    <w:rsid w:val="00960D08"/>
    <w:rsid w:val="00961E47"/>
    <w:rsid w:val="00964FED"/>
    <w:rsid w:val="00970D7E"/>
    <w:rsid w:val="00971622"/>
    <w:rsid w:val="0097184B"/>
    <w:rsid w:val="00971D5E"/>
    <w:rsid w:val="00972B8B"/>
    <w:rsid w:val="0097314B"/>
    <w:rsid w:val="0097362C"/>
    <w:rsid w:val="00977384"/>
    <w:rsid w:val="00977737"/>
    <w:rsid w:val="00980004"/>
    <w:rsid w:val="00980006"/>
    <w:rsid w:val="00982007"/>
    <w:rsid w:val="00982473"/>
    <w:rsid w:val="00985CDF"/>
    <w:rsid w:val="00986334"/>
    <w:rsid w:val="00986F53"/>
    <w:rsid w:val="009874B7"/>
    <w:rsid w:val="00990EB4"/>
    <w:rsid w:val="00992B7B"/>
    <w:rsid w:val="00993213"/>
    <w:rsid w:val="009933A2"/>
    <w:rsid w:val="0099486F"/>
    <w:rsid w:val="0099567D"/>
    <w:rsid w:val="00996B29"/>
    <w:rsid w:val="009A0971"/>
    <w:rsid w:val="009A1B83"/>
    <w:rsid w:val="009A1F79"/>
    <w:rsid w:val="009A27AF"/>
    <w:rsid w:val="009A2C4C"/>
    <w:rsid w:val="009A36F6"/>
    <w:rsid w:val="009A4809"/>
    <w:rsid w:val="009A63F1"/>
    <w:rsid w:val="009B2D41"/>
    <w:rsid w:val="009B32F2"/>
    <w:rsid w:val="009B67EE"/>
    <w:rsid w:val="009B7D43"/>
    <w:rsid w:val="009C1199"/>
    <w:rsid w:val="009C1BCF"/>
    <w:rsid w:val="009C26EE"/>
    <w:rsid w:val="009C2A0E"/>
    <w:rsid w:val="009C2AD5"/>
    <w:rsid w:val="009C52AD"/>
    <w:rsid w:val="009D0053"/>
    <w:rsid w:val="009D161E"/>
    <w:rsid w:val="009D1CCD"/>
    <w:rsid w:val="009D27C4"/>
    <w:rsid w:val="009D3AAA"/>
    <w:rsid w:val="009D60A7"/>
    <w:rsid w:val="009D661A"/>
    <w:rsid w:val="009D7AF5"/>
    <w:rsid w:val="009E0286"/>
    <w:rsid w:val="009E2082"/>
    <w:rsid w:val="009E791F"/>
    <w:rsid w:val="009E7B6C"/>
    <w:rsid w:val="009F27E2"/>
    <w:rsid w:val="009F4A94"/>
    <w:rsid w:val="009F5FC9"/>
    <w:rsid w:val="009F7347"/>
    <w:rsid w:val="00A0150C"/>
    <w:rsid w:val="00A033A7"/>
    <w:rsid w:val="00A061B8"/>
    <w:rsid w:val="00A062EA"/>
    <w:rsid w:val="00A06748"/>
    <w:rsid w:val="00A13216"/>
    <w:rsid w:val="00A13220"/>
    <w:rsid w:val="00A13FDF"/>
    <w:rsid w:val="00A15237"/>
    <w:rsid w:val="00A15FE0"/>
    <w:rsid w:val="00A24065"/>
    <w:rsid w:val="00A246FC"/>
    <w:rsid w:val="00A2515E"/>
    <w:rsid w:val="00A266AF"/>
    <w:rsid w:val="00A33BBA"/>
    <w:rsid w:val="00A3726C"/>
    <w:rsid w:val="00A407E2"/>
    <w:rsid w:val="00A414C6"/>
    <w:rsid w:val="00A46339"/>
    <w:rsid w:val="00A46C8B"/>
    <w:rsid w:val="00A514AD"/>
    <w:rsid w:val="00A522C1"/>
    <w:rsid w:val="00A5273E"/>
    <w:rsid w:val="00A52FAE"/>
    <w:rsid w:val="00A5408D"/>
    <w:rsid w:val="00A554D2"/>
    <w:rsid w:val="00A56409"/>
    <w:rsid w:val="00A564FA"/>
    <w:rsid w:val="00A56898"/>
    <w:rsid w:val="00A56E84"/>
    <w:rsid w:val="00A616FA"/>
    <w:rsid w:val="00A617AC"/>
    <w:rsid w:val="00A62E69"/>
    <w:rsid w:val="00A65DDE"/>
    <w:rsid w:val="00A72616"/>
    <w:rsid w:val="00A727B6"/>
    <w:rsid w:val="00A770A9"/>
    <w:rsid w:val="00A77860"/>
    <w:rsid w:val="00A807CF"/>
    <w:rsid w:val="00A8585D"/>
    <w:rsid w:val="00A86DAD"/>
    <w:rsid w:val="00A90C88"/>
    <w:rsid w:val="00A91446"/>
    <w:rsid w:val="00A943FD"/>
    <w:rsid w:val="00A9604F"/>
    <w:rsid w:val="00A97580"/>
    <w:rsid w:val="00A97D73"/>
    <w:rsid w:val="00AA20B7"/>
    <w:rsid w:val="00AA6C28"/>
    <w:rsid w:val="00AA72BB"/>
    <w:rsid w:val="00AA7B7D"/>
    <w:rsid w:val="00AB0C31"/>
    <w:rsid w:val="00AB0FF9"/>
    <w:rsid w:val="00AB1BBF"/>
    <w:rsid w:val="00AB3DF3"/>
    <w:rsid w:val="00AB3ED4"/>
    <w:rsid w:val="00AB3F0A"/>
    <w:rsid w:val="00AB4AFC"/>
    <w:rsid w:val="00AB5A0E"/>
    <w:rsid w:val="00AB5E3E"/>
    <w:rsid w:val="00AC1BE9"/>
    <w:rsid w:val="00AC38EA"/>
    <w:rsid w:val="00AC69F3"/>
    <w:rsid w:val="00AC7D2C"/>
    <w:rsid w:val="00AD03AD"/>
    <w:rsid w:val="00AD20EC"/>
    <w:rsid w:val="00AD2B7E"/>
    <w:rsid w:val="00AD5F83"/>
    <w:rsid w:val="00AD6285"/>
    <w:rsid w:val="00AD69FB"/>
    <w:rsid w:val="00AD7B5E"/>
    <w:rsid w:val="00AD7E16"/>
    <w:rsid w:val="00AE1079"/>
    <w:rsid w:val="00AE3FCE"/>
    <w:rsid w:val="00AE4AED"/>
    <w:rsid w:val="00AE5D4B"/>
    <w:rsid w:val="00AE61F5"/>
    <w:rsid w:val="00AE647D"/>
    <w:rsid w:val="00AE6BAE"/>
    <w:rsid w:val="00AF0664"/>
    <w:rsid w:val="00AF1BDD"/>
    <w:rsid w:val="00AF3A06"/>
    <w:rsid w:val="00AF65EA"/>
    <w:rsid w:val="00AF7C69"/>
    <w:rsid w:val="00B03DDC"/>
    <w:rsid w:val="00B043B1"/>
    <w:rsid w:val="00B06267"/>
    <w:rsid w:val="00B069E0"/>
    <w:rsid w:val="00B0719F"/>
    <w:rsid w:val="00B108C8"/>
    <w:rsid w:val="00B1577D"/>
    <w:rsid w:val="00B300D5"/>
    <w:rsid w:val="00B310EE"/>
    <w:rsid w:val="00B361CB"/>
    <w:rsid w:val="00B36F9B"/>
    <w:rsid w:val="00B3773F"/>
    <w:rsid w:val="00B41982"/>
    <w:rsid w:val="00B42F19"/>
    <w:rsid w:val="00B438B4"/>
    <w:rsid w:val="00B43978"/>
    <w:rsid w:val="00B440BF"/>
    <w:rsid w:val="00B50619"/>
    <w:rsid w:val="00B513D0"/>
    <w:rsid w:val="00B5196D"/>
    <w:rsid w:val="00B52C13"/>
    <w:rsid w:val="00B54D20"/>
    <w:rsid w:val="00B54D55"/>
    <w:rsid w:val="00B54E0F"/>
    <w:rsid w:val="00B56463"/>
    <w:rsid w:val="00B567F0"/>
    <w:rsid w:val="00B56C72"/>
    <w:rsid w:val="00B56DCA"/>
    <w:rsid w:val="00B57030"/>
    <w:rsid w:val="00B620E7"/>
    <w:rsid w:val="00B63A3C"/>
    <w:rsid w:val="00B6410E"/>
    <w:rsid w:val="00B6637D"/>
    <w:rsid w:val="00B66539"/>
    <w:rsid w:val="00B70B12"/>
    <w:rsid w:val="00B710E6"/>
    <w:rsid w:val="00B74AC5"/>
    <w:rsid w:val="00B763C6"/>
    <w:rsid w:val="00B7792F"/>
    <w:rsid w:val="00B82D37"/>
    <w:rsid w:val="00B83452"/>
    <w:rsid w:val="00B842C5"/>
    <w:rsid w:val="00B85EB3"/>
    <w:rsid w:val="00B87B23"/>
    <w:rsid w:val="00B903D8"/>
    <w:rsid w:val="00B92783"/>
    <w:rsid w:val="00B930AC"/>
    <w:rsid w:val="00B951A2"/>
    <w:rsid w:val="00B95A06"/>
    <w:rsid w:val="00BA09C1"/>
    <w:rsid w:val="00BA1027"/>
    <w:rsid w:val="00BA22BA"/>
    <w:rsid w:val="00BA5FE6"/>
    <w:rsid w:val="00BA7B01"/>
    <w:rsid w:val="00BB0A69"/>
    <w:rsid w:val="00BB16DF"/>
    <w:rsid w:val="00BB1D6D"/>
    <w:rsid w:val="00BB5F25"/>
    <w:rsid w:val="00BC298C"/>
    <w:rsid w:val="00BD189E"/>
    <w:rsid w:val="00BD18DF"/>
    <w:rsid w:val="00BD2362"/>
    <w:rsid w:val="00BD28DC"/>
    <w:rsid w:val="00BD31A4"/>
    <w:rsid w:val="00BD3EAD"/>
    <w:rsid w:val="00BD71F7"/>
    <w:rsid w:val="00BE5C65"/>
    <w:rsid w:val="00BE6673"/>
    <w:rsid w:val="00BE670C"/>
    <w:rsid w:val="00BF3AEE"/>
    <w:rsid w:val="00BF3CFA"/>
    <w:rsid w:val="00BF4D6A"/>
    <w:rsid w:val="00BF6F40"/>
    <w:rsid w:val="00BF781B"/>
    <w:rsid w:val="00BF7991"/>
    <w:rsid w:val="00BF7F69"/>
    <w:rsid w:val="00C00663"/>
    <w:rsid w:val="00C0131A"/>
    <w:rsid w:val="00C02CB1"/>
    <w:rsid w:val="00C03E51"/>
    <w:rsid w:val="00C05C3B"/>
    <w:rsid w:val="00C05D42"/>
    <w:rsid w:val="00C06D2C"/>
    <w:rsid w:val="00C100A5"/>
    <w:rsid w:val="00C1212B"/>
    <w:rsid w:val="00C127E0"/>
    <w:rsid w:val="00C13989"/>
    <w:rsid w:val="00C14730"/>
    <w:rsid w:val="00C208E4"/>
    <w:rsid w:val="00C250BC"/>
    <w:rsid w:val="00C26245"/>
    <w:rsid w:val="00C262CA"/>
    <w:rsid w:val="00C344F4"/>
    <w:rsid w:val="00C366F4"/>
    <w:rsid w:val="00C36CC2"/>
    <w:rsid w:val="00C43A90"/>
    <w:rsid w:val="00C44CC4"/>
    <w:rsid w:val="00C46446"/>
    <w:rsid w:val="00C50491"/>
    <w:rsid w:val="00C571EA"/>
    <w:rsid w:val="00C60DA5"/>
    <w:rsid w:val="00C60E98"/>
    <w:rsid w:val="00C6241D"/>
    <w:rsid w:val="00C63D12"/>
    <w:rsid w:val="00C70749"/>
    <w:rsid w:val="00C747AF"/>
    <w:rsid w:val="00C777E4"/>
    <w:rsid w:val="00C77912"/>
    <w:rsid w:val="00C8011B"/>
    <w:rsid w:val="00C80AF9"/>
    <w:rsid w:val="00C846FB"/>
    <w:rsid w:val="00C85548"/>
    <w:rsid w:val="00C85FCF"/>
    <w:rsid w:val="00C875F3"/>
    <w:rsid w:val="00C8795F"/>
    <w:rsid w:val="00C879D3"/>
    <w:rsid w:val="00C87D7C"/>
    <w:rsid w:val="00C90126"/>
    <w:rsid w:val="00C91E12"/>
    <w:rsid w:val="00C9304A"/>
    <w:rsid w:val="00C9323C"/>
    <w:rsid w:val="00C947A2"/>
    <w:rsid w:val="00C94CAC"/>
    <w:rsid w:val="00C96FBD"/>
    <w:rsid w:val="00C972B3"/>
    <w:rsid w:val="00CA20BB"/>
    <w:rsid w:val="00CA2DE4"/>
    <w:rsid w:val="00CA30BD"/>
    <w:rsid w:val="00CA35DF"/>
    <w:rsid w:val="00CA44BE"/>
    <w:rsid w:val="00CA4D6E"/>
    <w:rsid w:val="00CA570A"/>
    <w:rsid w:val="00CA701F"/>
    <w:rsid w:val="00CA7795"/>
    <w:rsid w:val="00CB18F4"/>
    <w:rsid w:val="00CB210A"/>
    <w:rsid w:val="00CB24B3"/>
    <w:rsid w:val="00CB5F55"/>
    <w:rsid w:val="00CB6F26"/>
    <w:rsid w:val="00CC0B0F"/>
    <w:rsid w:val="00CC3F67"/>
    <w:rsid w:val="00CC4D53"/>
    <w:rsid w:val="00CC598F"/>
    <w:rsid w:val="00CC59F1"/>
    <w:rsid w:val="00CC5D59"/>
    <w:rsid w:val="00CC5E1C"/>
    <w:rsid w:val="00CE160D"/>
    <w:rsid w:val="00CE3490"/>
    <w:rsid w:val="00CE59C2"/>
    <w:rsid w:val="00CE6249"/>
    <w:rsid w:val="00CF0514"/>
    <w:rsid w:val="00CF1D42"/>
    <w:rsid w:val="00CF247D"/>
    <w:rsid w:val="00CF3966"/>
    <w:rsid w:val="00CF39E8"/>
    <w:rsid w:val="00CF4310"/>
    <w:rsid w:val="00D00F35"/>
    <w:rsid w:val="00D02C91"/>
    <w:rsid w:val="00D04449"/>
    <w:rsid w:val="00D04E0E"/>
    <w:rsid w:val="00D10BC0"/>
    <w:rsid w:val="00D10BE8"/>
    <w:rsid w:val="00D128EC"/>
    <w:rsid w:val="00D12BDB"/>
    <w:rsid w:val="00D2216B"/>
    <w:rsid w:val="00D23B63"/>
    <w:rsid w:val="00D2538E"/>
    <w:rsid w:val="00D27494"/>
    <w:rsid w:val="00D3129F"/>
    <w:rsid w:val="00D32B05"/>
    <w:rsid w:val="00D33F40"/>
    <w:rsid w:val="00D347FB"/>
    <w:rsid w:val="00D36AF8"/>
    <w:rsid w:val="00D41462"/>
    <w:rsid w:val="00D4364A"/>
    <w:rsid w:val="00D45CC9"/>
    <w:rsid w:val="00D46560"/>
    <w:rsid w:val="00D46CF6"/>
    <w:rsid w:val="00D54611"/>
    <w:rsid w:val="00D549EB"/>
    <w:rsid w:val="00D56EC4"/>
    <w:rsid w:val="00D5753C"/>
    <w:rsid w:val="00D6086B"/>
    <w:rsid w:val="00D616CA"/>
    <w:rsid w:val="00D61711"/>
    <w:rsid w:val="00D633F4"/>
    <w:rsid w:val="00D6485D"/>
    <w:rsid w:val="00D6618A"/>
    <w:rsid w:val="00D6666A"/>
    <w:rsid w:val="00D7031E"/>
    <w:rsid w:val="00D737CB"/>
    <w:rsid w:val="00D73A32"/>
    <w:rsid w:val="00D740AD"/>
    <w:rsid w:val="00D74601"/>
    <w:rsid w:val="00D75986"/>
    <w:rsid w:val="00D762BC"/>
    <w:rsid w:val="00D77122"/>
    <w:rsid w:val="00D813F0"/>
    <w:rsid w:val="00D8172E"/>
    <w:rsid w:val="00D85EE2"/>
    <w:rsid w:val="00D94F3F"/>
    <w:rsid w:val="00D95836"/>
    <w:rsid w:val="00DA04C9"/>
    <w:rsid w:val="00DA08F9"/>
    <w:rsid w:val="00DA1D91"/>
    <w:rsid w:val="00DA21F4"/>
    <w:rsid w:val="00DA2317"/>
    <w:rsid w:val="00DB062F"/>
    <w:rsid w:val="00DB2852"/>
    <w:rsid w:val="00DB2D03"/>
    <w:rsid w:val="00DB357C"/>
    <w:rsid w:val="00DB442C"/>
    <w:rsid w:val="00DB4B08"/>
    <w:rsid w:val="00DB5398"/>
    <w:rsid w:val="00DC2E5F"/>
    <w:rsid w:val="00DC4EC0"/>
    <w:rsid w:val="00DC5080"/>
    <w:rsid w:val="00DC61DA"/>
    <w:rsid w:val="00DC61E7"/>
    <w:rsid w:val="00DC68D3"/>
    <w:rsid w:val="00DD1227"/>
    <w:rsid w:val="00DD3109"/>
    <w:rsid w:val="00DD3944"/>
    <w:rsid w:val="00DD44CF"/>
    <w:rsid w:val="00DD5229"/>
    <w:rsid w:val="00DD57CB"/>
    <w:rsid w:val="00DD776F"/>
    <w:rsid w:val="00DE1307"/>
    <w:rsid w:val="00DE3827"/>
    <w:rsid w:val="00DE3EFB"/>
    <w:rsid w:val="00DE4084"/>
    <w:rsid w:val="00DE788E"/>
    <w:rsid w:val="00DF2599"/>
    <w:rsid w:val="00DF3694"/>
    <w:rsid w:val="00DF538A"/>
    <w:rsid w:val="00DF610C"/>
    <w:rsid w:val="00DF7CA3"/>
    <w:rsid w:val="00E0341F"/>
    <w:rsid w:val="00E03C8F"/>
    <w:rsid w:val="00E04264"/>
    <w:rsid w:val="00E0668D"/>
    <w:rsid w:val="00E10B5A"/>
    <w:rsid w:val="00E129FF"/>
    <w:rsid w:val="00E146F2"/>
    <w:rsid w:val="00E15E0A"/>
    <w:rsid w:val="00E17C41"/>
    <w:rsid w:val="00E22BA9"/>
    <w:rsid w:val="00E24C91"/>
    <w:rsid w:val="00E253DD"/>
    <w:rsid w:val="00E30229"/>
    <w:rsid w:val="00E3050C"/>
    <w:rsid w:val="00E326D5"/>
    <w:rsid w:val="00E33346"/>
    <w:rsid w:val="00E33D56"/>
    <w:rsid w:val="00E34386"/>
    <w:rsid w:val="00E34A61"/>
    <w:rsid w:val="00E36B90"/>
    <w:rsid w:val="00E408F5"/>
    <w:rsid w:val="00E4105B"/>
    <w:rsid w:val="00E4275F"/>
    <w:rsid w:val="00E4424C"/>
    <w:rsid w:val="00E446DB"/>
    <w:rsid w:val="00E46406"/>
    <w:rsid w:val="00E46752"/>
    <w:rsid w:val="00E47732"/>
    <w:rsid w:val="00E50FD9"/>
    <w:rsid w:val="00E510D7"/>
    <w:rsid w:val="00E5253B"/>
    <w:rsid w:val="00E53E19"/>
    <w:rsid w:val="00E660B9"/>
    <w:rsid w:val="00E664F7"/>
    <w:rsid w:val="00E6657A"/>
    <w:rsid w:val="00E66B12"/>
    <w:rsid w:val="00E66E8F"/>
    <w:rsid w:val="00E702FB"/>
    <w:rsid w:val="00E72168"/>
    <w:rsid w:val="00E72861"/>
    <w:rsid w:val="00E72B9E"/>
    <w:rsid w:val="00E74722"/>
    <w:rsid w:val="00E7594F"/>
    <w:rsid w:val="00E770ED"/>
    <w:rsid w:val="00E81E05"/>
    <w:rsid w:val="00E83629"/>
    <w:rsid w:val="00E83E26"/>
    <w:rsid w:val="00E86A49"/>
    <w:rsid w:val="00E86B6B"/>
    <w:rsid w:val="00E91462"/>
    <w:rsid w:val="00E9163E"/>
    <w:rsid w:val="00E92EBB"/>
    <w:rsid w:val="00E93A73"/>
    <w:rsid w:val="00E93D31"/>
    <w:rsid w:val="00E94209"/>
    <w:rsid w:val="00E95FB4"/>
    <w:rsid w:val="00E97BEA"/>
    <w:rsid w:val="00EA075F"/>
    <w:rsid w:val="00EA36BE"/>
    <w:rsid w:val="00EA5283"/>
    <w:rsid w:val="00EA6402"/>
    <w:rsid w:val="00EA7E90"/>
    <w:rsid w:val="00EB061F"/>
    <w:rsid w:val="00EB1817"/>
    <w:rsid w:val="00EB1CB6"/>
    <w:rsid w:val="00EB2838"/>
    <w:rsid w:val="00EB568E"/>
    <w:rsid w:val="00EB5C2D"/>
    <w:rsid w:val="00EC0ADC"/>
    <w:rsid w:val="00EC167E"/>
    <w:rsid w:val="00EC2773"/>
    <w:rsid w:val="00EC4EC5"/>
    <w:rsid w:val="00EC568F"/>
    <w:rsid w:val="00EC6F4B"/>
    <w:rsid w:val="00EC7BBE"/>
    <w:rsid w:val="00ED128A"/>
    <w:rsid w:val="00ED310F"/>
    <w:rsid w:val="00ED3C7C"/>
    <w:rsid w:val="00ED568F"/>
    <w:rsid w:val="00ED602B"/>
    <w:rsid w:val="00EE0D0E"/>
    <w:rsid w:val="00EE0DC9"/>
    <w:rsid w:val="00EE4942"/>
    <w:rsid w:val="00EE4AEA"/>
    <w:rsid w:val="00EE59A4"/>
    <w:rsid w:val="00EE6675"/>
    <w:rsid w:val="00EE68A7"/>
    <w:rsid w:val="00EE7337"/>
    <w:rsid w:val="00EF0A3C"/>
    <w:rsid w:val="00EF47E6"/>
    <w:rsid w:val="00EF5829"/>
    <w:rsid w:val="00EF6D45"/>
    <w:rsid w:val="00F015BE"/>
    <w:rsid w:val="00F023E9"/>
    <w:rsid w:val="00F03018"/>
    <w:rsid w:val="00F06DD4"/>
    <w:rsid w:val="00F07CB7"/>
    <w:rsid w:val="00F10F36"/>
    <w:rsid w:val="00F119B7"/>
    <w:rsid w:val="00F12B10"/>
    <w:rsid w:val="00F13171"/>
    <w:rsid w:val="00F134D1"/>
    <w:rsid w:val="00F1424F"/>
    <w:rsid w:val="00F2210B"/>
    <w:rsid w:val="00F232AC"/>
    <w:rsid w:val="00F24F1E"/>
    <w:rsid w:val="00F25B13"/>
    <w:rsid w:val="00F30907"/>
    <w:rsid w:val="00F3259B"/>
    <w:rsid w:val="00F34101"/>
    <w:rsid w:val="00F34CFB"/>
    <w:rsid w:val="00F37B3F"/>
    <w:rsid w:val="00F414D9"/>
    <w:rsid w:val="00F43912"/>
    <w:rsid w:val="00F43F29"/>
    <w:rsid w:val="00F444A5"/>
    <w:rsid w:val="00F44FB3"/>
    <w:rsid w:val="00F453B0"/>
    <w:rsid w:val="00F47D4B"/>
    <w:rsid w:val="00F5088C"/>
    <w:rsid w:val="00F50919"/>
    <w:rsid w:val="00F559E3"/>
    <w:rsid w:val="00F60393"/>
    <w:rsid w:val="00F60796"/>
    <w:rsid w:val="00F61475"/>
    <w:rsid w:val="00F6409B"/>
    <w:rsid w:val="00F65A74"/>
    <w:rsid w:val="00F720B6"/>
    <w:rsid w:val="00F72382"/>
    <w:rsid w:val="00F80756"/>
    <w:rsid w:val="00F80BA2"/>
    <w:rsid w:val="00F81B7A"/>
    <w:rsid w:val="00F82183"/>
    <w:rsid w:val="00F8238F"/>
    <w:rsid w:val="00F85CA4"/>
    <w:rsid w:val="00F866E9"/>
    <w:rsid w:val="00F90AAB"/>
    <w:rsid w:val="00F90DC4"/>
    <w:rsid w:val="00F919DD"/>
    <w:rsid w:val="00F92977"/>
    <w:rsid w:val="00F94A07"/>
    <w:rsid w:val="00F957D5"/>
    <w:rsid w:val="00F95DC8"/>
    <w:rsid w:val="00F96554"/>
    <w:rsid w:val="00F96C26"/>
    <w:rsid w:val="00FA0B79"/>
    <w:rsid w:val="00FA1DC3"/>
    <w:rsid w:val="00FA2A0F"/>
    <w:rsid w:val="00FA2B99"/>
    <w:rsid w:val="00FA34A1"/>
    <w:rsid w:val="00FA5DD6"/>
    <w:rsid w:val="00FA61AF"/>
    <w:rsid w:val="00FB1E5F"/>
    <w:rsid w:val="00FB35D4"/>
    <w:rsid w:val="00FC1D98"/>
    <w:rsid w:val="00FC27BC"/>
    <w:rsid w:val="00FC3AD2"/>
    <w:rsid w:val="00FC45F6"/>
    <w:rsid w:val="00FC579E"/>
    <w:rsid w:val="00FC647B"/>
    <w:rsid w:val="00FD17E4"/>
    <w:rsid w:val="00FD3420"/>
    <w:rsid w:val="00FD37D9"/>
    <w:rsid w:val="00FD6861"/>
    <w:rsid w:val="00FD7598"/>
    <w:rsid w:val="00FE2741"/>
    <w:rsid w:val="00FE3F95"/>
    <w:rsid w:val="00FE47F3"/>
    <w:rsid w:val="00FE64E1"/>
    <w:rsid w:val="00FE7997"/>
    <w:rsid w:val="00FF0E4C"/>
    <w:rsid w:val="00FF30CB"/>
    <w:rsid w:val="00FF6E1D"/>
    <w:rsid w:val="00FF7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6A254A"/>
    <w:rPr>
      <w:i/>
      <w:iCs/>
      <w:color w:val="808080" w:themeColor="text1" w:themeTint="7F"/>
    </w:rPr>
  </w:style>
  <w:style w:type="paragraph" w:customStyle="1" w:styleId="ConsPlusNormal">
    <w:name w:val="ConsPlusNormal"/>
    <w:rsid w:val="00945ACB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45ACB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45ACB"/>
    <w:pPr>
      <w:widowControl w:val="0"/>
      <w:autoSpaceDE w:val="0"/>
      <w:autoSpaceDN w:val="0"/>
      <w:spacing w:line="240" w:lineRule="auto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3A4419408D7F5EB63AF1D66BF60EB68E4844558CB148CC77BF2B386AE9F86AH2s0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93A4419408D7F5EB63AF1D66BF60EB68E4844558CB147C578BF2B386AE9F86AH2s0B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93A4419408D7F5EB63AF1D66BF60EB68E48445589B546C271BF2B386AE9F86A206585D585F3AAACA1C1B2H2sBB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393A4419408D7F5EB63AF1C0689A51B3844A135D8BB244932DE070653DHEs0B" TargetMode="External"/><Relationship Id="rId10" Type="http://schemas.openxmlformats.org/officeDocument/2006/relationships/hyperlink" Target="consultantplus://offline/ref=393A4419408D7F5EB63AF1C0689A51B3844A195A87B544932DE070653DE0F23D672ADC97C1FEA8ADHAs9B" TargetMode="External"/><Relationship Id="rId4" Type="http://schemas.openxmlformats.org/officeDocument/2006/relationships/hyperlink" Target="consultantplus://offline/ref=393A4419408D7F5EB63AF1C0689A51B3844A125E86B144932DE070653DE0F23D672ADC97C1FEADA9HAs4B" TargetMode="External"/><Relationship Id="rId9" Type="http://schemas.openxmlformats.org/officeDocument/2006/relationships/hyperlink" Target="consultantplus://offline/ref=393A4419408D7F5EB63AF1C0689A51B3844A195A87B544932DE070653DE0F23D672ADC97C1FEA8ADHAs6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3540</Words>
  <Characters>20179</Characters>
  <Application>Microsoft Office Word</Application>
  <DocSecurity>0</DocSecurity>
  <Lines>168</Lines>
  <Paragraphs>47</Paragraphs>
  <ScaleCrop>false</ScaleCrop>
  <Company>Райфо</Company>
  <LinksUpToDate>false</LinksUpToDate>
  <CharactersWithSpaces>23672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Ваймер Н.А.</dc:creator>
  <cp:keywords/>
  <dc:description/>
  <cp:lastModifiedBy>Ваймер Н.А.</cp:lastModifiedBy>
  <cp:revision>2</cp:revision>
  <cp:lastPrinted>2013-01-22T00:49:00Z</cp:lastPrinted>
  <dcterms:created xsi:type="dcterms:W3CDTF">2018-08-10T01:44:00Z</dcterms:created>
  <dcterms:modified xsi:type="dcterms:W3CDTF">2018-10-29T01:24:00Z</dcterms:modified>
</cp:coreProperties>
</file>