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131BC4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131BC4">
        <w:t>23.12.2019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131BC4">
        <w:t>23 декабря</w:t>
      </w:r>
      <w:r>
        <w:t xml:space="preserve"> 201</w:t>
      </w:r>
      <w:r w:rsidR="00E71747">
        <w:t xml:space="preserve">9 </w:t>
      </w:r>
      <w:r w:rsidRPr="00435235">
        <w:t>г</w:t>
      </w:r>
      <w:r>
        <w:t xml:space="preserve">.    </w:t>
      </w:r>
      <w:r w:rsidR="00131BC4">
        <w:t xml:space="preserve">                              </w:t>
      </w:r>
      <w:r>
        <w:t>р</w:t>
      </w:r>
      <w:r w:rsidRPr="00435235">
        <w:t xml:space="preserve">п. Усть-Абакан       </w:t>
      </w:r>
      <w:r w:rsidR="00131BC4">
        <w:t xml:space="preserve">                 </w:t>
      </w:r>
      <w:r w:rsidRPr="00435235">
        <w:t xml:space="preserve"> </w:t>
      </w:r>
      <w:r w:rsidR="00B42B98">
        <w:t xml:space="preserve">№  </w:t>
      </w:r>
      <w:r w:rsidR="00131BC4">
        <w:t>97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131BC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15.06.2017 № 75 «Об утверждении Генерального плана и Правил землепользования и застройки Расцветовского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587AC3" w:rsidRPr="00B67FDE">
        <w:rPr>
          <w:bCs/>
          <w:sz w:val="26"/>
          <w:szCs w:val="26"/>
        </w:rPr>
        <w:t xml:space="preserve">Внести </w:t>
      </w:r>
      <w:r w:rsidR="007F5B9F" w:rsidRPr="00B67FDE">
        <w:rPr>
          <w:bCs/>
          <w:sz w:val="26"/>
          <w:szCs w:val="26"/>
        </w:rPr>
        <w:t xml:space="preserve">в Решение Совета депутатов Усть-Абаканского района Республики Хакасия </w:t>
      </w:r>
      <w:r w:rsidR="00E57B54">
        <w:rPr>
          <w:bCs/>
          <w:sz w:val="26"/>
          <w:szCs w:val="26"/>
        </w:rPr>
        <w:t>от</w:t>
      </w:r>
      <w:r w:rsidR="00E57B54">
        <w:rPr>
          <w:sz w:val="26"/>
          <w:szCs w:val="26"/>
        </w:rPr>
        <w:t xml:space="preserve"> 15.06.2017 № 75 «Об утверждении Генерального плана и Правил землепользования и застройки Расцветовского сельсовета Республики Хакасия»</w:t>
      </w:r>
      <w:r w:rsidR="00131BC4">
        <w:rPr>
          <w:sz w:val="26"/>
          <w:szCs w:val="26"/>
        </w:rPr>
        <w:t xml:space="preserve"> 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976A05" w:rsidRDefault="00976A05" w:rsidP="00976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градостроительном регламенте территориальной зоны «Ж1 зона застройки индивидуальными жилыми домами»</w:t>
      </w:r>
      <w:r w:rsidR="00A72627">
        <w:rPr>
          <w:sz w:val="26"/>
          <w:szCs w:val="26"/>
        </w:rPr>
        <w:t xml:space="preserve"> Правил землепользования и застройки Расцветовского сельсовета Республики Хакасия</w:t>
      </w:r>
      <w:r>
        <w:rPr>
          <w:sz w:val="26"/>
          <w:szCs w:val="26"/>
        </w:rPr>
        <w:t xml:space="preserve"> установить предельные минимальные размеры земельных участков, права на которые зарегистрированы до введения в действие Правил землепользования и застройки Расцветовского сельсовета, </w:t>
      </w:r>
      <w:r w:rsidR="00A72627">
        <w:rPr>
          <w:sz w:val="26"/>
          <w:szCs w:val="26"/>
        </w:rPr>
        <w:br/>
      </w:r>
      <w:r>
        <w:rPr>
          <w:sz w:val="26"/>
          <w:szCs w:val="26"/>
        </w:rPr>
        <w:t>в 0,025 га.</w:t>
      </w:r>
    </w:p>
    <w:p w:rsidR="00976A05" w:rsidRDefault="00976A05" w:rsidP="00976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градостроительном регламенте территориальной зоны «Сх2С зона садоводства и огородничества»</w:t>
      </w:r>
      <w:r w:rsidR="00FD3646">
        <w:rPr>
          <w:sz w:val="26"/>
          <w:szCs w:val="26"/>
        </w:rPr>
        <w:t xml:space="preserve"> Правил землепользования и застройки Расцветовского сельсовета Республики Хакасия</w:t>
      </w:r>
      <w:r>
        <w:rPr>
          <w:sz w:val="26"/>
          <w:szCs w:val="26"/>
        </w:rPr>
        <w:t xml:space="preserve"> установить минимальные и максимальные размеры земельных участков для вида разрешенного использования земельных участков «ведение ог</w:t>
      </w:r>
      <w:r w:rsidR="0018377E">
        <w:rPr>
          <w:sz w:val="26"/>
          <w:szCs w:val="26"/>
        </w:rPr>
        <w:t>ородничества» от 0,02 га до 0,04</w:t>
      </w:r>
      <w:r>
        <w:rPr>
          <w:sz w:val="26"/>
          <w:szCs w:val="26"/>
        </w:rPr>
        <w:t xml:space="preserve"> га.</w:t>
      </w:r>
    </w:p>
    <w:p w:rsidR="00976A05" w:rsidRDefault="00976A05" w:rsidP="00976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Включить в градостроительный регламент территориальной зоны «Сх2С зона садоводства и огородничества»</w:t>
      </w:r>
      <w:r w:rsidR="00FD3646">
        <w:rPr>
          <w:sz w:val="26"/>
          <w:szCs w:val="26"/>
        </w:rPr>
        <w:t xml:space="preserve"> Правил землепользования и застройки Расцветовского сельсовета Республики Хакасия</w:t>
      </w:r>
      <w:r w:rsidR="00131BC4">
        <w:rPr>
          <w:sz w:val="26"/>
          <w:szCs w:val="26"/>
        </w:rPr>
        <w:t xml:space="preserve"> </w:t>
      </w:r>
      <w:r w:rsidR="00B575AD">
        <w:rPr>
          <w:sz w:val="26"/>
          <w:szCs w:val="26"/>
        </w:rPr>
        <w:t>пункт 3</w:t>
      </w:r>
      <w:r>
        <w:rPr>
          <w:sz w:val="26"/>
          <w:szCs w:val="26"/>
        </w:rPr>
        <w:t xml:space="preserve"> следующего содержания: «</w:t>
      </w:r>
      <w:r w:rsidR="00B575AD">
        <w:rPr>
          <w:sz w:val="26"/>
          <w:szCs w:val="26"/>
        </w:rPr>
        <w:t xml:space="preserve">3. </w:t>
      </w:r>
      <w:r>
        <w:rPr>
          <w:sz w:val="26"/>
          <w:szCs w:val="26"/>
        </w:rPr>
        <w:t>Образование новых земельных участков с видом разрешенного использования «ведение садоводства» осуществляется исключительно на основании утвержденной документации по планировке соответствующей территории.».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131BC4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 xml:space="preserve">ве Усть-Абаканского района </w:t>
      </w:r>
      <w:r w:rsidR="007C087D">
        <w:rPr>
          <w:sz w:val="26"/>
          <w:szCs w:val="26"/>
        </w:rPr>
        <w:br/>
      </w:r>
      <w:r>
        <w:rPr>
          <w:sz w:val="26"/>
          <w:szCs w:val="26"/>
        </w:rPr>
        <w:t>Егоровой</w:t>
      </w:r>
      <w:r w:rsidR="007C087D">
        <w:rPr>
          <w:sz w:val="26"/>
          <w:szCs w:val="26"/>
        </w:rPr>
        <w:t xml:space="preserve"> Е.В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 w:rsidR="00131BC4">
        <w:rPr>
          <w:sz w:val="26"/>
          <w:szCs w:val="26"/>
        </w:rPr>
        <w:t xml:space="preserve">                              </w:t>
      </w:r>
      <w:r w:rsidR="00131BC4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C5" w:rsidRDefault="00AB49C5" w:rsidP="009D0A03">
      <w:r>
        <w:separator/>
      </w:r>
    </w:p>
  </w:endnote>
  <w:endnote w:type="continuationSeparator" w:id="1">
    <w:p w:rsidR="00AB49C5" w:rsidRDefault="00AB49C5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C5" w:rsidRDefault="00AB49C5" w:rsidP="009D0A03">
      <w:r>
        <w:separator/>
      </w:r>
    </w:p>
  </w:footnote>
  <w:footnote w:type="continuationSeparator" w:id="1">
    <w:p w:rsidR="00AB49C5" w:rsidRDefault="00AB49C5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7031A7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1837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900FA"/>
    <w:rsid w:val="000A51AB"/>
    <w:rsid w:val="000C2635"/>
    <w:rsid w:val="000D1152"/>
    <w:rsid w:val="000D5628"/>
    <w:rsid w:val="00126A12"/>
    <w:rsid w:val="00131BC4"/>
    <w:rsid w:val="0018377E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457549"/>
    <w:rsid w:val="004C2ACA"/>
    <w:rsid w:val="004D6A85"/>
    <w:rsid w:val="005116DE"/>
    <w:rsid w:val="00587AC3"/>
    <w:rsid w:val="00593C94"/>
    <w:rsid w:val="00595D4F"/>
    <w:rsid w:val="006047D4"/>
    <w:rsid w:val="006F5F12"/>
    <w:rsid w:val="007031A7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17E32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B49C5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2019-11-21T07:29:00Z</cp:lastPrinted>
  <dcterms:created xsi:type="dcterms:W3CDTF">2019-11-21T06:13:00Z</dcterms:created>
  <dcterms:modified xsi:type="dcterms:W3CDTF">2019-12-23T07:26:00Z</dcterms:modified>
</cp:coreProperties>
</file>