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41E" w:rsidRPr="00117125" w:rsidRDefault="0042541E" w:rsidP="0042541E">
      <w:pPr>
        <w:spacing w:after="120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17125">
        <w:rPr>
          <w:rFonts w:ascii="Times New Roman" w:hAnsi="Times New Roman" w:cs="Times New Roman"/>
          <w:b/>
          <w:color w:val="000000"/>
          <w:sz w:val="26"/>
          <w:szCs w:val="26"/>
        </w:rPr>
        <w:t>Развитие малого бизнеса</w:t>
      </w:r>
    </w:p>
    <w:p w:rsidR="005773CE" w:rsidRDefault="005773CE" w:rsidP="00117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73CE">
        <w:rPr>
          <w:rFonts w:ascii="Times New Roman" w:hAnsi="Times New Roman" w:cs="Times New Roman"/>
          <w:sz w:val="26"/>
          <w:szCs w:val="26"/>
        </w:rPr>
        <w:t xml:space="preserve">Малое и среднее предпринимательство </w:t>
      </w:r>
      <w:r>
        <w:rPr>
          <w:rFonts w:ascii="Times New Roman" w:hAnsi="Times New Roman" w:cs="Times New Roman"/>
          <w:sz w:val="26"/>
          <w:szCs w:val="26"/>
        </w:rPr>
        <w:t>является</w:t>
      </w:r>
      <w:r w:rsidRPr="005773CE">
        <w:rPr>
          <w:rFonts w:ascii="Times New Roman" w:hAnsi="Times New Roman" w:cs="Times New Roman"/>
          <w:sz w:val="26"/>
          <w:szCs w:val="26"/>
        </w:rPr>
        <w:t xml:space="preserve"> неотъемлемой частью экономики </w:t>
      </w:r>
      <w:r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Pr="005773CE">
        <w:rPr>
          <w:rFonts w:ascii="Times New Roman" w:hAnsi="Times New Roman" w:cs="Times New Roman"/>
          <w:sz w:val="26"/>
          <w:szCs w:val="26"/>
        </w:rPr>
        <w:t xml:space="preserve">. Участвуя практически во всех видах экономической деятельности, субъекты малого и среднего предпринимательства способствуют насыщению потребительского рынка товарами и услугами, формированию конкурентной среды, созданию новых рабочих мест, обеспечивают экономическую самостоятельность населения </w:t>
      </w:r>
      <w:r>
        <w:rPr>
          <w:rFonts w:ascii="Times New Roman" w:hAnsi="Times New Roman" w:cs="Times New Roman"/>
          <w:sz w:val="26"/>
          <w:szCs w:val="26"/>
        </w:rPr>
        <w:t>района</w:t>
      </w:r>
      <w:r w:rsidRPr="005773CE">
        <w:rPr>
          <w:rFonts w:ascii="Times New Roman" w:hAnsi="Times New Roman" w:cs="Times New Roman"/>
          <w:sz w:val="26"/>
          <w:szCs w:val="26"/>
        </w:rPr>
        <w:t xml:space="preserve">, поступлению налоговых платежей. </w:t>
      </w:r>
    </w:p>
    <w:p w:rsidR="007105FE" w:rsidRDefault="0042541E" w:rsidP="00117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2F1">
        <w:rPr>
          <w:rFonts w:ascii="Times New Roman" w:hAnsi="Times New Roman" w:cs="Times New Roman"/>
          <w:sz w:val="26"/>
          <w:szCs w:val="26"/>
        </w:rPr>
        <w:t>На 01.01.20</w:t>
      </w:r>
      <w:r w:rsidR="009D3141" w:rsidRPr="00CF12F1">
        <w:rPr>
          <w:rFonts w:ascii="Times New Roman" w:hAnsi="Times New Roman" w:cs="Times New Roman"/>
          <w:sz w:val="26"/>
          <w:szCs w:val="26"/>
        </w:rPr>
        <w:t>20</w:t>
      </w:r>
      <w:r w:rsidRPr="00CF12F1">
        <w:rPr>
          <w:rFonts w:ascii="Times New Roman" w:hAnsi="Times New Roman" w:cs="Times New Roman"/>
          <w:sz w:val="26"/>
          <w:szCs w:val="26"/>
        </w:rPr>
        <w:t xml:space="preserve"> г. в районе действует </w:t>
      </w:r>
      <w:r w:rsidR="009D3141" w:rsidRPr="00CF12F1">
        <w:rPr>
          <w:rFonts w:ascii="Times New Roman" w:hAnsi="Times New Roman" w:cs="Times New Roman"/>
          <w:sz w:val="26"/>
          <w:szCs w:val="26"/>
        </w:rPr>
        <w:t>1</w:t>
      </w:r>
      <w:r w:rsidR="00CF12F1" w:rsidRPr="00CF12F1">
        <w:rPr>
          <w:rFonts w:ascii="Times New Roman" w:hAnsi="Times New Roman" w:cs="Times New Roman"/>
          <w:sz w:val="26"/>
          <w:szCs w:val="26"/>
        </w:rPr>
        <w:t>5</w:t>
      </w:r>
      <w:r w:rsidR="00956EAB" w:rsidRPr="00CF12F1">
        <w:rPr>
          <w:rFonts w:ascii="Times New Roman" w:hAnsi="Times New Roman" w:cs="Times New Roman"/>
          <w:sz w:val="26"/>
          <w:szCs w:val="26"/>
        </w:rPr>
        <w:t xml:space="preserve"> малых предприятий, </w:t>
      </w:r>
      <w:r w:rsidR="009D3141" w:rsidRPr="00CF12F1">
        <w:rPr>
          <w:rFonts w:ascii="Times New Roman" w:hAnsi="Times New Roman" w:cs="Times New Roman"/>
          <w:sz w:val="26"/>
          <w:szCs w:val="26"/>
        </w:rPr>
        <w:t>1</w:t>
      </w:r>
      <w:r w:rsidRPr="00CF12F1">
        <w:rPr>
          <w:rFonts w:ascii="Times New Roman" w:hAnsi="Times New Roman" w:cs="Times New Roman"/>
          <w:sz w:val="26"/>
          <w:szCs w:val="26"/>
        </w:rPr>
        <w:t xml:space="preserve"> средн</w:t>
      </w:r>
      <w:r w:rsidR="00956EAB" w:rsidRPr="00CF12F1">
        <w:rPr>
          <w:rFonts w:ascii="Times New Roman" w:hAnsi="Times New Roman" w:cs="Times New Roman"/>
          <w:sz w:val="26"/>
          <w:szCs w:val="26"/>
        </w:rPr>
        <w:t>ее</w:t>
      </w:r>
      <w:r w:rsidRPr="00CF12F1">
        <w:rPr>
          <w:rFonts w:ascii="Times New Roman" w:hAnsi="Times New Roman" w:cs="Times New Roman"/>
          <w:sz w:val="26"/>
          <w:szCs w:val="26"/>
        </w:rPr>
        <w:t xml:space="preserve"> и </w:t>
      </w:r>
      <w:r w:rsidR="009D3141" w:rsidRPr="00CF12F1">
        <w:rPr>
          <w:rFonts w:ascii="Times New Roman" w:hAnsi="Times New Roman" w:cs="Times New Roman"/>
          <w:sz w:val="26"/>
          <w:szCs w:val="26"/>
        </w:rPr>
        <w:t>13</w:t>
      </w:r>
      <w:r w:rsidR="00CF12F1" w:rsidRPr="00CF12F1">
        <w:rPr>
          <w:rFonts w:ascii="Times New Roman" w:hAnsi="Times New Roman" w:cs="Times New Roman"/>
          <w:sz w:val="26"/>
          <w:szCs w:val="26"/>
        </w:rPr>
        <w:t>6</w:t>
      </w:r>
      <w:r w:rsidRPr="00CF12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12F1">
        <w:rPr>
          <w:rFonts w:ascii="Times New Roman" w:hAnsi="Times New Roman" w:cs="Times New Roman"/>
          <w:sz w:val="26"/>
          <w:szCs w:val="26"/>
        </w:rPr>
        <w:t>микропредприяти</w:t>
      </w:r>
      <w:r w:rsidR="00956EAB" w:rsidRPr="00CF12F1">
        <w:rPr>
          <w:rFonts w:ascii="Times New Roman" w:hAnsi="Times New Roman" w:cs="Times New Roman"/>
          <w:sz w:val="26"/>
          <w:szCs w:val="26"/>
        </w:rPr>
        <w:t>й</w:t>
      </w:r>
      <w:proofErr w:type="spellEnd"/>
      <w:r w:rsidRPr="00CF12F1">
        <w:rPr>
          <w:rFonts w:ascii="Times New Roman" w:hAnsi="Times New Roman" w:cs="Times New Roman"/>
          <w:sz w:val="26"/>
          <w:szCs w:val="26"/>
        </w:rPr>
        <w:t>. Количество</w:t>
      </w:r>
      <w:r w:rsidRPr="00CF12F1">
        <w:rPr>
          <w:rFonts w:ascii="Times New Roman" w:hAnsi="Times New Roman" w:cs="Times New Roman"/>
          <w:color w:val="000000"/>
          <w:sz w:val="26"/>
          <w:szCs w:val="26"/>
        </w:rPr>
        <w:t xml:space="preserve"> индивидуальных предпринимателей, включая глав крестьянских (фермерских) хозяйств, числящихся в </w:t>
      </w:r>
      <w:r w:rsidR="00D418EA" w:rsidRPr="00CF12F1">
        <w:rPr>
          <w:rFonts w:ascii="Times New Roman" w:hAnsi="Times New Roman" w:cs="Times New Roman"/>
          <w:color w:val="000000"/>
          <w:sz w:val="26"/>
          <w:szCs w:val="26"/>
        </w:rPr>
        <w:t>Едином реестре субъектов малого и среднего предпринимательства</w:t>
      </w:r>
      <w:r w:rsidRPr="00CF12F1">
        <w:rPr>
          <w:rFonts w:ascii="Times New Roman" w:hAnsi="Times New Roman" w:cs="Times New Roman"/>
          <w:color w:val="000000"/>
          <w:sz w:val="26"/>
          <w:szCs w:val="26"/>
        </w:rPr>
        <w:t xml:space="preserve">, по сравнению с прошлым годом </w:t>
      </w:r>
      <w:r w:rsidR="00D418EA" w:rsidRPr="00CF12F1">
        <w:rPr>
          <w:rFonts w:ascii="Times New Roman" w:hAnsi="Times New Roman" w:cs="Times New Roman"/>
          <w:color w:val="000000"/>
          <w:sz w:val="26"/>
          <w:szCs w:val="26"/>
        </w:rPr>
        <w:t>увеличилось</w:t>
      </w:r>
      <w:r w:rsidRPr="00CF12F1">
        <w:rPr>
          <w:rFonts w:ascii="Times New Roman" w:hAnsi="Times New Roman" w:cs="Times New Roman"/>
          <w:color w:val="000000"/>
          <w:sz w:val="26"/>
          <w:szCs w:val="26"/>
        </w:rPr>
        <w:t xml:space="preserve"> на </w:t>
      </w:r>
      <w:r w:rsidR="00060D1F" w:rsidRPr="00CF12F1">
        <w:rPr>
          <w:rFonts w:ascii="Times New Roman" w:hAnsi="Times New Roman" w:cs="Times New Roman"/>
          <w:color w:val="000000"/>
          <w:sz w:val="26"/>
          <w:szCs w:val="26"/>
        </w:rPr>
        <w:t>17</w:t>
      </w:r>
      <w:r w:rsidRPr="00CF12F1">
        <w:rPr>
          <w:rFonts w:ascii="Times New Roman" w:hAnsi="Times New Roman" w:cs="Times New Roman"/>
          <w:color w:val="000000"/>
          <w:sz w:val="26"/>
          <w:szCs w:val="26"/>
        </w:rPr>
        <w:t xml:space="preserve"> человек, и по состоянию на 01.01.20</w:t>
      </w:r>
      <w:r w:rsidR="00060D1F" w:rsidRPr="00CF12F1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Pr="00CF12F1">
        <w:rPr>
          <w:rFonts w:ascii="Times New Roman" w:hAnsi="Times New Roman" w:cs="Times New Roman"/>
          <w:color w:val="000000"/>
          <w:sz w:val="26"/>
          <w:szCs w:val="26"/>
        </w:rPr>
        <w:t xml:space="preserve">г. составило </w:t>
      </w:r>
      <w:r w:rsidR="00060D1F" w:rsidRPr="00CF12F1">
        <w:rPr>
          <w:rFonts w:ascii="Times New Roman" w:hAnsi="Times New Roman" w:cs="Times New Roman"/>
          <w:sz w:val="26"/>
          <w:szCs w:val="26"/>
        </w:rPr>
        <w:t>820</w:t>
      </w:r>
      <w:r w:rsidRPr="00CF12F1">
        <w:rPr>
          <w:rFonts w:ascii="Times New Roman" w:hAnsi="Times New Roman" w:cs="Times New Roman"/>
          <w:sz w:val="26"/>
          <w:szCs w:val="26"/>
        </w:rPr>
        <w:t xml:space="preserve"> единиц</w:t>
      </w:r>
      <w:r w:rsidR="00ED3F04">
        <w:rPr>
          <w:rFonts w:ascii="Times New Roman" w:hAnsi="Times New Roman" w:cs="Times New Roman"/>
          <w:sz w:val="26"/>
          <w:szCs w:val="26"/>
        </w:rPr>
        <w:t xml:space="preserve">, в том числе 127 глав </w:t>
      </w:r>
      <w:r w:rsidR="00ED3F04" w:rsidRPr="00CF12F1">
        <w:rPr>
          <w:rFonts w:ascii="Times New Roman" w:hAnsi="Times New Roman" w:cs="Times New Roman"/>
          <w:color w:val="000000"/>
          <w:sz w:val="26"/>
          <w:szCs w:val="26"/>
        </w:rPr>
        <w:t>крестьянских (фермерских) хозяйств</w:t>
      </w:r>
      <w:r w:rsidR="009E0BE7" w:rsidRPr="00CF12F1">
        <w:rPr>
          <w:rFonts w:ascii="Times New Roman" w:hAnsi="Times New Roman" w:cs="Times New Roman"/>
          <w:sz w:val="26"/>
          <w:szCs w:val="26"/>
        </w:rPr>
        <w:t>.</w:t>
      </w:r>
      <w:r w:rsidRPr="00CF12F1">
        <w:rPr>
          <w:rFonts w:ascii="Times New Roman" w:hAnsi="Times New Roman" w:cs="Times New Roman"/>
          <w:sz w:val="26"/>
          <w:szCs w:val="26"/>
        </w:rPr>
        <w:t xml:space="preserve"> </w:t>
      </w:r>
      <w:r w:rsidR="007105FE" w:rsidRPr="00CF12F1">
        <w:rPr>
          <w:rFonts w:ascii="Times New Roman" w:hAnsi="Times New Roman" w:cs="Times New Roman"/>
          <w:sz w:val="26"/>
          <w:szCs w:val="26"/>
        </w:rPr>
        <w:t>Сложившаяся отраслевая структура свидетельствует о развитии малого предпринимательства преимущественно в розничной торговле и сельском хозяйстве.</w:t>
      </w:r>
    </w:p>
    <w:p w:rsidR="005A1224" w:rsidRDefault="005A1224" w:rsidP="005A12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122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019800" cy="359092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F12F1" w:rsidRDefault="00CF12F1" w:rsidP="001171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1224" w:rsidRDefault="005A1224" w:rsidP="00117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A1224" w:rsidRDefault="005A1224" w:rsidP="005A12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773CE">
        <w:rPr>
          <w:rFonts w:ascii="Times New Roman" w:hAnsi="Times New Roman" w:cs="Times New Roman"/>
          <w:sz w:val="26"/>
          <w:szCs w:val="26"/>
        </w:rPr>
        <w:t>Для реализации государственной политики в области поддержки и развития малого и среднего предпринимательства разработана муниципальная программа</w:t>
      </w:r>
      <w:r>
        <w:rPr>
          <w:rFonts w:ascii="Times New Roman" w:hAnsi="Times New Roman" w:cs="Times New Roman"/>
          <w:sz w:val="26"/>
          <w:szCs w:val="26"/>
        </w:rPr>
        <w:t xml:space="preserve"> «Развитие субъектов малого и среднего предпринимательства в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районе». </w:t>
      </w:r>
      <w:r w:rsidRPr="005804A2">
        <w:rPr>
          <w:rFonts w:ascii="Times New Roman" w:hAnsi="Times New Roman" w:cs="Times New Roman"/>
          <w:sz w:val="26"/>
          <w:szCs w:val="26"/>
        </w:rPr>
        <w:t>В 201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5804A2">
        <w:rPr>
          <w:rFonts w:ascii="Times New Roman" w:hAnsi="Times New Roman" w:cs="Times New Roman"/>
          <w:sz w:val="26"/>
          <w:szCs w:val="26"/>
        </w:rPr>
        <w:t xml:space="preserve"> году на реализацию программы «Развитие субъектов малого и среднего предпринимательства в </w:t>
      </w:r>
      <w:proofErr w:type="spellStart"/>
      <w:r w:rsidRPr="005804A2">
        <w:rPr>
          <w:rFonts w:ascii="Times New Roman" w:hAnsi="Times New Roman" w:cs="Times New Roman"/>
          <w:sz w:val="26"/>
          <w:szCs w:val="26"/>
        </w:rPr>
        <w:t>Усть-Абаканском</w:t>
      </w:r>
      <w:proofErr w:type="spellEnd"/>
      <w:r w:rsidRPr="005804A2">
        <w:rPr>
          <w:rFonts w:ascii="Times New Roman" w:hAnsi="Times New Roman" w:cs="Times New Roman"/>
          <w:sz w:val="26"/>
          <w:szCs w:val="26"/>
        </w:rPr>
        <w:t xml:space="preserve"> районе» было запланировано </w:t>
      </w:r>
      <w:r>
        <w:rPr>
          <w:rFonts w:ascii="Times New Roman" w:hAnsi="Times New Roman" w:cs="Times New Roman"/>
          <w:sz w:val="26"/>
          <w:szCs w:val="26"/>
        </w:rPr>
        <w:t>39,744</w:t>
      </w:r>
      <w:r w:rsidRPr="005804A2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Pr="005804A2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5804A2">
        <w:rPr>
          <w:rFonts w:ascii="Times New Roman" w:hAnsi="Times New Roman" w:cs="Times New Roman"/>
          <w:sz w:val="26"/>
          <w:szCs w:val="26"/>
        </w:rPr>
        <w:t xml:space="preserve">уб. из районного бюджета. </w:t>
      </w:r>
      <w:r>
        <w:rPr>
          <w:rFonts w:ascii="Times New Roman" w:hAnsi="Times New Roman" w:cs="Times New Roman"/>
          <w:sz w:val="26"/>
          <w:szCs w:val="26"/>
        </w:rPr>
        <w:t xml:space="preserve">В рамках реализации муниципальной  программы в целях </w:t>
      </w:r>
      <w:r w:rsidRPr="00082A76">
        <w:rPr>
          <w:rFonts w:ascii="Times New Roman" w:hAnsi="Times New Roman" w:cs="Times New Roman"/>
          <w:bCs/>
          <w:sz w:val="26"/>
          <w:szCs w:val="26"/>
        </w:rPr>
        <w:t>поддержки и стимулирования предпринимательской деятельности, пропаганды достижений, роли и значимости малого и среднего предпринимательства в социально-экономическом развитии Усть-Абаканского района</w:t>
      </w:r>
      <w:r w:rsidRPr="00082A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был проведен районный конкурс </w:t>
      </w:r>
      <w:r w:rsidRPr="005804A2">
        <w:rPr>
          <w:rFonts w:ascii="Times New Roman" w:hAnsi="Times New Roman" w:cs="Times New Roman"/>
          <w:sz w:val="26"/>
          <w:szCs w:val="26"/>
        </w:rPr>
        <w:t xml:space="preserve">«Предприниматель </w:t>
      </w:r>
      <w:r>
        <w:rPr>
          <w:rFonts w:ascii="Times New Roman" w:hAnsi="Times New Roman" w:cs="Times New Roman"/>
          <w:sz w:val="26"/>
          <w:szCs w:val="26"/>
        </w:rPr>
        <w:t xml:space="preserve">2018 </w:t>
      </w:r>
      <w:r w:rsidRPr="005804A2">
        <w:rPr>
          <w:rFonts w:ascii="Times New Roman" w:hAnsi="Times New Roman" w:cs="Times New Roman"/>
          <w:sz w:val="26"/>
          <w:szCs w:val="26"/>
        </w:rPr>
        <w:t>года»,</w:t>
      </w:r>
      <w:r>
        <w:rPr>
          <w:rFonts w:ascii="Times New Roman" w:hAnsi="Times New Roman" w:cs="Times New Roman"/>
          <w:sz w:val="26"/>
          <w:szCs w:val="26"/>
        </w:rPr>
        <w:t xml:space="preserve"> в котором приняли участие 4 субъекта малого и среднего предпринимательства в </w:t>
      </w:r>
      <w:r>
        <w:rPr>
          <w:rFonts w:ascii="Times New Roman" w:hAnsi="Times New Roman" w:cs="Times New Roman"/>
          <w:sz w:val="26"/>
          <w:szCs w:val="26"/>
        </w:rPr>
        <w:lastRenderedPageBreak/>
        <w:t>номинациях: «Успешный старт» и «Эффективность и развитие». По итогам конкурса все участники были награждены ценными призами.</w:t>
      </w:r>
    </w:p>
    <w:p w:rsidR="00B67AA4" w:rsidRDefault="00B67AA4" w:rsidP="005A12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proofErr w:type="gramStart"/>
      <w:r w:rsidRPr="00B67AA4">
        <w:rPr>
          <w:rFonts w:ascii="Times New Roman" w:hAnsi="Times New Roman" w:cs="Times New Roman"/>
          <w:sz w:val="26"/>
          <w:szCs w:val="26"/>
        </w:rPr>
        <w:t>Взаимодействие органов власти с представителями бизнеса строится посредством работы</w:t>
      </w:r>
      <w:r>
        <w:rPr>
          <w:rFonts w:ascii="Times New Roman" w:hAnsi="Times New Roman" w:cs="Times New Roman"/>
          <w:sz w:val="26"/>
          <w:szCs w:val="26"/>
        </w:rPr>
        <w:t xml:space="preserve"> координационного совета по развитию </w:t>
      </w:r>
      <w:r w:rsidRPr="00B67AA4">
        <w:rPr>
          <w:rFonts w:ascii="Times New Roman" w:eastAsia="Times New Roman" w:hAnsi="Times New Roman" w:cs="Times New Roman"/>
          <w:sz w:val="26"/>
          <w:szCs w:val="26"/>
        </w:rPr>
        <w:t>по развитию малого и среднего предпринимательства муниципального образования Усть-Абаканский район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67AA4">
        <w:rPr>
          <w:rFonts w:ascii="Times New Roman" w:hAnsi="Times New Roman" w:cs="Times New Roman"/>
          <w:sz w:val="26"/>
          <w:szCs w:val="26"/>
        </w:rPr>
        <w:t xml:space="preserve">За отчетный период проведено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B67AA4">
        <w:rPr>
          <w:rFonts w:ascii="Times New Roman" w:hAnsi="Times New Roman" w:cs="Times New Roman"/>
          <w:sz w:val="26"/>
          <w:szCs w:val="26"/>
        </w:rPr>
        <w:t xml:space="preserve"> заседани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B67AA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67AA4">
        <w:rPr>
          <w:rFonts w:ascii="Times New Roman" w:hAnsi="Times New Roman" w:cs="Times New Roman"/>
          <w:sz w:val="26"/>
          <w:szCs w:val="26"/>
        </w:rPr>
        <w:t>Совета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ходе которых </w:t>
      </w:r>
      <w:r w:rsidRPr="00B67AA4">
        <w:rPr>
          <w:rFonts w:ascii="Times New Roman" w:hAnsi="Times New Roman" w:cs="Times New Roman"/>
          <w:sz w:val="26"/>
          <w:szCs w:val="26"/>
        </w:rPr>
        <w:t xml:space="preserve"> рассмотрено </w:t>
      </w:r>
      <w:r>
        <w:rPr>
          <w:rFonts w:ascii="Times New Roman" w:hAnsi="Times New Roman" w:cs="Times New Roman"/>
          <w:sz w:val="26"/>
          <w:szCs w:val="26"/>
        </w:rPr>
        <w:t>10</w:t>
      </w:r>
      <w:r w:rsidR="00006BD5">
        <w:rPr>
          <w:rFonts w:ascii="Times New Roman" w:hAnsi="Times New Roman" w:cs="Times New Roman"/>
          <w:sz w:val="26"/>
          <w:szCs w:val="26"/>
        </w:rPr>
        <w:t xml:space="preserve"> вопросов, касающихся </w:t>
      </w:r>
      <w:r w:rsidR="00006BD5" w:rsidRPr="00006BD5">
        <w:rPr>
          <w:rFonts w:ascii="Times New Roman" w:hAnsi="Times New Roman" w:cs="Times New Roman"/>
          <w:sz w:val="26"/>
          <w:szCs w:val="26"/>
        </w:rPr>
        <w:t xml:space="preserve">налогообложения, кредитования данного сектора экономики, </w:t>
      </w:r>
      <w:r w:rsidR="00006BD5" w:rsidRPr="00006BD5">
        <w:rPr>
          <w:rFonts w:ascii="Times New Roman" w:eastAsia="Times New Roman" w:hAnsi="Times New Roman" w:cs="Times New Roman"/>
          <w:sz w:val="26"/>
          <w:szCs w:val="26"/>
        </w:rPr>
        <w:t>видах  поддержки предпринимателей</w:t>
      </w:r>
      <w:r w:rsidR="00006BD5" w:rsidRPr="00006BD5">
        <w:rPr>
          <w:rFonts w:ascii="Times New Roman" w:hAnsi="Times New Roman" w:cs="Times New Roman"/>
          <w:sz w:val="26"/>
          <w:szCs w:val="26"/>
        </w:rPr>
        <w:t xml:space="preserve">, проведения республиканских и </w:t>
      </w:r>
      <w:r w:rsidR="00006BD5">
        <w:rPr>
          <w:rFonts w:ascii="Times New Roman" w:hAnsi="Times New Roman" w:cs="Times New Roman"/>
          <w:sz w:val="26"/>
          <w:szCs w:val="26"/>
        </w:rPr>
        <w:t>районных</w:t>
      </w:r>
      <w:r w:rsidR="00006BD5" w:rsidRPr="00006BD5">
        <w:rPr>
          <w:rFonts w:ascii="Times New Roman" w:hAnsi="Times New Roman" w:cs="Times New Roman"/>
          <w:sz w:val="26"/>
          <w:szCs w:val="26"/>
        </w:rPr>
        <w:t xml:space="preserve"> конкурсов для субъектов малого</w:t>
      </w:r>
      <w:r w:rsidR="00006BD5">
        <w:rPr>
          <w:rFonts w:ascii="Times New Roman" w:hAnsi="Times New Roman" w:cs="Times New Roman"/>
          <w:sz w:val="26"/>
          <w:szCs w:val="26"/>
        </w:rPr>
        <w:t xml:space="preserve"> и среднего предпринимательства и др. </w:t>
      </w:r>
    </w:p>
    <w:p w:rsidR="0061279B" w:rsidRDefault="0061279B" w:rsidP="006127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1279B">
        <w:rPr>
          <w:rFonts w:ascii="Times New Roman" w:hAnsi="Times New Roman" w:cs="Times New Roman"/>
          <w:sz w:val="26"/>
          <w:szCs w:val="26"/>
        </w:rPr>
        <w:t>В рамках сотрудничества с Фондом развития Хакасии для субъектов малого и среднего предпринимательства было проведено 3 бесплатных обучающих семинара</w:t>
      </w:r>
      <w:r w:rsidR="00ED3F04">
        <w:rPr>
          <w:rFonts w:ascii="Times New Roman" w:hAnsi="Times New Roman" w:cs="Times New Roman"/>
          <w:sz w:val="26"/>
          <w:szCs w:val="26"/>
        </w:rPr>
        <w:t>,</w:t>
      </w:r>
      <w:r w:rsidR="00ED3F04" w:rsidRPr="00ED3F04">
        <w:rPr>
          <w:rFonts w:ascii="Times New Roman" w:hAnsi="Times New Roman" w:cs="Times New Roman"/>
          <w:sz w:val="26"/>
          <w:szCs w:val="26"/>
        </w:rPr>
        <w:t xml:space="preserve"> в которых приняли участие 48 представителей бизнеса</w:t>
      </w:r>
      <w:r w:rsidRPr="00ED3F04">
        <w:rPr>
          <w:rFonts w:ascii="Times New Roman" w:hAnsi="Times New Roman" w:cs="Times New Roman"/>
          <w:sz w:val="26"/>
          <w:szCs w:val="26"/>
        </w:rPr>
        <w:t xml:space="preserve">: </w:t>
      </w:r>
      <w:r w:rsidRPr="0061279B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1279B">
        <w:rPr>
          <w:rFonts w:ascii="Times New Roman" w:eastAsia="Times New Roman" w:hAnsi="Times New Roman" w:cs="Times New Roman"/>
          <w:sz w:val="26"/>
          <w:szCs w:val="26"/>
        </w:rPr>
        <w:t>Особенности трудовых отношений, если работодатель – субъект малого бизнеса. Как до минимума свест</w:t>
      </w:r>
      <w:r>
        <w:rPr>
          <w:rFonts w:ascii="Times New Roman" w:hAnsi="Times New Roman" w:cs="Times New Roman"/>
          <w:sz w:val="26"/>
          <w:szCs w:val="26"/>
        </w:rPr>
        <w:t xml:space="preserve">и кадровый документооборот»; 2. «Бизнес-эксперт: Портал бизнес </w:t>
      </w:r>
      <w:proofErr w:type="gramStart"/>
      <w:r>
        <w:rPr>
          <w:rFonts w:ascii="Times New Roman" w:hAnsi="Times New Roman" w:cs="Times New Roman"/>
          <w:sz w:val="26"/>
          <w:szCs w:val="26"/>
        </w:rPr>
        <w:t>-н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авигатора МСП»; 3. </w:t>
      </w:r>
      <w:r w:rsidRPr="0061279B">
        <w:rPr>
          <w:rFonts w:ascii="Times New Roman" w:hAnsi="Times New Roman" w:cs="Times New Roman"/>
          <w:sz w:val="26"/>
          <w:szCs w:val="26"/>
        </w:rPr>
        <w:t>«</w:t>
      </w:r>
      <w:r w:rsidRPr="0061279B">
        <w:rPr>
          <w:rFonts w:ascii="Times New Roman" w:eastAsia="Times New Roman" w:hAnsi="Times New Roman" w:cs="Times New Roman"/>
          <w:sz w:val="26"/>
          <w:szCs w:val="26"/>
        </w:rPr>
        <w:t>Недвижимость в бизнесе. Правовые и налоговые последствия договора аренды и договора безвозмездного пользования. Налоги при сделках с коммерческой недвижимостью</w:t>
      </w:r>
      <w:r w:rsidRPr="0061279B">
        <w:rPr>
          <w:rFonts w:ascii="Times New Roman" w:hAnsi="Times New Roman" w:cs="Times New Roman"/>
          <w:sz w:val="26"/>
          <w:szCs w:val="26"/>
        </w:rPr>
        <w:t>».</w:t>
      </w:r>
    </w:p>
    <w:p w:rsidR="00006BD5" w:rsidRDefault="0050654E" w:rsidP="006127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292B2C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В целях объединения предпринимательского сообщества, повышения уровня профессиональной информированности субъектов малого и среднего предпринимательства и популяризации предпринимательской деятельности Министерством экономического развития Республики Хакасия совместно с Фондом развития Хакасии при поддержке Правительства Республики Хакасии на территории Республиканского музейно-Культурного центра был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>
        <w:rPr>
          <w:rFonts w:ascii="Times New Roman" w:hAnsi="Times New Roman" w:cs="Times New Roman"/>
          <w:sz w:val="26"/>
          <w:szCs w:val="26"/>
        </w:rPr>
        <w:t>торой Региональный Бизнес-форум Хакасии «Немалый бизнес»</w:t>
      </w:r>
      <w:r w:rsidR="009360A0">
        <w:rPr>
          <w:rFonts w:ascii="Times New Roman" w:hAnsi="Times New Roman" w:cs="Times New Roman"/>
          <w:sz w:val="26"/>
          <w:szCs w:val="26"/>
        </w:rPr>
        <w:t xml:space="preserve">. Для участия в нем </w:t>
      </w:r>
      <w:proofErr w:type="gramStart"/>
      <w:r w:rsidR="009360A0">
        <w:rPr>
          <w:rFonts w:ascii="Times New Roman" w:hAnsi="Times New Roman" w:cs="Times New Roman"/>
          <w:sz w:val="26"/>
          <w:szCs w:val="26"/>
        </w:rPr>
        <w:t>заявились</w:t>
      </w:r>
      <w:proofErr w:type="gramEnd"/>
      <w:r w:rsidR="009360A0">
        <w:rPr>
          <w:rFonts w:ascii="Times New Roman" w:hAnsi="Times New Roman" w:cs="Times New Roman"/>
          <w:sz w:val="26"/>
          <w:szCs w:val="26"/>
        </w:rPr>
        <w:t xml:space="preserve"> </w:t>
      </w:r>
      <w:r w:rsidR="009360A0" w:rsidRPr="009360A0">
        <w:rPr>
          <w:rFonts w:ascii="Times New Roman" w:hAnsi="Times New Roman" w:cs="Times New Roman"/>
          <w:sz w:val="26"/>
          <w:szCs w:val="26"/>
        </w:rPr>
        <w:t>более 500 представителей малого и среднего бизнеса</w:t>
      </w:r>
      <w:r w:rsidR="009360A0">
        <w:rPr>
          <w:rFonts w:ascii="Times New Roman" w:hAnsi="Times New Roman" w:cs="Times New Roman"/>
          <w:sz w:val="26"/>
          <w:szCs w:val="26"/>
        </w:rPr>
        <w:t>, в том числе</w:t>
      </w:r>
      <w:r>
        <w:rPr>
          <w:rFonts w:ascii="Times New Roman" w:hAnsi="Times New Roman" w:cs="Times New Roman"/>
          <w:sz w:val="26"/>
          <w:szCs w:val="26"/>
        </w:rPr>
        <w:t xml:space="preserve"> 15 представител</w:t>
      </w:r>
      <w:r w:rsidR="009360A0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й</w:t>
      </w:r>
      <w:r w:rsidR="009360A0">
        <w:rPr>
          <w:rFonts w:ascii="Times New Roman" w:hAnsi="Times New Roman" w:cs="Times New Roman"/>
          <w:sz w:val="26"/>
          <w:szCs w:val="26"/>
        </w:rPr>
        <w:t xml:space="preserve"> субъектов малого и среднего предпринимательства Усть-Абаканского района. </w:t>
      </w:r>
      <w:r w:rsidR="009360A0" w:rsidRPr="009360A0">
        <w:rPr>
          <w:rFonts w:ascii="Times New Roman" w:hAnsi="Times New Roman" w:cs="Times New Roman"/>
          <w:color w:val="292B2C"/>
          <w:sz w:val="26"/>
          <w:szCs w:val="26"/>
          <w:shd w:val="clear" w:color="auto" w:fill="FFFFFF"/>
        </w:rPr>
        <w:t>В качестве спикеров на форуме выступили</w:t>
      </w:r>
      <w:r w:rsidR="009360A0" w:rsidRPr="009360A0">
        <w:rPr>
          <w:rStyle w:val="apple-converted-space"/>
          <w:rFonts w:ascii="Times New Roman" w:hAnsi="Times New Roman" w:cs="Times New Roman"/>
          <w:color w:val="292B2C"/>
          <w:sz w:val="26"/>
          <w:szCs w:val="26"/>
          <w:shd w:val="clear" w:color="auto" w:fill="FFFFFF"/>
        </w:rPr>
        <w:t> </w:t>
      </w:r>
      <w:r w:rsidR="009360A0" w:rsidRPr="009360A0">
        <w:rPr>
          <w:rFonts w:ascii="Times New Roman" w:hAnsi="Times New Roman" w:cs="Times New Roman"/>
          <w:bCs/>
          <w:color w:val="292B2C"/>
          <w:sz w:val="26"/>
          <w:szCs w:val="26"/>
          <w:shd w:val="clear" w:color="auto" w:fill="FFFFFF"/>
        </w:rPr>
        <w:t xml:space="preserve">8 экспертов </w:t>
      </w:r>
      <w:r w:rsidR="009360A0" w:rsidRPr="009360A0">
        <w:rPr>
          <w:rFonts w:ascii="Times New Roman" w:hAnsi="Times New Roman" w:cs="Times New Roman"/>
          <w:color w:val="292B2C"/>
          <w:sz w:val="26"/>
          <w:szCs w:val="26"/>
          <w:shd w:val="clear" w:color="auto" w:fill="FFFFFF"/>
        </w:rPr>
        <w:t>федерального уровня, в числе которых известный по всему миру специалист по маркетингу, обладатель титула «Лучший бизнес-тренер России»</w:t>
      </w:r>
      <w:r w:rsidR="009360A0" w:rsidRPr="009360A0">
        <w:rPr>
          <w:rStyle w:val="apple-converted-space"/>
          <w:rFonts w:ascii="Times New Roman" w:hAnsi="Times New Roman" w:cs="Times New Roman"/>
          <w:color w:val="292B2C"/>
          <w:sz w:val="26"/>
          <w:szCs w:val="26"/>
          <w:shd w:val="clear" w:color="auto" w:fill="FFFFFF"/>
        </w:rPr>
        <w:t> </w:t>
      </w:r>
      <w:r w:rsidR="009360A0" w:rsidRPr="009360A0">
        <w:rPr>
          <w:rFonts w:ascii="Times New Roman" w:hAnsi="Times New Roman" w:cs="Times New Roman"/>
          <w:bCs/>
          <w:color w:val="292B2C"/>
          <w:sz w:val="26"/>
          <w:szCs w:val="26"/>
          <w:shd w:val="clear" w:color="auto" w:fill="FFFFFF"/>
        </w:rPr>
        <w:t xml:space="preserve">Александр </w:t>
      </w:r>
      <w:proofErr w:type="spellStart"/>
      <w:r w:rsidR="009360A0" w:rsidRPr="009360A0">
        <w:rPr>
          <w:rFonts w:ascii="Times New Roman" w:hAnsi="Times New Roman" w:cs="Times New Roman"/>
          <w:bCs/>
          <w:color w:val="292B2C"/>
          <w:sz w:val="26"/>
          <w:szCs w:val="26"/>
          <w:shd w:val="clear" w:color="auto" w:fill="FFFFFF"/>
        </w:rPr>
        <w:t>Левитас</w:t>
      </w:r>
      <w:proofErr w:type="spellEnd"/>
      <w:r w:rsidR="009360A0" w:rsidRPr="009360A0">
        <w:rPr>
          <w:rFonts w:ascii="Times New Roman" w:hAnsi="Times New Roman" w:cs="Times New Roman"/>
          <w:bCs/>
          <w:color w:val="292B2C"/>
          <w:sz w:val="26"/>
          <w:szCs w:val="26"/>
          <w:shd w:val="clear" w:color="auto" w:fill="FFFFFF"/>
        </w:rPr>
        <w:t>.</w:t>
      </w:r>
      <w:r w:rsidR="009360A0" w:rsidRPr="009360A0">
        <w:rPr>
          <w:rFonts w:ascii="Times New Roman" w:hAnsi="Times New Roman" w:cs="Times New Roman"/>
          <w:color w:val="292B2C"/>
          <w:sz w:val="26"/>
          <w:szCs w:val="26"/>
          <w:shd w:val="clear" w:color="auto" w:fill="FFFFFF"/>
        </w:rPr>
        <w:t> </w:t>
      </w:r>
      <w:r w:rsidR="009360A0">
        <w:rPr>
          <w:rFonts w:ascii="Times New Roman" w:hAnsi="Times New Roman" w:cs="Times New Roman"/>
          <w:color w:val="292B2C"/>
          <w:sz w:val="26"/>
          <w:szCs w:val="26"/>
          <w:shd w:val="clear" w:color="auto" w:fill="FFFFFF"/>
        </w:rPr>
        <w:t xml:space="preserve">Представители бизнеса приняли участие в </w:t>
      </w:r>
      <w:r w:rsidR="009360A0" w:rsidRPr="009360A0">
        <w:rPr>
          <w:rFonts w:ascii="Times New Roman" w:hAnsi="Times New Roman" w:cs="Times New Roman"/>
          <w:color w:val="292B2C"/>
          <w:sz w:val="26"/>
          <w:szCs w:val="26"/>
          <w:shd w:val="clear" w:color="auto" w:fill="FFFFFF"/>
        </w:rPr>
        <w:t xml:space="preserve"> мастер-класс</w:t>
      </w:r>
      <w:r w:rsidR="009360A0">
        <w:rPr>
          <w:rFonts w:ascii="Times New Roman" w:hAnsi="Times New Roman" w:cs="Times New Roman"/>
          <w:color w:val="292B2C"/>
          <w:sz w:val="26"/>
          <w:szCs w:val="26"/>
          <w:shd w:val="clear" w:color="auto" w:fill="FFFFFF"/>
        </w:rPr>
        <w:t>ах</w:t>
      </w:r>
      <w:r w:rsidR="009360A0" w:rsidRPr="009360A0">
        <w:rPr>
          <w:rFonts w:ascii="Times New Roman" w:hAnsi="Times New Roman" w:cs="Times New Roman"/>
          <w:color w:val="292B2C"/>
          <w:sz w:val="26"/>
          <w:szCs w:val="26"/>
          <w:shd w:val="clear" w:color="auto" w:fill="FFFFFF"/>
        </w:rPr>
        <w:t xml:space="preserve"> и семинар</w:t>
      </w:r>
      <w:r w:rsidR="009360A0">
        <w:rPr>
          <w:rFonts w:ascii="Times New Roman" w:hAnsi="Times New Roman" w:cs="Times New Roman"/>
          <w:color w:val="292B2C"/>
          <w:sz w:val="26"/>
          <w:szCs w:val="26"/>
          <w:shd w:val="clear" w:color="auto" w:fill="FFFFFF"/>
        </w:rPr>
        <w:t>ах</w:t>
      </w:r>
      <w:r w:rsidR="009360A0" w:rsidRPr="009360A0">
        <w:rPr>
          <w:rFonts w:ascii="Times New Roman" w:hAnsi="Times New Roman" w:cs="Times New Roman"/>
          <w:color w:val="292B2C"/>
          <w:sz w:val="26"/>
          <w:szCs w:val="26"/>
          <w:shd w:val="clear" w:color="auto" w:fill="FFFFFF"/>
        </w:rPr>
        <w:t xml:space="preserve"> по мотивации персонала, моментальной оценке человека, участию в закупках, игр</w:t>
      </w:r>
      <w:r w:rsidR="009360A0">
        <w:rPr>
          <w:rFonts w:ascii="Times New Roman" w:hAnsi="Times New Roman" w:cs="Times New Roman"/>
          <w:color w:val="292B2C"/>
          <w:sz w:val="26"/>
          <w:szCs w:val="26"/>
          <w:shd w:val="clear" w:color="auto" w:fill="FFFFFF"/>
        </w:rPr>
        <w:t>е «</w:t>
      </w:r>
      <w:proofErr w:type="spellStart"/>
      <w:r w:rsidR="009360A0">
        <w:rPr>
          <w:rFonts w:ascii="Times New Roman" w:hAnsi="Times New Roman" w:cs="Times New Roman"/>
          <w:color w:val="292B2C"/>
          <w:sz w:val="26"/>
          <w:szCs w:val="26"/>
          <w:shd w:val="clear" w:color="auto" w:fill="FFFFFF"/>
        </w:rPr>
        <w:t>Фасилитон</w:t>
      </w:r>
      <w:proofErr w:type="spellEnd"/>
      <w:r w:rsidR="009360A0">
        <w:rPr>
          <w:rFonts w:ascii="Times New Roman" w:hAnsi="Times New Roman" w:cs="Times New Roman"/>
          <w:color w:val="292B2C"/>
          <w:sz w:val="26"/>
          <w:szCs w:val="26"/>
          <w:shd w:val="clear" w:color="auto" w:fill="FFFFFF"/>
        </w:rPr>
        <w:t>»</w:t>
      </w:r>
      <w:r w:rsidR="009360A0" w:rsidRPr="009360A0">
        <w:rPr>
          <w:rFonts w:ascii="Times New Roman" w:hAnsi="Times New Roman" w:cs="Times New Roman"/>
          <w:color w:val="292B2C"/>
          <w:sz w:val="26"/>
          <w:szCs w:val="26"/>
          <w:shd w:val="clear" w:color="auto" w:fill="FFFFFF"/>
        </w:rPr>
        <w:t>.</w:t>
      </w:r>
    </w:p>
    <w:p w:rsidR="00001B08" w:rsidRPr="009360A0" w:rsidRDefault="00001B08" w:rsidP="006127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292B2C"/>
          <w:sz w:val="26"/>
          <w:szCs w:val="26"/>
          <w:shd w:val="clear" w:color="auto" w:fill="FFFFFF"/>
        </w:rPr>
        <w:t xml:space="preserve">В целях популяризации предпринимательской деятельности в сфере туризма Республики Хакасия в октябре 2019 года был проведен Межрегиональный туристский форум «Енисейская Сибирь», участие в котором приняли 5 представителей малого и среднего бизнеса Усть-Абаканского района, а также 3 физических лиц, заинтересованных в осуществлении предпринимательской деятельности в сфере туризма. </w:t>
      </w:r>
      <w:proofErr w:type="gramEnd"/>
    </w:p>
    <w:p w:rsidR="0061279B" w:rsidRDefault="00766C08" w:rsidP="005A12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766C08">
        <w:rPr>
          <w:rFonts w:ascii="Times New Roman" w:eastAsia="Times New Roman" w:hAnsi="Times New Roman" w:cs="Times New Roman"/>
          <w:bCs/>
          <w:sz w:val="26"/>
          <w:szCs w:val="26"/>
        </w:rPr>
        <w:t>Информационная поддержка субъектов малого и среднего предпринимательства осуществляется через районную газету «</w:t>
      </w:r>
      <w:proofErr w:type="spellStart"/>
      <w:r w:rsidRPr="00766C08">
        <w:rPr>
          <w:rFonts w:ascii="Times New Roman" w:eastAsia="Times New Roman" w:hAnsi="Times New Roman" w:cs="Times New Roman"/>
          <w:bCs/>
          <w:sz w:val="26"/>
          <w:szCs w:val="26"/>
        </w:rPr>
        <w:t>Усть-Абаканские</w:t>
      </w:r>
      <w:proofErr w:type="spellEnd"/>
      <w:r w:rsidRPr="00766C08">
        <w:rPr>
          <w:rFonts w:ascii="Times New Roman" w:eastAsia="Times New Roman" w:hAnsi="Times New Roman" w:cs="Times New Roman"/>
          <w:bCs/>
          <w:sz w:val="26"/>
          <w:szCs w:val="26"/>
        </w:rPr>
        <w:t xml:space="preserve"> известия» и </w:t>
      </w:r>
      <w:r w:rsidRPr="00766C08">
        <w:rPr>
          <w:rFonts w:ascii="Times New Roman" w:eastAsia="Times New Roman" w:hAnsi="Times New Roman" w:cs="Times New Roman"/>
          <w:sz w:val="26"/>
          <w:szCs w:val="26"/>
        </w:rPr>
        <w:t xml:space="preserve">официальный сайт Администрации Усть-Абаканского района             </w:t>
      </w:r>
      <w:proofErr w:type="spellStart"/>
      <w:r w:rsidRPr="00766C08">
        <w:rPr>
          <w:rFonts w:ascii="Times New Roman" w:eastAsia="Times New Roman" w:hAnsi="Times New Roman" w:cs="Times New Roman"/>
          <w:sz w:val="26"/>
          <w:szCs w:val="26"/>
        </w:rPr>
        <w:t>ust-abakan.ru</w:t>
      </w:r>
      <w:proofErr w:type="spellEnd"/>
      <w:r w:rsidR="00006BD5">
        <w:rPr>
          <w:rFonts w:ascii="Times New Roman" w:eastAsia="Times New Roman" w:hAnsi="Times New Roman" w:cs="Times New Roman"/>
          <w:sz w:val="26"/>
          <w:szCs w:val="26"/>
        </w:rPr>
        <w:t>, на котором создан раздел «Малый и средний бизнес»</w:t>
      </w:r>
      <w:r w:rsidRPr="00766C0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766C08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Предоставление </w:t>
      </w:r>
      <w:proofErr w:type="gramStart"/>
      <w:r w:rsidRPr="00766C08">
        <w:rPr>
          <w:rFonts w:ascii="Times New Roman" w:eastAsia="Times New Roman" w:hAnsi="Times New Roman" w:cs="Times New Roman"/>
          <w:sz w:val="26"/>
          <w:szCs w:val="26"/>
        </w:rPr>
        <w:t>информационно-консультационный</w:t>
      </w:r>
      <w:proofErr w:type="gramEnd"/>
      <w:r w:rsidRPr="00766C08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поддержки субъектам малого и среднего предпринимательства осуществляется посредством работы </w:t>
      </w:r>
      <w:r w:rsidRPr="00766C08">
        <w:rPr>
          <w:rFonts w:ascii="Times New Roman" w:eastAsia="Times New Roman" w:hAnsi="Times New Roman" w:cs="Times New Roman"/>
          <w:sz w:val="26"/>
          <w:szCs w:val="26"/>
        </w:rPr>
        <w:t>Центра поддержки предпринимательства «Одно окно»</w:t>
      </w:r>
      <w:r w:rsidRPr="00766C08">
        <w:rPr>
          <w:rFonts w:ascii="Times New Roman" w:hAnsi="Times New Roman" w:cs="Times New Roman"/>
          <w:sz w:val="26"/>
          <w:szCs w:val="26"/>
        </w:rPr>
        <w:t>.</w:t>
      </w:r>
    </w:p>
    <w:p w:rsidR="0042541E" w:rsidRPr="00CF12F1" w:rsidRDefault="0042541E" w:rsidP="00117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2F1">
        <w:rPr>
          <w:rFonts w:ascii="Times New Roman" w:hAnsi="Times New Roman" w:cs="Times New Roman"/>
          <w:color w:val="000000"/>
          <w:sz w:val="26"/>
          <w:szCs w:val="26"/>
        </w:rPr>
        <w:t xml:space="preserve">По данным сплошного обследования малого и среднего предпринимательства </w:t>
      </w:r>
      <w:r w:rsidRPr="00CF12F1">
        <w:rPr>
          <w:rFonts w:ascii="Times New Roman" w:hAnsi="Times New Roman" w:cs="Times New Roman"/>
          <w:sz w:val="26"/>
          <w:szCs w:val="26"/>
        </w:rPr>
        <w:t>201</w:t>
      </w:r>
      <w:r w:rsidR="00B12F8D" w:rsidRPr="00CF12F1">
        <w:rPr>
          <w:rFonts w:ascii="Times New Roman" w:hAnsi="Times New Roman" w:cs="Times New Roman"/>
          <w:sz w:val="26"/>
          <w:szCs w:val="26"/>
        </w:rPr>
        <w:t>9</w:t>
      </w:r>
      <w:r w:rsidRPr="00CF12F1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CF12F1">
        <w:rPr>
          <w:rFonts w:ascii="Times New Roman" w:hAnsi="Times New Roman" w:cs="Times New Roman"/>
          <w:color w:val="000000"/>
          <w:sz w:val="26"/>
          <w:szCs w:val="26"/>
        </w:rPr>
        <w:t>, число</w:t>
      </w:r>
      <w:r w:rsidRPr="00CF12F1">
        <w:rPr>
          <w:rFonts w:ascii="Times New Roman" w:hAnsi="Times New Roman" w:cs="Times New Roman"/>
          <w:sz w:val="26"/>
          <w:szCs w:val="26"/>
        </w:rPr>
        <w:t xml:space="preserve"> субъектов малого и среднего </w:t>
      </w:r>
      <w:r w:rsidRPr="00CF12F1">
        <w:rPr>
          <w:rFonts w:ascii="Times New Roman" w:hAnsi="Times New Roman" w:cs="Times New Roman"/>
          <w:sz w:val="26"/>
          <w:szCs w:val="26"/>
        </w:rPr>
        <w:lastRenderedPageBreak/>
        <w:t xml:space="preserve">предпринимательства в расчете на 10 тыс. человек населения составляет </w:t>
      </w:r>
      <w:r w:rsidR="00793174" w:rsidRPr="00CF12F1">
        <w:rPr>
          <w:rFonts w:ascii="Times New Roman" w:hAnsi="Times New Roman" w:cs="Times New Roman"/>
          <w:sz w:val="26"/>
          <w:szCs w:val="26"/>
        </w:rPr>
        <w:t xml:space="preserve">278,5 </w:t>
      </w:r>
      <w:r w:rsidRPr="00CF12F1">
        <w:rPr>
          <w:rFonts w:ascii="Times New Roman" w:hAnsi="Times New Roman" w:cs="Times New Roman"/>
          <w:sz w:val="26"/>
          <w:szCs w:val="26"/>
        </w:rPr>
        <w:t>единиц</w:t>
      </w:r>
      <w:r w:rsidRPr="00CF12F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93174" w:rsidRPr="00CF12F1">
        <w:rPr>
          <w:rFonts w:ascii="Times New Roman" w:hAnsi="Times New Roman" w:cs="Times New Roman"/>
          <w:color w:val="000000"/>
          <w:sz w:val="26"/>
          <w:szCs w:val="26"/>
        </w:rPr>
        <w:t xml:space="preserve"> По данным единого реестра субъектов малого и среднего предпринимательства на 31.12.201</w:t>
      </w:r>
      <w:r w:rsidR="00B12F8D" w:rsidRPr="00CF12F1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="00793174" w:rsidRPr="00CF12F1">
        <w:rPr>
          <w:rFonts w:ascii="Times New Roman" w:hAnsi="Times New Roman" w:cs="Times New Roman"/>
          <w:color w:val="000000"/>
          <w:sz w:val="26"/>
          <w:szCs w:val="26"/>
        </w:rPr>
        <w:t>г., число</w:t>
      </w:r>
      <w:r w:rsidR="00793174" w:rsidRPr="00CF12F1">
        <w:rPr>
          <w:rFonts w:ascii="Times New Roman" w:hAnsi="Times New Roman" w:cs="Times New Roman"/>
          <w:sz w:val="26"/>
          <w:szCs w:val="26"/>
        </w:rPr>
        <w:t xml:space="preserve"> субъектов малого и среднего предпринимательства в расчете на 10 тыс. человек населения составляет 23</w:t>
      </w:r>
      <w:r w:rsidR="00B12F8D" w:rsidRPr="00CF12F1">
        <w:rPr>
          <w:rFonts w:ascii="Times New Roman" w:hAnsi="Times New Roman" w:cs="Times New Roman"/>
          <w:sz w:val="26"/>
          <w:szCs w:val="26"/>
        </w:rPr>
        <w:t>6</w:t>
      </w:r>
      <w:r w:rsidR="00793174" w:rsidRPr="00CF12F1">
        <w:rPr>
          <w:rFonts w:ascii="Times New Roman" w:hAnsi="Times New Roman" w:cs="Times New Roman"/>
          <w:sz w:val="26"/>
          <w:szCs w:val="26"/>
        </w:rPr>
        <w:t>,</w:t>
      </w:r>
      <w:r w:rsidR="00B12F8D" w:rsidRPr="00CF12F1">
        <w:rPr>
          <w:rFonts w:ascii="Times New Roman" w:hAnsi="Times New Roman" w:cs="Times New Roman"/>
          <w:sz w:val="26"/>
          <w:szCs w:val="26"/>
        </w:rPr>
        <w:t>5</w:t>
      </w:r>
      <w:r w:rsidR="00793174" w:rsidRPr="00CF12F1">
        <w:rPr>
          <w:rFonts w:ascii="Times New Roman" w:hAnsi="Times New Roman" w:cs="Times New Roman"/>
          <w:sz w:val="26"/>
          <w:szCs w:val="26"/>
        </w:rPr>
        <w:t xml:space="preserve"> единиц.</w:t>
      </w:r>
      <w:r w:rsidR="00793174" w:rsidRPr="00CF12F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42541E" w:rsidRPr="00CF12F1" w:rsidRDefault="00E52C67" w:rsidP="00E52C67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CF12F1">
        <w:rPr>
          <w:rFonts w:ascii="Times New Roman" w:hAnsi="Times New Roman" w:cs="Times New Roman"/>
          <w:sz w:val="26"/>
          <w:szCs w:val="26"/>
        </w:rPr>
        <w:t xml:space="preserve">          </w:t>
      </w:r>
      <w:r w:rsidR="0042541E" w:rsidRPr="00CF12F1">
        <w:rPr>
          <w:rFonts w:ascii="Times New Roman" w:hAnsi="Times New Roman" w:cs="Times New Roman"/>
          <w:sz w:val="26"/>
          <w:szCs w:val="26"/>
        </w:rPr>
        <w:t>Объём поступлений налога на совокупный доход в консолидированный бюджет района  в 201</w:t>
      </w:r>
      <w:r w:rsidR="00F90A66" w:rsidRPr="00CF12F1">
        <w:rPr>
          <w:rFonts w:ascii="Times New Roman" w:hAnsi="Times New Roman" w:cs="Times New Roman"/>
          <w:sz w:val="26"/>
          <w:szCs w:val="26"/>
        </w:rPr>
        <w:t>9</w:t>
      </w:r>
      <w:r w:rsidR="0042541E" w:rsidRPr="00CF12F1">
        <w:rPr>
          <w:rFonts w:ascii="Times New Roman" w:hAnsi="Times New Roman" w:cs="Times New Roman"/>
          <w:sz w:val="26"/>
          <w:szCs w:val="26"/>
        </w:rPr>
        <w:t xml:space="preserve"> году от малого бизнеса  составил </w:t>
      </w:r>
      <w:r w:rsidR="00F90A66" w:rsidRPr="00CF12F1">
        <w:rPr>
          <w:rFonts w:ascii="Times New Roman" w:hAnsi="Times New Roman" w:cs="Times New Roman"/>
          <w:sz w:val="26"/>
          <w:szCs w:val="26"/>
        </w:rPr>
        <w:t>6</w:t>
      </w:r>
      <w:r w:rsidR="00956EAB" w:rsidRPr="00CF12F1">
        <w:rPr>
          <w:rFonts w:ascii="Times New Roman" w:hAnsi="Times New Roman" w:cs="Times New Roman"/>
          <w:sz w:val="26"/>
          <w:szCs w:val="26"/>
        </w:rPr>
        <w:t>,</w:t>
      </w:r>
      <w:r w:rsidR="00F90A66" w:rsidRPr="00CF12F1">
        <w:rPr>
          <w:rFonts w:ascii="Times New Roman" w:hAnsi="Times New Roman" w:cs="Times New Roman"/>
          <w:sz w:val="26"/>
          <w:szCs w:val="26"/>
        </w:rPr>
        <w:t>97</w:t>
      </w:r>
      <w:r w:rsidR="0042541E" w:rsidRPr="00CF12F1">
        <w:rPr>
          <w:rFonts w:ascii="Times New Roman" w:hAnsi="Times New Roman" w:cs="Times New Roman"/>
          <w:color w:val="000000"/>
          <w:sz w:val="26"/>
          <w:szCs w:val="26"/>
        </w:rPr>
        <w:t xml:space="preserve"> млн</w:t>
      </w:r>
      <w:proofErr w:type="gramStart"/>
      <w:r w:rsidR="0042541E" w:rsidRPr="00CF12F1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42541E" w:rsidRPr="00CF12F1">
        <w:rPr>
          <w:rFonts w:ascii="Times New Roman" w:hAnsi="Times New Roman" w:cs="Times New Roman"/>
          <w:sz w:val="26"/>
          <w:szCs w:val="26"/>
        </w:rPr>
        <w:t>уб.</w:t>
      </w:r>
      <w:r w:rsidR="005D0BB3" w:rsidRPr="00CF12F1">
        <w:rPr>
          <w:rFonts w:ascii="Times New Roman" w:hAnsi="Times New Roman" w:cs="Times New Roman"/>
          <w:sz w:val="26"/>
          <w:szCs w:val="26"/>
        </w:rPr>
        <w:t xml:space="preserve"> </w:t>
      </w:r>
      <w:r w:rsidRPr="00CF12F1">
        <w:rPr>
          <w:rFonts w:ascii="Times New Roman" w:hAnsi="Times New Roman" w:cs="Times New Roman"/>
          <w:sz w:val="26"/>
          <w:szCs w:val="26"/>
        </w:rPr>
        <w:t xml:space="preserve">, что составляет </w:t>
      </w:r>
      <w:r w:rsidR="00830440" w:rsidRPr="00CF12F1">
        <w:rPr>
          <w:rFonts w:ascii="Times New Roman" w:hAnsi="Times New Roman" w:cs="Times New Roman"/>
          <w:sz w:val="26"/>
          <w:szCs w:val="26"/>
        </w:rPr>
        <w:t xml:space="preserve">96,8 </w:t>
      </w:r>
      <w:r w:rsidRPr="00CF12F1">
        <w:rPr>
          <w:rFonts w:ascii="Times New Roman" w:hAnsi="Times New Roman" w:cs="Times New Roman"/>
          <w:sz w:val="26"/>
          <w:szCs w:val="26"/>
        </w:rPr>
        <w:t>% к уровню 201</w:t>
      </w:r>
      <w:r w:rsidR="00830440" w:rsidRPr="00CF12F1">
        <w:rPr>
          <w:rFonts w:ascii="Times New Roman" w:hAnsi="Times New Roman" w:cs="Times New Roman"/>
          <w:sz w:val="26"/>
          <w:szCs w:val="26"/>
        </w:rPr>
        <w:t>8</w:t>
      </w:r>
      <w:r w:rsidRPr="00CF12F1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42541E" w:rsidRPr="00CF12F1" w:rsidRDefault="007114EC" w:rsidP="00830440">
      <w:pPr>
        <w:pStyle w:val="ConsPlusNonformat"/>
        <w:widowControl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F12F1">
        <w:rPr>
          <w:rFonts w:ascii="Times New Roman" w:hAnsi="Times New Roman" w:cs="Times New Roman"/>
          <w:sz w:val="26"/>
          <w:szCs w:val="26"/>
        </w:rPr>
        <w:t xml:space="preserve">         </w:t>
      </w:r>
      <w:r w:rsidR="0042541E" w:rsidRPr="00CF12F1">
        <w:rPr>
          <w:rFonts w:ascii="Times New Roman" w:hAnsi="Times New Roman" w:cs="Times New Roman"/>
          <w:color w:val="000000"/>
          <w:sz w:val="26"/>
          <w:szCs w:val="26"/>
        </w:rPr>
        <w:t xml:space="preserve">В рамках имущественной поддержки субъектам малого и среднего бизнеса выделяются во временное пользование земельные участки, муниципальные объекты недвижимости на правах аренды. В </w:t>
      </w:r>
      <w:r w:rsidR="0042541E" w:rsidRPr="00CF12F1">
        <w:rPr>
          <w:rFonts w:ascii="Times New Roman" w:hAnsi="Times New Roman" w:cs="Times New Roman"/>
          <w:sz w:val="26"/>
          <w:szCs w:val="26"/>
        </w:rPr>
        <w:t>201</w:t>
      </w:r>
      <w:r w:rsidR="00830440" w:rsidRPr="00CF12F1">
        <w:rPr>
          <w:rFonts w:ascii="Times New Roman" w:hAnsi="Times New Roman" w:cs="Times New Roman"/>
          <w:sz w:val="26"/>
          <w:szCs w:val="26"/>
        </w:rPr>
        <w:t>9</w:t>
      </w:r>
      <w:r w:rsidR="0042541E" w:rsidRPr="00CF12F1">
        <w:rPr>
          <w:rFonts w:ascii="Times New Roman" w:hAnsi="Times New Roman" w:cs="Times New Roman"/>
          <w:sz w:val="26"/>
          <w:szCs w:val="26"/>
        </w:rPr>
        <w:t xml:space="preserve"> году действует </w:t>
      </w:r>
      <w:r w:rsidR="00A3423E" w:rsidRPr="00CF12F1">
        <w:rPr>
          <w:rFonts w:ascii="Times New Roman" w:hAnsi="Times New Roman" w:cs="Times New Roman"/>
          <w:sz w:val="26"/>
          <w:szCs w:val="26"/>
        </w:rPr>
        <w:t>11</w:t>
      </w:r>
      <w:r w:rsidR="00CF74FD" w:rsidRPr="00CF12F1">
        <w:rPr>
          <w:rFonts w:ascii="Times New Roman" w:hAnsi="Times New Roman" w:cs="Times New Roman"/>
          <w:sz w:val="26"/>
          <w:szCs w:val="26"/>
        </w:rPr>
        <w:t>0</w:t>
      </w:r>
      <w:r w:rsidR="0042541E" w:rsidRPr="00CF12F1">
        <w:rPr>
          <w:rFonts w:ascii="Times New Roman" w:hAnsi="Times New Roman" w:cs="Times New Roman"/>
          <w:sz w:val="26"/>
          <w:szCs w:val="26"/>
        </w:rPr>
        <w:t xml:space="preserve"> договоров аренды земли с субъект</w:t>
      </w:r>
      <w:r w:rsidR="00946B55" w:rsidRPr="00CF12F1">
        <w:rPr>
          <w:rFonts w:ascii="Times New Roman" w:hAnsi="Times New Roman" w:cs="Times New Roman"/>
          <w:sz w:val="26"/>
          <w:szCs w:val="26"/>
        </w:rPr>
        <w:t xml:space="preserve">ами малого и среднего бизнеса, </w:t>
      </w:r>
      <w:r w:rsidR="0042541E" w:rsidRPr="00CF12F1">
        <w:rPr>
          <w:rFonts w:ascii="Times New Roman" w:hAnsi="Times New Roman" w:cs="Times New Roman"/>
          <w:sz w:val="26"/>
          <w:szCs w:val="26"/>
        </w:rPr>
        <w:t>в 201</w:t>
      </w:r>
      <w:r w:rsidR="00830440" w:rsidRPr="00CF12F1">
        <w:rPr>
          <w:rFonts w:ascii="Times New Roman" w:hAnsi="Times New Roman" w:cs="Times New Roman"/>
          <w:sz w:val="26"/>
          <w:szCs w:val="26"/>
        </w:rPr>
        <w:t>9</w:t>
      </w:r>
      <w:r w:rsidR="0042541E" w:rsidRPr="00CF12F1">
        <w:rPr>
          <w:rFonts w:ascii="Times New Roman" w:hAnsi="Times New Roman" w:cs="Times New Roman"/>
          <w:sz w:val="26"/>
          <w:szCs w:val="26"/>
        </w:rPr>
        <w:t xml:space="preserve"> году </w:t>
      </w:r>
      <w:r w:rsidR="00946B55" w:rsidRPr="00CF12F1">
        <w:rPr>
          <w:rFonts w:ascii="Times New Roman" w:hAnsi="Times New Roman" w:cs="Times New Roman"/>
          <w:sz w:val="26"/>
          <w:szCs w:val="26"/>
        </w:rPr>
        <w:t xml:space="preserve">заключено </w:t>
      </w:r>
      <w:r w:rsidR="00CF74FD" w:rsidRPr="00CF12F1">
        <w:rPr>
          <w:rFonts w:ascii="Times New Roman" w:hAnsi="Times New Roman" w:cs="Times New Roman"/>
          <w:sz w:val="26"/>
          <w:szCs w:val="26"/>
        </w:rPr>
        <w:t>8</w:t>
      </w:r>
      <w:r w:rsidR="00946B55" w:rsidRPr="00CF12F1"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CF74FD" w:rsidRPr="00CF12F1">
        <w:rPr>
          <w:rFonts w:ascii="Times New Roman" w:hAnsi="Times New Roman" w:cs="Times New Roman"/>
          <w:sz w:val="26"/>
          <w:szCs w:val="26"/>
        </w:rPr>
        <w:t>ов</w:t>
      </w:r>
      <w:r w:rsidR="00946B55" w:rsidRPr="00CF12F1">
        <w:rPr>
          <w:rFonts w:ascii="Times New Roman" w:hAnsi="Times New Roman" w:cs="Times New Roman"/>
          <w:sz w:val="26"/>
          <w:szCs w:val="26"/>
        </w:rPr>
        <w:t xml:space="preserve"> аренды земли</w:t>
      </w:r>
      <w:r w:rsidR="00FE53C8" w:rsidRPr="00CF12F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04FBA" w:rsidRPr="00CF12F1" w:rsidRDefault="00B04FBA" w:rsidP="00B04FBA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CF12F1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DC32CE">
        <w:rPr>
          <w:rFonts w:ascii="Times New Roman" w:hAnsi="Times New Roman" w:cs="Times New Roman"/>
          <w:sz w:val="26"/>
          <w:szCs w:val="26"/>
        </w:rPr>
        <w:t>За 201</w:t>
      </w:r>
      <w:r w:rsidR="00830440" w:rsidRPr="00DC32CE">
        <w:rPr>
          <w:rFonts w:ascii="Times New Roman" w:hAnsi="Times New Roman" w:cs="Times New Roman"/>
          <w:sz w:val="26"/>
          <w:szCs w:val="26"/>
        </w:rPr>
        <w:t>9</w:t>
      </w:r>
      <w:r w:rsidRPr="00DC32CE">
        <w:rPr>
          <w:rFonts w:ascii="Times New Roman" w:hAnsi="Times New Roman" w:cs="Times New Roman"/>
          <w:sz w:val="26"/>
          <w:szCs w:val="26"/>
        </w:rPr>
        <w:t xml:space="preserve"> год число услуг (методических, информационных, консультационных, образовательных), оказанных субъектам малого и среднего предпринимательства в центр</w:t>
      </w:r>
      <w:r w:rsidR="00B55717" w:rsidRPr="00DC32CE">
        <w:rPr>
          <w:rFonts w:ascii="Times New Roman" w:hAnsi="Times New Roman" w:cs="Times New Roman"/>
          <w:sz w:val="26"/>
          <w:szCs w:val="26"/>
        </w:rPr>
        <w:t>е</w:t>
      </w:r>
      <w:r w:rsidRPr="00DC32CE">
        <w:rPr>
          <w:rFonts w:ascii="Times New Roman" w:hAnsi="Times New Roman" w:cs="Times New Roman"/>
          <w:sz w:val="26"/>
          <w:szCs w:val="26"/>
        </w:rPr>
        <w:t xml:space="preserve"> поддержки предпринимательства </w:t>
      </w:r>
      <w:r w:rsidR="00117125" w:rsidRPr="00DC32CE">
        <w:rPr>
          <w:rFonts w:ascii="Times New Roman" w:hAnsi="Times New Roman" w:cs="Times New Roman"/>
          <w:sz w:val="26"/>
          <w:szCs w:val="26"/>
        </w:rPr>
        <w:t>составило 11</w:t>
      </w:r>
      <w:r w:rsidR="00830440" w:rsidRPr="00DC32CE">
        <w:rPr>
          <w:rFonts w:ascii="Times New Roman" w:hAnsi="Times New Roman" w:cs="Times New Roman"/>
          <w:sz w:val="26"/>
          <w:szCs w:val="26"/>
        </w:rPr>
        <w:t>1</w:t>
      </w:r>
      <w:r w:rsidR="00117125" w:rsidRPr="00DC32CE">
        <w:rPr>
          <w:rFonts w:ascii="Times New Roman" w:hAnsi="Times New Roman" w:cs="Times New Roman"/>
          <w:sz w:val="26"/>
          <w:szCs w:val="26"/>
        </w:rPr>
        <w:t xml:space="preserve"> единиц</w:t>
      </w:r>
      <w:r w:rsidRPr="00DC32CE">
        <w:rPr>
          <w:rFonts w:ascii="Times New Roman" w:hAnsi="Times New Roman" w:cs="Times New Roman"/>
          <w:sz w:val="26"/>
          <w:szCs w:val="26"/>
        </w:rPr>
        <w:t>.</w:t>
      </w:r>
    </w:p>
    <w:p w:rsidR="008030C6" w:rsidRPr="00CF12F1" w:rsidRDefault="008030C6" w:rsidP="008030C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2F1">
        <w:rPr>
          <w:rFonts w:ascii="Times New Roman" w:hAnsi="Times New Roman" w:cs="Times New Roman"/>
          <w:sz w:val="26"/>
          <w:szCs w:val="26"/>
        </w:rPr>
        <w:t>В целях развития предпринимательской инициативы населения</w:t>
      </w:r>
      <w:r w:rsidR="0054415C" w:rsidRPr="00CF12F1">
        <w:rPr>
          <w:rFonts w:ascii="Times New Roman" w:hAnsi="Times New Roman" w:cs="Times New Roman"/>
          <w:sz w:val="26"/>
          <w:szCs w:val="26"/>
        </w:rPr>
        <w:t>, а также развития социального предпринимательства</w:t>
      </w:r>
      <w:r w:rsidRPr="00CF12F1">
        <w:rPr>
          <w:rFonts w:ascii="Times New Roman" w:hAnsi="Times New Roman" w:cs="Times New Roman"/>
          <w:sz w:val="26"/>
          <w:szCs w:val="26"/>
        </w:rPr>
        <w:t xml:space="preserve"> администрация Усть-Абаканского района совместно с фондом «СУЭК - регионам» и АНО «Новые технологии развития»</w:t>
      </w:r>
      <w:r w:rsidR="0054415C" w:rsidRPr="00CF12F1">
        <w:rPr>
          <w:rFonts w:ascii="Times New Roman" w:hAnsi="Times New Roman" w:cs="Times New Roman"/>
          <w:sz w:val="26"/>
          <w:szCs w:val="26"/>
        </w:rPr>
        <w:t xml:space="preserve"> </w:t>
      </w:r>
      <w:r w:rsidR="00FD3C1E" w:rsidRPr="00CF12F1">
        <w:rPr>
          <w:rFonts w:ascii="Times New Roman" w:hAnsi="Times New Roman" w:cs="Times New Roman"/>
          <w:sz w:val="26"/>
          <w:szCs w:val="26"/>
        </w:rPr>
        <w:t xml:space="preserve">ежегодно </w:t>
      </w:r>
      <w:r w:rsidR="0054415C" w:rsidRPr="00CF12F1">
        <w:rPr>
          <w:rFonts w:ascii="Times New Roman" w:hAnsi="Times New Roman" w:cs="Times New Roman"/>
          <w:sz w:val="26"/>
          <w:szCs w:val="26"/>
        </w:rPr>
        <w:t>проводит отборы для участия в программе «Школа социального предпринимательства» среди  желающих открыть свой бизнес. Так в 201</w:t>
      </w:r>
      <w:r w:rsidR="00FD3C1E" w:rsidRPr="00CF12F1">
        <w:rPr>
          <w:rFonts w:ascii="Times New Roman" w:hAnsi="Times New Roman" w:cs="Times New Roman"/>
          <w:sz w:val="26"/>
          <w:szCs w:val="26"/>
        </w:rPr>
        <w:t>9</w:t>
      </w:r>
      <w:r w:rsidR="0054415C" w:rsidRPr="00CF12F1">
        <w:rPr>
          <w:rFonts w:ascii="Times New Roman" w:hAnsi="Times New Roman" w:cs="Times New Roman"/>
          <w:sz w:val="26"/>
          <w:szCs w:val="26"/>
        </w:rPr>
        <w:t xml:space="preserve"> году от Усть-Абаканского района в «Школе социального предпринимательства» прошли обучение  </w:t>
      </w:r>
      <w:r w:rsidR="002E5E33" w:rsidRPr="00CF12F1">
        <w:rPr>
          <w:rFonts w:ascii="Times New Roman" w:hAnsi="Times New Roman" w:cs="Times New Roman"/>
          <w:sz w:val="26"/>
          <w:szCs w:val="26"/>
        </w:rPr>
        <w:t>5</w:t>
      </w:r>
      <w:r w:rsidR="0054415C" w:rsidRPr="00CF12F1">
        <w:rPr>
          <w:rFonts w:ascii="Times New Roman" w:hAnsi="Times New Roman" w:cs="Times New Roman"/>
          <w:sz w:val="26"/>
          <w:szCs w:val="26"/>
        </w:rPr>
        <w:t xml:space="preserve"> человек. В процессе обучения участниками </w:t>
      </w:r>
      <w:r w:rsidR="006C321B" w:rsidRPr="00CF12F1">
        <w:rPr>
          <w:rFonts w:ascii="Times New Roman" w:hAnsi="Times New Roman" w:cs="Times New Roman"/>
          <w:sz w:val="26"/>
          <w:szCs w:val="26"/>
        </w:rPr>
        <w:t>были созданы</w:t>
      </w:r>
      <w:r w:rsidR="0054415C" w:rsidRPr="00CF12F1">
        <w:rPr>
          <w:rFonts w:ascii="Times New Roman" w:hAnsi="Times New Roman" w:cs="Times New Roman"/>
          <w:sz w:val="26"/>
          <w:szCs w:val="26"/>
        </w:rPr>
        <w:t xml:space="preserve"> и реализов</w:t>
      </w:r>
      <w:r w:rsidR="006C321B" w:rsidRPr="00CF12F1">
        <w:rPr>
          <w:rFonts w:ascii="Times New Roman" w:hAnsi="Times New Roman" w:cs="Times New Roman"/>
          <w:sz w:val="26"/>
          <w:szCs w:val="26"/>
        </w:rPr>
        <w:t>аны</w:t>
      </w:r>
      <w:r w:rsidR="0054415C" w:rsidRPr="00CF12F1">
        <w:rPr>
          <w:rFonts w:ascii="Times New Roman" w:hAnsi="Times New Roman" w:cs="Times New Roman"/>
          <w:sz w:val="26"/>
          <w:szCs w:val="26"/>
        </w:rPr>
        <w:t xml:space="preserve"> бизнес</w:t>
      </w:r>
      <w:r w:rsidR="00A366AA" w:rsidRPr="00CF12F1">
        <w:rPr>
          <w:rFonts w:ascii="Times New Roman" w:hAnsi="Times New Roman" w:cs="Times New Roman"/>
          <w:sz w:val="26"/>
          <w:szCs w:val="26"/>
        </w:rPr>
        <w:t xml:space="preserve"> </w:t>
      </w:r>
      <w:r w:rsidR="0054415C" w:rsidRPr="00CF12F1">
        <w:rPr>
          <w:rFonts w:ascii="Times New Roman" w:hAnsi="Times New Roman" w:cs="Times New Roman"/>
          <w:sz w:val="26"/>
          <w:szCs w:val="26"/>
        </w:rPr>
        <w:t>-</w:t>
      </w:r>
      <w:r w:rsidR="00A366AA" w:rsidRPr="00CF12F1">
        <w:rPr>
          <w:rFonts w:ascii="Times New Roman" w:hAnsi="Times New Roman" w:cs="Times New Roman"/>
          <w:sz w:val="26"/>
          <w:szCs w:val="26"/>
        </w:rPr>
        <w:t xml:space="preserve"> </w:t>
      </w:r>
      <w:r w:rsidR="0054415C" w:rsidRPr="00CF12F1">
        <w:rPr>
          <w:rFonts w:ascii="Times New Roman" w:hAnsi="Times New Roman" w:cs="Times New Roman"/>
          <w:sz w:val="26"/>
          <w:szCs w:val="26"/>
        </w:rPr>
        <w:t>проекты</w:t>
      </w:r>
      <w:r w:rsidR="00A366AA" w:rsidRPr="00CF12F1">
        <w:rPr>
          <w:rFonts w:ascii="Times New Roman" w:hAnsi="Times New Roman" w:cs="Times New Roman"/>
          <w:sz w:val="26"/>
          <w:szCs w:val="26"/>
        </w:rPr>
        <w:t xml:space="preserve"> на базе школ, </w:t>
      </w:r>
      <w:r w:rsidR="006C321B" w:rsidRPr="00CF12F1">
        <w:rPr>
          <w:rFonts w:ascii="Times New Roman" w:hAnsi="Times New Roman" w:cs="Times New Roman"/>
          <w:sz w:val="26"/>
          <w:szCs w:val="26"/>
        </w:rPr>
        <w:t>дома культуры</w:t>
      </w:r>
      <w:r w:rsidR="00A366AA" w:rsidRPr="00CF12F1">
        <w:rPr>
          <w:rFonts w:ascii="Times New Roman" w:hAnsi="Times New Roman" w:cs="Times New Roman"/>
          <w:sz w:val="26"/>
          <w:szCs w:val="26"/>
        </w:rPr>
        <w:t xml:space="preserve"> и центр</w:t>
      </w:r>
      <w:r w:rsidR="006C321B" w:rsidRPr="00CF12F1">
        <w:rPr>
          <w:rFonts w:ascii="Times New Roman" w:hAnsi="Times New Roman" w:cs="Times New Roman"/>
          <w:sz w:val="26"/>
          <w:szCs w:val="26"/>
        </w:rPr>
        <w:t>а</w:t>
      </w:r>
      <w:r w:rsidR="00A366AA" w:rsidRPr="00CF12F1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образования.</w:t>
      </w:r>
      <w:r w:rsidR="001D2FDA" w:rsidRPr="00CF12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C321B" w:rsidRPr="00CF12F1" w:rsidRDefault="006C321B" w:rsidP="008030C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2541E" w:rsidRPr="00CF12F1" w:rsidRDefault="007114EC" w:rsidP="00B55717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12F1">
        <w:rPr>
          <w:rFonts w:ascii="Times New Roman" w:hAnsi="Times New Roman" w:cs="Times New Roman"/>
          <w:b/>
          <w:sz w:val="26"/>
          <w:szCs w:val="26"/>
        </w:rPr>
        <w:t>Потребительский рынок</w:t>
      </w:r>
    </w:p>
    <w:p w:rsidR="00B55717" w:rsidRPr="00CF12F1" w:rsidRDefault="00B55717" w:rsidP="00B55717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14EC" w:rsidRPr="00CF12F1" w:rsidRDefault="005536C0" w:rsidP="007114EC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CF12F1">
        <w:rPr>
          <w:rFonts w:ascii="Times New Roman" w:hAnsi="Times New Roman" w:cs="Times New Roman"/>
          <w:sz w:val="26"/>
          <w:szCs w:val="26"/>
        </w:rPr>
        <w:t>Потребительский рынок Усть-Абаканского района представлен организациями розничной торговли, общественного питания и различными видами платных услуг.</w:t>
      </w:r>
    </w:p>
    <w:p w:rsidR="005536C0" w:rsidRDefault="005536C0" w:rsidP="005536C0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CF12F1">
        <w:rPr>
          <w:rFonts w:ascii="Times New Roman" w:hAnsi="Times New Roman" w:cs="Times New Roman"/>
          <w:sz w:val="26"/>
          <w:szCs w:val="26"/>
        </w:rPr>
        <w:t xml:space="preserve">Торговая отрасль на протяжении последних лет – одна </w:t>
      </w:r>
      <w:proofErr w:type="gramStart"/>
      <w:r w:rsidRPr="00CF12F1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Pr="00CF12F1">
        <w:rPr>
          <w:rFonts w:ascii="Times New Roman" w:hAnsi="Times New Roman" w:cs="Times New Roman"/>
          <w:sz w:val="26"/>
          <w:szCs w:val="26"/>
        </w:rPr>
        <w:t xml:space="preserve"> наиболее быстро </w:t>
      </w:r>
      <w:proofErr w:type="gramStart"/>
      <w:r w:rsidRPr="00CF12F1">
        <w:rPr>
          <w:rFonts w:ascii="Times New Roman" w:hAnsi="Times New Roman" w:cs="Times New Roman"/>
          <w:sz w:val="26"/>
          <w:szCs w:val="26"/>
        </w:rPr>
        <w:t>развивающихся</w:t>
      </w:r>
      <w:proofErr w:type="gramEnd"/>
      <w:r w:rsidRPr="00CF12F1">
        <w:rPr>
          <w:rFonts w:ascii="Times New Roman" w:hAnsi="Times New Roman" w:cs="Times New Roman"/>
          <w:sz w:val="26"/>
          <w:szCs w:val="26"/>
        </w:rPr>
        <w:t xml:space="preserve"> отраслей экономики района. </w:t>
      </w:r>
    </w:p>
    <w:p w:rsidR="00ED3F04" w:rsidRPr="00CF12F1" w:rsidRDefault="00ED3F04" w:rsidP="00ED3F04">
      <w:pPr>
        <w:autoSpaceDE w:val="0"/>
        <w:autoSpaceDN w:val="0"/>
        <w:adjustRightInd w:val="0"/>
        <w:spacing w:after="0" w:line="240" w:lineRule="auto"/>
        <w:ind w:left="-142"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FF32B1">
        <w:rPr>
          <w:rFonts w:ascii="Times New Roman" w:hAnsi="Times New Roman" w:cs="Times New Roman"/>
          <w:sz w:val="26"/>
          <w:szCs w:val="26"/>
        </w:rPr>
        <w:t xml:space="preserve">В 2019 году на реализацию программы «Развитие торговли в </w:t>
      </w:r>
      <w:proofErr w:type="spellStart"/>
      <w:r w:rsidRPr="00FF32B1">
        <w:rPr>
          <w:rFonts w:ascii="Times New Roman" w:hAnsi="Times New Roman" w:cs="Times New Roman"/>
          <w:sz w:val="26"/>
          <w:szCs w:val="26"/>
        </w:rPr>
        <w:t>Усть-Абаканском</w:t>
      </w:r>
      <w:proofErr w:type="spellEnd"/>
      <w:r w:rsidRPr="00FF32B1">
        <w:rPr>
          <w:rFonts w:ascii="Times New Roman" w:hAnsi="Times New Roman" w:cs="Times New Roman"/>
          <w:sz w:val="26"/>
          <w:szCs w:val="26"/>
        </w:rPr>
        <w:t xml:space="preserve"> районе» было запланировано </w:t>
      </w:r>
      <w:r w:rsidRPr="00FF32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103,31 </w:t>
      </w:r>
      <w:r w:rsidRPr="00FF32B1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Pr="00FF32B1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FF32B1">
        <w:rPr>
          <w:rFonts w:ascii="Times New Roman" w:hAnsi="Times New Roman" w:cs="Times New Roman"/>
          <w:sz w:val="26"/>
          <w:szCs w:val="26"/>
        </w:rPr>
        <w:t xml:space="preserve">уб. из муниципального бюджета. </w:t>
      </w:r>
      <w:r>
        <w:rPr>
          <w:rFonts w:ascii="Times New Roman" w:hAnsi="Times New Roman" w:cs="Times New Roman"/>
          <w:sz w:val="26"/>
          <w:szCs w:val="26"/>
        </w:rPr>
        <w:t xml:space="preserve">В рамках реализации программы был проведен </w:t>
      </w:r>
      <w:r w:rsidRPr="00FF32B1">
        <w:rPr>
          <w:rFonts w:ascii="Times New Roman" w:hAnsi="Times New Roman" w:cs="Times New Roman"/>
          <w:sz w:val="26"/>
          <w:szCs w:val="26"/>
        </w:rPr>
        <w:t>районн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FF32B1">
        <w:rPr>
          <w:rFonts w:ascii="Times New Roman" w:hAnsi="Times New Roman" w:cs="Times New Roman"/>
          <w:sz w:val="26"/>
          <w:szCs w:val="26"/>
        </w:rPr>
        <w:t xml:space="preserve"> конкурс «Лучшее предприятие торговли»</w:t>
      </w:r>
      <w:r w:rsidRPr="00FF32B1">
        <w:rPr>
          <w:rFonts w:ascii="Times New Roman" w:hAnsi="Times New Roman" w:cs="Times New Roman"/>
          <w:bCs/>
          <w:sz w:val="26"/>
          <w:szCs w:val="26"/>
        </w:rPr>
        <w:t xml:space="preserve">. Участие в конкурсе приняли 6 предприятий торговли в двух номинациях. Победителями </w:t>
      </w:r>
      <w:proofErr w:type="gramStart"/>
      <w:r w:rsidRPr="00FF32B1">
        <w:rPr>
          <w:rFonts w:ascii="Times New Roman" w:hAnsi="Times New Roman" w:cs="Times New Roman"/>
          <w:bCs/>
          <w:sz w:val="26"/>
          <w:szCs w:val="26"/>
        </w:rPr>
        <w:t>признаны</w:t>
      </w:r>
      <w:proofErr w:type="gramEnd"/>
      <w:r w:rsidRPr="00FF32B1">
        <w:rPr>
          <w:rFonts w:ascii="Times New Roman" w:hAnsi="Times New Roman" w:cs="Times New Roman"/>
          <w:bCs/>
          <w:sz w:val="26"/>
          <w:szCs w:val="26"/>
        </w:rPr>
        <w:t xml:space="preserve"> 5 участников.</w:t>
      </w:r>
    </w:p>
    <w:p w:rsidR="007114EC" w:rsidRPr="00CF12F1" w:rsidRDefault="007114EC" w:rsidP="008A5769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CF12F1">
        <w:rPr>
          <w:rFonts w:ascii="Times New Roman" w:hAnsi="Times New Roman" w:cs="Times New Roman"/>
          <w:sz w:val="26"/>
          <w:szCs w:val="26"/>
        </w:rPr>
        <w:t>На 01.01.20</w:t>
      </w:r>
      <w:r w:rsidR="00855990" w:rsidRPr="00CF12F1">
        <w:rPr>
          <w:rFonts w:ascii="Times New Roman" w:hAnsi="Times New Roman" w:cs="Times New Roman"/>
          <w:sz w:val="26"/>
          <w:szCs w:val="26"/>
        </w:rPr>
        <w:t xml:space="preserve">20 </w:t>
      </w:r>
      <w:r w:rsidRPr="00CF12F1">
        <w:rPr>
          <w:rFonts w:ascii="Times New Roman" w:hAnsi="Times New Roman" w:cs="Times New Roman"/>
          <w:sz w:val="26"/>
          <w:szCs w:val="26"/>
        </w:rPr>
        <w:t>г. на территории Усть-Абаканского района количество действующих торговых предприятий составило 2</w:t>
      </w:r>
      <w:r w:rsidR="00E61CC3" w:rsidRPr="00CF12F1">
        <w:rPr>
          <w:rFonts w:ascii="Times New Roman" w:hAnsi="Times New Roman" w:cs="Times New Roman"/>
          <w:sz w:val="26"/>
          <w:szCs w:val="26"/>
        </w:rPr>
        <w:t>7</w:t>
      </w:r>
      <w:r w:rsidR="00855990" w:rsidRPr="00CF12F1">
        <w:rPr>
          <w:rFonts w:ascii="Times New Roman" w:hAnsi="Times New Roman" w:cs="Times New Roman"/>
          <w:sz w:val="26"/>
          <w:szCs w:val="26"/>
        </w:rPr>
        <w:t>4</w:t>
      </w:r>
      <w:r w:rsidR="005536C0" w:rsidRPr="00CF12F1">
        <w:rPr>
          <w:rFonts w:ascii="Times New Roman" w:hAnsi="Times New Roman" w:cs="Times New Roman"/>
          <w:sz w:val="26"/>
          <w:szCs w:val="26"/>
        </w:rPr>
        <w:t xml:space="preserve"> единицы</w:t>
      </w:r>
      <w:r w:rsidRPr="00CF12F1">
        <w:rPr>
          <w:rFonts w:ascii="Times New Roman" w:hAnsi="Times New Roman" w:cs="Times New Roman"/>
          <w:sz w:val="26"/>
          <w:szCs w:val="26"/>
        </w:rPr>
        <w:t>, в том числе 5</w:t>
      </w:r>
      <w:r w:rsidR="00855990" w:rsidRPr="00CF12F1">
        <w:rPr>
          <w:rFonts w:ascii="Times New Roman" w:hAnsi="Times New Roman" w:cs="Times New Roman"/>
          <w:sz w:val="26"/>
          <w:szCs w:val="26"/>
        </w:rPr>
        <w:t>1</w:t>
      </w:r>
      <w:r w:rsidRPr="00CF12F1">
        <w:rPr>
          <w:rFonts w:ascii="Times New Roman" w:hAnsi="Times New Roman" w:cs="Times New Roman"/>
          <w:sz w:val="26"/>
          <w:szCs w:val="26"/>
        </w:rPr>
        <w:t xml:space="preserve"> продовольственны</w:t>
      </w:r>
      <w:r w:rsidR="00855990" w:rsidRPr="00CF12F1">
        <w:rPr>
          <w:rFonts w:ascii="Times New Roman" w:hAnsi="Times New Roman" w:cs="Times New Roman"/>
          <w:sz w:val="26"/>
          <w:szCs w:val="26"/>
        </w:rPr>
        <w:t>й</w:t>
      </w:r>
      <w:r w:rsidRPr="00CF12F1">
        <w:rPr>
          <w:rFonts w:ascii="Times New Roman" w:hAnsi="Times New Roman" w:cs="Times New Roman"/>
          <w:sz w:val="26"/>
          <w:szCs w:val="26"/>
        </w:rPr>
        <w:t xml:space="preserve"> магазин, </w:t>
      </w:r>
      <w:r w:rsidR="00E61CC3" w:rsidRPr="00CF12F1">
        <w:rPr>
          <w:rFonts w:ascii="Times New Roman" w:hAnsi="Times New Roman" w:cs="Times New Roman"/>
          <w:sz w:val="26"/>
          <w:szCs w:val="26"/>
        </w:rPr>
        <w:t>5</w:t>
      </w:r>
      <w:r w:rsidR="00855990" w:rsidRPr="00CF12F1">
        <w:rPr>
          <w:rFonts w:ascii="Times New Roman" w:hAnsi="Times New Roman" w:cs="Times New Roman"/>
          <w:sz w:val="26"/>
          <w:szCs w:val="26"/>
        </w:rPr>
        <w:t>6</w:t>
      </w:r>
      <w:r w:rsidRPr="00CF12F1">
        <w:rPr>
          <w:rFonts w:ascii="Times New Roman" w:hAnsi="Times New Roman" w:cs="Times New Roman"/>
          <w:sz w:val="26"/>
          <w:szCs w:val="26"/>
        </w:rPr>
        <w:t xml:space="preserve"> непродовольственны</w:t>
      </w:r>
      <w:r w:rsidR="005536C0" w:rsidRPr="00CF12F1">
        <w:rPr>
          <w:rFonts w:ascii="Times New Roman" w:hAnsi="Times New Roman" w:cs="Times New Roman"/>
          <w:sz w:val="26"/>
          <w:szCs w:val="26"/>
        </w:rPr>
        <w:t>х</w:t>
      </w:r>
      <w:r w:rsidRPr="00CF12F1">
        <w:rPr>
          <w:rFonts w:ascii="Times New Roman" w:hAnsi="Times New Roman" w:cs="Times New Roman"/>
          <w:sz w:val="26"/>
          <w:szCs w:val="26"/>
        </w:rPr>
        <w:t xml:space="preserve"> магазин</w:t>
      </w:r>
      <w:r w:rsidR="00855990" w:rsidRPr="00CF12F1">
        <w:rPr>
          <w:rFonts w:ascii="Times New Roman" w:hAnsi="Times New Roman" w:cs="Times New Roman"/>
          <w:sz w:val="26"/>
          <w:szCs w:val="26"/>
        </w:rPr>
        <w:t>ов</w:t>
      </w:r>
      <w:r w:rsidR="00E61CC3" w:rsidRPr="00CF12F1">
        <w:rPr>
          <w:rFonts w:ascii="Times New Roman" w:hAnsi="Times New Roman" w:cs="Times New Roman"/>
          <w:sz w:val="26"/>
          <w:szCs w:val="26"/>
        </w:rPr>
        <w:t>, 11</w:t>
      </w:r>
      <w:r w:rsidR="00855990" w:rsidRPr="00CF12F1">
        <w:rPr>
          <w:rFonts w:ascii="Times New Roman" w:hAnsi="Times New Roman" w:cs="Times New Roman"/>
          <w:sz w:val="26"/>
          <w:szCs w:val="26"/>
        </w:rPr>
        <w:t>2</w:t>
      </w:r>
      <w:r w:rsidRPr="00CF12F1">
        <w:rPr>
          <w:rFonts w:ascii="Times New Roman" w:hAnsi="Times New Roman" w:cs="Times New Roman"/>
          <w:sz w:val="26"/>
          <w:szCs w:val="26"/>
        </w:rPr>
        <w:t xml:space="preserve"> магазин</w:t>
      </w:r>
      <w:r w:rsidR="005536C0" w:rsidRPr="00CF12F1">
        <w:rPr>
          <w:rFonts w:ascii="Times New Roman" w:hAnsi="Times New Roman" w:cs="Times New Roman"/>
          <w:sz w:val="26"/>
          <w:szCs w:val="26"/>
        </w:rPr>
        <w:t>ов</w:t>
      </w:r>
      <w:r w:rsidRPr="00CF12F1">
        <w:rPr>
          <w:rFonts w:ascii="Times New Roman" w:hAnsi="Times New Roman" w:cs="Times New Roman"/>
          <w:sz w:val="26"/>
          <w:szCs w:val="26"/>
        </w:rPr>
        <w:t xml:space="preserve"> со смешанным ассортиментом, 3</w:t>
      </w:r>
      <w:r w:rsidR="00E61CC3" w:rsidRPr="00CF12F1">
        <w:rPr>
          <w:rFonts w:ascii="Times New Roman" w:hAnsi="Times New Roman" w:cs="Times New Roman"/>
          <w:sz w:val="26"/>
          <w:szCs w:val="26"/>
        </w:rPr>
        <w:t>0</w:t>
      </w:r>
      <w:r w:rsidRPr="00CF12F1">
        <w:rPr>
          <w:rFonts w:ascii="Times New Roman" w:hAnsi="Times New Roman" w:cs="Times New Roman"/>
          <w:sz w:val="26"/>
          <w:szCs w:val="26"/>
        </w:rPr>
        <w:t xml:space="preserve"> иных объект</w:t>
      </w:r>
      <w:r w:rsidR="00855990" w:rsidRPr="00CF12F1">
        <w:rPr>
          <w:rFonts w:ascii="Times New Roman" w:hAnsi="Times New Roman" w:cs="Times New Roman"/>
          <w:sz w:val="26"/>
          <w:szCs w:val="26"/>
        </w:rPr>
        <w:t>ов</w:t>
      </w:r>
      <w:r w:rsidR="005B0F2C" w:rsidRPr="00CF12F1">
        <w:rPr>
          <w:rFonts w:ascii="Times New Roman" w:hAnsi="Times New Roman" w:cs="Times New Roman"/>
          <w:sz w:val="26"/>
          <w:szCs w:val="26"/>
        </w:rPr>
        <w:t xml:space="preserve"> (автозаправочные станции и аптечные киоски) </w:t>
      </w:r>
      <w:r w:rsidRPr="00CF12F1">
        <w:rPr>
          <w:rFonts w:ascii="Times New Roman" w:hAnsi="Times New Roman" w:cs="Times New Roman"/>
          <w:sz w:val="26"/>
          <w:szCs w:val="26"/>
        </w:rPr>
        <w:t xml:space="preserve"> и 2</w:t>
      </w:r>
      <w:r w:rsidR="00855990" w:rsidRPr="00CF12F1">
        <w:rPr>
          <w:rFonts w:ascii="Times New Roman" w:hAnsi="Times New Roman" w:cs="Times New Roman"/>
          <w:sz w:val="26"/>
          <w:szCs w:val="26"/>
        </w:rPr>
        <w:t>5</w:t>
      </w:r>
      <w:r w:rsidRPr="00CF12F1">
        <w:rPr>
          <w:rFonts w:ascii="Times New Roman" w:hAnsi="Times New Roman" w:cs="Times New Roman"/>
          <w:sz w:val="26"/>
          <w:szCs w:val="26"/>
        </w:rPr>
        <w:t xml:space="preserve"> нестационарных торговых объект</w:t>
      </w:r>
      <w:r w:rsidR="00855990" w:rsidRPr="00CF12F1">
        <w:rPr>
          <w:rFonts w:ascii="Times New Roman" w:hAnsi="Times New Roman" w:cs="Times New Roman"/>
          <w:sz w:val="26"/>
          <w:szCs w:val="26"/>
        </w:rPr>
        <w:t>ов</w:t>
      </w:r>
      <w:r w:rsidRPr="00CF12F1">
        <w:rPr>
          <w:rFonts w:ascii="Times New Roman" w:hAnsi="Times New Roman" w:cs="Times New Roman"/>
          <w:sz w:val="26"/>
          <w:szCs w:val="26"/>
        </w:rPr>
        <w:t>.</w:t>
      </w:r>
    </w:p>
    <w:p w:rsidR="008A5769" w:rsidRPr="00CF12F1" w:rsidRDefault="00674A17" w:rsidP="008A5769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CF12F1">
        <w:rPr>
          <w:rFonts w:ascii="Times New Roman" w:hAnsi="Times New Roman" w:cs="Times New Roman"/>
          <w:sz w:val="26"/>
          <w:szCs w:val="26"/>
        </w:rPr>
        <w:t xml:space="preserve">Всего сфера общественного питания в районе  представлена на </w:t>
      </w:r>
      <w:r w:rsidR="00E61CC3" w:rsidRPr="00CF12F1">
        <w:rPr>
          <w:rFonts w:ascii="Times New Roman" w:hAnsi="Times New Roman" w:cs="Times New Roman"/>
          <w:sz w:val="26"/>
          <w:szCs w:val="26"/>
        </w:rPr>
        <w:t>5</w:t>
      </w:r>
      <w:r w:rsidR="002F2095" w:rsidRPr="00CF12F1">
        <w:rPr>
          <w:rFonts w:ascii="Times New Roman" w:hAnsi="Times New Roman" w:cs="Times New Roman"/>
          <w:sz w:val="26"/>
          <w:szCs w:val="26"/>
        </w:rPr>
        <w:t>7</w:t>
      </w:r>
      <w:r w:rsidR="00E61CC3" w:rsidRPr="00CF12F1">
        <w:rPr>
          <w:rFonts w:ascii="Times New Roman" w:hAnsi="Times New Roman" w:cs="Times New Roman"/>
          <w:sz w:val="26"/>
          <w:szCs w:val="26"/>
        </w:rPr>
        <w:t>,</w:t>
      </w:r>
      <w:r w:rsidR="002F2095" w:rsidRPr="00CF12F1">
        <w:rPr>
          <w:rFonts w:ascii="Times New Roman" w:hAnsi="Times New Roman" w:cs="Times New Roman"/>
          <w:sz w:val="26"/>
          <w:szCs w:val="26"/>
        </w:rPr>
        <w:t>9</w:t>
      </w:r>
      <w:r w:rsidRPr="00CF12F1">
        <w:rPr>
          <w:rFonts w:ascii="Times New Roman" w:hAnsi="Times New Roman" w:cs="Times New Roman"/>
          <w:sz w:val="26"/>
          <w:szCs w:val="26"/>
        </w:rPr>
        <w:t>% школьными столовыми (2</w:t>
      </w:r>
      <w:r w:rsidR="002F2095" w:rsidRPr="00CF12F1">
        <w:rPr>
          <w:rFonts w:ascii="Times New Roman" w:hAnsi="Times New Roman" w:cs="Times New Roman"/>
          <w:sz w:val="26"/>
          <w:szCs w:val="26"/>
        </w:rPr>
        <w:t>2</w:t>
      </w:r>
      <w:r w:rsidRPr="00CF12F1">
        <w:rPr>
          <w:rFonts w:ascii="Times New Roman" w:hAnsi="Times New Roman" w:cs="Times New Roman"/>
          <w:sz w:val="26"/>
          <w:szCs w:val="26"/>
        </w:rPr>
        <w:t xml:space="preserve"> единица). Оставшиеся 1</w:t>
      </w:r>
      <w:r w:rsidR="002F2095" w:rsidRPr="00CF12F1">
        <w:rPr>
          <w:rFonts w:ascii="Times New Roman" w:hAnsi="Times New Roman" w:cs="Times New Roman"/>
          <w:sz w:val="26"/>
          <w:szCs w:val="26"/>
        </w:rPr>
        <w:t>5</w:t>
      </w:r>
      <w:r w:rsidRPr="00CF12F1">
        <w:rPr>
          <w:rFonts w:ascii="Times New Roman" w:hAnsi="Times New Roman" w:cs="Times New Roman"/>
          <w:sz w:val="26"/>
          <w:szCs w:val="26"/>
        </w:rPr>
        <w:t xml:space="preserve"> предприятий общест</w:t>
      </w:r>
      <w:r w:rsidR="0026385E" w:rsidRPr="00CF12F1">
        <w:rPr>
          <w:rFonts w:ascii="Times New Roman" w:hAnsi="Times New Roman" w:cs="Times New Roman"/>
          <w:sz w:val="26"/>
          <w:szCs w:val="26"/>
        </w:rPr>
        <w:t xml:space="preserve">венного питания сосредоточены: </w:t>
      </w:r>
      <w:r w:rsidR="00855990" w:rsidRPr="00CF12F1">
        <w:rPr>
          <w:rFonts w:ascii="Times New Roman" w:hAnsi="Times New Roman" w:cs="Times New Roman"/>
          <w:sz w:val="26"/>
          <w:szCs w:val="26"/>
        </w:rPr>
        <w:t>6</w:t>
      </w:r>
      <w:r w:rsidRPr="00CF12F1">
        <w:rPr>
          <w:rFonts w:ascii="Times New Roman" w:hAnsi="Times New Roman" w:cs="Times New Roman"/>
          <w:sz w:val="26"/>
          <w:szCs w:val="26"/>
        </w:rPr>
        <w:t xml:space="preserve"> ед. - в р</w:t>
      </w:r>
      <w:r w:rsidR="00855990" w:rsidRPr="00CF12F1">
        <w:rPr>
          <w:rFonts w:ascii="Times New Roman" w:hAnsi="Times New Roman" w:cs="Times New Roman"/>
          <w:sz w:val="26"/>
          <w:szCs w:val="26"/>
        </w:rPr>
        <w:t>.</w:t>
      </w:r>
      <w:r w:rsidRPr="00CF12F1">
        <w:rPr>
          <w:rFonts w:ascii="Times New Roman" w:hAnsi="Times New Roman" w:cs="Times New Roman"/>
          <w:sz w:val="26"/>
          <w:szCs w:val="26"/>
        </w:rPr>
        <w:t>п</w:t>
      </w:r>
      <w:proofErr w:type="gramStart"/>
      <w:r w:rsidR="00855990" w:rsidRPr="00CF12F1">
        <w:rPr>
          <w:rFonts w:ascii="Times New Roman" w:hAnsi="Times New Roman" w:cs="Times New Roman"/>
          <w:sz w:val="26"/>
          <w:szCs w:val="26"/>
        </w:rPr>
        <w:t>.</w:t>
      </w:r>
      <w:r w:rsidRPr="00CF12F1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CF12F1">
        <w:rPr>
          <w:rFonts w:ascii="Times New Roman" w:hAnsi="Times New Roman" w:cs="Times New Roman"/>
          <w:sz w:val="26"/>
          <w:szCs w:val="26"/>
        </w:rPr>
        <w:t xml:space="preserve">сть-Абакан, </w:t>
      </w:r>
      <w:r w:rsidR="002F2095" w:rsidRPr="00CF12F1">
        <w:rPr>
          <w:rFonts w:ascii="Times New Roman" w:hAnsi="Times New Roman" w:cs="Times New Roman"/>
          <w:sz w:val="26"/>
          <w:szCs w:val="26"/>
        </w:rPr>
        <w:t>3</w:t>
      </w:r>
      <w:r w:rsidRPr="00CF12F1">
        <w:rPr>
          <w:rFonts w:ascii="Times New Roman" w:hAnsi="Times New Roman" w:cs="Times New Roman"/>
          <w:sz w:val="26"/>
          <w:szCs w:val="26"/>
        </w:rPr>
        <w:t xml:space="preserve"> ед. - в с.Калинино, </w:t>
      </w:r>
      <w:r w:rsidR="00B55717" w:rsidRPr="00CF12F1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CF12F1">
        <w:rPr>
          <w:rFonts w:ascii="Times New Roman" w:hAnsi="Times New Roman" w:cs="Times New Roman"/>
          <w:sz w:val="26"/>
          <w:szCs w:val="26"/>
        </w:rPr>
        <w:t xml:space="preserve">1ед.  – в </w:t>
      </w:r>
      <w:proofErr w:type="spellStart"/>
      <w:r w:rsidRPr="00CF12F1">
        <w:rPr>
          <w:rFonts w:ascii="Times New Roman" w:hAnsi="Times New Roman" w:cs="Times New Roman"/>
          <w:sz w:val="26"/>
          <w:szCs w:val="26"/>
        </w:rPr>
        <w:t>а</w:t>
      </w:r>
      <w:r w:rsidR="00855990" w:rsidRPr="00CF12F1">
        <w:rPr>
          <w:rFonts w:ascii="Times New Roman" w:hAnsi="Times New Roman" w:cs="Times New Roman"/>
          <w:sz w:val="26"/>
          <w:szCs w:val="26"/>
        </w:rPr>
        <w:t>.</w:t>
      </w:r>
      <w:r w:rsidRPr="00CF12F1">
        <w:rPr>
          <w:rFonts w:ascii="Times New Roman" w:hAnsi="Times New Roman" w:cs="Times New Roman"/>
          <w:sz w:val="26"/>
          <w:szCs w:val="26"/>
        </w:rPr>
        <w:t>Райков</w:t>
      </w:r>
      <w:proofErr w:type="spellEnd"/>
      <w:r w:rsidRPr="00CF12F1">
        <w:rPr>
          <w:rFonts w:ascii="Times New Roman" w:hAnsi="Times New Roman" w:cs="Times New Roman"/>
          <w:sz w:val="26"/>
          <w:szCs w:val="26"/>
        </w:rPr>
        <w:t xml:space="preserve">, 1ед.  – в </w:t>
      </w:r>
      <w:proofErr w:type="spellStart"/>
      <w:r w:rsidRPr="00CF12F1">
        <w:rPr>
          <w:rFonts w:ascii="Times New Roman" w:hAnsi="Times New Roman" w:cs="Times New Roman"/>
          <w:sz w:val="26"/>
          <w:szCs w:val="26"/>
        </w:rPr>
        <w:t>а</w:t>
      </w:r>
      <w:r w:rsidR="00855990" w:rsidRPr="00CF12F1">
        <w:rPr>
          <w:rFonts w:ascii="Times New Roman" w:hAnsi="Times New Roman" w:cs="Times New Roman"/>
          <w:sz w:val="26"/>
          <w:szCs w:val="26"/>
        </w:rPr>
        <w:t>.</w:t>
      </w:r>
      <w:r w:rsidRPr="00CF12F1">
        <w:rPr>
          <w:rFonts w:ascii="Times New Roman" w:hAnsi="Times New Roman" w:cs="Times New Roman"/>
          <w:sz w:val="26"/>
          <w:szCs w:val="26"/>
        </w:rPr>
        <w:t>Доможаков</w:t>
      </w:r>
      <w:proofErr w:type="spellEnd"/>
      <w:r w:rsidRPr="00CF12F1">
        <w:rPr>
          <w:rFonts w:ascii="Times New Roman" w:hAnsi="Times New Roman" w:cs="Times New Roman"/>
          <w:sz w:val="26"/>
          <w:szCs w:val="26"/>
        </w:rPr>
        <w:t>,</w:t>
      </w:r>
      <w:r w:rsidR="00B55717" w:rsidRPr="00CF12F1">
        <w:rPr>
          <w:rFonts w:ascii="Times New Roman" w:hAnsi="Times New Roman" w:cs="Times New Roman"/>
          <w:sz w:val="26"/>
          <w:szCs w:val="26"/>
        </w:rPr>
        <w:t xml:space="preserve"> </w:t>
      </w:r>
      <w:r w:rsidR="0026385E" w:rsidRPr="00CF12F1">
        <w:rPr>
          <w:rFonts w:ascii="Times New Roman" w:hAnsi="Times New Roman" w:cs="Times New Roman"/>
          <w:sz w:val="26"/>
          <w:szCs w:val="26"/>
        </w:rPr>
        <w:t>1</w:t>
      </w:r>
      <w:r w:rsidRPr="00CF12F1">
        <w:rPr>
          <w:rFonts w:ascii="Times New Roman" w:hAnsi="Times New Roman" w:cs="Times New Roman"/>
          <w:sz w:val="26"/>
          <w:szCs w:val="26"/>
        </w:rPr>
        <w:t xml:space="preserve"> ед. - в п.Расцвет, 3ед.  – в </w:t>
      </w:r>
      <w:proofErr w:type="spellStart"/>
      <w:r w:rsidRPr="00CF12F1">
        <w:rPr>
          <w:rFonts w:ascii="Times New Roman" w:hAnsi="Times New Roman" w:cs="Times New Roman"/>
          <w:sz w:val="26"/>
          <w:szCs w:val="26"/>
        </w:rPr>
        <w:t>а</w:t>
      </w:r>
      <w:r w:rsidR="00855990" w:rsidRPr="00CF12F1">
        <w:rPr>
          <w:rFonts w:ascii="Times New Roman" w:hAnsi="Times New Roman" w:cs="Times New Roman"/>
          <w:sz w:val="26"/>
          <w:szCs w:val="26"/>
        </w:rPr>
        <w:t>.</w:t>
      </w:r>
      <w:r w:rsidRPr="00CF12F1">
        <w:rPr>
          <w:rFonts w:ascii="Times New Roman" w:hAnsi="Times New Roman" w:cs="Times New Roman"/>
          <w:sz w:val="26"/>
          <w:szCs w:val="26"/>
        </w:rPr>
        <w:t>Сапогов</w:t>
      </w:r>
      <w:proofErr w:type="spellEnd"/>
      <w:r w:rsidRPr="00CF12F1">
        <w:rPr>
          <w:rFonts w:ascii="Times New Roman" w:hAnsi="Times New Roman" w:cs="Times New Roman"/>
          <w:sz w:val="26"/>
          <w:szCs w:val="26"/>
        </w:rPr>
        <w:t>.</w:t>
      </w:r>
    </w:p>
    <w:p w:rsidR="001C10F4" w:rsidRPr="00CF12F1" w:rsidRDefault="001C10F4" w:rsidP="001C10F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CF12F1">
        <w:rPr>
          <w:rFonts w:ascii="Times New Roman" w:hAnsi="Times New Roman" w:cs="Times New Roman"/>
          <w:sz w:val="26"/>
          <w:szCs w:val="26"/>
        </w:rPr>
        <w:lastRenderedPageBreak/>
        <w:t xml:space="preserve">         По </w:t>
      </w:r>
      <w:r w:rsidR="0026385E" w:rsidRPr="00CF12F1">
        <w:rPr>
          <w:rFonts w:ascii="Times New Roman" w:hAnsi="Times New Roman" w:cs="Times New Roman"/>
          <w:sz w:val="26"/>
          <w:szCs w:val="26"/>
        </w:rPr>
        <w:t xml:space="preserve">некоторым </w:t>
      </w:r>
      <w:r w:rsidRPr="00CF12F1">
        <w:rPr>
          <w:rFonts w:ascii="Times New Roman" w:hAnsi="Times New Roman" w:cs="Times New Roman"/>
          <w:sz w:val="26"/>
          <w:szCs w:val="26"/>
        </w:rPr>
        <w:t>экономическим показателям наблюдаются положительные тенденции изменения:</w:t>
      </w:r>
    </w:p>
    <w:p w:rsidR="001C10F4" w:rsidRPr="00CF12F1" w:rsidRDefault="001C10F4" w:rsidP="0011712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2F1">
        <w:rPr>
          <w:rFonts w:ascii="Times New Roman" w:hAnsi="Times New Roman" w:cs="Times New Roman"/>
          <w:sz w:val="26"/>
          <w:szCs w:val="26"/>
        </w:rPr>
        <w:t xml:space="preserve">- обеспеченность населения площадью торговых объектов, </w:t>
      </w:r>
      <w:proofErr w:type="gramStart"/>
      <w:r w:rsidRPr="00CF12F1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Pr="00CF12F1">
        <w:rPr>
          <w:rFonts w:ascii="Times New Roman" w:hAnsi="Times New Roman" w:cs="Times New Roman"/>
          <w:sz w:val="26"/>
          <w:szCs w:val="26"/>
        </w:rPr>
        <w:t xml:space="preserve">. кв. (в расчете на 1000 человек) превышает утвержденный целевой показатель на </w:t>
      </w:r>
      <w:r w:rsidR="002F2095" w:rsidRPr="00CF12F1">
        <w:rPr>
          <w:rFonts w:ascii="Times New Roman" w:hAnsi="Times New Roman" w:cs="Times New Roman"/>
          <w:sz w:val="26"/>
          <w:szCs w:val="26"/>
        </w:rPr>
        <w:t>89</w:t>
      </w:r>
      <w:r w:rsidR="0026385E" w:rsidRPr="00CF12F1">
        <w:rPr>
          <w:rFonts w:ascii="Times New Roman" w:hAnsi="Times New Roman" w:cs="Times New Roman"/>
          <w:sz w:val="26"/>
          <w:szCs w:val="26"/>
        </w:rPr>
        <w:t>,3</w:t>
      </w:r>
      <w:r w:rsidRPr="00CF12F1">
        <w:rPr>
          <w:rFonts w:ascii="Times New Roman" w:hAnsi="Times New Roman" w:cs="Times New Roman"/>
          <w:sz w:val="26"/>
          <w:szCs w:val="26"/>
        </w:rPr>
        <w:t xml:space="preserve"> м.кв. и составляет </w:t>
      </w:r>
      <w:r w:rsidR="0026385E" w:rsidRPr="00CF12F1">
        <w:rPr>
          <w:rFonts w:ascii="Times New Roman" w:hAnsi="Times New Roman" w:cs="Times New Roman"/>
          <w:sz w:val="26"/>
          <w:szCs w:val="26"/>
        </w:rPr>
        <w:t>49</w:t>
      </w:r>
      <w:r w:rsidR="002F2095" w:rsidRPr="00CF12F1">
        <w:rPr>
          <w:rFonts w:ascii="Times New Roman" w:hAnsi="Times New Roman" w:cs="Times New Roman"/>
          <w:sz w:val="26"/>
          <w:szCs w:val="26"/>
        </w:rPr>
        <w:t>9</w:t>
      </w:r>
      <w:r w:rsidR="0026385E" w:rsidRPr="00CF12F1">
        <w:rPr>
          <w:rFonts w:ascii="Times New Roman" w:hAnsi="Times New Roman" w:cs="Times New Roman"/>
          <w:sz w:val="26"/>
          <w:szCs w:val="26"/>
        </w:rPr>
        <w:t>,3</w:t>
      </w:r>
      <w:r w:rsidRPr="00CF12F1">
        <w:rPr>
          <w:rFonts w:ascii="Times New Roman" w:hAnsi="Times New Roman" w:cs="Times New Roman"/>
          <w:sz w:val="26"/>
          <w:szCs w:val="26"/>
        </w:rPr>
        <w:t xml:space="preserve"> м.кв.;</w:t>
      </w:r>
    </w:p>
    <w:p w:rsidR="001C10F4" w:rsidRPr="00CF12F1" w:rsidRDefault="001C10F4" w:rsidP="0011712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F12F1">
        <w:rPr>
          <w:rFonts w:ascii="Times New Roman" w:hAnsi="Times New Roman" w:cs="Times New Roman"/>
          <w:color w:val="000000" w:themeColor="text1"/>
          <w:sz w:val="26"/>
          <w:szCs w:val="26"/>
        </w:rPr>
        <w:t>- утвержденный целевой показатель «</w:t>
      </w:r>
      <w:r w:rsidRPr="00CF12F1">
        <w:rPr>
          <w:rFonts w:ascii="Times New Roman" w:hAnsi="Times New Roman" w:cs="Times New Roman"/>
          <w:sz w:val="26"/>
          <w:szCs w:val="26"/>
        </w:rPr>
        <w:t xml:space="preserve">Количество малых сел и иных населенных пунктов района, не имеющих стационарных точек торговли, обеспеченных разъездной торговлей» исполнен на 100%. </w:t>
      </w:r>
      <w:proofErr w:type="spellStart"/>
      <w:r w:rsidR="0026385E" w:rsidRPr="00CF12F1">
        <w:rPr>
          <w:rFonts w:ascii="Times New Roman" w:hAnsi="Times New Roman" w:cs="Times New Roman"/>
          <w:sz w:val="26"/>
          <w:szCs w:val="26"/>
        </w:rPr>
        <w:t>А</w:t>
      </w:r>
      <w:r w:rsidRPr="00CF12F1">
        <w:rPr>
          <w:rFonts w:ascii="Times New Roman" w:hAnsi="Times New Roman" w:cs="Times New Roman"/>
          <w:sz w:val="26"/>
          <w:szCs w:val="26"/>
        </w:rPr>
        <w:t>ал</w:t>
      </w:r>
      <w:proofErr w:type="spellEnd"/>
      <w:r w:rsidRPr="00CF12F1">
        <w:rPr>
          <w:rFonts w:ascii="Times New Roman" w:hAnsi="Times New Roman" w:cs="Times New Roman"/>
          <w:sz w:val="26"/>
          <w:szCs w:val="26"/>
        </w:rPr>
        <w:t xml:space="preserve"> Мохов</w:t>
      </w:r>
      <w:r w:rsidR="0026385E" w:rsidRPr="00CF12F1">
        <w:rPr>
          <w:rFonts w:ascii="Times New Roman" w:hAnsi="Times New Roman" w:cs="Times New Roman"/>
          <w:sz w:val="26"/>
          <w:szCs w:val="26"/>
        </w:rPr>
        <w:t xml:space="preserve">, </w:t>
      </w:r>
      <w:r w:rsidRPr="00CF12F1">
        <w:rPr>
          <w:rFonts w:ascii="Times New Roman" w:hAnsi="Times New Roman" w:cs="Times New Roman"/>
          <w:sz w:val="26"/>
          <w:szCs w:val="26"/>
        </w:rPr>
        <w:t>не имеющи</w:t>
      </w:r>
      <w:r w:rsidR="0026385E" w:rsidRPr="00CF12F1">
        <w:rPr>
          <w:rFonts w:ascii="Times New Roman" w:hAnsi="Times New Roman" w:cs="Times New Roman"/>
          <w:sz w:val="26"/>
          <w:szCs w:val="26"/>
        </w:rPr>
        <w:t>й</w:t>
      </w:r>
      <w:r w:rsidRPr="00CF12F1">
        <w:rPr>
          <w:rFonts w:ascii="Times New Roman" w:hAnsi="Times New Roman" w:cs="Times New Roman"/>
          <w:sz w:val="26"/>
          <w:szCs w:val="26"/>
        </w:rPr>
        <w:t xml:space="preserve"> стационарны</w:t>
      </w:r>
      <w:r w:rsidR="0026385E" w:rsidRPr="00CF12F1">
        <w:rPr>
          <w:rFonts w:ascii="Times New Roman" w:hAnsi="Times New Roman" w:cs="Times New Roman"/>
          <w:sz w:val="26"/>
          <w:szCs w:val="26"/>
        </w:rPr>
        <w:t>х</w:t>
      </w:r>
      <w:r w:rsidRPr="00CF12F1">
        <w:rPr>
          <w:rFonts w:ascii="Times New Roman" w:hAnsi="Times New Roman" w:cs="Times New Roman"/>
          <w:sz w:val="26"/>
          <w:szCs w:val="26"/>
        </w:rPr>
        <w:t xml:space="preserve"> точ</w:t>
      </w:r>
      <w:r w:rsidR="002F2095" w:rsidRPr="00CF12F1">
        <w:rPr>
          <w:rFonts w:ascii="Times New Roman" w:hAnsi="Times New Roman" w:cs="Times New Roman"/>
          <w:sz w:val="26"/>
          <w:szCs w:val="26"/>
        </w:rPr>
        <w:t>ек торговли, в 2019</w:t>
      </w:r>
      <w:r w:rsidRPr="00CF12F1">
        <w:rPr>
          <w:rFonts w:ascii="Times New Roman" w:hAnsi="Times New Roman" w:cs="Times New Roman"/>
          <w:sz w:val="26"/>
          <w:szCs w:val="26"/>
        </w:rPr>
        <w:t xml:space="preserve"> году обеспечен разъездной торговлей</w:t>
      </w:r>
      <w:r w:rsidR="0026385E" w:rsidRPr="00CF12F1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DB4DF3" w:rsidRPr="00117125" w:rsidRDefault="0026385E" w:rsidP="00B5571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2F1">
        <w:rPr>
          <w:rFonts w:ascii="Times New Roman" w:hAnsi="Times New Roman" w:cs="Times New Roman"/>
          <w:sz w:val="26"/>
          <w:szCs w:val="26"/>
        </w:rPr>
        <w:t>-целевой показатель «Количество ярмарок в год» исполнен на 100%. В 201</w:t>
      </w:r>
      <w:r w:rsidR="002F2095" w:rsidRPr="00CF12F1">
        <w:rPr>
          <w:rFonts w:ascii="Times New Roman" w:hAnsi="Times New Roman" w:cs="Times New Roman"/>
          <w:sz w:val="26"/>
          <w:szCs w:val="26"/>
        </w:rPr>
        <w:t>9</w:t>
      </w:r>
      <w:r w:rsidRPr="00CF12F1">
        <w:rPr>
          <w:rFonts w:ascii="Times New Roman" w:hAnsi="Times New Roman" w:cs="Times New Roman"/>
          <w:sz w:val="26"/>
          <w:szCs w:val="26"/>
        </w:rPr>
        <w:t xml:space="preserve"> году проведено </w:t>
      </w:r>
      <w:r w:rsidR="002F2095" w:rsidRPr="00CF12F1">
        <w:rPr>
          <w:rFonts w:ascii="Times New Roman" w:hAnsi="Times New Roman" w:cs="Times New Roman"/>
          <w:sz w:val="26"/>
          <w:szCs w:val="26"/>
        </w:rPr>
        <w:t>2</w:t>
      </w:r>
      <w:r w:rsidRPr="00CF12F1">
        <w:rPr>
          <w:rFonts w:ascii="Times New Roman" w:hAnsi="Times New Roman" w:cs="Times New Roman"/>
          <w:sz w:val="26"/>
          <w:szCs w:val="26"/>
        </w:rPr>
        <w:t xml:space="preserve"> ярмарки выходного дня, реализовано сельскохозяйственных товаров и продуктов ее переработки на </w:t>
      </w:r>
      <w:r w:rsidR="002F2095" w:rsidRPr="00CF12F1">
        <w:rPr>
          <w:rFonts w:ascii="Times New Roman" w:hAnsi="Times New Roman" w:cs="Times New Roman"/>
          <w:sz w:val="26"/>
          <w:szCs w:val="26"/>
        </w:rPr>
        <w:t>1521,7</w:t>
      </w:r>
      <w:r w:rsidRPr="00CF12F1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sectPr w:rsidR="00DB4DF3" w:rsidRPr="00117125" w:rsidSect="009B0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33E16"/>
    <w:multiLevelType w:val="hybridMultilevel"/>
    <w:tmpl w:val="F10E3C88"/>
    <w:lvl w:ilvl="0" w:tplc="A3EE86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41E"/>
    <w:rsid w:val="0000041A"/>
    <w:rsid w:val="00001B08"/>
    <w:rsid w:val="00002BA5"/>
    <w:rsid w:val="000062B7"/>
    <w:rsid w:val="00006BD5"/>
    <w:rsid w:val="000127E0"/>
    <w:rsid w:val="00014CE2"/>
    <w:rsid w:val="00016058"/>
    <w:rsid w:val="00017F1A"/>
    <w:rsid w:val="000211FE"/>
    <w:rsid w:val="000258A0"/>
    <w:rsid w:val="00026B51"/>
    <w:rsid w:val="00031D18"/>
    <w:rsid w:val="0003684D"/>
    <w:rsid w:val="000407BB"/>
    <w:rsid w:val="00044710"/>
    <w:rsid w:val="0004474D"/>
    <w:rsid w:val="00046DD8"/>
    <w:rsid w:val="00047F2B"/>
    <w:rsid w:val="00047FF3"/>
    <w:rsid w:val="0005101A"/>
    <w:rsid w:val="000540A7"/>
    <w:rsid w:val="000540CD"/>
    <w:rsid w:val="00054541"/>
    <w:rsid w:val="000568A0"/>
    <w:rsid w:val="00060D1F"/>
    <w:rsid w:val="00063A8A"/>
    <w:rsid w:val="000648D8"/>
    <w:rsid w:val="00066B1F"/>
    <w:rsid w:val="000718D3"/>
    <w:rsid w:val="00071D4F"/>
    <w:rsid w:val="000751EF"/>
    <w:rsid w:val="00082A76"/>
    <w:rsid w:val="000838AB"/>
    <w:rsid w:val="000854B0"/>
    <w:rsid w:val="000856B7"/>
    <w:rsid w:val="0008633D"/>
    <w:rsid w:val="0009024F"/>
    <w:rsid w:val="00092D40"/>
    <w:rsid w:val="00093A21"/>
    <w:rsid w:val="00095A26"/>
    <w:rsid w:val="00096138"/>
    <w:rsid w:val="0009669E"/>
    <w:rsid w:val="000A0F54"/>
    <w:rsid w:val="000A2E96"/>
    <w:rsid w:val="000A4650"/>
    <w:rsid w:val="000A5C88"/>
    <w:rsid w:val="000A7503"/>
    <w:rsid w:val="000A7550"/>
    <w:rsid w:val="000B2465"/>
    <w:rsid w:val="000B3176"/>
    <w:rsid w:val="000B34DD"/>
    <w:rsid w:val="000B3EB5"/>
    <w:rsid w:val="000C4BE8"/>
    <w:rsid w:val="000C745F"/>
    <w:rsid w:val="000D3702"/>
    <w:rsid w:val="000D3965"/>
    <w:rsid w:val="000D47F3"/>
    <w:rsid w:val="000D6831"/>
    <w:rsid w:val="000E3C51"/>
    <w:rsid w:val="000E5529"/>
    <w:rsid w:val="000E69ED"/>
    <w:rsid w:val="000E7248"/>
    <w:rsid w:val="000E7A1F"/>
    <w:rsid w:val="000F03B9"/>
    <w:rsid w:val="000F0884"/>
    <w:rsid w:val="000F0C1E"/>
    <w:rsid w:val="000F5264"/>
    <w:rsid w:val="000F6583"/>
    <w:rsid w:val="000F6AE8"/>
    <w:rsid w:val="000F6F7E"/>
    <w:rsid w:val="001047A4"/>
    <w:rsid w:val="00117125"/>
    <w:rsid w:val="0011731F"/>
    <w:rsid w:val="00117CB1"/>
    <w:rsid w:val="00123DDC"/>
    <w:rsid w:val="0012533F"/>
    <w:rsid w:val="00125F05"/>
    <w:rsid w:val="00126B77"/>
    <w:rsid w:val="001275D6"/>
    <w:rsid w:val="0013096F"/>
    <w:rsid w:val="00132D29"/>
    <w:rsid w:val="001376DF"/>
    <w:rsid w:val="0014312B"/>
    <w:rsid w:val="001446A1"/>
    <w:rsid w:val="00145B33"/>
    <w:rsid w:val="0015031F"/>
    <w:rsid w:val="00153207"/>
    <w:rsid w:val="00155534"/>
    <w:rsid w:val="00160C62"/>
    <w:rsid w:val="001633A5"/>
    <w:rsid w:val="00171210"/>
    <w:rsid w:val="00171AE3"/>
    <w:rsid w:val="0017427D"/>
    <w:rsid w:val="001753F9"/>
    <w:rsid w:val="001843FC"/>
    <w:rsid w:val="001848CF"/>
    <w:rsid w:val="00184A30"/>
    <w:rsid w:val="0019048C"/>
    <w:rsid w:val="00190517"/>
    <w:rsid w:val="00192D36"/>
    <w:rsid w:val="00194ACA"/>
    <w:rsid w:val="0019573A"/>
    <w:rsid w:val="0019674E"/>
    <w:rsid w:val="00197BA0"/>
    <w:rsid w:val="001A2C06"/>
    <w:rsid w:val="001A2D83"/>
    <w:rsid w:val="001A3CEE"/>
    <w:rsid w:val="001A451B"/>
    <w:rsid w:val="001A5467"/>
    <w:rsid w:val="001B32E4"/>
    <w:rsid w:val="001B50C4"/>
    <w:rsid w:val="001B5A15"/>
    <w:rsid w:val="001C10F4"/>
    <w:rsid w:val="001C4907"/>
    <w:rsid w:val="001C5C35"/>
    <w:rsid w:val="001D0DC8"/>
    <w:rsid w:val="001D2FDA"/>
    <w:rsid w:val="001D5568"/>
    <w:rsid w:val="001D5B50"/>
    <w:rsid w:val="001D6C70"/>
    <w:rsid w:val="001D6C8D"/>
    <w:rsid w:val="001D7F6F"/>
    <w:rsid w:val="001E010E"/>
    <w:rsid w:val="001E4F98"/>
    <w:rsid w:val="001F3173"/>
    <w:rsid w:val="001F5046"/>
    <w:rsid w:val="002048B7"/>
    <w:rsid w:val="002050E4"/>
    <w:rsid w:val="002054C3"/>
    <w:rsid w:val="00212538"/>
    <w:rsid w:val="0021701A"/>
    <w:rsid w:val="00221E9D"/>
    <w:rsid w:val="002231E9"/>
    <w:rsid w:val="00226010"/>
    <w:rsid w:val="00226121"/>
    <w:rsid w:val="0022648C"/>
    <w:rsid w:val="0022711A"/>
    <w:rsid w:val="00232C83"/>
    <w:rsid w:val="00232DCF"/>
    <w:rsid w:val="00236D2D"/>
    <w:rsid w:val="00237261"/>
    <w:rsid w:val="0023744F"/>
    <w:rsid w:val="00241223"/>
    <w:rsid w:val="00241AC2"/>
    <w:rsid w:val="00241B5A"/>
    <w:rsid w:val="00241FD0"/>
    <w:rsid w:val="002425F7"/>
    <w:rsid w:val="0024521E"/>
    <w:rsid w:val="00246649"/>
    <w:rsid w:val="00247045"/>
    <w:rsid w:val="002478D0"/>
    <w:rsid w:val="00252DE5"/>
    <w:rsid w:val="00252E41"/>
    <w:rsid w:val="00254E23"/>
    <w:rsid w:val="00256244"/>
    <w:rsid w:val="00262B07"/>
    <w:rsid w:val="0026385E"/>
    <w:rsid w:val="00270871"/>
    <w:rsid w:val="0027191A"/>
    <w:rsid w:val="00271B89"/>
    <w:rsid w:val="00273F73"/>
    <w:rsid w:val="00274062"/>
    <w:rsid w:val="002776EE"/>
    <w:rsid w:val="00283DA5"/>
    <w:rsid w:val="0028769A"/>
    <w:rsid w:val="00292209"/>
    <w:rsid w:val="002938C4"/>
    <w:rsid w:val="00293B3C"/>
    <w:rsid w:val="002944C0"/>
    <w:rsid w:val="00294EA2"/>
    <w:rsid w:val="00294EAD"/>
    <w:rsid w:val="002A00C3"/>
    <w:rsid w:val="002A3DE0"/>
    <w:rsid w:val="002A4EBC"/>
    <w:rsid w:val="002A5E16"/>
    <w:rsid w:val="002A6643"/>
    <w:rsid w:val="002B483D"/>
    <w:rsid w:val="002B7224"/>
    <w:rsid w:val="002C36DF"/>
    <w:rsid w:val="002D2036"/>
    <w:rsid w:val="002D26D9"/>
    <w:rsid w:val="002E2639"/>
    <w:rsid w:val="002E3FE2"/>
    <w:rsid w:val="002E4889"/>
    <w:rsid w:val="002E5E33"/>
    <w:rsid w:val="002E7B3E"/>
    <w:rsid w:val="002F148A"/>
    <w:rsid w:val="002F2095"/>
    <w:rsid w:val="002F6031"/>
    <w:rsid w:val="003001C2"/>
    <w:rsid w:val="003054DF"/>
    <w:rsid w:val="0030596C"/>
    <w:rsid w:val="003115BF"/>
    <w:rsid w:val="0031235B"/>
    <w:rsid w:val="00314E1A"/>
    <w:rsid w:val="003223B6"/>
    <w:rsid w:val="00323932"/>
    <w:rsid w:val="00324D81"/>
    <w:rsid w:val="00325D56"/>
    <w:rsid w:val="00326E4B"/>
    <w:rsid w:val="00330D2F"/>
    <w:rsid w:val="00330F10"/>
    <w:rsid w:val="0033346E"/>
    <w:rsid w:val="003359F3"/>
    <w:rsid w:val="00335AE7"/>
    <w:rsid w:val="00340518"/>
    <w:rsid w:val="0034250D"/>
    <w:rsid w:val="003453F1"/>
    <w:rsid w:val="0034704C"/>
    <w:rsid w:val="00353E2B"/>
    <w:rsid w:val="003574E5"/>
    <w:rsid w:val="003719E1"/>
    <w:rsid w:val="003768FA"/>
    <w:rsid w:val="003770DD"/>
    <w:rsid w:val="00381F61"/>
    <w:rsid w:val="003828BD"/>
    <w:rsid w:val="00384815"/>
    <w:rsid w:val="00387249"/>
    <w:rsid w:val="00390F18"/>
    <w:rsid w:val="00392E1C"/>
    <w:rsid w:val="00395C40"/>
    <w:rsid w:val="003A0405"/>
    <w:rsid w:val="003A116C"/>
    <w:rsid w:val="003A21DD"/>
    <w:rsid w:val="003A249A"/>
    <w:rsid w:val="003A524A"/>
    <w:rsid w:val="003A552E"/>
    <w:rsid w:val="003A6758"/>
    <w:rsid w:val="003B4104"/>
    <w:rsid w:val="003C0BFA"/>
    <w:rsid w:val="003C11A5"/>
    <w:rsid w:val="003C2A96"/>
    <w:rsid w:val="003C5C61"/>
    <w:rsid w:val="003C68A9"/>
    <w:rsid w:val="003C6CF9"/>
    <w:rsid w:val="003C7FA8"/>
    <w:rsid w:val="003D354F"/>
    <w:rsid w:val="003D4442"/>
    <w:rsid w:val="003D4AEF"/>
    <w:rsid w:val="003D687F"/>
    <w:rsid w:val="003E14A2"/>
    <w:rsid w:val="003E2016"/>
    <w:rsid w:val="003E285F"/>
    <w:rsid w:val="003E5FDD"/>
    <w:rsid w:val="003E7944"/>
    <w:rsid w:val="003F29EE"/>
    <w:rsid w:val="003F3C87"/>
    <w:rsid w:val="003F49F3"/>
    <w:rsid w:val="003F77B7"/>
    <w:rsid w:val="0040031D"/>
    <w:rsid w:val="00402D2A"/>
    <w:rsid w:val="00404861"/>
    <w:rsid w:val="004079C1"/>
    <w:rsid w:val="00413E3A"/>
    <w:rsid w:val="00420EF0"/>
    <w:rsid w:val="0042180D"/>
    <w:rsid w:val="00421C98"/>
    <w:rsid w:val="00421E8E"/>
    <w:rsid w:val="0042541E"/>
    <w:rsid w:val="00425DCB"/>
    <w:rsid w:val="0042690E"/>
    <w:rsid w:val="004311A3"/>
    <w:rsid w:val="00434AB0"/>
    <w:rsid w:val="00437A36"/>
    <w:rsid w:val="0044552F"/>
    <w:rsid w:val="004475DA"/>
    <w:rsid w:val="0045350A"/>
    <w:rsid w:val="00455665"/>
    <w:rsid w:val="00455ACC"/>
    <w:rsid w:val="00460B86"/>
    <w:rsid w:val="00463192"/>
    <w:rsid w:val="00467189"/>
    <w:rsid w:val="00472108"/>
    <w:rsid w:val="00472C6D"/>
    <w:rsid w:val="004736E3"/>
    <w:rsid w:val="00480699"/>
    <w:rsid w:val="004813B6"/>
    <w:rsid w:val="004818B4"/>
    <w:rsid w:val="004845E2"/>
    <w:rsid w:val="00490C9F"/>
    <w:rsid w:val="004918AC"/>
    <w:rsid w:val="00491A6B"/>
    <w:rsid w:val="00492982"/>
    <w:rsid w:val="004961B2"/>
    <w:rsid w:val="004A24D2"/>
    <w:rsid w:val="004A305D"/>
    <w:rsid w:val="004A3CC9"/>
    <w:rsid w:val="004A4FE9"/>
    <w:rsid w:val="004A7435"/>
    <w:rsid w:val="004A7D9B"/>
    <w:rsid w:val="004B07FF"/>
    <w:rsid w:val="004B1E62"/>
    <w:rsid w:val="004B6D24"/>
    <w:rsid w:val="004C395A"/>
    <w:rsid w:val="004D6911"/>
    <w:rsid w:val="004E6B3C"/>
    <w:rsid w:val="004E7004"/>
    <w:rsid w:val="00501C6A"/>
    <w:rsid w:val="0050654E"/>
    <w:rsid w:val="0051139B"/>
    <w:rsid w:val="00511F6C"/>
    <w:rsid w:val="00512078"/>
    <w:rsid w:val="005126C9"/>
    <w:rsid w:val="0051517E"/>
    <w:rsid w:val="00516CE8"/>
    <w:rsid w:val="005203B6"/>
    <w:rsid w:val="005217B6"/>
    <w:rsid w:val="0052205B"/>
    <w:rsid w:val="00524C03"/>
    <w:rsid w:val="005260D0"/>
    <w:rsid w:val="0053223D"/>
    <w:rsid w:val="00536D7B"/>
    <w:rsid w:val="0053704F"/>
    <w:rsid w:val="0054038A"/>
    <w:rsid w:val="005415B5"/>
    <w:rsid w:val="00542501"/>
    <w:rsid w:val="00542642"/>
    <w:rsid w:val="005426F8"/>
    <w:rsid w:val="005432D0"/>
    <w:rsid w:val="00543A3F"/>
    <w:rsid w:val="00543DE7"/>
    <w:rsid w:val="0054415C"/>
    <w:rsid w:val="005444A5"/>
    <w:rsid w:val="0054692A"/>
    <w:rsid w:val="00546CE0"/>
    <w:rsid w:val="00550098"/>
    <w:rsid w:val="00551694"/>
    <w:rsid w:val="00553043"/>
    <w:rsid w:val="005536C0"/>
    <w:rsid w:val="00554D97"/>
    <w:rsid w:val="00555448"/>
    <w:rsid w:val="005576F0"/>
    <w:rsid w:val="0055770D"/>
    <w:rsid w:val="0056064C"/>
    <w:rsid w:val="00563B26"/>
    <w:rsid w:val="00563C02"/>
    <w:rsid w:val="00567B5C"/>
    <w:rsid w:val="00574989"/>
    <w:rsid w:val="0057567D"/>
    <w:rsid w:val="005773CE"/>
    <w:rsid w:val="005776BF"/>
    <w:rsid w:val="00581E4A"/>
    <w:rsid w:val="00582554"/>
    <w:rsid w:val="005829A7"/>
    <w:rsid w:val="00583239"/>
    <w:rsid w:val="005855C5"/>
    <w:rsid w:val="00590E6B"/>
    <w:rsid w:val="00593939"/>
    <w:rsid w:val="00595043"/>
    <w:rsid w:val="005A0D77"/>
    <w:rsid w:val="005A1224"/>
    <w:rsid w:val="005A1E3F"/>
    <w:rsid w:val="005A2EAE"/>
    <w:rsid w:val="005A46E4"/>
    <w:rsid w:val="005A546D"/>
    <w:rsid w:val="005B0F2C"/>
    <w:rsid w:val="005B2C31"/>
    <w:rsid w:val="005B548F"/>
    <w:rsid w:val="005B6CC9"/>
    <w:rsid w:val="005C0BAA"/>
    <w:rsid w:val="005C37E4"/>
    <w:rsid w:val="005C6C60"/>
    <w:rsid w:val="005D0BB3"/>
    <w:rsid w:val="005D3E04"/>
    <w:rsid w:val="005D4533"/>
    <w:rsid w:val="005D6BCA"/>
    <w:rsid w:val="005E4F4E"/>
    <w:rsid w:val="005F30EE"/>
    <w:rsid w:val="005F31E6"/>
    <w:rsid w:val="005F3FEB"/>
    <w:rsid w:val="005F4110"/>
    <w:rsid w:val="005F730A"/>
    <w:rsid w:val="00601B5C"/>
    <w:rsid w:val="006026EC"/>
    <w:rsid w:val="00607FEB"/>
    <w:rsid w:val="00610A9A"/>
    <w:rsid w:val="0061279B"/>
    <w:rsid w:val="00612902"/>
    <w:rsid w:val="00613282"/>
    <w:rsid w:val="00614104"/>
    <w:rsid w:val="00621789"/>
    <w:rsid w:val="00624ED5"/>
    <w:rsid w:val="00625BC8"/>
    <w:rsid w:val="00626EFF"/>
    <w:rsid w:val="00633DBF"/>
    <w:rsid w:val="00634637"/>
    <w:rsid w:val="00635886"/>
    <w:rsid w:val="00643E8D"/>
    <w:rsid w:val="0065622B"/>
    <w:rsid w:val="006621B4"/>
    <w:rsid w:val="00662E6F"/>
    <w:rsid w:val="0066405E"/>
    <w:rsid w:val="006702DD"/>
    <w:rsid w:val="00670851"/>
    <w:rsid w:val="0067298A"/>
    <w:rsid w:val="00674A17"/>
    <w:rsid w:val="0067595F"/>
    <w:rsid w:val="006805D5"/>
    <w:rsid w:val="00682681"/>
    <w:rsid w:val="0068335D"/>
    <w:rsid w:val="00683E9E"/>
    <w:rsid w:val="00692E4F"/>
    <w:rsid w:val="00693A48"/>
    <w:rsid w:val="00694136"/>
    <w:rsid w:val="00695D1A"/>
    <w:rsid w:val="00695DFD"/>
    <w:rsid w:val="006A0969"/>
    <w:rsid w:val="006A24DB"/>
    <w:rsid w:val="006A25BF"/>
    <w:rsid w:val="006A6897"/>
    <w:rsid w:val="006A7968"/>
    <w:rsid w:val="006B009A"/>
    <w:rsid w:val="006B00D3"/>
    <w:rsid w:val="006B587B"/>
    <w:rsid w:val="006C321B"/>
    <w:rsid w:val="006C57E7"/>
    <w:rsid w:val="006D0882"/>
    <w:rsid w:val="006D0DE7"/>
    <w:rsid w:val="006D3537"/>
    <w:rsid w:val="006D5398"/>
    <w:rsid w:val="006E33C2"/>
    <w:rsid w:val="006E42D2"/>
    <w:rsid w:val="006E6B6E"/>
    <w:rsid w:val="006F1429"/>
    <w:rsid w:val="006F1F8A"/>
    <w:rsid w:val="006F3438"/>
    <w:rsid w:val="006F5805"/>
    <w:rsid w:val="00700385"/>
    <w:rsid w:val="00701062"/>
    <w:rsid w:val="007033A2"/>
    <w:rsid w:val="0070433B"/>
    <w:rsid w:val="00707C11"/>
    <w:rsid w:val="007105FE"/>
    <w:rsid w:val="00711422"/>
    <w:rsid w:val="007114EC"/>
    <w:rsid w:val="007123E6"/>
    <w:rsid w:val="00713F67"/>
    <w:rsid w:val="0071437E"/>
    <w:rsid w:val="0072178F"/>
    <w:rsid w:val="00721C37"/>
    <w:rsid w:val="007225AD"/>
    <w:rsid w:val="0072765B"/>
    <w:rsid w:val="0073310E"/>
    <w:rsid w:val="00733E09"/>
    <w:rsid w:val="00740F2D"/>
    <w:rsid w:val="00742916"/>
    <w:rsid w:val="0074745B"/>
    <w:rsid w:val="007508F0"/>
    <w:rsid w:val="007553D2"/>
    <w:rsid w:val="00756948"/>
    <w:rsid w:val="00764091"/>
    <w:rsid w:val="00764D63"/>
    <w:rsid w:val="00766C08"/>
    <w:rsid w:val="00771720"/>
    <w:rsid w:val="00773FA2"/>
    <w:rsid w:val="00774983"/>
    <w:rsid w:val="00781969"/>
    <w:rsid w:val="007863D9"/>
    <w:rsid w:val="00790560"/>
    <w:rsid w:val="0079143A"/>
    <w:rsid w:val="00791AB6"/>
    <w:rsid w:val="00792810"/>
    <w:rsid w:val="00793174"/>
    <w:rsid w:val="0079396F"/>
    <w:rsid w:val="007A1707"/>
    <w:rsid w:val="007A209F"/>
    <w:rsid w:val="007A258B"/>
    <w:rsid w:val="007A35C4"/>
    <w:rsid w:val="007A3B94"/>
    <w:rsid w:val="007A590D"/>
    <w:rsid w:val="007A6674"/>
    <w:rsid w:val="007B0E89"/>
    <w:rsid w:val="007B7417"/>
    <w:rsid w:val="007C2621"/>
    <w:rsid w:val="007C313B"/>
    <w:rsid w:val="007D08F4"/>
    <w:rsid w:val="007D2AA7"/>
    <w:rsid w:val="007D2C64"/>
    <w:rsid w:val="007D7E62"/>
    <w:rsid w:val="007F1322"/>
    <w:rsid w:val="007F1F7B"/>
    <w:rsid w:val="007F3A19"/>
    <w:rsid w:val="007F6558"/>
    <w:rsid w:val="00801A3C"/>
    <w:rsid w:val="0080297B"/>
    <w:rsid w:val="008030C6"/>
    <w:rsid w:val="00803FD7"/>
    <w:rsid w:val="008100BA"/>
    <w:rsid w:val="00811B6D"/>
    <w:rsid w:val="00812C8F"/>
    <w:rsid w:val="00821E13"/>
    <w:rsid w:val="008257F2"/>
    <w:rsid w:val="0082612C"/>
    <w:rsid w:val="008276C7"/>
    <w:rsid w:val="00830371"/>
    <w:rsid w:val="00830440"/>
    <w:rsid w:val="00832941"/>
    <w:rsid w:val="008335DC"/>
    <w:rsid w:val="00840567"/>
    <w:rsid w:val="00840596"/>
    <w:rsid w:val="00840DF5"/>
    <w:rsid w:val="008417E9"/>
    <w:rsid w:val="00842549"/>
    <w:rsid w:val="0084395A"/>
    <w:rsid w:val="00845F9C"/>
    <w:rsid w:val="00851CA9"/>
    <w:rsid w:val="008545C5"/>
    <w:rsid w:val="0085595B"/>
    <w:rsid w:val="00855990"/>
    <w:rsid w:val="008563CC"/>
    <w:rsid w:val="0085664D"/>
    <w:rsid w:val="008571AA"/>
    <w:rsid w:val="008571B0"/>
    <w:rsid w:val="00861A53"/>
    <w:rsid w:val="00863692"/>
    <w:rsid w:val="00867C41"/>
    <w:rsid w:val="008725A1"/>
    <w:rsid w:val="00873551"/>
    <w:rsid w:val="00875AF2"/>
    <w:rsid w:val="00877186"/>
    <w:rsid w:val="008813A3"/>
    <w:rsid w:val="008817A4"/>
    <w:rsid w:val="00882F81"/>
    <w:rsid w:val="008846C4"/>
    <w:rsid w:val="008869D4"/>
    <w:rsid w:val="00886BE2"/>
    <w:rsid w:val="00887A36"/>
    <w:rsid w:val="00887BBF"/>
    <w:rsid w:val="00894D87"/>
    <w:rsid w:val="008A2B8D"/>
    <w:rsid w:val="008A5769"/>
    <w:rsid w:val="008A6895"/>
    <w:rsid w:val="008B37C0"/>
    <w:rsid w:val="008B3F38"/>
    <w:rsid w:val="008C0D15"/>
    <w:rsid w:val="008C1593"/>
    <w:rsid w:val="008C173A"/>
    <w:rsid w:val="008C1CB4"/>
    <w:rsid w:val="008C26DC"/>
    <w:rsid w:val="008C5AB4"/>
    <w:rsid w:val="008C6DE7"/>
    <w:rsid w:val="008D4C6A"/>
    <w:rsid w:val="008E0E68"/>
    <w:rsid w:val="008E14F8"/>
    <w:rsid w:val="008E3B39"/>
    <w:rsid w:val="008E6B9F"/>
    <w:rsid w:val="008F1A0C"/>
    <w:rsid w:val="008F244D"/>
    <w:rsid w:val="008F5F1F"/>
    <w:rsid w:val="008F78EE"/>
    <w:rsid w:val="008F7E6D"/>
    <w:rsid w:val="00901199"/>
    <w:rsid w:val="009012BA"/>
    <w:rsid w:val="00903C0A"/>
    <w:rsid w:val="0090582E"/>
    <w:rsid w:val="00911436"/>
    <w:rsid w:val="00912C08"/>
    <w:rsid w:val="009165D7"/>
    <w:rsid w:val="00920185"/>
    <w:rsid w:val="00922D7C"/>
    <w:rsid w:val="00926003"/>
    <w:rsid w:val="009266F9"/>
    <w:rsid w:val="00926E08"/>
    <w:rsid w:val="00932113"/>
    <w:rsid w:val="0093352E"/>
    <w:rsid w:val="00935D94"/>
    <w:rsid w:val="009360A0"/>
    <w:rsid w:val="00937F7B"/>
    <w:rsid w:val="0094587A"/>
    <w:rsid w:val="00946B55"/>
    <w:rsid w:val="009515ED"/>
    <w:rsid w:val="00952D24"/>
    <w:rsid w:val="00953828"/>
    <w:rsid w:val="00956EAB"/>
    <w:rsid w:val="00961F12"/>
    <w:rsid w:val="009655BB"/>
    <w:rsid w:val="009660C7"/>
    <w:rsid w:val="009667F3"/>
    <w:rsid w:val="00973BFD"/>
    <w:rsid w:val="009761D9"/>
    <w:rsid w:val="009819A8"/>
    <w:rsid w:val="009862F1"/>
    <w:rsid w:val="009875A4"/>
    <w:rsid w:val="009907C9"/>
    <w:rsid w:val="00991845"/>
    <w:rsid w:val="009A0332"/>
    <w:rsid w:val="009A767D"/>
    <w:rsid w:val="009B0E41"/>
    <w:rsid w:val="009B38F6"/>
    <w:rsid w:val="009B796F"/>
    <w:rsid w:val="009C6797"/>
    <w:rsid w:val="009D0639"/>
    <w:rsid w:val="009D1B58"/>
    <w:rsid w:val="009D3141"/>
    <w:rsid w:val="009E0BE7"/>
    <w:rsid w:val="009E0C3C"/>
    <w:rsid w:val="009E102C"/>
    <w:rsid w:val="009E5517"/>
    <w:rsid w:val="009F06C6"/>
    <w:rsid w:val="009F1357"/>
    <w:rsid w:val="009F22D4"/>
    <w:rsid w:val="009F32B9"/>
    <w:rsid w:val="009F347E"/>
    <w:rsid w:val="009F5653"/>
    <w:rsid w:val="00A02172"/>
    <w:rsid w:val="00A051DF"/>
    <w:rsid w:val="00A06042"/>
    <w:rsid w:val="00A07D5F"/>
    <w:rsid w:val="00A11DD9"/>
    <w:rsid w:val="00A12852"/>
    <w:rsid w:val="00A16F70"/>
    <w:rsid w:val="00A21D5F"/>
    <w:rsid w:val="00A23741"/>
    <w:rsid w:val="00A27C53"/>
    <w:rsid w:val="00A3423E"/>
    <w:rsid w:val="00A34437"/>
    <w:rsid w:val="00A35322"/>
    <w:rsid w:val="00A360CE"/>
    <w:rsid w:val="00A366AA"/>
    <w:rsid w:val="00A367A1"/>
    <w:rsid w:val="00A50469"/>
    <w:rsid w:val="00A50DE5"/>
    <w:rsid w:val="00A5487C"/>
    <w:rsid w:val="00A577CB"/>
    <w:rsid w:val="00A604EA"/>
    <w:rsid w:val="00A60C0E"/>
    <w:rsid w:val="00A675EB"/>
    <w:rsid w:val="00A67D99"/>
    <w:rsid w:val="00A7469C"/>
    <w:rsid w:val="00A76769"/>
    <w:rsid w:val="00A842CA"/>
    <w:rsid w:val="00A84A14"/>
    <w:rsid w:val="00A85549"/>
    <w:rsid w:val="00A85F60"/>
    <w:rsid w:val="00A86E6F"/>
    <w:rsid w:val="00A87F2B"/>
    <w:rsid w:val="00A93FB9"/>
    <w:rsid w:val="00A9432B"/>
    <w:rsid w:val="00A945CA"/>
    <w:rsid w:val="00A96EC8"/>
    <w:rsid w:val="00AA0B81"/>
    <w:rsid w:val="00AA2CBC"/>
    <w:rsid w:val="00AA39D6"/>
    <w:rsid w:val="00AA48AB"/>
    <w:rsid w:val="00AA4B02"/>
    <w:rsid w:val="00AA613E"/>
    <w:rsid w:val="00AB3183"/>
    <w:rsid w:val="00AB4EA8"/>
    <w:rsid w:val="00AB7F32"/>
    <w:rsid w:val="00AC43EF"/>
    <w:rsid w:val="00AC5593"/>
    <w:rsid w:val="00AC5D71"/>
    <w:rsid w:val="00AC68CB"/>
    <w:rsid w:val="00AC7016"/>
    <w:rsid w:val="00AD0FFD"/>
    <w:rsid w:val="00AD1828"/>
    <w:rsid w:val="00AD19E9"/>
    <w:rsid w:val="00AD2F78"/>
    <w:rsid w:val="00AD5BC1"/>
    <w:rsid w:val="00AD5FA2"/>
    <w:rsid w:val="00AE71B1"/>
    <w:rsid w:val="00AE7F36"/>
    <w:rsid w:val="00AF07E2"/>
    <w:rsid w:val="00AF15E3"/>
    <w:rsid w:val="00AF276A"/>
    <w:rsid w:val="00AF4A85"/>
    <w:rsid w:val="00B0003A"/>
    <w:rsid w:val="00B036A3"/>
    <w:rsid w:val="00B04FBA"/>
    <w:rsid w:val="00B0533D"/>
    <w:rsid w:val="00B05915"/>
    <w:rsid w:val="00B07056"/>
    <w:rsid w:val="00B07B8C"/>
    <w:rsid w:val="00B12F8D"/>
    <w:rsid w:val="00B13EDB"/>
    <w:rsid w:val="00B14F09"/>
    <w:rsid w:val="00B15BA8"/>
    <w:rsid w:val="00B163D4"/>
    <w:rsid w:val="00B23690"/>
    <w:rsid w:val="00B258BD"/>
    <w:rsid w:val="00B2651B"/>
    <w:rsid w:val="00B26718"/>
    <w:rsid w:val="00B30D8B"/>
    <w:rsid w:val="00B30DF8"/>
    <w:rsid w:val="00B3104B"/>
    <w:rsid w:val="00B35A9E"/>
    <w:rsid w:val="00B43D9B"/>
    <w:rsid w:val="00B4518C"/>
    <w:rsid w:val="00B45D4D"/>
    <w:rsid w:val="00B50099"/>
    <w:rsid w:val="00B5174D"/>
    <w:rsid w:val="00B5266B"/>
    <w:rsid w:val="00B52A67"/>
    <w:rsid w:val="00B52AB8"/>
    <w:rsid w:val="00B55717"/>
    <w:rsid w:val="00B55747"/>
    <w:rsid w:val="00B55BA0"/>
    <w:rsid w:val="00B5777F"/>
    <w:rsid w:val="00B579FD"/>
    <w:rsid w:val="00B60F93"/>
    <w:rsid w:val="00B632DB"/>
    <w:rsid w:val="00B67AA4"/>
    <w:rsid w:val="00B72ED4"/>
    <w:rsid w:val="00B76C1D"/>
    <w:rsid w:val="00B80DD8"/>
    <w:rsid w:val="00B902FC"/>
    <w:rsid w:val="00B905E3"/>
    <w:rsid w:val="00B912FD"/>
    <w:rsid w:val="00B97694"/>
    <w:rsid w:val="00BA2EE0"/>
    <w:rsid w:val="00BA680F"/>
    <w:rsid w:val="00BC174D"/>
    <w:rsid w:val="00BC63EA"/>
    <w:rsid w:val="00BD0655"/>
    <w:rsid w:val="00BD47A4"/>
    <w:rsid w:val="00BD5E9B"/>
    <w:rsid w:val="00BE0247"/>
    <w:rsid w:val="00BE2209"/>
    <w:rsid w:val="00BE25A9"/>
    <w:rsid w:val="00BE456C"/>
    <w:rsid w:val="00BE7DAC"/>
    <w:rsid w:val="00BF1351"/>
    <w:rsid w:val="00BF1AD6"/>
    <w:rsid w:val="00BF5710"/>
    <w:rsid w:val="00BF6184"/>
    <w:rsid w:val="00C01AA4"/>
    <w:rsid w:val="00C05A9E"/>
    <w:rsid w:val="00C11E51"/>
    <w:rsid w:val="00C13931"/>
    <w:rsid w:val="00C13B07"/>
    <w:rsid w:val="00C16FFD"/>
    <w:rsid w:val="00C21A6F"/>
    <w:rsid w:val="00C234E0"/>
    <w:rsid w:val="00C247AE"/>
    <w:rsid w:val="00C247CD"/>
    <w:rsid w:val="00C2560F"/>
    <w:rsid w:val="00C27223"/>
    <w:rsid w:val="00C34470"/>
    <w:rsid w:val="00C41191"/>
    <w:rsid w:val="00C57E02"/>
    <w:rsid w:val="00C61386"/>
    <w:rsid w:val="00C62ED3"/>
    <w:rsid w:val="00C6360C"/>
    <w:rsid w:val="00C700B6"/>
    <w:rsid w:val="00C70CA7"/>
    <w:rsid w:val="00C71E9A"/>
    <w:rsid w:val="00C7596E"/>
    <w:rsid w:val="00C76608"/>
    <w:rsid w:val="00C81B64"/>
    <w:rsid w:val="00C81DC7"/>
    <w:rsid w:val="00C83533"/>
    <w:rsid w:val="00C87514"/>
    <w:rsid w:val="00C91F8E"/>
    <w:rsid w:val="00C92DB5"/>
    <w:rsid w:val="00C97082"/>
    <w:rsid w:val="00CA2D75"/>
    <w:rsid w:val="00CA3FF7"/>
    <w:rsid w:val="00CA40FB"/>
    <w:rsid w:val="00CA49B7"/>
    <w:rsid w:val="00CA66D4"/>
    <w:rsid w:val="00CB4F32"/>
    <w:rsid w:val="00CB5FF5"/>
    <w:rsid w:val="00CB7456"/>
    <w:rsid w:val="00CB7984"/>
    <w:rsid w:val="00CC4AA9"/>
    <w:rsid w:val="00CD1578"/>
    <w:rsid w:val="00CD4CF4"/>
    <w:rsid w:val="00CD4FF1"/>
    <w:rsid w:val="00CD7DD5"/>
    <w:rsid w:val="00CE02E3"/>
    <w:rsid w:val="00CE1D55"/>
    <w:rsid w:val="00CE7C7E"/>
    <w:rsid w:val="00CF059F"/>
    <w:rsid w:val="00CF12F1"/>
    <w:rsid w:val="00CF74FD"/>
    <w:rsid w:val="00D039E8"/>
    <w:rsid w:val="00D045BC"/>
    <w:rsid w:val="00D05758"/>
    <w:rsid w:val="00D0588E"/>
    <w:rsid w:val="00D13030"/>
    <w:rsid w:val="00D13267"/>
    <w:rsid w:val="00D13E05"/>
    <w:rsid w:val="00D15A32"/>
    <w:rsid w:val="00D16F04"/>
    <w:rsid w:val="00D16F84"/>
    <w:rsid w:val="00D2097B"/>
    <w:rsid w:val="00D22ECD"/>
    <w:rsid w:val="00D23A61"/>
    <w:rsid w:val="00D2597D"/>
    <w:rsid w:val="00D26C25"/>
    <w:rsid w:val="00D26F81"/>
    <w:rsid w:val="00D30E2F"/>
    <w:rsid w:val="00D33FED"/>
    <w:rsid w:val="00D418EA"/>
    <w:rsid w:val="00D42039"/>
    <w:rsid w:val="00D4396B"/>
    <w:rsid w:val="00D4489C"/>
    <w:rsid w:val="00D44C10"/>
    <w:rsid w:val="00D45B6C"/>
    <w:rsid w:val="00D4666F"/>
    <w:rsid w:val="00D53A28"/>
    <w:rsid w:val="00D53C02"/>
    <w:rsid w:val="00D53D69"/>
    <w:rsid w:val="00D56BD6"/>
    <w:rsid w:val="00D60752"/>
    <w:rsid w:val="00D61D10"/>
    <w:rsid w:val="00D62B07"/>
    <w:rsid w:val="00D65FFF"/>
    <w:rsid w:val="00D671BC"/>
    <w:rsid w:val="00D7428F"/>
    <w:rsid w:val="00D75124"/>
    <w:rsid w:val="00D81CA0"/>
    <w:rsid w:val="00D8654C"/>
    <w:rsid w:val="00D906D5"/>
    <w:rsid w:val="00D967F2"/>
    <w:rsid w:val="00D969E4"/>
    <w:rsid w:val="00DA4A7C"/>
    <w:rsid w:val="00DA522B"/>
    <w:rsid w:val="00DA62B3"/>
    <w:rsid w:val="00DB04CA"/>
    <w:rsid w:val="00DB2F94"/>
    <w:rsid w:val="00DB31F5"/>
    <w:rsid w:val="00DB4DF3"/>
    <w:rsid w:val="00DB5A91"/>
    <w:rsid w:val="00DC1E84"/>
    <w:rsid w:val="00DC29AC"/>
    <w:rsid w:val="00DC32CE"/>
    <w:rsid w:val="00DC4E33"/>
    <w:rsid w:val="00DC5081"/>
    <w:rsid w:val="00DD1A9D"/>
    <w:rsid w:val="00DD1D4A"/>
    <w:rsid w:val="00DD5FE8"/>
    <w:rsid w:val="00DD7CE7"/>
    <w:rsid w:val="00DE53FA"/>
    <w:rsid w:val="00DE61E4"/>
    <w:rsid w:val="00DE6FCE"/>
    <w:rsid w:val="00DE7160"/>
    <w:rsid w:val="00DF0878"/>
    <w:rsid w:val="00DF2812"/>
    <w:rsid w:val="00DF38FF"/>
    <w:rsid w:val="00DF5AD1"/>
    <w:rsid w:val="00DF5D32"/>
    <w:rsid w:val="00E0186F"/>
    <w:rsid w:val="00E10F5C"/>
    <w:rsid w:val="00E11208"/>
    <w:rsid w:val="00E131FE"/>
    <w:rsid w:val="00E13CF7"/>
    <w:rsid w:val="00E14712"/>
    <w:rsid w:val="00E14B0F"/>
    <w:rsid w:val="00E16FC1"/>
    <w:rsid w:val="00E2084C"/>
    <w:rsid w:val="00E20EED"/>
    <w:rsid w:val="00E24D95"/>
    <w:rsid w:val="00E258C6"/>
    <w:rsid w:val="00E30671"/>
    <w:rsid w:val="00E33033"/>
    <w:rsid w:val="00E33528"/>
    <w:rsid w:val="00E339DB"/>
    <w:rsid w:val="00E356C4"/>
    <w:rsid w:val="00E35AF9"/>
    <w:rsid w:val="00E35BE8"/>
    <w:rsid w:val="00E35D17"/>
    <w:rsid w:val="00E43947"/>
    <w:rsid w:val="00E50972"/>
    <w:rsid w:val="00E52C67"/>
    <w:rsid w:val="00E5575D"/>
    <w:rsid w:val="00E61CC3"/>
    <w:rsid w:val="00E62242"/>
    <w:rsid w:val="00E63EBC"/>
    <w:rsid w:val="00E643E4"/>
    <w:rsid w:val="00E65E90"/>
    <w:rsid w:val="00E67C0B"/>
    <w:rsid w:val="00E67CDC"/>
    <w:rsid w:val="00E70197"/>
    <w:rsid w:val="00E71371"/>
    <w:rsid w:val="00E765E6"/>
    <w:rsid w:val="00E86110"/>
    <w:rsid w:val="00E87815"/>
    <w:rsid w:val="00E91E41"/>
    <w:rsid w:val="00E938F6"/>
    <w:rsid w:val="00EA34FB"/>
    <w:rsid w:val="00EA6AFC"/>
    <w:rsid w:val="00EB1658"/>
    <w:rsid w:val="00EB2BF9"/>
    <w:rsid w:val="00EB3AC6"/>
    <w:rsid w:val="00EB4E5A"/>
    <w:rsid w:val="00EB67A7"/>
    <w:rsid w:val="00EC0897"/>
    <w:rsid w:val="00EC1E9E"/>
    <w:rsid w:val="00EC62B3"/>
    <w:rsid w:val="00EC6B59"/>
    <w:rsid w:val="00EC6B9D"/>
    <w:rsid w:val="00ED11AB"/>
    <w:rsid w:val="00ED3F04"/>
    <w:rsid w:val="00EE039C"/>
    <w:rsid w:val="00EE31EA"/>
    <w:rsid w:val="00EE52C6"/>
    <w:rsid w:val="00EE6242"/>
    <w:rsid w:val="00EE65DF"/>
    <w:rsid w:val="00EF116B"/>
    <w:rsid w:val="00EF28F4"/>
    <w:rsid w:val="00F014DE"/>
    <w:rsid w:val="00F01F55"/>
    <w:rsid w:val="00F05E0F"/>
    <w:rsid w:val="00F128C5"/>
    <w:rsid w:val="00F13FF2"/>
    <w:rsid w:val="00F15149"/>
    <w:rsid w:val="00F22E66"/>
    <w:rsid w:val="00F24B2D"/>
    <w:rsid w:val="00F24D7A"/>
    <w:rsid w:val="00F26599"/>
    <w:rsid w:val="00F27123"/>
    <w:rsid w:val="00F271A2"/>
    <w:rsid w:val="00F30025"/>
    <w:rsid w:val="00F3071E"/>
    <w:rsid w:val="00F368A3"/>
    <w:rsid w:val="00F403D1"/>
    <w:rsid w:val="00F426DA"/>
    <w:rsid w:val="00F447A8"/>
    <w:rsid w:val="00F455BD"/>
    <w:rsid w:val="00F461AD"/>
    <w:rsid w:val="00F46742"/>
    <w:rsid w:val="00F468F7"/>
    <w:rsid w:val="00F51B09"/>
    <w:rsid w:val="00F5217A"/>
    <w:rsid w:val="00F521A2"/>
    <w:rsid w:val="00F52528"/>
    <w:rsid w:val="00F52CE6"/>
    <w:rsid w:val="00F53FFC"/>
    <w:rsid w:val="00F55FF7"/>
    <w:rsid w:val="00F60323"/>
    <w:rsid w:val="00F61A66"/>
    <w:rsid w:val="00F61C8D"/>
    <w:rsid w:val="00F6686E"/>
    <w:rsid w:val="00F67B41"/>
    <w:rsid w:val="00F67FEE"/>
    <w:rsid w:val="00F703DF"/>
    <w:rsid w:val="00F70FF5"/>
    <w:rsid w:val="00F725CA"/>
    <w:rsid w:val="00F73CF6"/>
    <w:rsid w:val="00F82AE0"/>
    <w:rsid w:val="00F85ABE"/>
    <w:rsid w:val="00F90A66"/>
    <w:rsid w:val="00F96ED8"/>
    <w:rsid w:val="00F976A5"/>
    <w:rsid w:val="00FA2338"/>
    <w:rsid w:val="00FA3B95"/>
    <w:rsid w:val="00FB14C8"/>
    <w:rsid w:val="00FB17BB"/>
    <w:rsid w:val="00FB27A5"/>
    <w:rsid w:val="00FB348D"/>
    <w:rsid w:val="00FB68BB"/>
    <w:rsid w:val="00FC22AC"/>
    <w:rsid w:val="00FC36F3"/>
    <w:rsid w:val="00FD1DFB"/>
    <w:rsid w:val="00FD2BB3"/>
    <w:rsid w:val="00FD35E2"/>
    <w:rsid w:val="00FD3C1E"/>
    <w:rsid w:val="00FD4722"/>
    <w:rsid w:val="00FD48B5"/>
    <w:rsid w:val="00FD58B3"/>
    <w:rsid w:val="00FD7799"/>
    <w:rsid w:val="00FE1DFE"/>
    <w:rsid w:val="00FE2D85"/>
    <w:rsid w:val="00FE53C8"/>
    <w:rsid w:val="00FE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41E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D0BB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114E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1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2F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360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&#1040;&#1076;&#1084;&#1080;&#1085;&#1080;&#1089;&#1090;&#1088;&#1072;&#1090;&#1086;&#1088;\&#1056;&#1072;&#1073;&#1086;&#1095;&#1080;&#1081;%20&#1089;&#1090;&#1086;&#1083;\&#1086;&#1090;&#1095;&#1077;&#1090;&#1099;%202019&#1075;\&#1059;&#1087;&#1088;&#1072;&#1074;&#1083;&#1077;&#1085;&#1080;&#1077;%20&#1092;&#1080;&#1085;&#1072;&#1085;&#1089;&#1086;&#1074;%20&#1059;-&#1040;&#1073;&#1072;&#1082;&#1072;&#1085;\&#1076;&#1086;&#1082;&#1083;&#1072;&#1076;%20&#1075;&#1083;&#1072;&#1074;&#1099;\&#1050;&#1086;&#1087;&#1080;&#1103;%20&#1088;&#1077;&#1077;&#1089;&#1090;&#1088;%20&#1089;&#1091;&#1073;&#1098;&#1077;&#1082;&#1090;&#1086;&#1074;%20&#1052;&#1057;&#1055;%20&#1085;&#1072;%2009.01.2020-&#1076;&#1083;&#1103;%20&#1086;&#1090;&#1095;&#1077;&#1090;&#1085;&#1086;&#1089;&#1090;&#1080;%20&#1079;&#1072;%202019&#1075;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pivotSource>
    <c:name>[Копия реестр субъектов МСП на 09.01.2020-для отчетности за 2019г..xlsx]Лист1!СводнаяТаблица2</c:name>
    <c:fmtId val="4"/>
  </c:pivotSource>
  <c:chart>
    <c:autoTitleDeleted val="1"/>
    <c:pivotFmts>
      <c:pivotFmt>
        <c:idx val="0"/>
        <c:marker>
          <c:symbol val="none"/>
        </c:marker>
      </c:pivotFmt>
      <c:pivotFmt>
        <c:idx val="1"/>
        <c:marker>
          <c:symbol val="none"/>
        </c:marker>
      </c:pivotFmt>
      <c:pivotFmt>
        <c:idx val="2"/>
        <c:marker>
          <c:symbol val="none"/>
        </c:marker>
      </c:pivotFmt>
      <c:pivotFmt>
        <c:idx val="3"/>
        <c:marker>
          <c:symbol val="none"/>
        </c:marker>
      </c:pivotFmt>
    </c:pivotFmts>
    <c:view3D>
      <c:rotX val="30"/>
      <c:perspective val="30"/>
    </c:view3D>
    <c:plotArea>
      <c:layout>
        <c:manualLayout>
          <c:layoutTarget val="inner"/>
          <c:xMode val="edge"/>
          <c:yMode val="edge"/>
          <c:x val="3.0982016664421762E-2"/>
          <c:y val="2.1857923497267801E-2"/>
          <c:w val="0.9136860464913672"/>
          <c:h val="0.56054729269952386"/>
        </c:manualLayout>
      </c:layout>
      <c:pie3DChart>
        <c:varyColors val="1"/>
        <c:ser>
          <c:idx val="0"/>
          <c:order val="0"/>
          <c:tx>
            <c:strRef>
              <c:f>Лист1!$B$1:$B$2</c:f>
              <c:strCache>
                <c:ptCount val="1"/>
                <c:pt idx="0">
                  <c:v>Сумма по полю %</c:v>
                </c:pt>
              </c:strCache>
            </c:strRef>
          </c:tx>
          <c:explosion val="47"/>
          <c:dPt>
            <c:idx val="0"/>
            <c:explosion val="13"/>
          </c:dPt>
          <c:dPt>
            <c:idx val="1"/>
            <c:explosion val="45"/>
          </c:dPt>
          <c:dPt>
            <c:idx val="2"/>
            <c:explosion val="29"/>
          </c:dPt>
          <c:dPt>
            <c:idx val="3"/>
            <c:explosion val="27"/>
          </c:dPt>
          <c:dPt>
            <c:idx val="4"/>
            <c:explosion val="24"/>
          </c:dPt>
          <c:dPt>
            <c:idx val="5"/>
            <c:explosion val="21"/>
          </c:dPt>
          <c:dPt>
            <c:idx val="6"/>
            <c:explosion val="14"/>
          </c:dPt>
          <c:cat>
            <c:strRef>
              <c:f>Лист1!$A$3:$A$10</c:f>
              <c:strCache>
                <c:ptCount val="7"/>
                <c:pt idx="0">
                  <c:v>Деятельность по операциям с недвижимым имуществом</c:v>
                </c:pt>
                <c:pt idx="1">
                  <c:v>Обрабатывающие производства</c:v>
                </c:pt>
                <c:pt idx="2">
                  <c:v>Предоставление прочих видов услуг</c:v>
                </c:pt>
                <c:pt idx="3">
                  <c:v>Сельское, лесное хозяйство, охота, рыболовство и рыбоводство</c:v>
                </c:pt>
                <c:pt idx="4">
                  <c:v>Строительство</c:v>
                </c:pt>
                <c:pt idx="5">
                  <c:v>Торговля оптовая и розничная, ремонт автотранспортных средств и мотоциклов </c:v>
                </c:pt>
                <c:pt idx="6">
                  <c:v>Транспортировка и хранение</c:v>
                </c:pt>
              </c:strCache>
            </c:strRef>
          </c:cat>
          <c:val>
            <c:numRef>
              <c:f>Лист1!$B$3:$B$10</c:f>
              <c:numCache>
                <c:formatCode>0.00</c:formatCode>
                <c:ptCount val="7"/>
                <c:pt idx="0">
                  <c:v>2.6829268292682928</c:v>
                </c:pt>
                <c:pt idx="1">
                  <c:v>5.3658536585365839</c:v>
                </c:pt>
                <c:pt idx="2">
                  <c:v>13.902439024390251</c:v>
                </c:pt>
                <c:pt idx="3">
                  <c:v>19.756097560975604</c:v>
                </c:pt>
                <c:pt idx="4">
                  <c:v>5</c:v>
                </c:pt>
                <c:pt idx="5">
                  <c:v>42.195121951219505</c:v>
                </c:pt>
                <c:pt idx="6">
                  <c:v>11.097560975609756</c:v>
                </c:pt>
              </c:numCache>
            </c:numRef>
          </c:val>
        </c:ser>
        <c:ser>
          <c:idx val="1"/>
          <c:order val="1"/>
          <c:tx>
            <c:strRef>
              <c:f>Лист1!$C$1:$C$2</c:f>
              <c:strCache>
                <c:ptCount val="1"/>
                <c:pt idx="0">
                  <c:v>Сумма по полю количество</c:v>
                </c:pt>
              </c:strCache>
            </c:strRef>
          </c:tx>
          <c:explosion val="25"/>
          <c:cat>
            <c:strRef>
              <c:f>Лист1!$A$3:$A$10</c:f>
              <c:strCache>
                <c:ptCount val="7"/>
                <c:pt idx="0">
                  <c:v>Деятельность по операциям с недвижимым имуществом</c:v>
                </c:pt>
                <c:pt idx="1">
                  <c:v>Обрабатывающие производства</c:v>
                </c:pt>
                <c:pt idx="2">
                  <c:v>Предоставление прочих видов услуг</c:v>
                </c:pt>
                <c:pt idx="3">
                  <c:v>Сельское, лесное хозяйство, охота, рыболовство и рыбоводство</c:v>
                </c:pt>
                <c:pt idx="4">
                  <c:v>Строительство</c:v>
                </c:pt>
                <c:pt idx="5">
                  <c:v>Торговля оптовая и розничная, ремонт автотранспортных средств и мотоциклов </c:v>
                </c:pt>
                <c:pt idx="6">
                  <c:v>Транспортировка и хранение</c:v>
                </c:pt>
              </c:strCache>
            </c:strRef>
          </c:cat>
          <c:val>
            <c:numRef>
              <c:f>Лист1!$C$3:$C$10</c:f>
              <c:numCache>
                <c:formatCode>0.00</c:formatCode>
                <c:ptCount val="7"/>
                <c:pt idx="0">
                  <c:v>22</c:v>
                </c:pt>
                <c:pt idx="1">
                  <c:v>44</c:v>
                </c:pt>
                <c:pt idx="2">
                  <c:v>114</c:v>
                </c:pt>
                <c:pt idx="3">
                  <c:v>162</c:v>
                </c:pt>
                <c:pt idx="4">
                  <c:v>41</c:v>
                </c:pt>
                <c:pt idx="5">
                  <c:v>346</c:v>
                </c:pt>
                <c:pt idx="6">
                  <c:v>91</c:v>
                </c:pt>
              </c:numCache>
            </c:numRef>
          </c:val>
        </c:ser>
      </c:pie3DChart>
    </c:plotArea>
    <c:legend>
      <c:legendPos val="b"/>
      <c:layout>
        <c:manualLayout>
          <c:xMode val="edge"/>
          <c:yMode val="edge"/>
          <c:x val="3.3146924285562193E-2"/>
          <c:y val="0.50524482595413278"/>
          <c:w val="0.92688735052176896"/>
          <c:h val="0.42508311461067383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28C6B-4CE5-4394-83E8-BE8E445BF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4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Г.Л</dc:creator>
  <cp:keywords/>
  <dc:description/>
  <cp:lastModifiedBy>Angel</cp:lastModifiedBy>
  <cp:revision>67</cp:revision>
  <cp:lastPrinted>2020-02-10T02:45:00Z</cp:lastPrinted>
  <dcterms:created xsi:type="dcterms:W3CDTF">2018-03-12T07:22:00Z</dcterms:created>
  <dcterms:modified xsi:type="dcterms:W3CDTF">2020-04-08T01:21:00Z</dcterms:modified>
</cp:coreProperties>
</file>