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42EF" w:rsidRDefault="00DD42EF" w:rsidP="00DD42EF"/>
    <w:p w:rsidR="00DD42EF" w:rsidRDefault="00DD42EF" w:rsidP="00DD42EF"/>
    <w:tbl>
      <w:tblPr>
        <w:tblW w:w="9639" w:type="dxa"/>
        <w:tblInd w:w="108" w:type="dxa"/>
        <w:tblLayout w:type="fixed"/>
        <w:tblLook w:val="0000"/>
      </w:tblPr>
      <w:tblGrid>
        <w:gridCol w:w="9639"/>
      </w:tblGrid>
      <w:tr w:rsidR="00DD42EF" w:rsidRPr="001C2F9B" w:rsidTr="009A57BC">
        <w:tc>
          <w:tcPr>
            <w:tcW w:w="9639" w:type="dxa"/>
            <w:shd w:val="clear" w:color="auto" w:fill="auto"/>
          </w:tcPr>
          <w:p w:rsidR="00DD42EF" w:rsidRDefault="00DD42EF" w:rsidP="00DD58E6">
            <w:pPr>
              <w:jc w:val="right"/>
              <w:rPr>
                <w:noProof/>
                <w:sz w:val="28"/>
                <w:szCs w:val="28"/>
              </w:rPr>
            </w:pPr>
          </w:p>
          <w:p w:rsidR="00DD42EF" w:rsidRPr="001C2F9B" w:rsidRDefault="00DD42EF" w:rsidP="00DD58E6">
            <w:pPr>
              <w:jc w:val="center"/>
              <w:rPr>
                <w:sz w:val="28"/>
                <w:szCs w:val="28"/>
              </w:rPr>
            </w:pPr>
            <w:r w:rsidRPr="0080020D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2599055</wp:posOffset>
                  </wp:positionH>
                  <wp:positionV relativeFrom="paragraph">
                    <wp:posOffset>-781050</wp:posOffset>
                  </wp:positionV>
                  <wp:extent cx="809625" cy="952500"/>
                  <wp:effectExtent l="19050" t="0" r="9525" b="0"/>
                  <wp:wrapNone/>
                  <wp:docPr id="4" name="Рисунок 2" descr="Усть-АбаканскийМР-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Усть-АбаканскийМР-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3198" cy="955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DD42EF" w:rsidRPr="00513FA8" w:rsidTr="009A57BC">
        <w:tc>
          <w:tcPr>
            <w:tcW w:w="9639" w:type="dxa"/>
            <w:tcBorders>
              <w:top w:val="nil"/>
              <w:left w:val="nil"/>
              <w:bottom w:val="double" w:sz="18" w:space="0" w:color="auto"/>
              <w:right w:val="nil"/>
            </w:tcBorders>
            <w:shd w:val="clear" w:color="auto" w:fill="auto"/>
          </w:tcPr>
          <w:p w:rsidR="00DD42EF" w:rsidRPr="00513FA8" w:rsidRDefault="00DD42EF" w:rsidP="00DD58E6">
            <w:pPr>
              <w:jc w:val="center"/>
              <w:rPr>
                <w:b/>
                <w:sz w:val="26"/>
                <w:szCs w:val="26"/>
              </w:rPr>
            </w:pPr>
            <w:r w:rsidRPr="00513FA8">
              <w:rPr>
                <w:b/>
                <w:sz w:val="26"/>
                <w:szCs w:val="26"/>
              </w:rPr>
              <w:t xml:space="preserve">СОВЕТ ДЕПУТАТОВ </w:t>
            </w:r>
          </w:p>
          <w:p w:rsidR="00DD42EF" w:rsidRDefault="00DD42EF" w:rsidP="00DD58E6">
            <w:pPr>
              <w:jc w:val="center"/>
              <w:rPr>
                <w:b/>
                <w:sz w:val="26"/>
                <w:szCs w:val="26"/>
              </w:rPr>
            </w:pPr>
            <w:r w:rsidRPr="00513FA8">
              <w:rPr>
                <w:b/>
                <w:sz w:val="26"/>
                <w:szCs w:val="26"/>
              </w:rPr>
              <w:t xml:space="preserve">УСТЬ-АБАКАНСКОГО </w:t>
            </w:r>
            <w:r>
              <w:rPr>
                <w:b/>
                <w:sz w:val="26"/>
                <w:szCs w:val="26"/>
              </w:rPr>
              <w:t xml:space="preserve">МУНИЦИПАЛЬНОГО </w:t>
            </w:r>
            <w:r w:rsidRPr="00513FA8">
              <w:rPr>
                <w:b/>
                <w:sz w:val="26"/>
                <w:szCs w:val="26"/>
              </w:rPr>
              <w:t xml:space="preserve">РАЙОНА </w:t>
            </w:r>
          </w:p>
          <w:p w:rsidR="00DD42EF" w:rsidRPr="00513FA8" w:rsidRDefault="00DD42EF" w:rsidP="00DD58E6">
            <w:pPr>
              <w:jc w:val="center"/>
              <w:rPr>
                <w:sz w:val="26"/>
                <w:szCs w:val="26"/>
              </w:rPr>
            </w:pPr>
            <w:r w:rsidRPr="00513FA8">
              <w:rPr>
                <w:b/>
                <w:sz w:val="26"/>
                <w:szCs w:val="26"/>
              </w:rPr>
              <w:t>РЕСПУБЛИКИ ХАКАСИЯ</w:t>
            </w:r>
          </w:p>
        </w:tc>
      </w:tr>
    </w:tbl>
    <w:p w:rsidR="00DD42EF" w:rsidRDefault="00D40D9F" w:rsidP="00DD42EF">
      <w:pPr>
        <w:jc w:val="right"/>
      </w:pPr>
      <w:r>
        <w:t>Принято на сессии</w:t>
      </w:r>
    </w:p>
    <w:p w:rsidR="00D40D9F" w:rsidRPr="000D6B7E" w:rsidRDefault="00D40D9F" w:rsidP="00DD42EF">
      <w:pPr>
        <w:jc w:val="right"/>
      </w:pPr>
      <w:r>
        <w:t>Совета депутатов 28.09.2026</w:t>
      </w:r>
    </w:p>
    <w:p w:rsidR="00DD42EF" w:rsidRDefault="00DD42EF" w:rsidP="00DD42EF">
      <w:pPr>
        <w:jc w:val="center"/>
        <w:outlineLvl w:val="0"/>
        <w:rPr>
          <w:b/>
          <w:sz w:val="26"/>
          <w:szCs w:val="26"/>
        </w:rPr>
      </w:pPr>
    </w:p>
    <w:p w:rsidR="00DD42EF" w:rsidRPr="00014D01" w:rsidRDefault="00DD42EF" w:rsidP="00DD42EF">
      <w:pPr>
        <w:jc w:val="center"/>
        <w:outlineLvl w:val="0"/>
        <w:rPr>
          <w:b/>
          <w:sz w:val="26"/>
          <w:szCs w:val="26"/>
        </w:rPr>
      </w:pPr>
      <w:proofErr w:type="gramStart"/>
      <w:r w:rsidRPr="00014D01">
        <w:rPr>
          <w:b/>
          <w:sz w:val="26"/>
          <w:szCs w:val="26"/>
        </w:rPr>
        <w:t>Р</w:t>
      </w:r>
      <w:proofErr w:type="gramEnd"/>
      <w:r w:rsidRPr="00014D01">
        <w:rPr>
          <w:b/>
          <w:sz w:val="26"/>
          <w:szCs w:val="26"/>
        </w:rPr>
        <w:t xml:space="preserve"> Е Ш Е Н И Е</w:t>
      </w:r>
    </w:p>
    <w:p w:rsidR="00DD42EF" w:rsidRPr="005A796B" w:rsidRDefault="00D40D9F" w:rsidP="00DD42EF">
      <w:pPr>
        <w:jc w:val="both"/>
        <w:rPr>
          <w:sz w:val="26"/>
          <w:szCs w:val="26"/>
        </w:rPr>
      </w:pPr>
      <w:r>
        <w:rPr>
          <w:sz w:val="26"/>
          <w:szCs w:val="26"/>
        </w:rPr>
        <w:t>от 28 сентября 2026</w:t>
      </w:r>
      <w:r w:rsidR="00DD42EF">
        <w:rPr>
          <w:sz w:val="26"/>
          <w:szCs w:val="26"/>
        </w:rPr>
        <w:t xml:space="preserve">г.                           </w:t>
      </w:r>
      <w:proofErr w:type="spellStart"/>
      <w:r w:rsidR="00DD42EF">
        <w:rPr>
          <w:sz w:val="26"/>
          <w:szCs w:val="26"/>
        </w:rPr>
        <w:t>рп</w:t>
      </w:r>
      <w:proofErr w:type="spellEnd"/>
      <w:r w:rsidR="00DD42EF" w:rsidRPr="005A796B">
        <w:rPr>
          <w:sz w:val="26"/>
          <w:szCs w:val="26"/>
        </w:rPr>
        <w:t xml:space="preserve"> Усть-Абак</w:t>
      </w:r>
      <w:r w:rsidR="00DD42EF">
        <w:rPr>
          <w:sz w:val="26"/>
          <w:szCs w:val="26"/>
        </w:rPr>
        <w:t xml:space="preserve">ан      </w:t>
      </w:r>
      <w:r>
        <w:rPr>
          <w:sz w:val="26"/>
          <w:szCs w:val="26"/>
        </w:rPr>
        <w:t xml:space="preserve">                          № 46</w:t>
      </w:r>
    </w:p>
    <w:p w:rsidR="00DD42EF" w:rsidRPr="005A796B" w:rsidRDefault="00DD42EF" w:rsidP="00DD42EF">
      <w:pPr>
        <w:ind w:left="540" w:right="115"/>
        <w:jc w:val="center"/>
        <w:rPr>
          <w:b/>
          <w:i/>
          <w:sz w:val="26"/>
          <w:szCs w:val="26"/>
        </w:rPr>
      </w:pPr>
    </w:p>
    <w:p w:rsidR="009A57BC" w:rsidRDefault="009A57BC" w:rsidP="009A57BC">
      <w:pPr>
        <w:shd w:val="clear" w:color="auto" w:fill="FFFFFF"/>
        <w:jc w:val="center"/>
        <w:rPr>
          <w:b/>
          <w:i/>
          <w:color w:val="2C2D2E"/>
          <w:sz w:val="26"/>
          <w:szCs w:val="26"/>
        </w:rPr>
      </w:pPr>
      <w:r w:rsidRPr="009A57BC">
        <w:rPr>
          <w:b/>
          <w:i/>
          <w:color w:val="2C2D2E"/>
          <w:sz w:val="26"/>
          <w:szCs w:val="26"/>
        </w:rPr>
        <w:t xml:space="preserve">Об исполнении решений Верховного Суда Республики Хакасия </w:t>
      </w:r>
    </w:p>
    <w:p w:rsidR="009A57BC" w:rsidRPr="009A57BC" w:rsidRDefault="009A57BC" w:rsidP="009A57BC">
      <w:pPr>
        <w:shd w:val="clear" w:color="auto" w:fill="FFFFFF"/>
        <w:jc w:val="center"/>
        <w:rPr>
          <w:b/>
          <w:i/>
          <w:color w:val="2C2D2E"/>
          <w:sz w:val="26"/>
          <w:szCs w:val="26"/>
        </w:rPr>
      </w:pPr>
      <w:r w:rsidRPr="009A57BC">
        <w:rPr>
          <w:b/>
          <w:i/>
          <w:color w:val="2C2D2E"/>
          <w:sz w:val="26"/>
          <w:szCs w:val="26"/>
        </w:rPr>
        <w:t>от 27 апреля 2026 года и апелляционных определений</w:t>
      </w:r>
      <w:proofErr w:type="gramStart"/>
      <w:r w:rsidRPr="009A57BC">
        <w:rPr>
          <w:b/>
          <w:i/>
          <w:color w:val="2C2D2E"/>
          <w:sz w:val="26"/>
          <w:szCs w:val="26"/>
        </w:rPr>
        <w:t xml:space="preserve"> П</w:t>
      </w:r>
      <w:proofErr w:type="gramEnd"/>
      <w:r w:rsidRPr="009A57BC">
        <w:rPr>
          <w:b/>
          <w:i/>
          <w:color w:val="2C2D2E"/>
          <w:sz w:val="26"/>
          <w:szCs w:val="26"/>
        </w:rPr>
        <w:t>ятого апелляционного суда общей юрисдикции от 5 августа 2026 года по административным делам № 3а-151/2026 и № 3а-152/2026</w:t>
      </w:r>
    </w:p>
    <w:p w:rsidR="009A57BC" w:rsidRPr="009A57BC" w:rsidRDefault="009A57BC" w:rsidP="009A57BC">
      <w:pPr>
        <w:shd w:val="clear" w:color="auto" w:fill="FFFFFF"/>
        <w:jc w:val="both"/>
        <w:rPr>
          <w:color w:val="2C2D2E"/>
          <w:sz w:val="26"/>
          <w:szCs w:val="26"/>
        </w:rPr>
      </w:pPr>
    </w:p>
    <w:p w:rsidR="009A57BC" w:rsidRPr="009A57BC" w:rsidRDefault="009A57BC" w:rsidP="009A57BC">
      <w:pPr>
        <w:shd w:val="clear" w:color="auto" w:fill="FFFFFF"/>
        <w:ind w:firstLine="708"/>
        <w:jc w:val="both"/>
        <w:rPr>
          <w:color w:val="2C2D2E"/>
          <w:sz w:val="26"/>
          <w:szCs w:val="26"/>
        </w:rPr>
      </w:pPr>
      <w:proofErr w:type="gramStart"/>
      <w:r w:rsidRPr="009A57BC">
        <w:rPr>
          <w:color w:val="2C2D2E"/>
          <w:sz w:val="26"/>
          <w:szCs w:val="26"/>
        </w:rPr>
        <w:t xml:space="preserve">Руководствуясь статьёй 3 Градостроительного кодекса Российской Федерации, статьёй 83 Земельного кодекса Российской Федерации,  пунктом 20 части 1 статьи 14 Федерального закона от 6 октября 2003 года № 131-ФЗ «Об общих принципах организации местного самоуправления в Российской Федерации», Уставом </w:t>
      </w:r>
      <w:proofErr w:type="spellStart"/>
      <w:r>
        <w:rPr>
          <w:color w:val="2C2D2E"/>
          <w:sz w:val="26"/>
          <w:szCs w:val="26"/>
        </w:rPr>
        <w:t>Усть-Абаканского</w:t>
      </w:r>
      <w:proofErr w:type="spellEnd"/>
      <w:r>
        <w:rPr>
          <w:color w:val="2C2D2E"/>
          <w:sz w:val="26"/>
          <w:szCs w:val="26"/>
        </w:rPr>
        <w:t xml:space="preserve"> муниципального</w:t>
      </w:r>
      <w:r w:rsidRPr="009A57BC">
        <w:rPr>
          <w:color w:val="2C2D2E"/>
          <w:sz w:val="26"/>
          <w:szCs w:val="26"/>
        </w:rPr>
        <w:t xml:space="preserve"> район</w:t>
      </w:r>
      <w:r>
        <w:rPr>
          <w:color w:val="2C2D2E"/>
          <w:sz w:val="26"/>
          <w:szCs w:val="26"/>
        </w:rPr>
        <w:t>а Республики Хакасия</w:t>
      </w:r>
      <w:r w:rsidRPr="009A57BC">
        <w:rPr>
          <w:color w:val="2C2D2E"/>
          <w:sz w:val="26"/>
          <w:szCs w:val="26"/>
        </w:rPr>
        <w:t>, рассмотрев вступившие в законную силу решение Верховного Суда Республики Хакасия от 27 апреля 2026 года по административному делу</w:t>
      </w:r>
      <w:proofErr w:type="gramEnd"/>
      <w:r w:rsidRPr="009A57BC">
        <w:rPr>
          <w:color w:val="2C2D2E"/>
          <w:sz w:val="26"/>
          <w:szCs w:val="26"/>
        </w:rPr>
        <w:t xml:space="preserve"> № 3а-151/2026 и решение Верховного Суда Республики Хакасия от 27 апреля 2026 года по административному делу № 3а-152/2026, а также апелляционные определения</w:t>
      </w:r>
      <w:proofErr w:type="gramStart"/>
      <w:r w:rsidRPr="009A57BC">
        <w:rPr>
          <w:color w:val="2C2D2E"/>
          <w:sz w:val="26"/>
          <w:szCs w:val="26"/>
        </w:rPr>
        <w:t xml:space="preserve"> П</w:t>
      </w:r>
      <w:proofErr w:type="gramEnd"/>
      <w:r w:rsidRPr="009A57BC">
        <w:rPr>
          <w:color w:val="2C2D2E"/>
          <w:sz w:val="26"/>
          <w:szCs w:val="26"/>
        </w:rPr>
        <w:t xml:space="preserve">ятого апелляционного суда общей юрисдикции от 5 августа 2026 года по указанным делам (мотивированные определения составлены 19 августа 2026 года), Совет депутатов </w:t>
      </w:r>
      <w:proofErr w:type="spellStart"/>
      <w:r w:rsidRPr="009A57BC">
        <w:rPr>
          <w:color w:val="2C2D2E"/>
          <w:sz w:val="26"/>
          <w:szCs w:val="26"/>
        </w:rPr>
        <w:t>Усть-Абаканского</w:t>
      </w:r>
      <w:proofErr w:type="spellEnd"/>
      <w:r w:rsidRPr="009A57BC">
        <w:rPr>
          <w:color w:val="2C2D2E"/>
          <w:sz w:val="26"/>
          <w:szCs w:val="26"/>
        </w:rPr>
        <w:t xml:space="preserve"> </w:t>
      </w:r>
      <w:r>
        <w:rPr>
          <w:color w:val="2C2D2E"/>
          <w:sz w:val="26"/>
          <w:szCs w:val="26"/>
        </w:rPr>
        <w:t xml:space="preserve">муниципального </w:t>
      </w:r>
      <w:r w:rsidRPr="009A57BC">
        <w:rPr>
          <w:color w:val="2C2D2E"/>
          <w:sz w:val="26"/>
          <w:szCs w:val="26"/>
        </w:rPr>
        <w:t>района Республики Хакасия</w:t>
      </w:r>
    </w:p>
    <w:p w:rsidR="009A57BC" w:rsidRPr="009A57BC" w:rsidRDefault="009A57BC" w:rsidP="009A57BC">
      <w:pPr>
        <w:shd w:val="clear" w:color="auto" w:fill="FFFFFF"/>
        <w:jc w:val="both"/>
        <w:rPr>
          <w:b/>
          <w:color w:val="2C2D2E"/>
          <w:sz w:val="26"/>
          <w:szCs w:val="26"/>
        </w:rPr>
      </w:pPr>
      <w:r w:rsidRPr="009A57BC">
        <w:rPr>
          <w:b/>
          <w:color w:val="2C2D2E"/>
          <w:sz w:val="26"/>
          <w:szCs w:val="26"/>
        </w:rPr>
        <w:t>РЕШИЛ:</w:t>
      </w:r>
    </w:p>
    <w:p w:rsidR="009A57BC" w:rsidRPr="009A57BC" w:rsidRDefault="009A57BC" w:rsidP="009A57BC">
      <w:pPr>
        <w:shd w:val="clear" w:color="auto" w:fill="FFFFFF"/>
        <w:ind w:firstLine="708"/>
        <w:jc w:val="both"/>
        <w:rPr>
          <w:color w:val="2C2D2E"/>
          <w:sz w:val="26"/>
          <w:szCs w:val="26"/>
        </w:rPr>
      </w:pPr>
      <w:r w:rsidRPr="009A57BC">
        <w:rPr>
          <w:color w:val="2C2D2E"/>
          <w:sz w:val="26"/>
          <w:szCs w:val="26"/>
        </w:rPr>
        <w:t>1. Принять к сведению вступившие в законную силу судебные акты:</w:t>
      </w:r>
    </w:p>
    <w:p w:rsidR="009A57BC" w:rsidRPr="009A57BC" w:rsidRDefault="009A57BC" w:rsidP="009A57BC">
      <w:pPr>
        <w:shd w:val="clear" w:color="auto" w:fill="FFFFFF"/>
        <w:ind w:firstLine="708"/>
        <w:jc w:val="both"/>
        <w:rPr>
          <w:color w:val="2C2D2E"/>
          <w:sz w:val="26"/>
          <w:szCs w:val="26"/>
        </w:rPr>
      </w:pPr>
      <w:r>
        <w:rPr>
          <w:color w:val="2C2D2E"/>
          <w:sz w:val="26"/>
          <w:szCs w:val="26"/>
        </w:rPr>
        <w:t>1.</w:t>
      </w:r>
      <w:r w:rsidRPr="009A57BC">
        <w:rPr>
          <w:color w:val="2C2D2E"/>
          <w:sz w:val="26"/>
          <w:szCs w:val="26"/>
        </w:rPr>
        <w:t>1. по административному делу № 3а-151/2026 — решение Верховного Суда Республики Хакасия от 27 апреля 2026 года и апелляционное определение</w:t>
      </w:r>
      <w:proofErr w:type="gramStart"/>
      <w:r w:rsidRPr="009A57BC">
        <w:rPr>
          <w:color w:val="2C2D2E"/>
          <w:sz w:val="26"/>
          <w:szCs w:val="26"/>
        </w:rPr>
        <w:t xml:space="preserve"> П</w:t>
      </w:r>
      <w:proofErr w:type="gramEnd"/>
      <w:r w:rsidRPr="009A57BC">
        <w:rPr>
          <w:color w:val="2C2D2E"/>
          <w:sz w:val="26"/>
          <w:szCs w:val="26"/>
        </w:rPr>
        <w:t xml:space="preserve">ятого апелляционного суда общей юрисдикции от 5 августа 2026 года, которыми решение Совета депутатов </w:t>
      </w:r>
      <w:proofErr w:type="spellStart"/>
      <w:r w:rsidRPr="009A57BC">
        <w:rPr>
          <w:color w:val="2C2D2E"/>
          <w:sz w:val="26"/>
          <w:szCs w:val="26"/>
        </w:rPr>
        <w:t>Усть-Абаканского</w:t>
      </w:r>
      <w:proofErr w:type="spellEnd"/>
      <w:r w:rsidRPr="009A57BC">
        <w:rPr>
          <w:color w:val="2C2D2E"/>
          <w:sz w:val="26"/>
          <w:szCs w:val="26"/>
        </w:rPr>
        <w:t xml:space="preserve"> района Республики Хакасия от 11 мая 2017 года № 63 «Об утверждении Генерального плана и Правил землепользования и застройки </w:t>
      </w:r>
      <w:proofErr w:type="spellStart"/>
      <w:r w:rsidRPr="009A57BC">
        <w:rPr>
          <w:color w:val="2C2D2E"/>
          <w:sz w:val="26"/>
          <w:szCs w:val="26"/>
        </w:rPr>
        <w:t>Усть-Бюрского</w:t>
      </w:r>
      <w:proofErr w:type="spellEnd"/>
      <w:r w:rsidRPr="009A57BC">
        <w:rPr>
          <w:color w:val="2C2D2E"/>
          <w:sz w:val="26"/>
          <w:szCs w:val="26"/>
        </w:rPr>
        <w:t xml:space="preserve"> сельсовета Республики Хакасия» в редакции решения от 22 декабря 2025 года № 79 признано не </w:t>
      </w:r>
      <w:proofErr w:type="gramStart"/>
      <w:r w:rsidRPr="009A57BC">
        <w:rPr>
          <w:color w:val="2C2D2E"/>
          <w:sz w:val="26"/>
          <w:szCs w:val="26"/>
        </w:rPr>
        <w:t>соответствующим</w:t>
      </w:r>
      <w:proofErr w:type="gramEnd"/>
      <w:r w:rsidRPr="009A57BC">
        <w:rPr>
          <w:color w:val="2C2D2E"/>
          <w:sz w:val="26"/>
          <w:szCs w:val="26"/>
        </w:rPr>
        <w:t xml:space="preserve"> акту, имеющему большую юридическую силу, и не действующим со дня принятия в части включения в границы населенного пункта с. </w:t>
      </w:r>
      <w:proofErr w:type="spellStart"/>
      <w:r w:rsidRPr="009A57BC">
        <w:rPr>
          <w:color w:val="2C2D2E"/>
          <w:sz w:val="26"/>
          <w:szCs w:val="26"/>
        </w:rPr>
        <w:t>Усть-Бюр</w:t>
      </w:r>
      <w:proofErr w:type="spellEnd"/>
      <w:r w:rsidRPr="009A57BC">
        <w:rPr>
          <w:color w:val="2C2D2E"/>
          <w:sz w:val="26"/>
          <w:szCs w:val="26"/>
        </w:rPr>
        <w:t xml:space="preserve">, входящего в муниципальное образование </w:t>
      </w:r>
      <w:proofErr w:type="spellStart"/>
      <w:r w:rsidRPr="009A57BC">
        <w:rPr>
          <w:color w:val="2C2D2E"/>
          <w:sz w:val="26"/>
          <w:szCs w:val="26"/>
        </w:rPr>
        <w:t>Усть-Бюрский</w:t>
      </w:r>
      <w:proofErr w:type="spellEnd"/>
      <w:r w:rsidRPr="009A57BC">
        <w:rPr>
          <w:color w:val="2C2D2E"/>
          <w:sz w:val="26"/>
          <w:szCs w:val="26"/>
        </w:rPr>
        <w:t xml:space="preserve"> сельсовет </w:t>
      </w:r>
      <w:proofErr w:type="spellStart"/>
      <w:r w:rsidRPr="009A57BC">
        <w:rPr>
          <w:color w:val="2C2D2E"/>
          <w:sz w:val="26"/>
          <w:szCs w:val="26"/>
        </w:rPr>
        <w:t>Усть-Абаканского</w:t>
      </w:r>
      <w:proofErr w:type="spellEnd"/>
      <w:r w:rsidRPr="009A57BC">
        <w:rPr>
          <w:color w:val="2C2D2E"/>
          <w:sz w:val="26"/>
          <w:szCs w:val="26"/>
        </w:rPr>
        <w:t xml:space="preserve"> района Республики Хакасия, земельных участков, расположенных на землях лесного фонда: Республика Хакасия, </w:t>
      </w:r>
      <w:proofErr w:type="spellStart"/>
      <w:r w:rsidRPr="009A57BC">
        <w:rPr>
          <w:color w:val="2C2D2E"/>
          <w:sz w:val="26"/>
          <w:szCs w:val="26"/>
        </w:rPr>
        <w:t>Усть-Абаканский</w:t>
      </w:r>
      <w:proofErr w:type="spellEnd"/>
      <w:r w:rsidRPr="009A57BC">
        <w:rPr>
          <w:color w:val="2C2D2E"/>
          <w:sz w:val="26"/>
          <w:szCs w:val="26"/>
        </w:rPr>
        <w:t xml:space="preserve"> район, </w:t>
      </w:r>
      <w:proofErr w:type="spellStart"/>
      <w:r w:rsidRPr="009A57BC">
        <w:rPr>
          <w:color w:val="2C2D2E"/>
          <w:sz w:val="26"/>
          <w:szCs w:val="26"/>
        </w:rPr>
        <w:t>Усть-Бюрское</w:t>
      </w:r>
      <w:proofErr w:type="spellEnd"/>
      <w:r w:rsidRPr="009A57BC">
        <w:rPr>
          <w:color w:val="2C2D2E"/>
          <w:sz w:val="26"/>
          <w:szCs w:val="26"/>
        </w:rPr>
        <w:t xml:space="preserve"> лесничество, </w:t>
      </w:r>
      <w:proofErr w:type="spellStart"/>
      <w:r w:rsidRPr="009A57BC">
        <w:rPr>
          <w:color w:val="2C2D2E"/>
          <w:sz w:val="26"/>
          <w:szCs w:val="26"/>
        </w:rPr>
        <w:t>Усть-Бюрское</w:t>
      </w:r>
      <w:proofErr w:type="spellEnd"/>
      <w:r w:rsidRPr="009A57BC">
        <w:rPr>
          <w:color w:val="2C2D2E"/>
          <w:sz w:val="26"/>
          <w:szCs w:val="26"/>
        </w:rPr>
        <w:t xml:space="preserve"> участковое лесничество, квартал 113, части выделов 27, 28, площадь пересечения 5 221 кв.м., в соответствии с каталогом </w:t>
      </w:r>
      <w:proofErr w:type="gramStart"/>
      <w:r w:rsidRPr="009A57BC">
        <w:rPr>
          <w:color w:val="2C2D2E"/>
          <w:sz w:val="26"/>
          <w:szCs w:val="26"/>
        </w:rPr>
        <w:t>координат поворотных точек пересечений границ населенных пунктов</w:t>
      </w:r>
      <w:proofErr w:type="gramEnd"/>
      <w:r w:rsidRPr="009A57BC">
        <w:rPr>
          <w:color w:val="2C2D2E"/>
          <w:sz w:val="26"/>
          <w:szCs w:val="26"/>
        </w:rPr>
        <w:t xml:space="preserve"> с землями лесного фонда от 28 октября 2025 года, выполненным Томским филиалом ФГБУ «</w:t>
      </w:r>
      <w:proofErr w:type="spellStart"/>
      <w:r w:rsidRPr="009A57BC">
        <w:rPr>
          <w:color w:val="2C2D2E"/>
          <w:sz w:val="26"/>
          <w:szCs w:val="26"/>
        </w:rPr>
        <w:t>Рослесинфорг</w:t>
      </w:r>
      <w:proofErr w:type="spellEnd"/>
      <w:r w:rsidRPr="009A57BC">
        <w:rPr>
          <w:color w:val="2C2D2E"/>
          <w:sz w:val="26"/>
          <w:szCs w:val="26"/>
        </w:rPr>
        <w:t>»;</w:t>
      </w:r>
    </w:p>
    <w:p w:rsidR="009A57BC" w:rsidRPr="009A57BC" w:rsidRDefault="009A57BC" w:rsidP="009A57BC">
      <w:pPr>
        <w:shd w:val="clear" w:color="auto" w:fill="FFFFFF"/>
        <w:ind w:firstLine="708"/>
        <w:jc w:val="both"/>
        <w:rPr>
          <w:color w:val="2C2D2E"/>
          <w:sz w:val="26"/>
          <w:szCs w:val="26"/>
        </w:rPr>
      </w:pPr>
      <w:r>
        <w:rPr>
          <w:color w:val="2C2D2E"/>
          <w:sz w:val="26"/>
          <w:szCs w:val="26"/>
        </w:rPr>
        <w:lastRenderedPageBreak/>
        <w:t>1.</w:t>
      </w:r>
      <w:r w:rsidRPr="009A57BC">
        <w:rPr>
          <w:color w:val="2C2D2E"/>
          <w:sz w:val="26"/>
          <w:szCs w:val="26"/>
        </w:rPr>
        <w:t>2. по административному делу № 3а-152/2026 — решение Верховного Суда Республики Хакасия от 27 апреля 2026 года и апелляционное определение</w:t>
      </w:r>
      <w:proofErr w:type="gramStart"/>
      <w:r w:rsidRPr="009A57BC">
        <w:rPr>
          <w:color w:val="2C2D2E"/>
          <w:sz w:val="26"/>
          <w:szCs w:val="26"/>
        </w:rPr>
        <w:t xml:space="preserve"> П</w:t>
      </w:r>
      <w:proofErr w:type="gramEnd"/>
      <w:r w:rsidRPr="009A57BC">
        <w:rPr>
          <w:color w:val="2C2D2E"/>
          <w:sz w:val="26"/>
          <w:szCs w:val="26"/>
        </w:rPr>
        <w:t xml:space="preserve">ятого апелляционного суда общей юрисдикции от 5 августа 2026 года, которыми решение Совета депутатов </w:t>
      </w:r>
      <w:proofErr w:type="spellStart"/>
      <w:r w:rsidRPr="009A57BC">
        <w:rPr>
          <w:color w:val="2C2D2E"/>
          <w:sz w:val="26"/>
          <w:szCs w:val="26"/>
        </w:rPr>
        <w:t>Усть-Абаканского</w:t>
      </w:r>
      <w:proofErr w:type="spellEnd"/>
      <w:r w:rsidRPr="009A57BC">
        <w:rPr>
          <w:color w:val="2C2D2E"/>
          <w:sz w:val="26"/>
          <w:szCs w:val="26"/>
        </w:rPr>
        <w:t xml:space="preserve"> района Республики Хакасия от 11 мая 2017 года № 64 «Об утверждении Генерального плана и Правил землепользования и застройки </w:t>
      </w:r>
      <w:proofErr w:type="spellStart"/>
      <w:r w:rsidRPr="009A57BC">
        <w:rPr>
          <w:color w:val="2C2D2E"/>
          <w:sz w:val="26"/>
          <w:szCs w:val="26"/>
        </w:rPr>
        <w:t>Чарковского</w:t>
      </w:r>
      <w:proofErr w:type="spellEnd"/>
      <w:r w:rsidRPr="009A57BC">
        <w:rPr>
          <w:color w:val="2C2D2E"/>
          <w:sz w:val="26"/>
          <w:szCs w:val="26"/>
        </w:rPr>
        <w:t xml:space="preserve"> сельсовета Республики Хакасия» в редакции решения от 24 октября 2022 года № 25 признано не </w:t>
      </w:r>
      <w:proofErr w:type="gramStart"/>
      <w:r w:rsidRPr="009A57BC">
        <w:rPr>
          <w:color w:val="2C2D2E"/>
          <w:sz w:val="26"/>
          <w:szCs w:val="26"/>
        </w:rPr>
        <w:t>соответствующим</w:t>
      </w:r>
      <w:proofErr w:type="gramEnd"/>
      <w:r w:rsidRPr="009A57BC">
        <w:rPr>
          <w:color w:val="2C2D2E"/>
          <w:sz w:val="26"/>
          <w:szCs w:val="26"/>
        </w:rPr>
        <w:t xml:space="preserve"> акту, имеющему большую юридическую силу, и не действующим со дня принятия в части включения в границы населенных пунктов, входящих в муниципальное образование </w:t>
      </w:r>
      <w:proofErr w:type="spellStart"/>
      <w:r w:rsidRPr="009A57BC">
        <w:rPr>
          <w:color w:val="2C2D2E"/>
          <w:sz w:val="26"/>
          <w:szCs w:val="26"/>
        </w:rPr>
        <w:t>Чарковский</w:t>
      </w:r>
      <w:proofErr w:type="spellEnd"/>
      <w:r w:rsidRPr="009A57BC">
        <w:rPr>
          <w:color w:val="2C2D2E"/>
          <w:sz w:val="26"/>
          <w:szCs w:val="26"/>
        </w:rPr>
        <w:t xml:space="preserve"> сельсовет </w:t>
      </w:r>
      <w:proofErr w:type="spellStart"/>
      <w:r w:rsidRPr="009A57BC">
        <w:rPr>
          <w:color w:val="2C2D2E"/>
          <w:sz w:val="26"/>
          <w:szCs w:val="26"/>
        </w:rPr>
        <w:t>Усть-Абаканского</w:t>
      </w:r>
      <w:proofErr w:type="spellEnd"/>
      <w:r w:rsidRPr="009A57BC">
        <w:rPr>
          <w:color w:val="2C2D2E"/>
          <w:sz w:val="26"/>
          <w:szCs w:val="26"/>
        </w:rPr>
        <w:t xml:space="preserve"> района Республики Хакасия, земельных участков, расположенных на землях лесного фонда: </w:t>
      </w:r>
      <w:proofErr w:type="gramStart"/>
      <w:r w:rsidRPr="009A57BC">
        <w:rPr>
          <w:color w:val="2C2D2E"/>
          <w:sz w:val="26"/>
          <w:szCs w:val="26"/>
        </w:rPr>
        <w:t xml:space="preserve">Республика Хакасия, </w:t>
      </w:r>
      <w:proofErr w:type="spellStart"/>
      <w:r w:rsidRPr="009A57BC">
        <w:rPr>
          <w:color w:val="2C2D2E"/>
          <w:sz w:val="26"/>
          <w:szCs w:val="26"/>
        </w:rPr>
        <w:t>Усть-Бюрское</w:t>
      </w:r>
      <w:proofErr w:type="spellEnd"/>
      <w:r w:rsidRPr="009A57BC">
        <w:rPr>
          <w:color w:val="2C2D2E"/>
          <w:sz w:val="26"/>
          <w:szCs w:val="26"/>
        </w:rPr>
        <w:t xml:space="preserve"> лесничество, Майское участковое лесничество, </w:t>
      </w:r>
      <w:proofErr w:type="spellStart"/>
      <w:r w:rsidRPr="009A57BC">
        <w:rPr>
          <w:color w:val="2C2D2E"/>
          <w:sz w:val="26"/>
          <w:szCs w:val="26"/>
        </w:rPr>
        <w:t>аал</w:t>
      </w:r>
      <w:proofErr w:type="spellEnd"/>
      <w:r w:rsidRPr="009A57BC">
        <w:rPr>
          <w:color w:val="2C2D2E"/>
          <w:sz w:val="26"/>
          <w:szCs w:val="26"/>
        </w:rPr>
        <w:t xml:space="preserve"> </w:t>
      </w:r>
      <w:proofErr w:type="spellStart"/>
      <w:r w:rsidRPr="009A57BC">
        <w:rPr>
          <w:color w:val="2C2D2E"/>
          <w:sz w:val="26"/>
          <w:szCs w:val="26"/>
        </w:rPr>
        <w:t>Ах-Хол</w:t>
      </w:r>
      <w:proofErr w:type="spellEnd"/>
      <w:r w:rsidRPr="009A57BC">
        <w:rPr>
          <w:color w:val="2C2D2E"/>
          <w:sz w:val="26"/>
          <w:szCs w:val="26"/>
        </w:rPr>
        <w:t xml:space="preserve"> квартал 59, часть выдела 37, площадь пересечения 13 253 кв.м.; п. Майский квартал 36, части выделов 3, 6, 9, 24, площадь пересечения 380 425 кв.м., общей площадью 393 678 кв.м., в соответствии с каталогом координат поворотных точек пересечений границ населенных пунктов с землями лесного фонда от 28 октября</w:t>
      </w:r>
      <w:proofErr w:type="gramEnd"/>
      <w:r w:rsidRPr="009A57BC">
        <w:rPr>
          <w:color w:val="2C2D2E"/>
          <w:sz w:val="26"/>
          <w:szCs w:val="26"/>
        </w:rPr>
        <w:t xml:space="preserve"> 2025 года, выполненным Томским филиалом ФГБУ «</w:t>
      </w:r>
      <w:proofErr w:type="spellStart"/>
      <w:r w:rsidRPr="009A57BC">
        <w:rPr>
          <w:color w:val="2C2D2E"/>
          <w:sz w:val="26"/>
          <w:szCs w:val="26"/>
        </w:rPr>
        <w:t>Рослесинфорг</w:t>
      </w:r>
      <w:proofErr w:type="spellEnd"/>
      <w:r w:rsidRPr="009A57BC">
        <w:rPr>
          <w:color w:val="2C2D2E"/>
          <w:sz w:val="26"/>
          <w:szCs w:val="26"/>
        </w:rPr>
        <w:t>».</w:t>
      </w:r>
    </w:p>
    <w:p w:rsidR="009A57BC" w:rsidRPr="009A57BC" w:rsidRDefault="009A57BC" w:rsidP="009A57BC">
      <w:pPr>
        <w:shd w:val="clear" w:color="auto" w:fill="FFFFFF"/>
        <w:ind w:firstLine="708"/>
        <w:jc w:val="both"/>
        <w:rPr>
          <w:color w:val="2C2D2E"/>
          <w:sz w:val="26"/>
          <w:szCs w:val="26"/>
        </w:rPr>
      </w:pPr>
      <w:r w:rsidRPr="009A57BC">
        <w:rPr>
          <w:color w:val="2C2D2E"/>
          <w:sz w:val="26"/>
          <w:szCs w:val="26"/>
        </w:rPr>
        <w:t xml:space="preserve">2. Администрации </w:t>
      </w:r>
      <w:proofErr w:type="spellStart"/>
      <w:r w:rsidRPr="009A57BC">
        <w:rPr>
          <w:color w:val="2C2D2E"/>
          <w:sz w:val="26"/>
          <w:szCs w:val="26"/>
        </w:rPr>
        <w:t>Усть-Абаканского</w:t>
      </w:r>
      <w:proofErr w:type="spellEnd"/>
      <w:r w:rsidR="004E5A79">
        <w:rPr>
          <w:color w:val="2C2D2E"/>
          <w:sz w:val="26"/>
          <w:szCs w:val="26"/>
        </w:rPr>
        <w:t xml:space="preserve"> муниципального</w:t>
      </w:r>
      <w:r w:rsidRPr="009A57BC">
        <w:rPr>
          <w:color w:val="2C2D2E"/>
          <w:sz w:val="26"/>
          <w:szCs w:val="26"/>
        </w:rPr>
        <w:t xml:space="preserve"> района Республики Хакасия:</w:t>
      </w:r>
    </w:p>
    <w:p w:rsidR="009A57BC" w:rsidRPr="009A57BC" w:rsidRDefault="009A57BC" w:rsidP="009A57BC">
      <w:pPr>
        <w:shd w:val="clear" w:color="auto" w:fill="FFFFFF"/>
        <w:jc w:val="both"/>
        <w:rPr>
          <w:color w:val="2C2D2E"/>
          <w:sz w:val="26"/>
          <w:szCs w:val="26"/>
        </w:rPr>
      </w:pPr>
      <w:r w:rsidRPr="009A57BC">
        <w:rPr>
          <w:color w:val="2C2D2E"/>
          <w:sz w:val="26"/>
          <w:szCs w:val="26"/>
        </w:rPr>
        <w:t>   </w:t>
      </w:r>
      <w:r>
        <w:rPr>
          <w:color w:val="2C2D2E"/>
          <w:sz w:val="26"/>
          <w:szCs w:val="26"/>
        </w:rPr>
        <w:t>2.</w:t>
      </w:r>
      <w:r w:rsidRPr="009A57BC">
        <w:rPr>
          <w:color w:val="2C2D2E"/>
          <w:sz w:val="26"/>
          <w:szCs w:val="26"/>
        </w:rPr>
        <w:t xml:space="preserve">1. обеспечить внесение изменений в документы территориального планирования (Генеральный план </w:t>
      </w:r>
      <w:proofErr w:type="spellStart"/>
      <w:r w:rsidRPr="009A57BC">
        <w:rPr>
          <w:color w:val="2C2D2E"/>
          <w:sz w:val="26"/>
          <w:szCs w:val="26"/>
        </w:rPr>
        <w:t>Усть-Бюрского</w:t>
      </w:r>
      <w:proofErr w:type="spellEnd"/>
      <w:r w:rsidRPr="009A57BC">
        <w:rPr>
          <w:color w:val="2C2D2E"/>
          <w:sz w:val="26"/>
          <w:szCs w:val="26"/>
        </w:rPr>
        <w:t xml:space="preserve"> сельсовета и Генеральный план </w:t>
      </w:r>
      <w:proofErr w:type="spellStart"/>
      <w:r w:rsidRPr="009A57BC">
        <w:rPr>
          <w:color w:val="2C2D2E"/>
          <w:sz w:val="26"/>
          <w:szCs w:val="26"/>
        </w:rPr>
        <w:t>Чарковского</w:t>
      </w:r>
      <w:proofErr w:type="spellEnd"/>
      <w:r w:rsidRPr="009A57BC">
        <w:rPr>
          <w:color w:val="2C2D2E"/>
          <w:sz w:val="26"/>
          <w:szCs w:val="26"/>
        </w:rPr>
        <w:t xml:space="preserve"> сельсовета) в целях приведения их в соответствие с вступившими в законную силу судебными актами;</w:t>
      </w:r>
    </w:p>
    <w:p w:rsidR="009A57BC" w:rsidRPr="009A57BC" w:rsidRDefault="009A57BC" w:rsidP="009A57BC">
      <w:pPr>
        <w:shd w:val="clear" w:color="auto" w:fill="FFFFFF"/>
        <w:jc w:val="both"/>
        <w:rPr>
          <w:color w:val="2C2D2E"/>
          <w:sz w:val="26"/>
          <w:szCs w:val="26"/>
        </w:rPr>
      </w:pPr>
      <w:r w:rsidRPr="009A57BC">
        <w:rPr>
          <w:color w:val="2C2D2E"/>
          <w:sz w:val="26"/>
          <w:szCs w:val="26"/>
        </w:rPr>
        <w:t>   </w:t>
      </w:r>
      <w:r>
        <w:rPr>
          <w:color w:val="2C2D2E"/>
          <w:sz w:val="26"/>
          <w:szCs w:val="26"/>
        </w:rPr>
        <w:t>2.</w:t>
      </w:r>
      <w:r w:rsidRPr="009A57BC">
        <w:rPr>
          <w:color w:val="2C2D2E"/>
          <w:sz w:val="26"/>
          <w:szCs w:val="26"/>
        </w:rPr>
        <w:t xml:space="preserve">2. при необходимости повторного включения земельных участков, указанных в пункте 1 настоящего решения, в границы населенных пунктов обеспечить направление проектов генеральных планов </w:t>
      </w:r>
      <w:proofErr w:type="spellStart"/>
      <w:r w:rsidRPr="009A57BC">
        <w:rPr>
          <w:color w:val="2C2D2E"/>
          <w:sz w:val="26"/>
          <w:szCs w:val="26"/>
        </w:rPr>
        <w:t>Усть-Бюрского</w:t>
      </w:r>
      <w:proofErr w:type="spellEnd"/>
      <w:r w:rsidRPr="009A57BC">
        <w:rPr>
          <w:color w:val="2C2D2E"/>
          <w:sz w:val="26"/>
          <w:szCs w:val="26"/>
        </w:rPr>
        <w:t xml:space="preserve"> и </w:t>
      </w:r>
      <w:proofErr w:type="spellStart"/>
      <w:r w:rsidRPr="009A57BC">
        <w:rPr>
          <w:color w:val="2C2D2E"/>
          <w:sz w:val="26"/>
          <w:szCs w:val="26"/>
        </w:rPr>
        <w:t>Чарковского</w:t>
      </w:r>
      <w:proofErr w:type="spellEnd"/>
      <w:r w:rsidRPr="009A57BC">
        <w:rPr>
          <w:color w:val="2C2D2E"/>
          <w:sz w:val="26"/>
          <w:szCs w:val="26"/>
        </w:rPr>
        <w:t xml:space="preserve"> сельсоветов на согласование в Федеральное агентство лесного хозяйства (Рослесхоз) в порядке, установленном Градостроительным кодексом Российской Федерации;</w:t>
      </w:r>
    </w:p>
    <w:p w:rsidR="009A57BC" w:rsidRPr="009A57BC" w:rsidRDefault="009A57BC" w:rsidP="009A57BC">
      <w:pPr>
        <w:shd w:val="clear" w:color="auto" w:fill="FFFFFF"/>
        <w:jc w:val="both"/>
        <w:rPr>
          <w:color w:val="2C2D2E"/>
          <w:sz w:val="26"/>
          <w:szCs w:val="26"/>
        </w:rPr>
      </w:pPr>
      <w:r w:rsidRPr="009A57BC">
        <w:rPr>
          <w:color w:val="2C2D2E"/>
          <w:sz w:val="26"/>
          <w:szCs w:val="26"/>
        </w:rPr>
        <w:t>   </w:t>
      </w:r>
      <w:r>
        <w:rPr>
          <w:color w:val="2C2D2E"/>
          <w:sz w:val="26"/>
          <w:szCs w:val="26"/>
        </w:rPr>
        <w:t xml:space="preserve"> </w:t>
      </w:r>
      <w:proofErr w:type="gramStart"/>
      <w:r>
        <w:rPr>
          <w:color w:val="2C2D2E"/>
          <w:sz w:val="26"/>
          <w:szCs w:val="26"/>
        </w:rPr>
        <w:t xml:space="preserve">2. </w:t>
      </w:r>
      <w:r w:rsidRPr="009A57BC">
        <w:rPr>
          <w:color w:val="2C2D2E"/>
          <w:sz w:val="26"/>
          <w:szCs w:val="26"/>
        </w:rPr>
        <w:t>3. обеспечить направление копии настоящего решения и вступивших в законную силу судебных актов по административным делам № 3а-151/2026 и № 3а-152/2026 в Управление Федеральной службы государственной регистрации, кадастра и картографии по Республике Хакасия, Федеральное агентство лесного хозяйства (Рослесхоз) и Прокуратуру Республики Хакасия для сведения и внесения соответствующих изменений в сведения Единого государственного реестра недвижимости и государственный лесной реестр.</w:t>
      </w:r>
      <w:proofErr w:type="gramEnd"/>
    </w:p>
    <w:p w:rsidR="009A57BC" w:rsidRPr="009A57BC" w:rsidRDefault="009A57BC" w:rsidP="009A57BC">
      <w:pPr>
        <w:shd w:val="clear" w:color="auto" w:fill="FFFFFF"/>
        <w:ind w:firstLine="708"/>
        <w:jc w:val="both"/>
        <w:rPr>
          <w:color w:val="2C2D2E"/>
          <w:sz w:val="26"/>
          <w:szCs w:val="26"/>
        </w:rPr>
      </w:pPr>
      <w:r w:rsidRPr="009A57BC">
        <w:rPr>
          <w:color w:val="2C2D2E"/>
          <w:sz w:val="26"/>
          <w:szCs w:val="26"/>
        </w:rPr>
        <w:t xml:space="preserve">3. Настоящее решение вступает в силу </w:t>
      </w:r>
      <w:r w:rsidR="004E5A79">
        <w:rPr>
          <w:color w:val="2C2D2E"/>
          <w:sz w:val="26"/>
          <w:szCs w:val="26"/>
        </w:rPr>
        <w:t>со дня</w:t>
      </w:r>
      <w:r w:rsidRPr="009A57BC">
        <w:rPr>
          <w:color w:val="2C2D2E"/>
          <w:sz w:val="26"/>
          <w:szCs w:val="26"/>
        </w:rPr>
        <w:t xml:space="preserve"> его </w:t>
      </w:r>
      <w:r w:rsidR="004E5A79">
        <w:rPr>
          <w:color w:val="2C2D2E"/>
          <w:sz w:val="26"/>
          <w:szCs w:val="26"/>
        </w:rPr>
        <w:t>принятия</w:t>
      </w:r>
      <w:r w:rsidRPr="009A57BC">
        <w:rPr>
          <w:color w:val="2C2D2E"/>
          <w:sz w:val="26"/>
          <w:szCs w:val="26"/>
        </w:rPr>
        <w:t xml:space="preserve"> и подлежит опубликованию в газете «</w:t>
      </w:r>
      <w:proofErr w:type="spellStart"/>
      <w:r w:rsidRPr="009A57BC">
        <w:rPr>
          <w:color w:val="2C2D2E"/>
          <w:sz w:val="26"/>
          <w:szCs w:val="26"/>
        </w:rPr>
        <w:t>Усть-Абаканские</w:t>
      </w:r>
      <w:proofErr w:type="spellEnd"/>
      <w:r w:rsidRPr="009A57BC">
        <w:rPr>
          <w:color w:val="2C2D2E"/>
          <w:sz w:val="26"/>
          <w:szCs w:val="26"/>
        </w:rPr>
        <w:t xml:space="preserve"> известия</w:t>
      </w:r>
      <w:r>
        <w:rPr>
          <w:color w:val="2C2D2E"/>
          <w:sz w:val="26"/>
          <w:szCs w:val="26"/>
        </w:rPr>
        <w:t xml:space="preserve"> официальные</w:t>
      </w:r>
      <w:r w:rsidRPr="009A57BC">
        <w:rPr>
          <w:color w:val="2C2D2E"/>
          <w:sz w:val="26"/>
          <w:szCs w:val="26"/>
        </w:rPr>
        <w:t>».</w:t>
      </w:r>
    </w:p>
    <w:p w:rsidR="00DD42EF" w:rsidRPr="00CC4F10" w:rsidRDefault="009A57BC" w:rsidP="00DD42EF">
      <w:pPr>
        <w:shd w:val="clear" w:color="auto" w:fill="FFFFFF"/>
        <w:ind w:firstLine="708"/>
        <w:jc w:val="both"/>
        <w:rPr>
          <w:color w:val="2C2D2E"/>
          <w:sz w:val="26"/>
          <w:szCs w:val="26"/>
        </w:rPr>
      </w:pPr>
      <w:r>
        <w:rPr>
          <w:color w:val="2C2D2E"/>
          <w:sz w:val="26"/>
          <w:szCs w:val="26"/>
        </w:rPr>
        <w:t>4</w:t>
      </w:r>
      <w:r w:rsidR="00DD42EF" w:rsidRPr="00CC4F10">
        <w:rPr>
          <w:color w:val="2C2D2E"/>
          <w:sz w:val="26"/>
          <w:szCs w:val="26"/>
        </w:rPr>
        <w:t xml:space="preserve">. </w:t>
      </w:r>
      <w:proofErr w:type="gramStart"/>
      <w:r w:rsidR="00DD42EF" w:rsidRPr="00CC4F10">
        <w:rPr>
          <w:color w:val="2C2D2E"/>
          <w:sz w:val="26"/>
          <w:szCs w:val="26"/>
        </w:rPr>
        <w:t>Контроль за</w:t>
      </w:r>
      <w:proofErr w:type="gramEnd"/>
      <w:r w:rsidR="00DD42EF" w:rsidRPr="00CC4F10">
        <w:rPr>
          <w:color w:val="2C2D2E"/>
          <w:sz w:val="26"/>
          <w:szCs w:val="26"/>
        </w:rPr>
        <w:t xml:space="preserve"> исполнением настоящего решения возложить на </w:t>
      </w:r>
      <w:r w:rsidR="00DD42EF">
        <w:rPr>
          <w:color w:val="2C2D2E"/>
          <w:sz w:val="26"/>
          <w:szCs w:val="26"/>
        </w:rPr>
        <w:t xml:space="preserve">комиссию по землепользованию, охране природы и благоустройству территории Совета депутатов </w:t>
      </w:r>
      <w:proofErr w:type="spellStart"/>
      <w:r w:rsidR="00DD42EF">
        <w:rPr>
          <w:color w:val="2C2D2E"/>
          <w:sz w:val="26"/>
          <w:szCs w:val="26"/>
        </w:rPr>
        <w:t>Усть-Абаканского</w:t>
      </w:r>
      <w:proofErr w:type="spellEnd"/>
      <w:r w:rsidR="00DD42EF">
        <w:rPr>
          <w:color w:val="2C2D2E"/>
          <w:sz w:val="26"/>
          <w:szCs w:val="26"/>
        </w:rPr>
        <w:t xml:space="preserve"> муниципального района Республики Хакасия (председатель </w:t>
      </w:r>
      <w:proofErr w:type="spellStart"/>
      <w:r w:rsidR="00DD42EF">
        <w:rPr>
          <w:color w:val="2C2D2E"/>
          <w:sz w:val="26"/>
          <w:szCs w:val="26"/>
        </w:rPr>
        <w:t>Бородкина</w:t>
      </w:r>
      <w:proofErr w:type="spellEnd"/>
      <w:r w:rsidR="00DD42EF">
        <w:rPr>
          <w:color w:val="2C2D2E"/>
          <w:sz w:val="26"/>
          <w:szCs w:val="26"/>
        </w:rPr>
        <w:t xml:space="preserve"> Ж.А.).</w:t>
      </w:r>
    </w:p>
    <w:p w:rsidR="00DD42EF" w:rsidRDefault="00DD42EF" w:rsidP="00DD42EF">
      <w:pPr>
        <w:jc w:val="both"/>
        <w:rPr>
          <w:sz w:val="26"/>
          <w:szCs w:val="26"/>
        </w:rPr>
      </w:pPr>
    </w:p>
    <w:p w:rsidR="009A57BC" w:rsidRDefault="009A57BC" w:rsidP="00DD42EF">
      <w:pPr>
        <w:jc w:val="both"/>
        <w:rPr>
          <w:sz w:val="26"/>
          <w:szCs w:val="26"/>
        </w:rPr>
      </w:pPr>
    </w:p>
    <w:p w:rsidR="00DD42EF" w:rsidRPr="008743EE" w:rsidRDefault="00DD42EF" w:rsidP="00DD42EF">
      <w:pPr>
        <w:spacing w:line="276" w:lineRule="auto"/>
        <w:jc w:val="both"/>
        <w:rPr>
          <w:rFonts w:eastAsiaTheme="minorHAnsi"/>
          <w:sz w:val="26"/>
          <w:szCs w:val="26"/>
          <w:lang w:eastAsia="en-US"/>
        </w:rPr>
      </w:pPr>
      <w:r w:rsidRPr="008743EE">
        <w:rPr>
          <w:rFonts w:eastAsiaTheme="minorHAnsi"/>
          <w:sz w:val="26"/>
          <w:szCs w:val="26"/>
          <w:lang w:eastAsia="en-US"/>
        </w:rPr>
        <w:t>Председатель</w:t>
      </w:r>
    </w:p>
    <w:p w:rsidR="00DD42EF" w:rsidRPr="008743EE" w:rsidRDefault="00DD42EF" w:rsidP="00DD42EF">
      <w:pPr>
        <w:spacing w:line="276" w:lineRule="auto"/>
        <w:jc w:val="both"/>
        <w:rPr>
          <w:rFonts w:eastAsiaTheme="minorHAnsi"/>
          <w:sz w:val="26"/>
          <w:szCs w:val="26"/>
          <w:lang w:eastAsia="en-US"/>
        </w:rPr>
      </w:pPr>
      <w:r w:rsidRPr="008743EE">
        <w:rPr>
          <w:rFonts w:eastAsiaTheme="minorHAnsi"/>
          <w:sz w:val="26"/>
          <w:szCs w:val="26"/>
          <w:lang w:eastAsia="en-US"/>
        </w:rPr>
        <w:t xml:space="preserve">Совета депутатов </w:t>
      </w:r>
    </w:p>
    <w:p w:rsidR="00DD42EF" w:rsidRPr="008743EE" w:rsidRDefault="00DD42EF" w:rsidP="00DD42EF">
      <w:pPr>
        <w:spacing w:line="276" w:lineRule="auto"/>
        <w:jc w:val="both"/>
        <w:rPr>
          <w:rFonts w:eastAsiaTheme="minorHAnsi"/>
          <w:sz w:val="26"/>
          <w:szCs w:val="26"/>
          <w:lang w:eastAsia="en-US"/>
        </w:rPr>
      </w:pPr>
      <w:proofErr w:type="spellStart"/>
      <w:r w:rsidRPr="008743EE">
        <w:rPr>
          <w:rFonts w:eastAsiaTheme="minorHAnsi"/>
          <w:sz w:val="26"/>
          <w:szCs w:val="26"/>
          <w:lang w:eastAsia="en-US"/>
        </w:rPr>
        <w:t>Усть-Абаканского</w:t>
      </w:r>
      <w:proofErr w:type="spellEnd"/>
      <w:r w:rsidRPr="008743EE">
        <w:rPr>
          <w:rFonts w:eastAsiaTheme="minorHAnsi"/>
          <w:sz w:val="26"/>
          <w:szCs w:val="26"/>
          <w:lang w:eastAsia="en-US"/>
        </w:rPr>
        <w:t xml:space="preserve"> </w:t>
      </w:r>
    </w:p>
    <w:p w:rsidR="00DD42EF" w:rsidRPr="008743EE" w:rsidRDefault="00DD42EF" w:rsidP="00DD42EF">
      <w:pPr>
        <w:spacing w:line="276" w:lineRule="auto"/>
        <w:jc w:val="both"/>
        <w:rPr>
          <w:rFonts w:eastAsiaTheme="minorHAnsi"/>
          <w:sz w:val="26"/>
          <w:szCs w:val="26"/>
          <w:lang w:eastAsia="en-US"/>
        </w:rPr>
      </w:pPr>
      <w:r w:rsidRPr="008743EE">
        <w:rPr>
          <w:rFonts w:eastAsiaTheme="minorHAnsi"/>
          <w:sz w:val="26"/>
          <w:szCs w:val="26"/>
          <w:lang w:eastAsia="en-US"/>
        </w:rPr>
        <w:t xml:space="preserve">муниципального  района </w:t>
      </w:r>
      <w:r w:rsidRPr="008743EE">
        <w:rPr>
          <w:rFonts w:eastAsiaTheme="minorHAnsi"/>
          <w:sz w:val="26"/>
          <w:szCs w:val="26"/>
          <w:lang w:eastAsia="en-US"/>
        </w:rPr>
        <w:tab/>
      </w:r>
      <w:r w:rsidRPr="008743EE">
        <w:rPr>
          <w:rFonts w:eastAsiaTheme="minorHAnsi"/>
          <w:sz w:val="26"/>
          <w:szCs w:val="26"/>
          <w:lang w:eastAsia="en-US"/>
        </w:rPr>
        <w:tab/>
        <w:t xml:space="preserve">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8743EE">
        <w:rPr>
          <w:rFonts w:eastAsiaTheme="minorHAnsi"/>
          <w:sz w:val="26"/>
          <w:szCs w:val="26"/>
          <w:lang w:eastAsia="en-US"/>
        </w:rPr>
        <w:t xml:space="preserve">Е.Н. </w:t>
      </w:r>
      <w:proofErr w:type="spellStart"/>
      <w:r w:rsidRPr="008743EE">
        <w:rPr>
          <w:rFonts w:eastAsiaTheme="minorHAnsi"/>
          <w:sz w:val="26"/>
          <w:szCs w:val="26"/>
          <w:lang w:eastAsia="en-US"/>
        </w:rPr>
        <w:t>Баравлева</w:t>
      </w:r>
      <w:proofErr w:type="spellEnd"/>
    </w:p>
    <w:p w:rsidR="00DD42EF" w:rsidRPr="008743EE" w:rsidRDefault="00DD42EF" w:rsidP="00DD42EF">
      <w:pPr>
        <w:spacing w:line="276" w:lineRule="auto"/>
        <w:jc w:val="both"/>
        <w:rPr>
          <w:sz w:val="26"/>
          <w:szCs w:val="26"/>
        </w:rPr>
      </w:pPr>
      <w:r w:rsidRPr="008743EE">
        <w:rPr>
          <w:rFonts w:eastAsiaTheme="minorHAnsi"/>
          <w:sz w:val="26"/>
          <w:szCs w:val="26"/>
          <w:lang w:eastAsia="en-US"/>
        </w:rPr>
        <w:t xml:space="preserve">Республики Хакасия   </w:t>
      </w:r>
    </w:p>
    <w:sectPr w:rsidR="00DD42EF" w:rsidRPr="008743EE" w:rsidSect="009A57BC">
      <w:pgSz w:w="11906" w:h="16838"/>
      <w:pgMar w:top="1135" w:right="707" w:bottom="993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6411C9"/>
    <w:multiLevelType w:val="hybridMultilevel"/>
    <w:tmpl w:val="77E861CC"/>
    <w:lvl w:ilvl="0" w:tplc="E6A01FD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D42EF"/>
    <w:rsid w:val="0004088B"/>
    <w:rsid w:val="00131DCE"/>
    <w:rsid w:val="001A0B93"/>
    <w:rsid w:val="001F2280"/>
    <w:rsid w:val="00290899"/>
    <w:rsid w:val="004E5A79"/>
    <w:rsid w:val="005F3DB3"/>
    <w:rsid w:val="007C4BD8"/>
    <w:rsid w:val="009A57BC"/>
    <w:rsid w:val="00B30E79"/>
    <w:rsid w:val="00D40D9F"/>
    <w:rsid w:val="00DD42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2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42EF"/>
    <w:pPr>
      <w:ind w:left="720"/>
      <w:contextualSpacing/>
    </w:pPr>
  </w:style>
  <w:style w:type="table" w:styleId="a4">
    <w:name w:val="Table Grid"/>
    <w:basedOn w:val="a1"/>
    <w:uiPriority w:val="59"/>
    <w:rsid w:val="00DD42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40D9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D9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821</Words>
  <Characters>4682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9</cp:revision>
  <cp:lastPrinted>2026-09-28T09:27:00Z</cp:lastPrinted>
  <dcterms:created xsi:type="dcterms:W3CDTF">2026-09-23T07:26:00Z</dcterms:created>
  <dcterms:modified xsi:type="dcterms:W3CDTF">2026-09-29T02:03:00Z</dcterms:modified>
</cp:coreProperties>
</file>