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F2" w:rsidRPr="00E61EEA" w:rsidRDefault="00E02A03" w:rsidP="00E30DAB">
      <w:pPr>
        <w:tabs>
          <w:tab w:val="left" w:pos="5235"/>
        </w:tabs>
        <w:suppressAutoHyphens w:val="0"/>
        <w:spacing w:line="240" w:lineRule="auto"/>
        <w:ind w:right="-1"/>
        <w:rPr>
          <w:bCs/>
          <w:kern w:val="0"/>
          <w:sz w:val="26"/>
          <w:szCs w:val="26"/>
          <w:lang w:eastAsia="ru-RU"/>
        </w:rPr>
      </w:pPr>
      <w:r>
        <w:rPr>
          <w:bCs/>
          <w:noProof/>
          <w:kern w:val="0"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-176530</wp:posOffset>
            </wp:positionV>
            <wp:extent cx="809625" cy="952500"/>
            <wp:effectExtent l="19050" t="0" r="9525" b="0"/>
            <wp:wrapNone/>
            <wp:docPr id="2" name="Рисунок 2" descr="Усть-Абакан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ь-Абакан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E61EEA" w:rsidRPr="00CE43DE" w:rsidTr="008A0806">
        <w:tc>
          <w:tcPr>
            <w:tcW w:w="9540" w:type="dxa"/>
            <w:shd w:val="clear" w:color="auto" w:fill="auto"/>
          </w:tcPr>
          <w:p w:rsidR="00E61EEA" w:rsidRDefault="00E61EEA" w:rsidP="008A0806">
            <w:pPr>
              <w:jc w:val="center"/>
            </w:pPr>
          </w:p>
          <w:p w:rsidR="00E61EEA" w:rsidRDefault="00E61EEA" w:rsidP="008A0806">
            <w:pPr>
              <w:jc w:val="center"/>
            </w:pPr>
          </w:p>
          <w:p w:rsidR="00E61EEA" w:rsidRPr="00CE43DE" w:rsidRDefault="00E61EEA" w:rsidP="008A0806">
            <w:pPr>
              <w:jc w:val="center"/>
            </w:pPr>
          </w:p>
        </w:tc>
      </w:tr>
      <w:tr w:rsidR="00E61EEA" w:rsidRPr="00CE43DE" w:rsidTr="008A0806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E61EEA" w:rsidRPr="00CE43DE" w:rsidRDefault="00E61EEA" w:rsidP="008A0806">
            <w:pPr>
              <w:jc w:val="center"/>
              <w:rPr>
                <w:b/>
              </w:rPr>
            </w:pPr>
          </w:p>
          <w:p w:rsidR="00E61EEA" w:rsidRDefault="00E61EEA" w:rsidP="008A0806">
            <w:pPr>
              <w:jc w:val="center"/>
              <w:rPr>
                <w:b/>
              </w:rPr>
            </w:pPr>
            <w:r w:rsidRPr="00CE43DE">
              <w:rPr>
                <w:b/>
              </w:rPr>
              <w:t>СОВЕТ ДЕПУТАТОВ У</w:t>
            </w:r>
            <w:r>
              <w:rPr>
                <w:b/>
              </w:rPr>
              <w:t>СТЬ-АБАКАНСКОГО</w:t>
            </w:r>
            <w:r w:rsidRPr="00CE43DE">
              <w:rPr>
                <w:b/>
              </w:rPr>
              <w:t xml:space="preserve"> РАЙОН</w:t>
            </w:r>
            <w:r>
              <w:rPr>
                <w:b/>
              </w:rPr>
              <w:t>А</w:t>
            </w:r>
          </w:p>
          <w:p w:rsidR="00E61EEA" w:rsidRPr="00CE43DE" w:rsidRDefault="00E61EEA" w:rsidP="008A0806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E61EEA" w:rsidRPr="00B24F18" w:rsidRDefault="00E61EEA" w:rsidP="00E61EEA">
      <w:pPr>
        <w:jc w:val="right"/>
      </w:pPr>
      <w:r>
        <w:t>ПРОЕКТ</w:t>
      </w:r>
    </w:p>
    <w:p w:rsidR="00E61EEA" w:rsidRDefault="00E61EEA" w:rsidP="00E61EEA">
      <w:pPr>
        <w:jc w:val="center"/>
        <w:rPr>
          <w:b/>
        </w:rPr>
      </w:pPr>
    </w:p>
    <w:p w:rsidR="00E61EEA" w:rsidRPr="00B24F18" w:rsidRDefault="00E61EEA" w:rsidP="00E61EEA">
      <w:pPr>
        <w:jc w:val="center"/>
        <w:rPr>
          <w:b/>
        </w:rPr>
      </w:pPr>
      <w:proofErr w:type="gramStart"/>
      <w:r w:rsidRPr="000F1364">
        <w:rPr>
          <w:b/>
        </w:rPr>
        <w:t>Р</w:t>
      </w:r>
      <w:proofErr w:type="gramEnd"/>
      <w:r w:rsidRPr="000F1364">
        <w:rPr>
          <w:b/>
        </w:rPr>
        <w:t xml:space="preserve"> Е Ш Е Н И Е</w:t>
      </w:r>
    </w:p>
    <w:p w:rsidR="00E61EEA" w:rsidRDefault="00E61EEA" w:rsidP="00E61EEA">
      <w:pPr>
        <w:jc w:val="both"/>
      </w:pPr>
      <w:r>
        <w:t xml:space="preserve">от ______2023г.                         </w:t>
      </w:r>
      <w:proofErr w:type="spellStart"/>
      <w:r>
        <w:t>рп</w:t>
      </w:r>
      <w:proofErr w:type="spellEnd"/>
      <w:r w:rsidRPr="00CE43DE">
        <w:t xml:space="preserve"> Усть-Абакан                       </w:t>
      </w:r>
      <w:r>
        <w:t xml:space="preserve">      </w:t>
      </w:r>
      <w:r w:rsidRPr="00CE43DE">
        <w:t xml:space="preserve"> №</w:t>
      </w:r>
      <w:r>
        <w:t xml:space="preserve">  __</w:t>
      </w:r>
    </w:p>
    <w:p w:rsidR="00E61EEA" w:rsidRPr="00CE43DE" w:rsidRDefault="00E61EEA" w:rsidP="00E61EEA"/>
    <w:p w:rsidR="00E61EEA" w:rsidRDefault="00E61EEA" w:rsidP="00E61EEA">
      <w:pPr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Об утверждении Положения о Благодарственном письме </w:t>
      </w:r>
    </w:p>
    <w:p w:rsidR="00E61EEA" w:rsidRPr="004831DB" w:rsidRDefault="00E61EEA" w:rsidP="00E61EEA">
      <w:pPr>
        <w:ind w:firstLine="540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Совета депутатов </w:t>
      </w:r>
      <w:proofErr w:type="spellStart"/>
      <w:r>
        <w:rPr>
          <w:b/>
          <w:i/>
          <w:sz w:val="26"/>
          <w:szCs w:val="26"/>
        </w:rPr>
        <w:t>Усть-Абаканского</w:t>
      </w:r>
      <w:proofErr w:type="spellEnd"/>
      <w:r>
        <w:rPr>
          <w:b/>
          <w:i/>
          <w:sz w:val="26"/>
          <w:szCs w:val="26"/>
        </w:rPr>
        <w:t xml:space="preserve"> района</w:t>
      </w:r>
    </w:p>
    <w:p w:rsidR="00E61EEA" w:rsidRPr="004831DB" w:rsidRDefault="00E61EEA" w:rsidP="00E61EEA">
      <w:pPr>
        <w:ind w:firstLine="540"/>
        <w:rPr>
          <w:sz w:val="26"/>
          <w:szCs w:val="26"/>
        </w:rPr>
      </w:pPr>
    </w:p>
    <w:p w:rsidR="00E61EEA" w:rsidRPr="004831DB" w:rsidRDefault="003169CC" w:rsidP="00E61EE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статьей 23</w:t>
      </w:r>
      <w:r w:rsidR="00E61EEA" w:rsidRPr="004831DB">
        <w:rPr>
          <w:sz w:val="26"/>
          <w:szCs w:val="26"/>
        </w:rPr>
        <w:t xml:space="preserve"> Устава муниципального образования </w:t>
      </w:r>
      <w:proofErr w:type="spellStart"/>
      <w:r w:rsidR="00E61EEA" w:rsidRPr="004831DB">
        <w:rPr>
          <w:sz w:val="26"/>
          <w:szCs w:val="26"/>
        </w:rPr>
        <w:t>Усть-Абаканский</w:t>
      </w:r>
      <w:proofErr w:type="spellEnd"/>
      <w:r w:rsidR="00E61EEA" w:rsidRPr="004831DB">
        <w:rPr>
          <w:sz w:val="26"/>
          <w:szCs w:val="26"/>
        </w:rPr>
        <w:t xml:space="preserve"> район,</w:t>
      </w:r>
    </w:p>
    <w:p w:rsidR="00E61EEA" w:rsidRPr="004831DB" w:rsidRDefault="00E61EEA" w:rsidP="00E61EEA">
      <w:pPr>
        <w:ind w:firstLine="540"/>
        <w:jc w:val="both"/>
        <w:rPr>
          <w:sz w:val="26"/>
          <w:szCs w:val="26"/>
        </w:rPr>
      </w:pPr>
      <w:r w:rsidRPr="004831DB">
        <w:rPr>
          <w:sz w:val="26"/>
          <w:szCs w:val="26"/>
        </w:rPr>
        <w:t xml:space="preserve">Совет депутатов </w:t>
      </w:r>
      <w:proofErr w:type="spellStart"/>
      <w:r w:rsidRPr="004831DB">
        <w:rPr>
          <w:sz w:val="26"/>
          <w:szCs w:val="26"/>
        </w:rPr>
        <w:t>Усть-Абаканского</w:t>
      </w:r>
      <w:proofErr w:type="spellEnd"/>
      <w:r w:rsidRPr="004831DB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Республики Хакасия</w:t>
      </w:r>
    </w:p>
    <w:p w:rsidR="00E61EEA" w:rsidRDefault="00E61EEA" w:rsidP="00E61EEA">
      <w:pPr>
        <w:ind w:firstLine="540"/>
        <w:jc w:val="both"/>
        <w:rPr>
          <w:b/>
          <w:sz w:val="26"/>
          <w:szCs w:val="26"/>
        </w:rPr>
      </w:pPr>
      <w:proofErr w:type="gramStart"/>
      <w:r w:rsidRPr="004831DB">
        <w:rPr>
          <w:b/>
          <w:sz w:val="26"/>
          <w:szCs w:val="26"/>
        </w:rPr>
        <w:t>Р</w:t>
      </w:r>
      <w:proofErr w:type="gramEnd"/>
      <w:r w:rsidRPr="004831DB">
        <w:rPr>
          <w:b/>
          <w:sz w:val="26"/>
          <w:szCs w:val="26"/>
        </w:rPr>
        <w:t xml:space="preserve"> Е Ш И Л:</w:t>
      </w:r>
    </w:p>
    <w:p w:rsidR="00E02A03" w:rsidRPr="004831DB" w:rsidRDefault="00E02A03" w:rsidP="00E61EEA">
      <w:pPr>
        <w:ind w:firstLine="540"/>
        <w:jc w:val="both"/>
        <w:rPr>
          <w:b/>
          <w:sz w:val="26"/>
          <w:szCs w:val="26"/>
        </w:rPr>
      </w:pPr>
    </w:p>
    <w:p w:rsidR="003169CC" w:rsidRPr="00E02A03" w:rsidRDefault="00E02A03" w:rsidP="00E02A0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61EEA" w:rsidRPr="00E02A03">
        <w:rPr>
          <w:sz w:val="26"/>
          <w:szCs w:val="26"/>
        </w:rPr>
        <w:t>1.</w:t>
      </w:r>
      <w:r>
        <w:rPr>
          <w:sz w:val="26"/>
          <w:szCs w:val="26"/>
        </w:rPr>
        <w:t>У</w:t>
      </w:r>
      <w:r w:rsidR="003169CC" w:rsidRPr="00E02A03">
        <w:rPr>
          <w:sz w:val="26"/>
          <w:szCs w:val="26"/>
        </w:rPr>
        <w:t xml:space="preserve">твердить Положение о Благодарственном письме Совета депутатов </w:t>
      </w:r>
      <w:proofErr w:type="spellStart"/>
      <w:r w:rsidR="003169CC" w:rsidRPr="00E02A03">
        <w:rPr>
          <w:sz w:val="26"/>
          <w:szCs w:val="26"/>
        </w:rPr>
        <w:t>Усть-Абаканского</w:t>
      </w:r>
      <w:proofErr w:type="spellEnd"/>
      <w:r w:rsidR="003169CC" w:rsidRPr="00E02A03">
        <w:rPr>
          <w:sz w:val="26"/>
          <w:szCs w:val="26"/>
        </w:rPr>
        <w:t xml:space="preserve"> района (согласно Приложению).</w:t>
      </w:r>
    </w:p>
    <w:p w:rsidR="00E02A03" w:rsidRPr="00E02A03" w:rsidRDefault="003169CC" w:rsidP="00E02A03">
      <w:pPr>
        <w:autoSpaceDE w:val="0"/>
        <w:autoSpaceDN w:val="0"/>
        <w:adjustRightInd w:val="0"/>
        <w:spacing w:line="240" w:lineRule="auto"/>
        <w:ind w:firstLine="540"/>
        <w:jc w:val="both"/>
        <w:rPr>
          <w:sz w:val="26"/>
          <w:szCs w:val="26"/>
        </w:rPr>
      </w:pPr>
      <w:r w:rsidRPr="00E02A03">
        <w:rPr>
          <w:sz w:val="26"/>
          <w:szCs w:val="26"/>
        </w:rPr>
        <w:t xml:space="preserve">2. Считать </w:t>
      </w:r>
      <w:r w:rsidR="00E02A03" w:rsidRPr="00E02A03">
        <w:rPr>
          <w:sz w:val="26"/>
          <w:szCs w:val="26"/>
        </w:rPr>
        <w:t>утратившим</w:t>
      </w:r>
      <w:r w:rsidRPr="00E02A03">
        <w:rPr>
          <w:sz w:val="26"/>
          <w:szCs w:val="26"/>
        </w:rPr>
        <w:t xml:space="preserve"> силу решение Совета депутатов муниципального</w:t>
      </w:r>
      <w:r w:rsidR="00E02A03" w:rsidRPr="00E02A03">
        <w:rPr>
          <w:sz w:val="26"/>
          <w:szCs w:val="26"/>
        </w:rPr>
        <w:t xml:space="preserve"> образования </w:t>
      </w:r>
      <w:proofErr w:type="spellStart"/>
      <w:r w:rsidR="00E02A03" w:rsidRPr="00E02A03">
        <w:rPr>
          <w:sz w:val="26"/>
          <w:szCs w:val="26"/>
        </w:rPr>
        <w:t>Усть-Абаканский</w:t>
      </w:r>
      <w:proofErr w:type="spellEnd"/>
      <w:r w:rsidR="00E02A03" w:rsidRPr="00E02A03">
        <w:rPr>
          <w:sz w:val="26"/>
          <w:szCs w:val="26"/>
        </w:rPr>
        <w:t xml:space="preserve"> район от 10.11.2010г. № 72 «Об утверждении Положения о Почетной грамоте и</w:t>
      </w:r>
      <w:r w:rsidR="00E02A03">
        <w:rPr>
          <w:sz w:val="26"/>
          <w:szCs w:val="26"/>
        </w:rPr>
        <w:t xml:space="preserve"> </w:t>
      </w:r>
      <w:r w:rsidR="00E02A03" w:rsidRPr="00E02A03">
        <w:rPr>
          <w:sz w:val="26"/>
          <w:szCs w:val="26"/>
        </w:rPr>
        <w:t>Благодарственном письме Совета депутатов муниципального образования</w:t>
      </w:r>
      <w:r w:rsidR="00E02A03">
        <w:rPr>
          <w:sz w:val="26"/>
          <w:szCs w:val="26"/>
        </w:rPr>
        <w:t xml:space="preserve"> </w:t>
      </w:r>
      <w:proofErr w:type="spellStart"/>
      <w:r w:rsidR="00E02A03" w:rsidRPr="00E02A03">
        <w:rPr>
          <w:sz w:val="26"/>
          <w:szCs w:val="26"/>
        </w:rPr>
        <w:t>Усть-Абаканский</w:t>
      </w:r>
      <w:proofErr w:type="spellEnd"/>
      <w:r w:rsidR="00E02A03" w:rsidRPr="00E02A03">
        <w:rPr>
          <w:sz w:val="26"/>
          <w:szCs w:val="26"/>
        </w:rPr>
        <w:t xml:space="preserve"> район»</w:t>
      </w:r>
    </w:p>
    <w:p w:rsidR="00E61EEA" w:rsidRPr="00011838" w:rsidRDefault="00E02A03" w:rsidP="00E61E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E61EEA">
        <w:rPr>
          <w:sz w:val="26"/>
          <w:szCs w:val="26"/>
        </w:rPr>
        <w:t xml:space="preserve">     </w:t>
      </w:r>
      <w:r>
        <w:rPr>
          <w:sz w:val="26"/>
          <w:szCs w:val="26"/>
        </w:rPr>
        <w:t>3</w:t>
      </w:r>
      <w:r w:rsidR="00E61EEA" w:rsidRPr="00011838">
        <w:rPr>
          <w:sz w:val="26"/>
          <w:szCs w:val="26"/>
        </w:rPr>
        <w:t>. Настоящее решение вступает в силу со дня его принятия.</w:t>
      </w:r>
    </w:p>
    <w:p w:rsidR="00E61EEA" w:rsidRPr="004831DB" w:rsidRDefault="00E61EEA" w:rsidP="00E61EEA">
      <w:pPr>
        <w:ind w:firstLine="540"/>
        <w:jc w:val="both"/>
        <w:rPr>
          <w:sz w:val="26"/>
          <w:szCs w:val="26"/>
        </w:rPr>
      </w:pPr>
    </w:p>
    <w:p w:rsidR="00E61EEA" w:rsidRPr="004831DB" w:rsidRDefault="00E61EEA" w:rsidP="00E61EEA">
      <w:pPr>
        <w:ind w:firstLine="540"/>
        <w:jc w:val="both"/>
        <w:rPr>
          <w:sz w:val="26"/>
          <w:szCs w:val="26"/>
        </w:rPr>
      </w:pPr>
    </w:p>
    <w:p w:rsidR="00E61EEA" w:rsidRPr="00AD4053" w:rsidRDefault="00E61EEA" w:rsidP="00E61EEA">
      <w:pPr>
        <w:rPr>
          <w:sz w:val="26"/>
          <w:szCs w:val="26"/>
        </w:rPr>
      </w:pPr>
      <w:r w:rsidRPr="00AD4053">
        <w:rPr>
          <w:sz w:val="26"/>
          <w:szCs w:val="26"/>
        </w:rPr>
        <w:t>Председатель</w:t>
      </w:r>
    </w:p>
    <w:p w:rsidR="00E61EEA" w:rsidRPr="00AD4053" w:rsidRDefault="00E61EEA" w:rsidP="00E61EEA">
      <w:pPr>
        <w:rPr>
          <w:sz w:val="26"/>
          <w:szCs w:val="26"/>
        </w:rPr>
      </w:pPr>
      <w:r w:rsidRPr="00AD4053">
        <w:rPr>
          <w:sz w:val="26"/>
          <w:szCs w:val="26"/>
        </w:rPr>
        <w:t>Совета депутатов</w:t>
      </w:r>
    </w:p>
    <w:p w:rsidR="00E61EEA" w:rsidRPr="00AD4053" w:rsidRDefault="00E61EEA" w:rsidP="00E61EEA">
      <w:pPr>
        <w:rPr>
          <w:sz w:val="26"/>
          <w:szCs w:val="26"/>
        </w:rPr>
      </w:pPr>
      <w:proofErr w:type="spellStart"/>
      <w:r w:rsidRPr="00AD4053">
        <w:rPr>
          <w:sz w:val="26"/>
          <w:szCs w:val="26"/>
        </w:rPr>
        <w:t>Усть-Абаканского</w:t>
      </w:r>
      <w:proofErr w:type="spellEnd"/>
      <w:r w:rsidRPr="00AD4053">
        <w:rPr>
          <w:sz w:val="26"/>
          <w:szCs w:val="26"/>
        </w:rPr>
        <w:t xml:space="preserve"> района</w:t>
      </w:r>
      <w:r w:rsidRPr="00AD4053">
        <w:rPr>
          <w:sz w:val="26"/>
          <w:szCs w:val="26"/>
        </w:rPr>
        <w:tab/>
      </w:r>
      <w:r w:rsidRPr="00AD4053">
        <w:rPr>
          <w:sz w:val="26"/>
          <w:szCs w:val="26"/>
        </w:rPr>
        <w:tab/>
      </w:r>
      <w:r w:rsidRPr="00AD4053">
        <w:rPr>
          <w:sz w:val="26"/>
          <w:szCs w:val="26"/>
        </w:rPr>
        <w:tab/>
      </w:r>
      <w:r w:rsidRPr="00AD4053">
        <w:rPr>
          <w:sz w:val="26"/>
          <w:szCs w:val="26"/>
        </w:rPr>
        <w:tab/>
      </w:r>
      <w:r w:rsidRPr="00AD4053">
        <w:rPr>
          <w:sz w:val="26"/>
          <w:szCs w:val="26"/>
        </w:rPr>
        <w:tab/>
        <w:t xml:space="preserve">    </w:t>
      </w:r>
      <w:r w:rsidRPr="00AD4053">
        <w:rPr>
          <w:sz w:val="26"/>
          <w:szCs w:val="26"/>
        </w:rPr>
        <w:tab/>
      </w:r>
      <w:r>
        <w:rPr>
          <w:sz w:val="26"/>
          <w:szCs w:val="26"/>
        </w:rPr>
        <w:t xml:space="preserve">Е.Н. </w:t>
      </w:r>
      <w:proofErr w:type="spellStart"/>
      <w:r>
        <w:rPr>
          <w:sz w:val="26"/>
          <w:szCs w:val="26"/>
        </w:rPr>
        <w:t>Баравлева</w:t>
      </w:r>
      <w:proofErr w:type="spellEnd"/>
    </w:p>
    <w:p w:rsidR="00E61EEA" w:rsidRPr="00AD4053" w:rsidRDefault="00E61EEA" w:rsidP="00E61EEA">
      <w:pPr>
        <w:rPr>
          <w:sz w:val="26"/>
          <w:szCs w:val="26"/>
        </w:rPr>
      </w:pPr>
    </w:p>
    <w:p w:rsidR="00E61EEA" w:rsidRPr="00AD4053" w:rsidRDefault="00E61EEA" w:rsidP="00E61EEA">
      <w:pPr>
        <w:rPr>
          <w:sz w:val="26"/>
          <w:szCs w:val="26"/>
        </w:rPr>
      </w:pPr>
    </w:p>
    <w:p w:rsidR="00F6236C" w:rsidRPr="00E61EEA" w:rsidRDefault="00F6236C" w:rsidP="000D72F2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61EEA" w:rsidRDefault="00E61EEA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61EEA" w:rsidRDefault="00E61EEA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61EEA" w:rsidRDefault="00E61EEA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p w:rsidR="00CE0657" w:rsidRDefault="00CE0657" w:rsidP="00CE0657">
      <w:pPr>
        <w:jc w:val="center"/>
        <w:rPr>
          <w:b/>
        </w:rPr>
      </w:pPr>
    </w:p>
    <w:p w:rsidR="00CE0657" w:rsidRPr="00CE0657" w:rsidRDefault="00CE0657" w:rsidP="00CE0657">
      <w:pPr>
        <w:jc w:val="right"/>
      </w:pPr>
      <w:r w:rsidRPr="00CE0657">
        <w:lastRenderedPageBreak/>
        <w:t>Приложение</w:t>
      </w:r>
    </w:p>
    <w:p w:rsidR="00CE0657" w:rsidRPr="00CE0657" w:rsidRDefault="00CE0657" w:rsidP="00CE0657">
      <w:pPr>
        <w:jc w:val="right"/>
      </w:pPr>
      <w:r>
        <w:rPr>
          <w:b/>
        </w:rPr>
        <w:t xml:space="preserve"> </w:t>
      </w:r>
      <w:r w:rsidRPr="00CE0657">
        <w:t>к решению Совета депутатов</w:t>
      </w:r>
    </w:p>
    <w:p w:rsidR="00CE0657" w:rsidRDefault="00CE0657" w:rsidP="00CE0657">
      <w:pPr>
        <w:jc w:val="right"/>
      </w:pPr>
      <w:proofErr w:type="spellStart"/>
      <w:r w:rsidRPr="00CE0657">
        <w:t>Усть-Абаканского</w:t>
      </w:r>
      <w:proofErr w:type="spellEnd"/>
      <w:r w:rsidRPr="00CE0657">
        <w:t xml:space="preserve"> района</w:t>
      </w:r>
    </w:p>
    <w:p w:rsidR="00CE0657" w:rsidRPr="00CE0657" w:rsidRDefault="00CE0657" w:rsidP="00CE0657">
      <w:pPr>
        <w:jc w:val="right"/>
      </w:pPr>
      <w:r>
        <w:t>от______2023 №___</w:t>
      </w:r>
    </w:p>
    <w:p w:rsidR="00CE0657" w:rsidRDefault="00CE0657" w:rsidP="00CE0657">
      <w:pPr>
        <w:jc w:val="center"/>
        <w:rPr>
          <w:b/>
        </w:rPr>
      </w:pPr>
    </w:p>
    <w:p w:rsidR="00CE0657" w:rsidRPr="00F27BCA" w:rsidRDefault="00CE0657" w:rsidP="00CE0657">
      <w:pPr>
        <w:jc w:val="center"/>
        <w:rPr>
          <w:b/>
        </w:rPr>
      </w:pPr>
      <w:r w:rsidRPr="00F27BCA">
        <w:rPr>
          <w:b/>
        </w:rPr>
        <w:t xml:space="preserve">ПОЛОЖЕНИЕ </w:t>
      </w:r>
    </w:p>
    <w:p w:rsidR="00CE0657" w:rsidRDefault="00CE0657" w:rsidP="00CE0657">
      <w:pPr>
        <w:jc w:val="center"/>
        <w:rPr>
          <w:b/>
        </w:rPr>
      </w:pPr>
      <w:r w:rsidRPr="00F27BCA">
        <w:rPr>
          <w:b/>
        </w:rPr>
        <w:t>О БЛАГОДАРСТВЕННОМ</w:t>
      </w:r>
      <w:r>
        <w:rPr>
          <w:b/>
        </w:rPr>
        <w:t xml:space="preserve"> </w:t>
      </w:r>
      <w:r w:rsidRPr="00F27BCA">
        <w:rPr>
          <w:b/>
        </w:rPr>
        <w:t xml:space="preserve"> ПИСЬМЕ </w:t>
      </w:r>
    </w:p>
    <w:p w:rsidR="00CE0657" w:rsidRPr="00F27BCA" w:rsidRDefault="00CE0657" w:rsidP="00CE0657">
      <w:pPr>
        <w:jc w:val="center"/>
        <w:rPr>
          <w:b/>
        </w:rPr>
      </w:pPr>
      <w:r w:rsidRPr="00F27BCA">
        <w:rPr>
          <w:b/>
        </w:rPr>
        <w:t>СОВЕТА ДЕПУТАТОВ</w:t>
      </w:r>
      <w:r>
        <w:rPr>
          <w:b/>
        </w:rPr>
        <w:t xml:space="preserve"> УСТЬ-АБАКАНСКОГО РАЙОНА</w:t>
      </w:r>
    </w:p>
    <w:p w:rsidR="00CE0657" w:rsidRDefault="00CE0657" w:rsidP="00CE0657">
      <w:pPr>
        <w:ind w:firstLine="567"/>
        <w:jc w:val="both"/>
      </w:pPr>
    </w:p>
    <w:p w:rsidR="00CE0657" w:rsidRDefault="00CE0657" w:rsidP="00CE0657">
      <w:pPr>
        <w:ind w:firstLine="567"/>
        <w:jc w:val="both"/>
      </w:pPr>
      <w:r>
        <w:t xml:space="preserve">1. Благодарственное письмо Совета депутатов </w:t>
      </w:r>
      <w:proofErr w:type="spellStart"/>
      <w:r>
        <w:t>Усть-Абаканского</w:t>
      </w:r>
      <w:proofErr w:type="spellEnd"/>
      <w:r>
        <w:t xml:space="preserve"> района  (далее – Благодарственное письмо) является формой поощрения организаций, коллективов организаций и граждан в связи с государственными и профессиональными праздниками, юбилейными и другими знаменательными датами за активное участие (деятельность):</w:t>
      </w:r>
    </w:p>
    <w:p w:rsidR="00CE0657" w:rsidRDefault="00CE0657" w:rsidP="00CE0657">
      <w:pPr>
        <w:ind w:firstLine="567"/>
        <w:jc w:val="both"/>
      </w:pPr>
      <w:r>
        <w:t>- в становлении и развитии местного самоуправления;</w:t>
      </w:r>
    </w:p>
    <w:p w:rsidR="00CE0657" w:rsidRDefault="00CE0657" w:rsidP="00CE0657">
      <w:pPr>
        <w:ind w:firstLine="567"/>
        <w:jc w:val="both"/>
      </w:pPr>
      <w:proofErr w:type="gramStart"/>
      <w:r>
        <w:t>- в развитии экономики, производства, строительства, сельского хозяйства, воспитания и образования, здравоохранения, культуры, физической культуры, спорта и туризма;</w:t>
      </w:r>
      <w:proofErr w:type="gramEnd"/>
    </w:p>
    <w:p w:rsidR="00CE0657" w:rsidRDefault="00CE0657" w:rsidP="00CE0657">
      <w:pPr>
        <w:ind w:firstLine="567"/>
        <w:jc w:val="both"/>
      </w:pPr>
      <w:r>
        <w:t>- в организации предпринимательской деятельности;</w:t>
      </w:r>
    </w:p>
    <w:p w:rsidR="00CE0657" w:rsidRDefault="00CE0657" w:rsidP="00CE0657">
      <w:pPr>
        <w:ind w:firstLine="567"/>
        <w:jc w:val="both"/>
      </w:pPr>
      <w:r>
        <w:t>- в содействии деятельности правоохранительных органов;</w:t>
      </w:r>
    </w:p>
    <w:p w:rsidR="00CE0657" w:rsidRDefault="00CE0657" w:rsidP="00CE0657">
      <w:pPr>
        <w:ind w:firstLine="567"/>
        <w:jc w:val="both"/>
      </w:pPr>
      <w:r>
        <w:t>- в обеспечении и защите прав и свобод граждан, укреплении законности и правопорядка;</w:t>
      </w:r>
    </w:p>
    <w:p w:rsidR="00CE0657" w:rsidRDefault="00CE0657" w:rsidP="00CE0657">
      <w:pPr>
        <w:ind w:firstLine="567"/>
        <w:jc w:val="both"/>
      </w:pPr>
      <w:r>
        <w:t>- в социальной сфере;</w:t>
      </w:r>
    </w:p>
    <w:p w:rsidR="00CE0657" w:rsidRDefault="00CE0657" w:rsidP="00CE0657">
      <w:pPr>
        <w:ind w:firstLine="567"/>
        <w:jc w:val="both"/>
      </w:pPr>
      <w:r>
        <w:t>- в сфере охраны окружающей среды;</w:t>
      </w:r>
    </w:p>
    <w:p w:rsidR="00CE0657" w:rsidRDefault="00CE0657" w:rsidP="00CE0657">
      <w:pPr>
        <w:ind w:firstLine="567"/>
        <w:jc w:val="both"/>
      </w:pPr>
      <w:r>
        <w:t>- в законотворческой, общественной, политической и благотворительной деятельности;</w:t>
      </w:r>
    </w:p>
    <w:p w:rsidR="00CE0657" w:rsidRDefault="00CE0657" w:rsidP="00CE0657">
      <w:pPr>
        <w:ind w:firstLine="567"/>
        <w:jc w:val="both"/>
      </w:pPr>
      <w:r>
        <w:t>- по военно-патриотическому воспитанию молодежи;</w:t>
      </w:r>
    </w:p>
    <w:p w:rsidR="00CE0657" w:rsidRDefault="00CE0657" w:rsidP="00CE0657">
      <w:pPr>
        <w:ind w:firstLine="567"/>
        <w:jc w:val="both"/>
      </w:pPr>
      <w:r>
        <w:t>- в деятельности общественных организаций.</w:t>
      </w:r>
    </w:p>
    <w:p w:rsidR="00CE0657" w:rsidRDefault="00CE0657" w:rsidP="00CE0657">
      <w:pPr>
        <w:ind w:firstLine="567"/>
        <w:jc w:val="both"/>
      </w:pPr>
      <w:r>
        <w:t xml:space="preserve">2. Решение о награждении Благодарственным письмом принимается председателем Совета депутатов </w:t>
      </w:r>
      <w:proofErr w:type="spellStart"/>
      <w:r>
        <w:t>Усть-Абаканского</w:t>
      </w:r>
      <w:proofErr w:type="spellEnd"/>
      <w:r>
        <w:t xml:space="preserve"> района и оформляется распоряжением. </w:t>
      </w:r>
    </w:p>
    <w:p w:rsidR="00CE0657" w:rsidRDefault="00CE0657" w:rsidP="00CE0657">
      <w:pPr>
        <w:ind w:firstLine="567"/>
        <w:jc w:val="both"/>
      </w:pPr>
      <w:r>
        <w:t xml:space="preserve">Благодарственное письмо оформляется на специальном бланке и подписывается председателем Совета депутатов </w:t>
      </w:r>
      <w:proofErr w:type="spellStart"/>
      <w:r>
        <w:t>Усть-Абаканского</w:t>
      </w:r>
      <w:proofErr w:type="spellEnd"/>
      <w:r>
        <w:t xml:space="preserve"> района. Подпись заверяется печатью Совета депутатов </w:t>
      </w:r>
      <w:proofErr w:type="spellStart"/>
      <w:r>
        <w:t>Усть-Абаканского</w:t>
      </w:r>
      <w:proofErr w:type="spellEnd"/>
      <w:r>
        <w:t xml:space="preserve"> района. </w:t>
      </w:r>
    </w:p>
    <w:p w:rsidR="00CE0657" w:rsidRDefault="00CE0657" w:rsidP="00CE0657">
      <w:pPr>
        <w:ind w:firstLine="567"/>
        <w:jc w:val="both"/>
      </w:pPr>
      <w:r>
        <w:t xml:space="preserve">3. Ходатайство о награждении Благодарственным письмом вносятся председателем Совета депутатов </w:t>
      </w:r>
      <w:proofErr w:type="spellStart"/>
      <w:r>
        <w:t>Усть-Абаканского</w:t>
      </w:r>
      <w:proofErr w:type="spellEnd"/>
      <w:r>
        <w:t xml:space="preserve"> района, депутатами Совета депутатов </w:t>
      </w:r>
      <w:proofErr w:type="spellStart"/>
      <w:r>
        <w:t>Усть-Абаканского</w:t>
      </w:r>
      <w:proofErr w:type="spellEnd"/>
      <w:r>
        <w:t xml:space="preserve"> района,</w:t>
      </w:r>
      <w:r w:rsidRPr="009A0F11">
        <w:t xml:space="preserve"> </w:t>
      </w:r>
      <w:r>
        <w:t xml:space="preserve">Главой  </w:t>
      </w:r>
      <w:proofErr w:type="spellStart"/>
      <w:r>
        <w:t>Усть-Абаканского</w:t>
      </w:r>
      <w:proofErr w:type="spellEnd"/>
      <w:r>
        <w:t xml:space="preserve"> района, главами </w:t>
      </w:r>
      <w:proofErr w:type="spellStart"/>
      <w:r>
        <w:t>сельпоссоветов</w:t>
      </w:r>
      <w:proofErr w:type="spellEnd"/>
      <w:r>
        <w:t xml:space="preserve"> </w:t>
      </w:r>
      <w:proofErr w:type="spellStart"/>
      <w:r>
        <w:t>Усть-Абаканского</w:t>
      </w:r>
      <w:proofErr w:type="spellEnd"/>
      <w:r>
        <w:t xml:space="preserve"> района,  структурными подразделениями администрации </w:t>
      </w:r>
      <w:proofErr w:type="spellStart"/>
      <w:r>
        <w:t>Усть-Абаканского</w:t>
      </w:r>
      <w:proofErr w:type="spellEnd"/>
      <w:r>
        <w:t xml:space="preserve"> района, руководителями организаций всех форм собственности, общественных объединений (далее инициаторы награждения).</w:t>
      </w:r>
    </w:p>
    <w:p w:rsidR="00CE0657" w:rsidRDefault="00CE0657" w:rsidP="00CE0657">
      <w:pPr>
        <w:ind w:firstLine="567"/>
        <w:jc w:val="both"/>
      </w:pPr>
      <w:r>
        <w:t>4. Для рассмотрения вопроса о награждении Благодарственным письмом инициатор награждения представляет следующие документы:</w:t>
      </w:r>
    </w:p>
    <w:p w:rsidR="00CE0657" w:rsidRDefault="00CE0657" w:rsidP="00CE0657">
      <w:pPr>
        <w:ind w:firstLine="567"/>
        <w:jc w:val="both"/>
      </w:pPr>
      <w:r>
        <w:t xml:space="preserve">в отношении граждан – ходатайство о награждении Благодарственным письмом, содержащее общие сведения о гражданине (фамилия, имя, отчество, </w:t>
      </w:r>
      <w:r>
        <w:lastRenderedPageBreak/>
        <w:t>место работы, занимаемая должность), указание на формулировку, которая, по мнению инициатора награждения, должна быть указана в тексте Благодарственного письма;</w:t>
      </w:r>
    </w:p>
    <w:p w:rsidR="00CE0657" w:rsidRDefault="00CE0657" w:rsidP="00CE0657">
      <w:pPr>
        <w:ind w:firstLine="567"/>
        <w:jc w:val="both"/>
      </w:pPr>
      <w:r>
        <w:t>в отношении коллективов организаций – ходатайство о награждении Благодарственным письмом, содержащее историческую справку об организации, сведения о значительных достижениях коллектива организации в одной из сфер, указанных в п. 1 настоящего Положения, а также формулировку, которая, по мнению инициатора награждения, должна быть указана в тексте Благодарственного письма.</w:t>
      </w:r>
    </w:p>
    <w:p w:rsidR="00CE0657" w:rsidRDefault="00CE0657" w:rsidP="00CE0657">
      <w:pPr>
        <w:ind w:firstLine="567"/>
        <w:jc w:val="both"/>
      </w:pPr>
      <w:r>
        <w:t xml:space="preserve">Ходатайства о награждении Благодарственным письмом  представляются председателю Совета депутатов </w:t>
      </w:r>
      <w:proofErr w:type="spellStart"/>
      <w:r>
        <w:t>Усть-Абаканского</w:t>
      </w:r>
      <w:proofErr w:type="spellEnd"/>
      <w:r>
        <w:t xml:space="preserve"> района для принятия решения о награждении.</w:t>
      </w:r>
    </w:p>
    <w:p w:rsidR="00CE0657" w:rsidRDefault="00CE0657" w:rsidP="00CE0657">
      <w:pPr>
        <w:ind w:firstLine="567"/>
        <w:jc w:val="both"/>
      </w:pPr>
      <w:r>
        <w:t xml:space="preserve">5. В случае если инициатором ходатайства не представлены предусмотренных пунктом 4 настоящего Положения документы, а </w:t>
      </w:r>
      <w:proofErr w:type="gramStart"/>
      <w:r>
        <w:t>также</w:t>
      </w:r>
      <w:proofErr w:type="gramEnd"/>
      <w:r>
        <w:t xml:space="preserve"> в случае если в данных документах отсутствуют сведения, подлежащие указанию в них, вопрос о награждении Благодарственным письмом не рассматривается, о чем сообщается инициатору ходатайства.</w:t>
      </w:r>
    </w:p>
    <w:p w:rsidR="00CE0657" w:rsidRDefault="00CE0657" w:rsidP="00CE0657">
      <w:pPr>
        <w:ind w:firstLine="567"/>
        <w:jc w:val="both"/>
      </w:pPr>
      <w:r>
        <w:t xml:space="preserve">6. Благодарственные письма вручаются в торжественной обстановке председателем Совета депутатов </w:t>
      </w:r>
      <w:proofErr w:type="spellStart"/>
      <w:r>
        <w:t>Усть-Абаканского</w:t>
      </w:r>
      <w:proofErr w:type="spellEnd"/>
      <w:r>
        <w:t xml:space="preserve"> района, его заместителем либо, по их поручению, депутатами Совета депутатов </w:t>
      </w:r>
      <w:proofErr w:type="spellStart"/>
      <w:r>
        <w:t>Усть-Абаканского</w:t>
      </w:r>
      <w:proofErr w:type="spellEnd"/>
      <w:r>
        <w:t xml:space="preserve"> района.</w:t>
      </w:r>
    </w:p>
    <w:p w:rsidR="00CE0657" w:rsidRDefault="00CE0657" w:rsidP="00CE0657">
      <w:pPr>
        <w:ind w:firstLine="567"/>
        <w:jc w:val="both"/>
      </w:pPr>
      <w:r>
        <w:t>7. При утрате Благодарственного письма дубликаты не выдаются.</w:t>
      </w:r>
    </w:p>
    <w:p w:rsidR="00CE0657" w:rsidRDefault="00CE0657" w:rsidP="00CE0657">
      <w:pPr>
        <w:ind w:firstLine="567"/>
        <w:jc w:val="both"/>
      </w:pPr>
      <w:r>
        <w:t xml:space="preserve">8. Оформление и учет производимых награждений Благодарственным письмом осуществляет аппарат Совета депутатов </w:t>
      </w:r>
      <w:proofErr w:type="spellStart"/>
      <w:r>
        <w:t>Усть-Абаканского</w:t>
      </w:r>
      <w:proofErr w:type="spellEnd"/>
      <w:r>
        <w:t xml:space="preserve"> района.</w:t>
      </w:r>
    </w:p>
    <w:p w:rsidR="00CE0657" w:rsidRDefault="00CE0657" w:rsidP="00CE0657">
      <w:pPr>
        <w:ind w:firstLine="567"/>
        <w:jc w:val="both"/>
      </w:pPr>
    </w:p>
    <w:p w:rsidR="00CE0657" w:rsidRDefault="00CE0657" w:rsidP="00CE0657">
      <w:pPr>
        <w:ind w:firstLine="567"/>
        <w:jc w:val="both"/>
      </w:pPr>
    </w:p>
    <w:p w:rsidR="00CE0657" w:rsidRDefault="00CE0657" w:rsidP="00CE0657">
      <w:pPr>
        <w:ind w:firstLine="6663"/>
        <w:jc w:val="right"/>
      </w:pPr>
    </w:p>
    <w:p w:rsidR="00CE0657" w:rsidRDefault="00CE0657" w:rsidP="00CE0657">
      <w:pPr>
        <w:ind w:firstLine="6663"/>
        <w:jc w:val="right"/>
      </w:pPr>
    </w:p>
    <w:p w:rsidR="00CE0657" w:rsidRDefault="00CE0657" w:rsidP="00CE0657"/>
    <w:p w:rsidR="00E02A03" w:rsidRDefault="00E02A03" w:rsidP="00F6236C">
      <w:pPr>
        <w:suppressAutoHyphens w:val="0"/>
        <w:spacing w:line="240" w:lineRule="auto"/>
        <w:ind w:right="-1"/>
        <w:jc w:val="center"/>
        <w:rPr>
          <w:b/>
          <w:bCs/>
          <w:kern w:val="0"/>
          <w:sz w:val="26"/>
          <w:szCs w:val="26"/>
          <w:lang w:eastAsia="ru-RU"/>
        </w:rPr>
      </w:pPr>
    </w:p>
    <w:sectPr w:rsidR="00E02A03" w:rsidSect="00E61EEA">
      <w:headerReference w:type="default" r:id="rId8"/>
      <w:pgSz w:w="11906" w:h="16838"/>
      <w:pgMar w:top="1134" w:right="850" w:bottom="1134" w:left="141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2A5" w:rsidRDefault="009412A5" w:rsidP="007971C8">
      <w:pPr>
        <w:spacing w:line="240" w:lineRule="auto"/>
      </w:pPr>
      <w:r>
        <w:separator/>
      </w:r>
    </w:p>
  </w:endnote>
  <w:endnote w:type="continuationSeparator" w:id="0">
    <w:p w:rsidR="009412A5" w:rsidRDefault="009412A5" w:rsidP="00797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2A5" w:rsidRDefault="009412A5" w:rsidP="007971C8">
      <w:pPr>
        <w:spacing w:line="240" w:lineRule="auto"/>
      </w:pPr>
      <w:r>
        <w:separator/>
      </w:r>
    </w:p>
  </w:footnote>
  <w:footnote w:type="continuationSeparator" w:id="0">
    <w:p w:rsidR="009412A5" w:rsidRDefault="009412A5" w:rsidP="007971C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051721"/>
      <w:docPartObj>
        <w:docPartGallery w:val="Page Numbers (Top of Page)"/>
        <w:docPartUnique/>
      </w:docPartObj>
    </w:sdtPr>
    <w:sdtContent>
      <w:p w:rsidR="007971C8" w:rsidRDefault="00150B5E">
        <w:pPr>
          <w:pStyle w:val="af6"/>
          <w:jc w:val="center"/>
        </w:pPr>
        <w:r>
          <w:fldChar w:fldCharType="begin"/>
        </w:r>
        <w:r w:rsidR="007971C8">
          <w:instrText>PAGE   \* MERGEFORMAT</w:instrText>
        </w:r>
        <w:r>
          <w:fldChar w:fldCharType="separate"/>
        </w:r>
        <w:r w:rsidR="00CE065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3."/>
      <w:lvlJc w:val="left"/>
    </w:lvl>
    <w:lvl w:ilvl="3">
      <w:start w:val="1"/>
      <w:numFmt w:val="decimal"/>
      <w:lvlText w:val="%3.%4."/>
      <w:lvlJc w:val="left"/>
    </w:lvl>
    <w:lvl w:ilvl="4">
      <w:start w:val="1"/>
      <w:numFmt w:val="decimal"/>
      <w:lvlText w:val="%3.%4."/>
      <w:lvlJc w:val="left"/>
    </w:lvl>
    <w:lvl w:ilvl="5">
      <w:start w:val="1"/>
      <w:numFmt w:val="decimal"/>
      <w:lvlText w:val="%3.%4."/>
      <w:lvlJc w:val="left"/>
    </w:lvl>
    <w:lvl w:ilvl="6">
      <w:start w:val="1"/>
      <w:numFmt w:val="decimal"/>
      <w:lvlText w:val="%3.%4."/>
      <w:lvlJc w:val="left"/>
    </w:lvl>
    <w:lvl w:ilvl="7">
      <w:start w:val="1"/>
      <w:numFmt w:val="decimal"/>
      <w:lvlText w:val="%3.%4."/>
      <w:lvlJc w:val="left"/>
    </w:lvl>
    <w:lvl w:ilvl="8">
      <w:start w:val="1"/>
      <w:numFmt w:val="decimal"/>
      <w:lvlText w:val="%3.%4."/>
      <w:lvlJc w:val="left"/>
    </w:lvl>
  </w:abstractNum>
  <w:abstractNum w:abstractNumId="1">
    <w:nsid w:val="4C1E5A8F"/>
    <w:multiLevelType w:val="multilevel"/>
    <w:tmpl w:val="CBFC07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85F17A8"/>
    <w:multiLevelType w:val="multilevel"/>
    <w:tmpl w:val="80D4D5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B21"/>
    <w:rsid w:val="00041C38"/>
    <w:rsid w:val="000D72F2"/>
    <w:rsid w:val="00150B5E"/>
    <w:rsid w:val="001C2F63"/>
    <w:rsid w:val="001E7BBA"/>
    <w:rsid w:val="00252FC5"/>
    <w:rsid w:val="003169CC"/>
    <w:rsid w:val="00322B21"/>
    <w:rsid w:val="003721C7"/>
    <w:rsid w:val="003765C5"/>
    <w:rsid w:val="003A7531"/>
    <w:rsid w:val="003E66BB"/>
    <w:rsid w:val="00477FE2"/>
    <w:rsid w:val="004D7973"/>
    <w:rsid w:val="00500335"/>
    <w:rsid w:val="00501453"/>
    <w:rsid w:val="005275F6"/>
    <w:rsid w:val="005E7351"/>
    <w:rsid w:val="007971C8"/>
    <w:rsid w:val="00806BD9"/>
    <w:rsid w:val="00857983"/>
    <w:rsid w:val="00867B29"/>
    <w:rsid w:val="00937589"/>
    <w:rsid w:val="009412A5"/>
    <w:rsid w:val="00987E29"/>
    <w:rsid w:val="00A7453B"/>
    <w:rsid w:val="00AC2E8C"/>
    <w:rsid w:val="00C5153E"/>
    <w:rsid w:val="00CE0657"/>
    <w:rsid w:val="00D2129A"/>
    <w:rsid w:val="00D61328"/>
    <w:rsid w:val="00D965A5"/>
    <w:rsid w:val="00E02A03"/>
    <w:rsid w:val="00E30DAB"/>
    <w:rsid w:val="00E61EEA"/>
    <w:rsid w:val="00E63A57"/>
    <w:rsid w:val="00E762FF"/>
    <w:rsid w:val="00EC6163"/>
    <w:rsid w:val="00F6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6"/>
    <w:pPr>
      <w:suppressAutoHyphens/>
      <w:spacing w:line="100" w:lineRule="atLeast"/>
    </w:pPr>
    <w:rPr>
      <w:kern w:val="1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45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5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5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5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5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53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5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5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53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453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7453B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7453B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7453B"/>
    <w:rPr>
      <w:rFonts w:asciiTheme="minorHAnsi" w:eastAsiaTheme="minorEastAsia" w:hAnsiTheme="minorHAnsi" w:cstheme="minorBidi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7453B"/>
    <w:rPr>
      <w:rFonts w:asciiTheme="minorHAnsi" w:eastAsiaTheme="minorEastAsia" w:hAnsiTheme="minorHAnsi" w:cstheme="minorBid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A7453B"/>
    <w:rPr>
      <w:rFonts w:asciiTheme="majorHAnsi" w:eastAsiaTheme="majorEastAsia" w:hAnsiTheme="majorHAnsi" w:cstheme="majorBidi"/>
      <w:kern w:val="1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A7453B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745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745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A745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7453B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character" w:styleId="a8">
    <w:name w:val="Strong"/>
    <w:uiPriority w:val="22"/>
    <w:qFormat/>
    <w:rsid w:val="00A7453B"/>
    <w:rPr>
      <w:b/>
      <w:bCs/>
    </w:rPr>
  </w:style>
  <w:style w:type="character" w:styleId="a9">
    <w:name w:val="Emphasis"/>
    <w:uiPriority w:val="20"/>
    <w:qFormat/>
    <w:rsid w:val="00A7453B"/>
    <w:rPr>
      <w:i/>
      <w:iCs/>
    </w:rPr>
  </w:style>
  <w:style w:type="paragraph" w:styleId="aa">
    <w:name w:val="No Spacing"/>
    <w:basedOn w:val="a"/>
    <w:uiPriority w:val="1"/>
    <w:qFormat/>
    <w:rsid w:val="00A7453B"/>
    <w:pPr>
      <w:spacing w:line="240" w:lineRule="auto"/>
    </w:pPr>
  </w:style>
  <w:style w:type="paragraph" w:styleId="ab">
    <w:name w:val="List Paragraph"/>
    <w:basedOn w:val="a"/>
    <w:uiPriority w:val="34"/>
    <w:qFormat/>
    <w:rsid w:val="00A7453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45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7453B"/>
    <w:rPr>
      <w:i/>
      <w:iCs/>
      <w:color w:val="000000" w:themeColor="text1"/>
      <w:kern w:val="1"/>
      <w:sz w:val="28"/>
      <w:szCs w:val="28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A7453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7453B"/>
    <w:rPr>
      <w:rFonts w:eastAsiaTheme="majorEastAsia" w:cstheme="majorBidi"/>
      <w:b/>
      <w:bCs/>
      <w:i/>
      <w:iCs/>
      <w:color w:val="4F81BD" w:themeColor="accent1"/>
      <w:kern w:val="1"/>
      <w:sz w:val="28"/>
      <w:szCs w:val="28"/>
      <w:lang w:eastAsia="ar-SA"/>
    </w:rPr>
  </w:style>
  <w:style w:type="character" w:styleId="ae">
    <w:name w:val="Subtle Emphasis"/>
    <w:uiPriority w:val="19"/>
    <w:qFormat/>
    <w:rsid w:val="00A7453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7453B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7453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7453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7453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453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37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7589"/>
    <w:rPr>
      <w:rFonts w:ascii="Tahoma" w:hAnsi="Tahoma" w:cs="Tahoma"/>
      <w:kern w:val="1"/>
      <w:sz w:val="16"/>
      <w:szCs w:val="16"/>
      <w:lang w:eastAsia="ar-SA"/>
    </w:rPr>
  </w:style>
  <w:style w:type="paragraph" w:styleId="af6">
    <w:name w:val="header"/>
    <w:basedOn w:val="a"/>
    <w:link w:val="af7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971C8"/>
    <w:rPr>
      <w:kern w:val="1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71C8"/>
    <w:rPr>
      <w:kern w:val="1"/>
      <w:sz w:val="28"/>
      <w:szCs w:val="28"/>
      <w:lang w:eastAsia="ar-SA"/>
    </w:rPr>
  </w:style>
  <w:style w:type="table" w:styleId="afa">
    <w:name w:val="Table Grid"/>
    <w:basedOn w:val="a1"/>
    <w:uiPriority w:val="59"/>
    <w:rsid w:val="007971C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5F6"/>
    <w:pPr>
      <w:suppressAutoHyphens/>
      <w:spacing w:line="100" w:lineRule="atLeast"/>
    </w:pPr>
    <w:rPr>
      <w:kern w:val="1"/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7453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53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5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5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53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53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53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53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53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453B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7453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A7453B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7453B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A7453B"/>
    <w:rPr>
      <w:rFonts w:asciiTheme="minorHAnsi" w:eastAsiaTheme="minorEastAsia" w:hAnsiTheme="minorHAnsi" w:cstheme="minorBidi"/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A7453B"/>
    <w:rPr>
      <w:rFonts w:asciiTheme="minorHAnsi" w:eastAsiaTheme="minorEastAsia" w:hAnsiTheme="minorHAnsi" w:cstheme="minorBidi"/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A7453B"/>
    <w:rPr>
      <w:rFonts w:asciiTheme="minorHAnsi" w:eastAsiaTheme="minorEastAsia" w:hAnsiTheme="minorHAnsi" w:cstheme="minorBidi"/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A7453B"/>
    <w:rPr>
      <w:rFonts w:asciiTheme="majorHAnsi" w:eastAsiaTheme="majorEastAsia" w:hAnsiTheme="majorHAnsi" w:cstheme="majorBidi"/>
      <w:kern w:val="1"/>
      <w:sz w:val="22"/>
      <w:szCs w:val="22"/>
      <w:lang w:eastAsia="ar-SA"/>
    </w:rPr>
  </w:style>
  <w:style w:type="paragraph" w:styleId="a3">
    <w:name w:val="caption"/>
    <w:basedOn w:val="a"/>
    <w:next w:val="a"/>
    <w:uiPriority w:val="35"/>
    <w:semiHidden/>
    <w:unhideWhenUsed/>
    <w:qFormat/>
    <w:rsid w:val="00A7453B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745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745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A7453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7453B"/>
    <w:rPr>
      <w:rFonts w:asciiTheme="majorHAnsi" w:eastAsiaTheme="majorEastAsia" w:hAnsiTheme="majorHAnsi" w:cstheme="majorBidi"/>
      <w:kern w:val="1"/>
      <w:sz w:val="24"/>
      <w:szCs w:val="24"/>
      <w:lang w:eastAsia="ar-SA"/>
    </w:rPr>
  </w:style>
  <w:style w:type="character" w:styleId="a8">
    <w:name w:val="Strong"/>
    <w:uiPriority w:val="22"/>
    <w:qFormat/>
    <w:rsid w:val="00A7453B"/>
    <w:rPr>
      <w:b/>
      <w:bCs/>
    </w:rPr>
  </w:style>
  <w:style w:type="character" w:styleId="a9">
    <w:name w:val="Emphasis"/>
    <w:uiPriority w:val="20"/>
    <w:qFormat/>
    <w:rsid w:val="00A7453B"/>
    <w:rPr>
      <w:i/>
      <w:iCs/>
    </w:rPr>
  </w:style>
  <w:style w:type="paragraph" w:styleId="aa">
    <w:name w:val="No Spacing"/>
    <w:basedOn w:val="a"/>
    <w:uiPriority w:val="1"/>
    <w:qFormat/>
    <w:rsid w:val="00A7453B"/>
    <w:pPr>
      <w:spacing w:line="240" w:lineRule="auto"/>
    </w:pPr>
  </w:style>
  <w:style w:type="paragraph" w:styleId="ab">
    <w:name w:val="List Paragraph"/>
    <w:basedOn w:val="a"/>
    <w:uiPriority w:val="34"/>
    <w:qFormat/>
    <w:rsid w:val="00A7453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7453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7453B"/>
    <w:rPr>
      <w:i/>
      <w:iCs/>
      <w:color w:val="000000" w:themeColor="text1"/>
      <w:kern w:val="1"/>
      <w:sz w:val="28"/>
      <w:szCs w:val="28"/>
      <w:lang w:eastAsia="ar-SA"/>
    </w:rPr>
  </w:style>
  <w:style w:type="paragraph" w:styleId="ac">
    <w:name w:val="Intense Quote"/>
    <w:basedOn w:val="a"/>
    <w:next w:val="a"/>
    <w:link w:val="ad"/>
    <w:uiPriority w:val="30"/>
    <w:qFormat/>
    <w:rsid w:val="00A7453B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7453B"/>
    <w:rPr>
      <w:rFonts w:eastAsiaTheme="majorEastAsia" w:cstheme="majorBidi"/>
      <w:b/>
      <w:bCs/>
      <w:i/>
      <w:iCs/>
      <w:color w:val="4F81BD" w:themeColor="accent1"/>
      <w:kern w:val="1"/>
      <w:sz w:val="28"/>
      <w:szCs w:val="28"/>
      <w:lang w:eastAsia="ar-SA"/>
    </w:rPr>
  </w:style>
  <w:style w:type="character" w:styleId="ae">
    <w:name w:val="Subtle Emphasis"/>
    <w:uiPriority w:val="19"/>
    <w:qFormat/>
    <w:rsid w:val="00A7453B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A7453B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A7453B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A7453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A7453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7453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375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7589"/>
    <w:rPr>
      <w:rFonts w:ascii="Tahoma" w:hAnsi="Tahoma" w:cs="Tahoma"/>
      <w:kern w:val="1"/>
      <w:sz w:val="16"/>
      <w:szCs w:val="16"/>
      <w:lang w:eastAsia="ar-SA"/>
    </w:rPr>
  </w:style>
  <w:style w:type="paragraph" w:styleId="af6">
    <w:name w:val="header"/>
    <w:basedOn w:val="a"/>
    <w:link w:val="af7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971C8"/>
    <w:rPr>
      <w:kern w:val="1"/>
      <w:sz w:val="28"/>
      <w:szCs w:val="28"/>
      <w:lang w:eastAsia="ar-SA"/>
    </w:rPr>
  </w:style>
  <w:style w:type="paragraph" w:styleId="af8">
    <w:name w:val="footer"/>
    <w:basedOn w:val="a"/>
    <w:link w:val="af9"/>
    <w:uiPriority w:val="99"/>
    <w:unhideWhenUsed/>
    <w:rsid w:val="007971C8"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971C8"/>
    <w:rPr>
      <w:kern w:val="1"/>
      <w:sz w:val="28"/>
      <w:szCs w:val="28"/>
      <w:lang w:eastAsia="ar-SA"/>
    </w:rPr>
  </w:style>
  <w:style w:type="table" w:styleId="afa">
    <w:name w:val="Table Grid"/>
    <w:basedOn w:val="a1"/>
    <w:uiPriority w:val="59"/>
    <w:rsid w:val="007971C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Н.А.. Бутонаева</dc:creator>
  <cp:keywords/>
  <dc:description/>
  <cp:lastModifiedBy>777</cp:lastModifiedBy>
  <cp:revision>29</cp:revision>
  <cp:lastPrinted>2018-12-04T03:28:00Z</cp:lastPrinted>
  <dcterms:created xsi:type="dcterms:W3CDTF">2018-10-26T05:54:00Z</dcterms:created>
  <dcterms:modified xsi:type="dcterms:W3CDTF">2023-12-05T06:31:00Z</dcterms:modified>
</cp:coreProperties>
</file>