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3E" w:rsidRDefault="00E73E3E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4025AD" w:rsidRPr="006067A2" w:rsidRDefault="004025AD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067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Годовой отчет</w:t>
      </w:r>
    </w:p>
    <w:p w:rsidR="004025AD" w:rsidRPr="006067A2" w:rsidRDefault="004025AD" w:rsidP="004025AD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6067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о ходе реализации и оценке эффективности муниципальной программы «Развитие агропромышленного комплекса Усть-Абаканского района и социальной сферы на селе»</w:t>
      </w:r>
    </w:p>
    <w:tbl>
      <w:tblPr>
        <w:tblW w:w="0" w:type="auto"/>
        <w:tblLook w:val="01E0"/>
      </w:tblPr>
      <w:tblGrid>
        <w:gridCol w:w="4644"/>
        <w:gridCol w:w="4927"/>
      </w:tblGrid>
      <w:tr w:rsidR="004025AD" w:rsidRPr="006067A2" w:rsidTr="008A197B">
        <w:tc>
          <w:tcPr>
            <w:tcW w:w="4644" w:type="dxa"/>
          </w:tcPr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муниципальной программы </w:t>
            </w: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8A197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8A197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8A197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8A197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4025AD" w:rsidRPr="006067A2" w:rsidRDefault="004025AD" w:rsidP="008A197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</w:rPr>
              <w:t>Управление землепользования</w:t>
            </w:r>
          </w:p>
          <w:p w:rsidR="004025AD" w:rsidRPr="006067A2" w:rsidRDefault="004025AD" w:rsidP="008A197B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</w:rPr>
              <w:t>администрации Усть-Абаканского района Республики Хакасия</w:t>
            </w:r>
          </w:p>
        </w:tc>
      </w:tr>
      <w:tr w:rsidR="004025AD" w:rsidRPr="006067A2" w:rsidTr="008A197B">
        <w:tc>
          <w:tcPr>
            <w:tcW w:w="4644" w:type="dxa"/>
          </w:tcPr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Отчетный период</w:t>
            </w: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4025AD" w:rsidRPr="006067A2" w:rsidTr="008A197B">
        <w:tc>
          <w:tcPr>
            <w:tcW w:w="4644" w:type="dxa"/>
          </w:tcPr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Дата составления отчета</w:t>
            </w: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14.03.2022г.</w:t>
            </w:r>
          </w:p>
        </w:tc>
      </w:tr>
      <w:tr w:rsidR="004025AD" w:rsidRPr="006067A2" w:rsidTr="008A197B">
        <w:tc>
          <w:tcPr>
            <w:tcW w:w="4644" w:type="dxa"/>
          </w:tcPr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Непосредственный исполнитель</w:t>
            </w: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(должность, ФИО, номер телефона)</w:t>
            </w:r>
          </w:p>
          <w:p w:rsidR="004025AD" w:rsidRPr="006067A2" w:rsidRDefault="004025AD" w:rsidP="008A197B">
            <w:pPr>
              <w:spacing w:after="0" w:line="0" w:lineRule="atLeast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hideMark/>
          </w:tcPr>
          <w:p w:rsidR="004025AD" w:rsidRPr="006067A2" w:rsidRDefault="004025AD" w:rsidP="008A197B">
            <w:pPr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Заместитель руководителя</w:t>
            </w:r>
          </w:p>
          <w:p w:rsidR="004025AD" w:rsidRPr="006067A2" w:rsidRDefault="004025AD" w:rsidP="008A19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Картавцева</w:t>
            </w:r>
            <w:proofErr w:type="spellEnd"/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Кристина Владимировна </w:t>
            </w:r>
          </w:p>
          <w:p w:rsidR="004025AD" w:rsidRPr="006067A2" w:rsidRDefault="004025AD" w:rsidP="008A19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067A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 (39032) 2-11-80</w:t>
            </w:r>
          </w:p>
          <w:p w:rsidR="004025AD" w:rsidRPr="006067A2" w:rsidRDefault="004025AD" w:rsidP="008A197B">
            <w:pPr>
              <w:spacing w:after="0" w:line="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025AD" w:rsidRPr="006067A2" w:rsidRDefault="004025AD" w:rsidP="004025A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eastAsiaTheme="minorEastAsia"/>
          <w:lang w:eastAsia="ru-RU"/>
        </w:r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sectPr w:rsidR="004025AD" w:rsidRPr="006067A2" w:rsidSect="007263CA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ИНФОРМАЦИЯ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реализации муниципальной программы 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«Развитие агропромышленного комплекса Усть-Абаканского района 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социальной сферы на селе» за 2021 год</w:t>
      </w: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Ответственный исполнитель: </w:t>
      </w:r>
    </w:p>
    <w:p w:rsidR="004025AD" w:rsidRPr="006067A2" w:rsidRDefault="004025AD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землепользования администрации Усть-Абаканского района</w:t>
      </w:r>
    </w:p>
    <w:p w:rsidR="004025AD" w:rsidRPr="006067A2" w:rsidRDefault="004025AD" w:rsidP="004025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3085"/>
        <w:gridCol w:w="82"/>
        <w:gridCol w:w="60"/>
        <w:gridCol w:w="992"/>
        <w:gridCol w:w="124"/>
        <w:gridCol w:w="18"/>
        <w:gridCol w:w="1258"/>
        <w:gridCol w:w="18"/>
        <w:gridCol w:w="1275"/>
        <w:gridCol w:w="284"/>
        <w:gridCol w:w="2410"/>
      </w:tblGrid>
      <w:tr w:rsidR="004025AD" w:rsidRPr="006067A2" w:rsidTr="00E73E3E">
        <w:trPr>
          <w:trHeight w:val="859"/>
        </w:trPr>
        <w:tc>
          <w:tcPr>
            <w:tcW w:w="3085" w:type="dxa"/>
            <w:vMerge w:val="restart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 по программе 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(тыс. рублей)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400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Факт 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(кассовые расходы)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Процент исполнения 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Примечание </w:t>
            </w:r>
          </w:p>
        </w:tc>
      </w:tr>
      <w:tr w:rsidR="004025AD" w:rsidRPr="006067A2" w:rsidTr="00E73E3E">
        <w:trPr>
          <w:trHeight w:val="438"/>
        </w:trPr>
        <w:tc>
          <w:tcPr>
            <w:tcW w:w="3085" w:type="dxa"/>
            <w:vMerge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42 254,3</w:t>
            </w:r>
          </w:p>
        </w:tc>
        <w:tc>
          <w:tcPr>
            <w:tcW w:w="1400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40 633,4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96,2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877"/>
        </w:trPr>
        <w:tc>
          <w:tcPr>
            <w:tcW w:w="9606" w:type="dxa"/>
            <w:gridSpan w:val="11"/>
            <w:vAlign w:val="center"/>
          </w:tcPr>
          <w:p w:rsidR="004025AD" w:rsidRPr="006067A2" w:rsidRDefault="004025AD" w:rsidP="008A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Цель:Стабилизация роста агропромышленного производства,  экономической эффективности агропромышленного производства, создание предпосылок для устойчивого развития сельских территорий Усть-Абаканского района.</w:t>
            </w:r>
          </w:p>
        </w:tc>
      </w:tr>
      <w:tr w:rsidR="004025AD" w:rsidRPr="006067A2" w:rsidTr="00E73E3E">
        <w:trPr>
          <w:trHeight w:val="563"/>
        </w:trPr>
        <w:tc>
          <w:tcPr>
            <w:tcW w:w="9606" w:type="dxa"/>
            <w:gridSpan w:val="11"/>
            <w:vAlign w:val="center"/>
          </w:tcPr>
          <w:p w:rsidR="004025AD" w:rsidRPr="006067A2" w:rsidRDefault="004025AD" w:rsidP="008A197B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6067A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Задача 1. Создание общих условий функционирования сельского хозяйства</w:t>
            </w:r>
          </w:p>
        </w:tc>
      </w:tr>
      <w:tr w:rsidR="004025AD" w:rsidRPr="006067A2" w:rsidTr="00E73E3E">
        <w:tc>
          <w:tcPr>
            <w:tcW w:w="9606" w:type="dxa"/>
            <w:gridSpan w:val="11"/>
            <w:vAlign w:val="center"/>
          </w:tcPr>
          <w:p w:rsidR="004025AD" w:rsidRPr="006067A2" w:rsidRDefault="004025AD" w:rsidP="008A197B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6067A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Подпрограмма 1. «Создание общих условий функционирования сельского хозяйства и регулирование рынков сельскохозяйственной продукции сырья и продовольствия»</w:t>
            </w:r>
          </w:p>
        </w:tc>
      </w:tr>
      <w:tr w:rsidR="004025AD" w:rsidRPr="006067A2" w:rsidTr="00E73E3E">
        <w:tc>
          <w:tcPr>
            <w:tcW w:w="3167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основного мероприятия</w:t>
            </w:r>
            <w:proofErr w:type="gramStart"/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показателя </w:t>
            </w:r>
          </w:p>
        </w:tc>
        <w:tc>
          <w:tcPr>
            <w:tcW w:w="1176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Факт 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(кассовые расходы)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Процент выполнения,</w:t>
            </w:r>
          </w:p>
          <w:p w:rsidR="004025AD" w:rsidRPr="00E73E3E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оценка 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3E3E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результатов (+или</w:t>
            </w:r>
            <w:proofErr w:type="gramStart"/>
            <w:r w:rsidRPr="00E73E3E">
              <w:rPr>
                <w:rFonts w:ascii="Times New Roman" w:eastAsia="Calibri" w:hAnsi="Times New Roman" w:cs="Times New Roman"/>
                <w:sz w:val="26"/>
                <w:szCs w:val="26"/>
              </w:rPr>
              <w:t>- )</w:t>
            </w:r>
            <w:proofErr w:type="gramEnd"/>
          </w:p>
        </w:tc>
        <w:tc>
          <w:tcPr>
            <w:tcW w:w="2410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(причины частичного или полного неисполнения каких </w:t>
            </w:r>
            <w:proofErr w:type="gramStart"/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–л</w:t>
            </w:r>
            <w:proofErr w:type="gramEnd"/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ибо основных мероприятий программы, показателей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результативности)</w:t>
            </w:r>
          </w:p>
        </w:tc>
      </w:tr>
      <w:tr w:rsidR="004025AD" w:rsidRPr="006067A2" w:rsidTr="00E73E3E">
        <w:tc>
          <w:tcPr>
            <w:tcW w:w="3167" w:type="dxa"/>
            <w:gridSpan w:val="2"/>
          </w:tcPr>
          <w:p w:rsidR="004025AD" w:rsidRPr="006067A2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25AD"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мероприятие 1 «Повышение эффективности функционирования агропромышленного комплекса»</w:t>
            </w:r>
          </w:p>
        </w:tc>
        <w:tc>
          <w:tcPr>
            <w:tcW w:w="1176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254"/>
        </w:trPr>
        <w:tc>
          <w:tcPr>
            <w:tcW w:w="3167" w:type="dxa"/>
            <w:gridSpan w:val="2"/>
          </w:tcPr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мероприятие 2</w:t>
            </w:r>
          </w:p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</w:t>
            </w:r>
          </w:p>
          <w:p w:rsidR="004025AD" w:rsidRPr="006067A2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деятельности органов местного самоуправления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76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7 843,7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7 650,4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97,5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641"/>
        </w:trPr>
        <w:tc>
          <w:tcPr>
            <w:tcW w:w="3167" w:type="dxa"/>
            <w:gridSpan w:val="2"/>
          </w:tcPr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мероприятие 3</w:t>
            </w:r>
          </w:p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Содержание объекта </w:t>
            </w:r>
            <w:proofErr w:type="gramStart"/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4025AD" w:rsidRPr="006067A2" w:rsidRDefault="005C6E05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="004025AD"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тилизации</w:t>
            </w:r>
            <w:r w:rsidR="004025A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76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2 194,9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1 851,1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17D9">
              <w:rPr>
                <w:rFonts w:ascii="Times New Roman" w:eastAsia="Calibri" w:hAnsi="Times New Roman" w:cs="Times New Roman"/>
                <w:sz w:val="26"/>
                <w:szCs w:val="26"/>
              </w:rPr>
              <w:t>84,3</w:t>
            </w:r>
          </w:p>
        </w:tc>
        <w:tc>
          <w:tcPr>
            <w:tcW w:w="2410" w:type="dxa"/>
          </w:tcPr>
          <w:p w:rsidR="004025AD" w:rsidRPr="006067A2" w:rsidRDefault="009017D9" w:rsidP="009017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Экономия по услуги (уничтожение биологических отходов на </w:t>
            </w:r>
            <w:proofErr w:type="spellStart"/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>инсинераторной</w:t>
            </w:r>
            <w:proofErr w:type="spellEnd"/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установке </w:t>
            </w:r>
            <w:proofErr w:type="gramStart"/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>–а</w:t>
            </w:r>
            <w:proofErr w:type="gramEnd"/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>укцион)</w:t>
            </w:r>
            <w:bookmarkStart w:id="0" w:name="_GoBack"/>
            <w:bookmarkEnd w:id="0"/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369"/>
        </w:trPr>
        <w:tc>
          <w:tcPr>
            <w:tcW w:w="3167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76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10 188,6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9 651,5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94,7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179"/>
        </w:trPr>
        <w:tc>
          <w:tcPr>
            <w:tcW w:w="9606" w:type="dxa"/>
            <w:gridSpan w:val="11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ПОКАЗАТЕЛИ </w:t>
            </w:r>
          </w:p>
        </w:tc>
      </w:tr>
      <w:tr w:rsidR="004025AD" w:rsidRPr="006067A2" w:rsidTr="005C6E05">
        <w:trPr>
          <w:trHeight w:val="1017"/>
        </w:trPr>
        <w:tc>
          <w:tcPr>
            <w:tcW w:w="3227" w:type="dxa"/>
            <w:gridSpan w:val="3"/>
          </w:tcPr>
          <w:p w:rsidR="004025AD" w:rsidRPr="006067A2" w:rsidRDefault="004025AD" w:rsidP="008A197B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402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 «</w:t>
            </w: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Количество проведенных ярмарок, конкурсов, подведение итогов соревнования, конно-спортивныхмероприятий</w:t>
            </w:r>
            <w:r w:rsidRPr="004025AD">
              <w:rPr>
                <w:rFonts w:ascii="Times New Roman" w:eastAsia="Times New Roman CYR" w:hAnsi="Times New Roman" w:cs="Times New Roman"/>
                <w:sz w:val="26"/>
                <w:szCs w:val="26"/>
              </w:rPr>
              <w:t>»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</w:tc>
        <w:tc>
          <w:tcPr>
            <w:tcW w:w="111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В 2021 году ярмарки по реализации сельскохозяйственной продукции не проводились, из за карантинных мер Сельхозтоваропроизводители нашего района принимали участие в республиканских ярмарках</w:t>
            </w:r>
            <w:proofErr w:type="gramEnd"/>
          </w:p>
        </w:tc>
      </w:tr>
      <w:tr w:rsidR="004025AD" w:rsidRPr="006067A2" w:rsidTr="005C6E05">
        <w:trPr>
          <w:trHeight w:val="1957"/>
        </w:trPr>
        <w:tc>
          <w:tcPr>
            <w:tcW w:w="3227" w:type="dxa"/>
            <w:gridSpan w:val="3"/>
          </w:tcPr>
          <w:p w:rsidR="004025AD" w:rsidRDefault="004025AD" w:rsidP="008A197B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2</w:t>
            </w:r>
          </w:p>
          <w:p w:rsidR="004025AD" w:rsidRDefault="004025AD" w:rsidP="008A197B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Размещение </w:t>
            </w:r>
          </w:p>
          <w:p w:rsidR="004025AD" w:rsidRPr="006067A2" w:rsidRDefault="004025AD" w:rsidP="008A197B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биологических отх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одов в биотермической яме – </w:t>
            </w:r>
            <w:proofErr w:type="gramStart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кг</w:t>
            </w:r>
            <w:proofErr w:type="gramEnd"/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.»</w:t>
            </w:r>
          </w:p>
          <w:p w:rsidR="004025AD" w:rsidRPr="006067A2" w:rsidRDefault="004025AD" w:rsidP="008A197B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</w:p>
        </w:tc>
        <w:tc>
          <w:tcPr>
            <w:tcW w:w="111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1000кг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6"/>
                <w:szCs w:val="26"/>
              </w:rPr>
              <w:t xml:space="preserve">Биологические отходы не размещались в биотермическая  яме связи с </w:t>
            </w:r>
            <w:proofErr w:type="gramStart"/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proofErr w:type="gramEnd"/>
            <w:r w:rsidRPr="006067A2">
              <w:rPr>
                <w:rFonts w:ascii="Times New Roman" w:hAnsi="Times New Roman" w:cs="Times New Roman"/>
                <w:sz w:val="26"/>
                <w:szCs w:val="26"/>
              </w:rPr>
              <w:t xml:space="preserve"> что она была за консервирована.  </w:t>
            </w:r>
          </w:p>
        </w:tc>
      </w:tr>
      <w:tr w:rsidR="004025AD" w:rsidRPr="006067A2" w:rsidTr="005C6E05">
        <w:trPr>
          <w:trHeight w:val="350"/>
        </w:trPr>
        <w:tc>
          <w:tcPr>
            <w:tcW w:w="5619" w:type="dxa"/>
            <w:gridSpan w:val="7"/>
          </w:tcPr>
          <w:p w:rsidR="004025AD" w:rsidRPr="006067A2" w:rsidRDefault="004025AD" w:rsidP="008A197B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157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2410" w:type="dxa"/>
          </w:tcPr>
          <w:p w:rsidR="004025AD" w:rsidRPr="006067A2" w:rsidRDefault="004025AD" w:rsidP="008A19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344"/>
        </w:trPr>
        <w:tc>
          <w:tcPr>
            <w:tcW w:w="9606" w:type="dxa"/>
            <w:gridSpan w:val="11"/>
          </w:tcPr>
          <w:p w:rsidR="004025AD" w:rsidRPr="006067A2" w:rsidRDefault="004025AD" w:rsidP="008A197B"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Задача 2 создание комфортных условий жизнедеятельности в сельской местности.</w:t>
            </w:r>
          </w:p>
        </w:tc>
      </w:tr>
      <w:tr w:rsidR="004025AD" w:rsidRPr="006067A2" w:rsidTr="00E73E3E">
        <w:trPr>
          <w:trHeight w:val="445"/>
        </w:trPr>
        <w:tc>
          <w:tcPr>
            <w:tcW w:w="9606" w:type="dxa"/>
            <w:gridSpan w:val="11"/>
          </w:tcPr>
          <w:p w:rsidR="004025AD" w:rsidRPr="006067A2" w:rsidRDefault="004025AD" w:rsidP="008A1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Подпрограмма 2 «Комплексное развитие сельских территорий».</w:t>
            </w:r>
          </w:p>
        </w:tc>
      </w:tr>
      <w:tr w:rsidR="004025AD" w:rsidRPr="006067A2" w:rsidTr="00E73E3E">
        <w:trPr>
          <w:trHeight w:val="297"/>
        </w:trPr>
        <w:tc>
          <w:tcPr>
            <w:tcW w:w="3227" w:type="dxa"/>
            <w:gridSpan w:val="3"/>
          </w:tcPr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7AE2"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мероприятие 1</w:t>
            </w:r>
          </w:p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</w:t>
            </w:r>
          </w:p>
          <w:p w:rsidR="004025AD" w:rsidRPr="006067A2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благоустроенным жильем граждан, проживающих в сельской местности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19 464,6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18 623,9</w:t>
            </w:r>
          </w:p>
        </w:tc>
        <w:tc>
          <w:tcPr>
            <w:tcW w:w="1275" w:type="dxa"/>
          </w:tcPr>
          <w:p w:rsidR="004025AD" w:rsidRPr="00234D2F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>95,6</w:t>
            </w:r>
          </w:p>
        </w:tc>
        <w:tc>
          <w:tcPr>
            <w:tcW w:w="2694" w:type="dxa"/>
            <w:gridSpan w:val="2"/>
          </w:tcPr>
          <w:p w:rsidR="004025AD" w:rsidRPr="00234D2F" w:rsidRDefault="00731BE5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>Экономия местного бюджета (планировали больше чем израсходовали</w:t>
            </w:r>
            <w:proofErr w:type="gramStart"/>
            <w:r w:rsidRPr="00234D2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</w:tr>
      <w:tr w:rsidR="004025AD" w:rsidRPr="006067A2" w:rsidTr="00E73E3E">
        <w:trPr>
          <w:trHeight w:val="1424"/>
        </w:trPr>
        <w:tc>
          <w:tcPr>
            <w:tcW w:w="3227" w:type="dxa"/>
            <w:gridSpan w:val="3"/>
          </w:tcPr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мероприятие 2</w:t>
            </w:r>
          </w:p>
          <w:p w:rsidR="004025AD" w:rsidRPr="006067A2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проектов комплексного развития сельских территорий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12 601,1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12 358</w:t>
            </w:r>
          </w:p>
        </w:tc>
        <w:tc>
          <w:tcPr>
            <w:tcW w:w="1275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98 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396"/>
        </w:trPr>
        <w:tc>
          <w:tcPr>
            <w:tcW w:w="3227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32 065,7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30 981,9</w:t>
            </w:r>
          </w:p>
        </w:tc>
        <w:tc>
          <w:tcPr>
            <w:tcW w:w="1275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98,2</w:t>
            </w:r>
          </w:p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172"/>
        </w:trPr>
        <w:tc>
          <w:tcPr>
            <w:tcW w:w="3227" w:type="dxa"/>
            <w:gridSpan w:val="3"/>
          </w:tcPr>
          <w:p w:rsidR="004025AD" w:rsidRDefault="004025AD" w:rsidP="008A197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1</w:t>
            </w:r>
          </w:p>
          <w:p w:rsidR="004025AD" w:rsidRPr="006067A2" w:rsidRDefault="004025AD" w:rsidP="008A197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Ввод и приобретение жилья для граждан, прож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ивающих на сельских территориях»</w:t>
            </w:r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0,072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0,261</w:t>
            </w:r>
          </w:p>
        </w:tc>
        <w:tc>
          <w:tcPr>
            <w:tcW w:w="1275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111"/>
        </w:trPr>
        <w:tc>
          <w:tcPr>
            <w:tcW w:w="3227" w:type="dxa"/>
            <w:gridSpan w:val="3"/>
          </w:tcPr>
          <w:p w:rsidR="004025AD" w:rsidRDefault="004025AD" w:rsidP="008A197B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2</w:t>
            </w:r>
          </w:p>
          <w:p w:rsidR="004025AD" w:rsidRDefault="004025AD" w:rsidP="008A197B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  <w:p w:rsidR="004025AD" w:rsidRPr="006067A2" w:rsidRDefault="004025AD" w:rsidP="008A197B">
            <w:pPr>
              <w:autoSpaceDE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реализованных проектов комплексного развития сельских территорий</w:t>
            </w:r>
            <w:proofErr w:type="gramStart"/>
            <w:r w:rsidRPr="006067A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594"/>
        </w:trPr>
        <w:tc>
          <w:tcPr>
            <w:tcW w:w="3227" w:type="dxa"/>
            <w:gridSpan w:val="3"/>
          </w:tcPr>
          <w:p w:rsidR="004025AD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Показатель 3</w:t>
            </w:r>
          </w:p>
          <w:p w:rsidR="004025AD" w:rsidRPr="006067A2" w:rsidRDefault="004025AD" w:rsidP="008A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Ввод жилых помещений </w:t>
            </w: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(жилых домов), предоставляемых по договору найма гражданам, проживающим </w:t>
            </w:r>
            <w:proofErr w:type="gramStart"/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proofErr w:type="gramEnd"/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сельских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0,27</w:t>
            </w:r>
          </w:p>
        </w:tc>
        <w:tc>
          <w:tcPr>
            <w:tcW w:w="1276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0,333</w:t>
            </w:r>
          </w:p>
        </w:tc>
        <w:tc>
          <w:tcPr>
            <w:tcW w:w="1275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8A19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5AD" w:rsidRPr="006067A2" w:rsidTr="00E73E3E">
        <w:trPr>
          <w:trHeight w:val="350"/>
        </w:trPr>
        <w:tc>
          <w:tcPr>
            <w:tcW w:w="5637" w:type="dxa"/>
            <w:gridSpan w:val="8"/>
          </w:tcPr>
          <w:p w:rsidR="004025AD" w:rsidRPr="006067A2" w:rsidRDefault="004025AD" w:rsidP="008A197B">
            <w:pPr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достижение результата</w:t>
            </w:r>
          </w:p>
        </w:tc>
        <w:tc>
          <w:tcPr>
            <w:tcW w:w="1275" w:type="dxa"/>
          </w:tcPr>
          <w:p w:rsidR="004025AD" w:rsidRPr="006067A2" w:rsidRDefault="004025AD" w:rsidP="008A197B">
            <w:pPr>
              <w:jc w:val="center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6067A2">
              <w:rPr>
                <w:rFonts w:ascii="Times New Roman" w:eastAsia="Times New Roman CYR" w:hAnsi="Times New Roman" w:cs="Times New Roman"/>
                <w:sz w:val="26"/>
                <w:szCs w:val="26"/>
              </w:rPr>
              <w:t>+ 3</w:t>
            </w:r>
          </w:p>
        </w:tc>
        <w:tc>
          <w:tcPr>
            <w:tcW w:w="2694" w:type="dxa"/>
            <w:gridSpan w:val="2"/>
          </w:tcPr>
          <w:p w:rsidR="004025AD" w:rsidRPr="006067A2" w:rsidRDefault="004025AD" w:rsidP="008A19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25AD" w:rsidRPr="006067A2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Пояснительная записка 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о реализации муниципальной программы «Развитие агропромышленного комплекса Усть-Абаканского района и социальной сферы на селе»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green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за 2021 год.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  <w:lang w:eastAsia="ru-RU"/>
        </w:rPr>
      </w:pPr>
    </w:p>
    <w:p w:rsidR="004025AD" w:rsidRPr="006067A2" w:rsidRDefault="004025AD" w:rsidP="004025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1. Описание ситуации в сфере реализации муниципальной программы на конец отчетного финансового года.</w:t>
      </w:r>
    </w:p>
    <w:p w:rsidR="004025AD" w:rsidRPr="006067A2" w:rsidRDefault="004025AD" w:rsidP="004025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Сельское хозяйство является ведущей отраслью экономики Усть-Абаканского района. В сложных экономических условиях, которые сложились на сегодняшний день, важным вопросом является обеспечение продовольственной безопасности. В решении этой задачи 3 сельскохозяйственным предприятиям и 135 крестьянским и фермерским хозяйствам Усть-Абаканского района принадлежит определяющая роль. 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Несмотря на то, что район находится в зоне рискованного земледелия, 196тыс. га сельхозугодий используется землепользователями, в том числе: пашни – 53 тысяч га, сенокосы и  пастбищ – 143 тысяч га, из них сенокосы 23 тыс. га, пастбища 120 тыс. га 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Основные виды деятельности: выращивание  кормовых культур, картофеля и овощей, производство молока, баранины, мяса птицы, говядины и свинины, а также разведение лошадей. В агропромышленном комплексе района крупными товаропроизводителями являются ООО «ПФ </w:t>
      </w:r>
      <w:proofErr w:type="spell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Усть-Абакансканская</w:t>
      </w:r>
      <w:proofErr w:type="spellEnd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(п. Расцвет), занятое производством яиц и диетического мяса птицы, ОПХ «Черногорское» (с. Солнечное) – молочное и мясное скотоводство, КФХ Магомедов (с. Калинино) - овощеводство.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Ежегодно увеличиваются площади под многолетние травы на сено, в 2021 г. они составили 44256 га.  Заготовлено 76 213 тонн сена (106 % к уровню 2020г.). Однолетними травами засеяно 1670 га (119,9% к уровню 2020). Заготовлено 6119 тонн овощей (103,6 % к уровню 2020), 2610 тонн картофеля (101,4 % к уровню 2020)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состоянию на 01.01.2022 года, по сравнению с той же датой 2021 года, в хозяйствах всех категорий поголовье крупного рогатого скота </w:t>
      </w:r>
      <w:r w:rsidRPr="006067A2">
        <w:rPr>
          <w:rFonts w:ascii="Times New Roman" w:eastAsiaTheme="minorEastAsia" w:hAnsi="Times New Roman" w:cs="Times New Roman"/>
          <w:sz w:val="26"/>
          <w:szCs w:val="26"/>
          <w:shd w:val="clear" w:color="auto" w:fill="FFFFFF" w:themeFill="background1"/>
          <w:lang w:eastAsia="ru-RU"/>
        </w:rPr>
        <w:t>увеличилось на4,3 %, лошадей – на 3,9%, овец – 13,8%.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shd w:val="clear" w:color="auto" w:fill="FFFF00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целом по району 3 </w:t>
      </w: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сельскохозяйственных</w:t>
      </w:r>
      <w:proofErr w:type="gramEnd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предприятия в 2021 году достигли положительного финансового результата. Господдержка сельхозпредприятий и крестьянских (фермерских) хозяйств района за 2021 год составила 79,8млн</w:t>
      </w: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.р</w:t>
      </w:r>
      <w:proofErr w:type="gramEnd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уб., или  120 % к уровню 2020 года.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2021 году ярмарки по реализации сельскохозяйственной продукции не проводились. Сельхозтоваропроизводители нашего района принимали участие в республиканских ярмарках.</w:t>
      </w:r>
    </w:p>
    <w:p w:rsidR="004025AD" w:rsidRPr="006067A2" w:rsidRDefault="004025AD" w:rsidP="004025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В 2021 году получили государственную поддержку на развитие агропромышленного комплекса</w:t>
      </w:r>
      <w:r w:rsidR="002358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Республики Хакасия в Усть-Абаканском районе  в виде гранта:3 </w:t>
      </w:r>
      <w:proofErr w:type="spell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агростартап</w:t>
      </w:r>
      <w:proofErr w:type="spellEnd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9,6 млн. руб., и 3 семейные животноводческие фермы на сумму 35.8 млн. руб.</w:t>
      </w: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2. </w:t>
      </w:r>
      <w:hyperlink w:anchor="Par608" w:history="1">
        <w:r w:rsidRPr="006067A2">
          <w:rPr>
            <w:rFonts w:ascii="Times New Roman" w:eastAsiaTheme="minorEastAsia" w:hAnsi="Times New Roman" w:cs="Times New Roman"/>
            <w:i/>
            <w:sz w:val="26"/>
            <w:szCs w:val="26"/>
            <w:lang w:eastAsia="ru-RU"/>
          </w:rPr>
          <w:t>Перечень</w:t>
        </w:r>
      </w:hyperlink>
      <w:r w:rsidR="00235895">
        <w:t xml:space="preserve"> </w:t>
      </w: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мероприятий, реализуемых в рамках муниципальной программы (причины частичного или полного невыполнения), с указанием объемов бюджетных ассигнований, направленных на их реализацию.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На выполнение программных мероприятий в 2021 году в целом по программе было запланировано 42 254,3 тыс. рублей, из них: 11 238,8  тыс. рублей – средства Федерального бюджета, 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9 308,8 тыс. рублей – средства республиканского бюджета Республики Хакасия, 21 706,7 тыс. рублей – средства бюджета Усть-Абаканского района, профинансировано на сумму 40 633,4тыс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. рублей,  исполнение по реализации программы составило 96,2% от утвержденного объема финансирования.</w:t>
      </w:r>
      <w:proofErr w:type="gramEnd"/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Подпрограмма «Создание общих условий функционирования сельского хозяйства».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Основные мероприятия подпрограммы </w:t>
      </w:r>
      <w:r w:rsidRPr="006067A2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направлены на решение задач по повышению эффективности функционирования агропромышленного комплекса; обеспечение деятельности органов местного самоуправления; содержания объекта по утилизации.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 подпрограммы направлены на реализацию следующих мероприятий: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Основное мероприятие 1 «Повышение эффективности функционирования агропромышленного комплекса» – 150,0 тыс. рублей, исполнение 100%, в том числе: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подведение итогов трудового соревнования в АПК</w:t>
      </w:r>
      <w:r w:rsid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</w:t>
      </w:r>
      <w:r w:rsidR="0023589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73E3E" w:rsidRP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формирование призового фонда республиканских </w:t>
      </w:r>
      <w:proofErr w:type="spellStart"/>
      <w:r w:rsidR="00E73E3E" w:rsidRP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конно-спортивных</w:t>
      </w:r>
      <w:proofErr w:type="spellEnd"/>
      <w:r w:rsidR="00E73E3E" w:rsidRP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соревнований в г</w:t>
      </w:r>
      <w:proofErr w:type="gramStart"/>
      <w:r w:rsidR="00E73E3E" w:rsidRP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>.А</w:t>
      </w:r>
      <w:proofErr w:type="gramEnd"/>
      <w:r w:rsidR="00E73E3E" w:rsidRP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бакан</w:t>
      </w:r>
      <w:r w:rsid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рамках мероприятия </w:t>
      </w:r>
      <w:r w:rsid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проведено 2 соревнования</w:t>
      </w: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:</w:t>
      </w:r>
      <w:r w:rsidRPr="006067A2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подведение итогов </w:t>
      </w: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ко </w:t>
      </w:r>
      <w:r w:rsid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Дню работников АПК</w:t>
      </w: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и конноспортивные соревнования. </w:t>
      </w:r>
    </w:p>
    <w:p w:rsidR="004025AD" w:rsidRPr="006067A2" w:rsidRDefault="004025AD" w:rsidP="004025A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Основное мероприятие 2 «Обеспечение деятельности органов местного самоуправления» –7650,4 тысячи рублей, исполнение 97,5% (план – 7843,7 тыс. рублей).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Мероприятие направлено на обеспечение деятельности управления землепользования, в том числе:</w:t>
      </w:r>
      <w:r w:rsidRPr="006067A2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выплата заработной платы, начисления на выплаты по оплате труда; услуги связи; коммунальные платежи; работы по содержанию имущества; прочие работы и услуги, неустойки, налоги, пени; приобретение ГСМ, ремонт системы отопления.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Основное мероприятие 3 «Содержание объекта утилизации» –1 851,1 тыс. рублей из них: республиканский бюджет Республики Хакасия – 1 692,2 тыс. рублей, исполнение 83,1%, (план – 2 194,9 рублей),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том числе: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Pr="006067A2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произведены выплаты по оплате труда за охрану биотермической ямы – 158,9 тыс. рублей, исполнение 100%; 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- осуществление отдельных государственных полномочий по предупреждению и ликвидации болезней животных за счет</w:t>
      </w:r>
      <w:r w:rsidRPr="006067A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средства республиканского бюджета Республики Хакасия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 1 692,2 тыс. рублей, исполнение 83,1%, (план – 2036,0тыс</w:t>
      </w: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.р</w:t>
      </w:r>
      <w:proofErr w:type="gramEnd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ублей), денежные средства направлены на заработную плату, налоги, приобретение ГСМ и запчастей, страховку).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E73E3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Подпрограмма «Комплексное развитие сельских территорий».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Основные мероприятия подпрограммы направлены на решение задач по</w:t>
      </w:r>
      <w:r w:rsidR="00E73E3E" w:rsidRPr="00E73E3E">
        <w:rPr>
          <w:rFonts w:ascii="Times New Roman" w:hAnsi="Times New Roman" w:cs="Times New Roman"/>
          <w:sz w:val="26"/>
          <w:szCs w:val="26"/>
        </w:rPr>
        <w:t xml:space="preserve"> созданию комфортных условий жизнедеятельности в сельской местности, в том числе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обеспечению благоустроенным жильем молодых семей и молодых специалистов, проживающих в сельской местности и обеспечении сельских населенных пунктов объектами социальной и инженерной инфраструктуры.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 подпрограммы направлены на реализацию следующих мероприятий:</w:t>
      </w:r>
    </w:p>
    <w:p w:rsidR="004025AD" w:rsidRPr="00E73E3E" w:rsidRDefault="004025AD" w:rsidP="00E73E3E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1  «</w:t>
      </w:r>
      <w:r w:rsidRPr="00E73E3E">
        <w:rPr>
          <w:rFonts w:ascii="Times New Roman" w:eastAsia="Calibri" w:hAnsi="Times New Roman" w:cs="Times New Roman"/>
          <w:sz w:val="26"/>
          <w:szCs w:val="26"/>
        </w:rPr>
        <w:t xml:space="preserve">Обеспечение благоустроенным жильем граждан, проживающих в сельской местности»- 19 464,6 тыс. рублей, исполнение (95,6%) в том числе: 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В рамках мероприятия </w:t>
      </w:r>
      <w:r w:rsid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«</w:t>
      </w:r>
      <w:r w:rsidR="00E73E3E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Обеспечение комплексного развития сельских территорий в части улучшения жилищных условий граждан, проживающих на сельских территориях</w:t>
      </w:r>
      <w:r w:rsid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» 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была запланирована  сумма 1530,9 тыс. рублей, из них: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838,5 тыс. рублей – средства Федерального бюджета, 8,498 тыс. рублей – средства республиканского бюджета Республики Хакасия, 683,8 тыс. рублей – средства бюджета Усть-Абаканского района</w:t>
      </w:r>
      <w:proofErr w:type="gramStart"/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.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Ф</w:t>
      </w:r>
      <w:proofErr w:type="gramEnd"/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актически объем финансирования составил– 1530,9 тыс. рублей (100%), в том числе: 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838,5 тыс. рублей – средства Федерального бюджета, 8.4тыс. рублей – средства республиканского бюджета Республики Хакасия, 683,8 тыс. рублей – средства бюджета Усть-Абаканского района.</w:t>
      </w:r>
    </w:p>
    <w:p w:rsidR="004025AD" w:rsidRPr="00E73E3E" w:rsidRDefault="004025AD" w:rsidP="00E73E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E73E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данного мероприятия 1 человек стал получателем социальной выплаты на улучшение жилищных условий </w:t>
      </w:r>
      <w:r w:rsidRPr="00E73E3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и приобретение жилья. Введено и построено жилье общей площадью 261, 4 кв.м.</w:t>
      </w:r>
    </w:p>
    <w:p w:rsidR="00E73E3E" w:rsidRDefault="00E73E3E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В рамках м</w:t>
      </w:r>
      <w:r w:rsid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ероприятия «</w:t>
      </w:r>
      <w:r w:rsidR="00E73E3E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Строительство жилья, предоставляемого по договору найма жилого помещения</w:t>
      </w:r>
      <w:r w:rsid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» была запланирована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сумма 2 461,7 тыс. рублей, из  них 2 461,7тыс. рублей  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средства бюджета Усть-Абаканского района. 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Фактически объем финансирования составил– 1 849,0 тыс. рублей (75,1%), в том числе: 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1 849,0  тыс. рублей – средства бюджета Усть-Абаканского района.</w:t>
      </w:r>
    </w:p>
    <w:p w:rsidR="004025AD" w:rsidRPr="00E73E3E" w:rsidRDefault="004025AD" w:rsidP="00E73E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E73E3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Проведена повторная гос. экспертиза документации, гос. экспертиза, </w:t>
      </w:r>
      <w:proofErr w:type="spellStart"/>
      <w:r w:rsidRPr="00E73E3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стройконтроль</w:t>
      </w:r>
      <w:proofErr w:type="spellEnd"/>
      <w:r w:rsidRPr="00E73E3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, авторский надзор, кадастровый учет - 638,2, строительство жилья - 1209,3, земельный налог, пени на земельный налог - 1,5.</w:t>
      </w:r>
    </w:p>
    <w:p w:rsidR="004025AD" w:rsidRPr="00E73E3E" w:rsidRDefault="004025AD" w:rsidP="00E73E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</w:p>
    <w:p w:rsidR="004025AD" w:rsidRPr="00E73E3E" w:rsidRDefault="004025AD" w:rsidP="00C3182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В рамках мероприятия</w:t>
      </w:r>
      <w:r w:rsid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«</w:t>
      </w:r>
      <w:r w:rsidR="00C3182E" w:rsidRP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Обеспечение комплексного развития сельских территорий в части реализации мероприятий, связанных со строительством жилого помещения (жилого дома), предоставляемого гражданам по договорам найма жилого помещения</w:t>
      </w:r>
      <w:r w:rsid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»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была запланирована сумма 15</w:t>
      </w:r>
      <w:r w:rsid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 472,0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тыс. рублей, из них: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8 061,</w:t>
      </w:r>
      <w:r w:rsidR="00C3182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1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тыс. рублей – средства Федерального бюджета, 7 240,7 тыс. рублей – средства республиканского бюджета Республики Хакасия,170,1 тыс. рублей – средства бюджета Усть-Абаканско</w:t>
      </w:r>
      <w:r w:rsidR="00C3182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го района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lastRenderedPageBreak/>
        <w:t>Фактически объем финансирования составил– 15</w:t>
      </w:r>
      <w:r w:rsid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 244,0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тыс. рублей (98,5</w:t>
      </w:r>
      <w:r w:rsid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%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), в том числе: 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8 058,8 тыс. рублей – средства Федерального бюджета, 7 018,3тыс. рублей – средства республиканского бюджета Республики Хакасия, 170,1 тыс. рублей – средства бюджета Усть-Абаканско</w:t>
      </w:r>
      <w:r w:rsidR="00C3182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го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района</w:t>
      </w:r>
      <w:proofErr w:type="gramEnd"/>
    </w:p>
    <w:p w:rsidR="00C3182E" w:rsidRDefault="004025AD" w:rsidP="00E7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были направлены на </w:t>
      </w:r>
      <w:r w:rsidR="00C3182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троительство жилья - (7 домов):</w:t>
      </w:r>
    </w:p>
    <w:p w:rsidR="00C3182E" w:rsidRDefault="00C3182E" w:rsidP="00C31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2 дома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сть-Абакан ул. Сахарова 29, 31;</w:t>
      </w:r>
    </w:p>
    <w:p w:rsidR="00C3182E" w:rsidRDefault="00C3182E" w:rsidP="00C31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дома </w:t>
      </w:r>
      <w:proofErr w:type="spellStart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Усть-Бюрь</w:t>
      </w:r>
      <w:proofErr w:type="spellEnd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Терешкова 22, пер. </w:t>
      </w:r>
      <w:proofErr w:type="gramStart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Трактовый</w:t>
      </w:r>
      <w:proofErr w:type="gramEnd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182E" w:rsidRDefault="00C3182E" w:rsidP="00C31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 дома с. Калинино ул.3-я </w:t>
      </w:r>
      <w:proofErr w:type="gramStart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Строительная</w:t>
      </w:r>
      <w:proofErr w:type="gramEnd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06,08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025AD" w:rsidRPr="00E73E3E" w:rsidRDefault="00C3182E" w:rsidP="00C3182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дом с. </w:t>
      </w:r>
      <w:proofErr w:type="gramStart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Солнечное</w:t>
      </w:r>
      <w:proofErr w:type="gramEnd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ул.28 д.41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5AD" w:rsidRPr="00E73E3E" w:rsidRDefault="004025AD" w:rsidP="00C318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2 «</w:t>
      </w:r>
      <w:r w:rsidRPr="00E73E3E">
        <w:rPr>
          <w:rFonts w:ascii="Times New Roman" w:eastAsia="Calibri" w:hAnsi="Times New Roman" w:cs="Times New Roman"/>
          <w:sz w:val="26"/>
          <w:szCs w:val="26"/>
        </w:rPr>
        <w:t xml:space="preserve">Реализация проектов комплексного развития сельских территорий»- 12 601,1 тыс. рублей, исполнение (98%) в том числе: </w:t>
      </w:r>
    </w:p>
    <w:p w:rsidR="004025AD" w:rsidRPr="00E73E3E" w:rsidRDefault="00C3182E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На м</w:t>
      </w:r>
      <w:r w:rsidR="004025AD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ероприяти</w:t>
      </w: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е«</w:t>
      </w:r>
      <w:r w:rsidRP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Обеспечение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</w:t>
      </w: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» </w:t>
      </w:r>
      <w:r w:rsidR="004025AD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была запланирована сумм 2 386,6 тыс. рублей, из них:</w:t>
      </w:r>
      <w:r w:rsidR="004025AD"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2 339,1 тыс. рублей – средства Федерального бюджета, 23,6 тыс. рублей – средства республиканского бюджета Республики Хакасия, 23,9 тыс. рублей – средства бюджета Усть-Абаканского района</w:t>
      </w:r>
      <w:proofErr w:type="gramStart"/>
      <w:r w:rsidR="004025AD"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.</w:t>
      </w:r>
      <w:r w:rsidR="004025AD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Ф</w:t>
      </w:r>
      <w:proofErr w:type="gramEnd"/>
      <w:r w:rsidR="004025AD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актически объем финансирования составил– 2 386,6 тыс. рублей (100%), в том числе: </w:t>
      </w:r>
      <w:r w:rsidR="004025AD"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2 339,1 тыс. рублей – средства Федерального бюджета, 23.6тыс. рублей – средства республиканского бюджета Республики Хакасия, 23,9 тыс. рублей – средства бюджета Усть-Абаканского района.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были </w:t>
      </w:r>
      <w:r w:rsidR="00C318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на в</w:t>
      </w: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</w:t>
      </w:r>
      <w:r w:rsidR="00C3182E">
        <w:rPr>
          <w:rFonts w:ascii="Times New Roman" w:eastAsia="Times New Roman" w:hAnsi="Times New Roman" w:cs="Times New Roman"/>
          <w:sz w:val="26"/>
          <w:szCs w:val="26"/>
          <w:lang w:eastAsia="ru-RU"/>
        </w:rPr>
        <w:t>ие</w:t>
      </w: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по замене окон в школе (с</w:t>
      </w:r>
      <w:proofErr w:type="gramStart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алинино)-2 386,60.  </w:t>
      </w:r>
    </w:p>
    <w:p w:rsidR="00C3182E" w:rsidRDefault="00C3182E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</w:pPr>
    </w:p>
    <w:p w:rsidR="004025AD" w:rsidRPr="00E73E3E" w:rsidRDefault="00C3182E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На</w:t>
      </w:r>
      <w:r w:rsidR="004025AD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мероприяти</w:t>
      </w: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е«</w:t>
      </w:r>
      <w:r w:rsidRP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Формирование современного облика сельских территорий, направленных на создание  и развитие инфраструктуры в сельской местности</w:t>
      </w:r>
      <w:r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»</w:t>
      </w:r>
      <w:r w:rsidR="004025AD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были запланирована сумма 7 368,8 тыс. рублей, из них </w:t>
      </w:r>
      <w:r w:rsidR="004025AD"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7 368,8 тыс. рублей – средства бюджета Усть-Абаканского района. </w:t>
      </w:r>
      <w:r w:rsidR="004025AD"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Фактически объем финансирования составил– 7 125,7 тыс. рублей (96,7), в том числе:</w:t>
      </w:r>
      <w:r w:rsidR="004025AD"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– 7 125,7 тыс. рублей – средства бюджета Усть-Абаканского района.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 направлены на реализацию следующих мероприятий: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Госэкспертиза</w:t>
      </w:r>
      <w:proofErr w:type="spellEnd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ПСД и сметной стоимости МБДОУ "Родничок" - 74,06; капитальный ремонт МБОУ "Калининская СОШ" (замена окон) - 54,28; проверка сметной документации на капремонт МБДОУ Чапаевская СОШ - 43,52, </w:t>
      </w:r>
      <w:proofErr w:type="spellStart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Расцветовская</w:t>
      </w:r>
      <w:proofErr w:type="spellEnd"/>
      <w:r w:rsidR="00235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"НШ-ДС</w:t>
      </w:r>
      <w:r w:rsidR="00235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"Росток"-96,85, </w:t>
      </w:r>
      <w:proofErr w:type="spellStart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Расцветовская</w:t>
      </w:r>
      <w:proofErr w:type="spellEnd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- 84,36; разработка ПСД на реконструкцию здания, изыскания и проверка сметной документации - 1 350,04; проверка сметной документ. На капремонт Чапаевская СОШ - 164,66; проверка </w:t>
      </w:r>
      <w:proofErr w:type="gramStart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сметной</w:t>
      </w:r>
      <w:proofErr w:type="gramEnd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документ. На устройство спорт.площ</w:t>
      </w:r>
      <w:proofErr w:type="gramStart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асцветовскаяСОШ-25,65; ПСД на строительство.</w:t>
      </w:r>
      <w:r w:rsidR="00B35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физкультурно-оздоровительного </w:t>
      </w: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комплекса В-Биджа-470,00; заключение на реконструкцию здания В-Биджа-40,00;гос.эксперитиза сметной стоимости МБУДО "Усть-Абаканская ЦДО" - 104,96;  изготовление ПСД на строительство школы искусств - 2500,00; изготовление ПСД на строительство библиотеки - 2117,27.</w:t>
      </w: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5AD" w:rsidRPr="00E73E3E" w:rsidRDefault="004025AD" w:rsidP="00E73E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В рамках мероприятия </w:t>
      </w:r>
      <w:r w:rsid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«</w:t>
      </w:r>
      <w:r w:rsidR="00C3182E" w:rsidRP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Иные межбюджетные трансферты на мероприятия по формированию современного облика сельских территорий, направленных на создание  и развитие инфраструктуры в сельской местности</w:t>
      </w:r>
      <w:r w:rsidR="00C3182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>»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 была запланирована   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lastRenderedPageBreak/>
        <w:t>сумма2 845,7 тыс. рублей, из них: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2 845,8 тыс. рублей средства бюджета Усть-Абаканского района. </w:t>
      </w:r>
      <w:r w:rsidRPr="00E73E3E">
        <w:rPr>
          <w:rFonts w:ascii="Times New Roman" w:eastAsiaTheme="minorEastAsia" w:hAnsi="Times New Roman" w:cs="Times New Roman"/>
          <w:bCs/>
          <w:kern w:val="1"/>
          <w:sz w:val="26"/>
          <w:szCs w:val="26"/>
          <w:lang w:eastAsia="ru-RU"/>
        </w:rPr>
        <w:t xml:space="preserve">Фактически объем финансирования составил– 2 845,7 тыс. рублей (100%), в том числе: </w:t>
      </w:r>
      <w:r w:rsidRPr="00E73E3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2 845,7 тыс. рублей – средства бюджета Усть-Абаканского района.</w:t>
      </w:r>
    </w:p>
    <w:p w:rsidR="00241C91" w:rsidRDefault="004025AD" w:rsidP="00241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Бюджетные средства были направлены на реализацию следующих мероприятий: </w:t>
      </w:r>
    </w:p>
    <w:p w:rsidR="00241C91" w:rsidRDefault="00241C91" w:rsidP="00241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Капитальный ремонт культурно-досугового центра "Центр" с. Калинино по ул. </w:t>
      </w:r>
      <w:proofErr w:type="gramStart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Школьная</w:t>
      </w:r>
      <w:proofErr w:type="gramEnd"/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(ремонт фасада здания)-2345,7;</w:t>
      </w:r>
    </w:p>
    <w:p w:rsidR="004025AD" w:rsidRPr="00E73E3E" w:rsidRDefault="00241C91" w:rsidP="00241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025AD" w:rsidRPr="00E73E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многофункциональной спортивной площадки вс. Калинино по ул. Маршала Жукова-500,00.</w:t>
      </w:r>
    </w:p>
    <w:p w:rsidR="004025AD" w:rsidRPr="00E73E3E" w:rsidRDefault="004025AD" w:rsidP="00E73E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</w:p>
    <w:p w:rsidR="004025AD" w:rsidRPr="006067A2" w:rsidRDefault="004025AD" w:rsidP="00E73E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73E3E">
        <w:rPr>
          <w:rFonts w:ascii="Times New Roman" w:eastAsia="Calibri" w:hAnsi="Times New Roman" w:cs="Times New Roman"/>
          <w:sz w:val="26"/>
          <w:szCs w:val="26"/>
          <w:lang w:eastAsia="ru-RU"/>
        </w:rPr>
        <w:t>Реализация мероприятий программы выполнены в полном объеме.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  <w:t>3.</w:t>
      </w: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Результаты оценки эффективности муниципальной программы.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4025AD" w:rsidRPr="006067A2" w:rsidRDefault="004025AD" w:rsidP="004025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Оценка эффективности муниципальной программы получена в соответствии с </w:t>
      </w:r>
      <w:hyperlink r:id="rId4" w:history="1">
        <w:r w:rsidRPr="006067A2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Порядком</w:t>
        </w:r>
      </w:hyperlink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проведения оценки эффективности реализации муниципальных программ Усть-Абаканского района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утвержденного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Усть-Абаканс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кого района </w:t>
      </w:r>
      <w:r w:rsidR="00241C9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01.02.2022 № 90-п, с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огласн</w:t>
      </w:r>
      <w:r w:rsidR="00241C9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методике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проведения оценки эффективности реализации программ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4025AD" w:rsidRPr="006067A2" w:rsidRDefault="004025AD" w:rsidP="004025AD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ОТЧЕТ</w:t>
      </w:r>
    </w:p>
    <w:p w:rsidR="004025AD" w:rsidRPr="006067A2" w:rsidRDefault="004025AD" w:rsidP="00402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оценке эффективности реализации муниципальной программы 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«Развитие агропромышленного комплекса Усть-Абаканского района 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социальной сферы на селе»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2021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Style w:val="a3"/>
        <w:tblW w:w="9642" w:type="dxa"/>
        <w:jc w:val="center"/>
        <w:tblLayout w:type="fixed"/>
        <w:tblLook w:val="04A0"/>
      </w:tblPr>
      <w:tblGrid>
        <w:gridCol w:w="1827"/>
        <w:gridCol w:w="815"/>
        <w:gridCol w:w="1418"/>
        <w:gridCol w:w="1276"/>
        <w:gridCol w:w="1205"/>
        <w:gridCol w:w="1276"/>
        <w:gridCol w:w="1825"/>
      </w:tblGrid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4025AD" w:rsidP="008A197B">
            <w:pPr>
              <w:ind w:left="-142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15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измере</w:t>
            </w:r>
            <w:r w:rsid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Фактическое значение показателей за </w:t>
            </w:r>
            <w:r w:rsidR="00241C91"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2020 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год, </w:t>
            </w:r>
            <w:proofErr w:type="spellStart"/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предшествую</w:t>
            </w:r>
            <w:r w:rsid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щийотчетному</w:t>
            </w:r>
            <w:proofErr w:type="spellEnd"/>
          </w:p>
        </w:tc>
        <w:tc>
          <w:tcPr>
            <w:tcW w:w="1276" w:type="dxa"/>
          </w:tcPr>
          <w:p w:rsid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Плановое значение показателей </w:t>
            </w:r>
          </w:p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на 2021 год </w:t>
            </w:r>
          </w:p>
        </w:tc>
        <w:tc>
          <w:tcPr>
            <w:tcW w:w="1205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Фактическое значение показателей за 2021 год </w:t>
            </w:r>
          </w:p>
        </w:tc>
        <w:tc>
          <w:tcPr>
            <w:tcW w:w="1276" w:type="dxa"/>
          </w:tcPr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Исполнение планов в отчетном периоде, %</w:t>
            </w:r>
          </w:p>
          <w:p w:rsidR="004025AD" w:rsidRPr="009D10E7" w:rsidRDefault="004025AD" w:rsidP="009D10E7">
            <w:pPr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(столбец 6:5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x100</w:t>
            </w:r>
            <w:r w:rsidRPr="009D10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%)</w:t>
            </w:r>
          </w:p>
        </w:tc>
        <w:tc>
          <w:tcPr>
            <w:tcW w:w="182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Причины отклонений фактических значений показателей </w:t>
            </w:r>
            <w:proofErr w:type="gramStart"/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025AD" w:rsidRPr="00241C91" w:rsidRDefault="00006399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006399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34D2F" w:rsidTr="00234D2F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815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34D2F" w:rsidRDefault="00006399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25AD" w:rsidRPr="00234D2F" w:rsidRDefault="00157E3C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  <w:r w:rsidR="00006399"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5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34D2F" w:rsidTr="00234D2F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815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34D2F" w:rsidRDefault="00006399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276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34D2F" w:rsidRDefault="00157E3C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34D2F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2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41C91" w:rsidTr="00234D2F">
        <w:trPr>
          <w:jc w:val="center"/>
        </w:trPr>
        <w:tc>
          <w:tcPr>
            <w:tcW w:w="9642" w:type="dxa"/>
            <w:gridSpan w:val="7"/>
            <w:shd w:val="clear" w:color="auto" w:fill="auto"/>
          </w:tcPr>
          <w:p w:rsidR="004025AD" w:rsidRPr="00006399" w:rsidRDefault="004025AD" w:rsidP="009D10E7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D2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Подпрограмма «Создание общих условий функционирования сельского хозяйства и </w:t>
            </w:r>
            <w:r w:rsidRPr="00234D2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регулирование рынков сельскохозяйственной продукции сырья и продовольствия»;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Коэффициент финансового обеспечения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9D10E7" w:rsidP="009D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«К</w:t>
            </w:r>
            <w:r w:rsidR="004025AD" w:rsidRPr="00241C91">
              <w:rPr>
                <w:rFonts w:ascii="Times New Roman" w:eastAsia="Times New Roman CYR" w:hAnsi="Times New Roman" w:cs="Times New Roman"/>
                <w:sz w:val="24"/>
                <w:szCs w:val="24"/>
              </w:rPr>
              <w:t>оличество проведенных ярмарок, конкурсов, подведение итогов соревнования, конно-спортивных мероприятий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9D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по проведению ярмарок были не выполнены в связи с карантинными мерами.   </w:t>
            </w:r>
          </w:p>
          <w:p w:rsidR="004025AD" w:rsidRPr="00241C91" w:rsidRDefault="004025AD" w:rsidP="008A19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9D10E7" w:rsidP="009D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</w:t>
            </w:r>
            <w:proofErr w:type="gramStart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«</w:t>
            </w:r>
            <w:r w:rsidR="004025AD" w:rsidRPr="00241C91">
              <w:rPr>
                <w:rFonts w:ascii="Times New Roman" w:hAnsi="Times New Roman" w:cs="Times New Roman"/>
                <w:sz w:val="24"/>
                <w:szCs w:val="24"/>
              </w:rPr>
              <w:t>Размещение биологических отходов в биотермической яме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8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0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B35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отходы не размещались в </w:t>
            </w:r>
            <w:r w:rsidRPr="00B35B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биотермическ</w:t>
            </w:r>
            <w:r w:rsidR="00B35B1E" w:rsidRPr="00B35B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ой</w:t>
            </w: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  яме</w:t>
            </w:r>
            <w:r w:rsidR="00B35B1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 связи с </w:t>
            </w:r>
            <w:proofErr w:type="gramStart"/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End"/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 что она была за </w:t>
            </w:r>
            <w:r w:rsidRPr="00B35B1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консервирована.</w:t>
            </w: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достигнутых значений показателей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 эффективности реализации подпрограммы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4025AD" w:rsidP="00157E3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157E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41C91" w:rsidTr="009D10E7">
        <w:trPr>
          <w:jc w:val="center"/>
        </w:trPr>
        <w:tc>
          <w:tcPr>
            <w:tcW w:w="9642" w:type="dxa"/>
            <w:gridSpan w:val="7"/>
            <w:shd w:val="clear" w:color="auto" w:fill="auto"/>
          </w:tcPr>
          <w:p w:rsidR="004025AD" w:rsidRPr="00241C91" w:rsidRDefault="004025AD" w:rsidP="008A19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территорий».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41C91" w:rsidRDefault="009D10E7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006399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</w:tcPr>
          <w:p w:rsidR="004025AD" w:rsidRPr="00241C91" w:rsidRDefault="009D10E7" w:rsidP="008A1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 «</w:t>
            </w:r>
            <w:r w:rsidR="004025AD" w:rsidRPr="00241C91">
              <w:rPr>
                <w:rFonts w:ascii="Times New Roman" w:hAnsi="Times New Roman" w:cs="Times New Roman"/>
                <w:sz w:val="24"/>
                <w:szCs w:val="24"/>
              </w:rPr>
              <w:t>Ввод и приобретение жилья для граждан, проживающих на сельских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Тысяч кв. метров</w:t>
            </w:r>
          </w:p>
        </w:tc>
        <w:tc>
          <w:tcPr>
            <w:tcW w:w="1418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0,159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20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0,261</w:t>
            </w:r>
          </w:p>
        </w:tc>
        <w:tc>
          <w:tcPr>
            <w:tcW w:w="1276" w:type="dxa"/>
          </w:tcPr>
          <w:p w:rsidR="004025AD" w:rsidRPr="00241C91" w:rsidRDefault="00157E3C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35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:rsidR="004025AD" w:rsidRPr="00241C91" w:rsidRDefault="004025AD" w:rsidP="008A1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жилья с большей площадью</w:t>
            </w: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9D10E7" w:rsidRDefault="009D10E7" w:rsidP="009D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 «К</w:t>
            </w:r>
            <w:r w:rsidR="004025AD" w:rsidRPr="009D10E7">
              <w:rPr>
                <w:rFonts w:ascii="Times New Roman" w:hAnsi="Times New Roman" w:cs="Times New Roman"/>
                <w:sz w:val="24"/>
                <w:szCs w:val="24"/>
              </w:rPr>
              <w:t>оличество реализованных проектов комплексного развития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4025AD" w:rsidRPr="00241C91" w:rsidRDefault="004025AD" w:rsidP="008A1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AD" w:rsidRPr="00241C91" w:rsidTr="009D10E7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9D10E7" w:rsidRDefault="009D10E7" w:rsidP="009D1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3 «В</w:t>
            </w:r>
            <w:r w:rsidR="004025AD" w:rsidRPr="009D10E7">
              <w:rPr>
                <w:rFonts w:ascii="Times New Roman" w:hAnsi="Times New Roman" w:cs="Times New Roman"/>
                <w:sz w:val="24"/>
                <w:szCs w:val="24"/>
              </w:rPr>
              <w:t>вод жилых помещений (жилых домов), предоставляемых по договору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025AD" w:rsidRPr="009D10E7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проживающим на сельских территориях</w:t>
            </w:r>
          </w:p>
        </w:tc>
        <w:tc>
          <w:tcPr>
            <w:tcW w:w="815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25AD" w:rsidRPr="00241C91" w:rsidRDefault="009D10E7" w:rsidP="009D1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205" w:type="dxa"/>
          </w:tcPr>
          <w:p w:rsidR="004025AD" w:rsidRPr="00241C91" w:rsidRDefault="00836524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276" w:type="dxa"/>
          </w:tcPr>
          <w:p w:rsidR="004025AD" w:rsidRPr="00241C91" w:rsidRDefault="004025AD" w:rsidP="008A1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235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:rsidR="004025AD" w:rsidRPr="00241C91" w:rsidRDefault="00836524" w:rsidP="00836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</w:t>
            </w:r>
            <w:proofErr w:type="spellStart"/>
            <w:r w:rsidRPr="00836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</w:t>
            </w:r>
            <w:proofErr w:type="gramStart"/>
            <w:r w:rsidRPr="00836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.э</w:t>
            </w:r>
            <w:proofErr w:type="gramEnd"/>
            <w:r w:rsidRPr="00836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кспертизы</w:t>
            </w:r>
            <w:proofErr w:type="spellEnd"/>
            <w:r w:rsidRPr="008365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внесены изменения в ПСД, в связи с этим площадь жилых домов была увеличена, за счет вынесения </w:t>
            </w:r>
            <w:r w:rsidRPr="0083652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технологического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в отдельное помещения (котельная).</w:t>
            </w:r>
          </w:p>
        </w:tc>
      </w:tr>
      <w:tr w:rsidR="004025AD" w:rsidRPr="00241C91" w:rsidTr="00836524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достигнутых значений показателей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41C91" w:rsidRDefault="00836524" w:rsidP="008A19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7E3C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025AD" w:rsidRPr="00241C91" w:rsidTr="00836524">
        <w:trPr>
          <w:jc w:val="center"/>
        </w:trPr>
        <w:tc>
          <w:tcPr>
            <w:tcW w:w="1827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оценки эффективности реализации подпрограммы</w:t>
            </w:r>
          </w:p>
        </w:tc>
        <w:tc>
          <w:tcPr>
            <w:tcW w:w="81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25AD" w:rsidRPr="00241C91" w:rsidRDefault="00836524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4025AD" w:rsidRPr="00241C91" w:rsidRDefault="00836524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7E3C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25" w:type="dxa"/>
            <w:shd w:val="clear" w:color="auto" w:fill="auto"/>
          </w:tcPr>
          <w:p w:rsidR="004025AD" w:rsidRPr="00241C91" w:rsidRDefault="004025AD" w:rsidP="008A197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C9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</w:tbl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36524" w:rsidRPr="00836524" w:rsidRDefault="00836524" w:rsidP="008365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365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Показатель 1 </w:t>
      </w:r>
      <w:r w:rsidRPr="00836524">
        <w:rPr>
          <w:rFonts w:ascii="Times New Roman" w:hAnsi="Times New Roman" w:cs="Times New Roman"/>
          <w:sz w:val="26"/>
          <w:szCs w:val="26"/>
        </w:rPr>
        <w:t>«</w:t>
      </w:r>
      <w:r w:rsidRPr="00836524">
        <w:rPr>
          <w:rFonts w:ascii="Times New Roman" w:eastAsia="Times New Roman CYR" w:hAnsi="Times New Roman" w:cs="Times New Roman"/>
          <w:sz w:val="26"/>
          <w:szCs w:val="26"/>
        </w:rPr>
        <w:t xml:space="preserve">Количество проведенных ярмарок, конкурсов, подведение итогов соревнования, </w:t>
      </w:r>
      <w:proofErr w:type="gramStart"/>
      <w:r w:rsidRPr="00836524">
        <w:rPr>
          <w:rFonts w:ascii="Times New Roman" w:eastAsia="Times New Roman CYR" w:hAnsi="Times New Roman" w:cs="Times New Roman"/>
          <w:sz w:val="26"/>
          <w:szCs w:val="26"/>
        </w:rPr>
        <w:t>конно-спортивных</w:t>
      </w:r>
      <w:proofErr w:type="gramEnd"/>
      <w:r w:rsidRPr="00836524">
        <w:rPr>
          <w:rFonts w:ascii="Times New Roman" w:eastAsia="Times New Roman CYR" w:hAnsi="Times New Roman" w:cs="Times New Roman"/>
          <w:sz w:val="26"/>
          <w:szCs w:val="26"/>
        </w:rPr>
        <w:t xml:space="preserve"> мероприятий» </w:t>
      </w:r>
      <w:r w:rsidR="00FD3605">
        <w:rPr>
          <w:rFonts w:ascii="Times New Roman" w:eastAsiaTheme="minorEastAsia" w:hAnsi="Times New Roman" w:cs="Times New Roman"/>
          <w:sz w:val="26"/>
          <w:szCs w:val="26"/>
          <w:lang w:eastAsia="ru-RU"/>
        </w:rPr>
        <w:t>был</w:t>
      </w:r>
      <w:r w:rsidRPr="008365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выполнен в связи с карантинными мерами.   </w:t>
      </w:r>
    </w:p>
    <w:p w:rsidR="004025AD" w:rsidRPr="00836524" w:rsidRDefault="004025AD" w:rsidP="00FD36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365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Показатель 2 «</w:t>
      </w:r>
      <w:r w:rsidRPr="00836524">
        <w:rPr>
          <w:rFonts w:ascii="Times New Roman" w:eastAsia="Times New Roman CYR" w:hAnsi="Times New Roman" w:cs="Times New Roman"/>
          <w:sz w:val="26"/>
          <w:szCs w:val="26"/>
        </w:rPr>
        <w:t>Размещение биологических отх</w:t>
      </w:r>
      <w:r w:rsidR="00FD3605">
        <w:rPr>
          <w:rFonts w:ascii="Times New Roman" w:eastAsia="Times New Roman CYR" w:hAnsi="Times New Roman" w:cs="Times New Roman"/>
          <w:sz w:val="26"/>
          <w:szCs w:val="26"/>
        </w:rPr>
        <w:t>одов в биотермической яме</w:t>
      </w:r>
      <w:r w:rsidRPr="00836524">
        <w:rPr>
          <w:rFonts w:ascii="Times New Roman" w:eastAsia="Times New Roman CYR" w:hAnsi="Times New Roman" w:cs="Times New Roman"/>
          <w:sz w:val="26"/>
          <w:szCs w:val="26"/>
        </w:rPr>
        <w:t>»</w:t>
      </w:r>
      <w:r w:rsidRPr="008365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был не выполнен в связи с тем, </w:t>
      </w:r>
      <w:r w:rsidR="00FD360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что </w:t>
      </w:r>
      <w:r w:rsidRPr="008365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биотермическая яма была законсервирована,перешли на новую технологию по утилизации павших трупов животных  </w:t>
      </w:r>
      <w:proofErr w:type="spellStart"/>
      <w:r w:rsidRPr="0083652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инсинераторной</w:t>
      </w:r>
      <w:proofErr w:type="spellEnd"/>
      <w:r w:rsidRPr="0083652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установке (путем сжигания).</w:t>
      </w:r>
    </w:p>
    <w:p w:rsidR="00FD3605" w:rsidRDefault="00FD3605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4. Информация о внесенных ответственным исполнителем изменениях в муниципальную программу.</w:t>
      </w: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</w:p>
    <w:p w:rsidR="004025AD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по реализации муниципальной программы «Развитие агропромышленного комплекса Усть-Абаканского района и социальной сферы на селе» в течени</w:t>
      </w: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proofErr w:type="gramEnd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2021  года вносились следующие изменения: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Усть-Абаканского района от 28.05.2021 № 510-п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</w:t>
      </w:r>
      <w:r w:rsidR="00157E3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(по подпрограмме «Создание общих условий функционирования сельского хозяйства и регулирования рынков сельскохозяйственной продукции, сырья и продовольствия» изменен объем финансирования);</w:t>
      </w:r>
    </w:p>
    <w:p w:rsidR="004025AD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- постановление администрации Усть-Абаканского района от 29.07.2021 № 721-п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(по подпрограмме Создание общих условий функционирования сельского хозяйства и регулирования рынков сельскохозяйственной продукции, сырья и продовольствия» изменен объем финансирования, по подпрограмме «Комплексное развитие сельских территорий» изменен объем финансирования);</w:t>
      </w:r>
      <w:proofErr w:type="gramEnd"/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Абаканского района от 30.09.2021 № 1001</w:t>
      </w: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района»(по подпрограмме «Создание общих условий функционирования сельского хозяйства и регулирования рынков сельскохозяйственной продукции, сырья и продовольствия» изменен объем финансирования);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постановление администрации Усть-Абаканского района от 11.11.2021 № 1136-п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внесены изменения в паспорте целевых показателей, добавлен 2023 год, изменен объем финансирования, 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Усть-Абаканского района от 09.12.2021 № 1255-п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(по подпрограмме Создание общих условий функционирования сельского хозяйства и регулирования рынков сельскохозяйственной продукции, сырья и продовольствия» изменен объем финансирования, по подпрограмме «Комплексное развитие сельских территорий» изменен объем финансирования);</w:t>
      </w:r>
      <w:proofErr w:type="gramEnd"/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Усть-Абаканского района от 30.12.2021 № 1347-п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(по подпрограмме Создание общих условий функционирования сельского хозяйства и регулирования рынков сельскохозяйственной продукции, сырья и продовольствия» изменен объем финансирования, по подпрограмме «Комплексное развитие сельских территорий» изменен объем финансирования);</w:t>
      </w:r>
      <w:proofErr w:type="gramEnd"/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постановление администрации Усть-Абаканского района от 30.12.2021 № 1362-п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(по подпрограмме Создание общих условий функционирования сельского хозяйства и регулирования рынков сельскохозяйственной продукции, сырья и продовольствия» изменен объем финансирования, по подпрограмме «Комплексное развитие сельских территорий» изменен объем финансирования);</w:t>
      </w:r>
      <w:proofErr w:type="gramEnd"/>
    </w:p>
    <w:p w:rsidR="004025AD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235895" w:rsidRDefault="00235895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235895" w:rsidRDefault="00235895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235895" w:rsidRPr="006067A2" w:rsidRDefault="00235895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kern w:val="26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lastRenderedPageBreak/>
        <w:t>5. Анализ факторов, повлиявших на ход реализации муниципальной программы.</w:t>
      </w: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="Calibri" w:hAnsi="Times New Roman" w:cs="Times New Roman"/>
          <w:sz w:val="26"/>
          <w:szCs w:val="26"/>
          <w:lang w:eastAsia="ru-RU"/>
        </w:rPr>
        <w:t>В 2021 году факторы, существенно повлиявшие на ход реализации программы, отсутствуют.</w:t>
      </w: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025AD" w:rsidRPr="006067A2" w:rsidRDefault="004025AD" w:rsidP="004025AD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Руководитель Управления землепользования </w:t>
      </w:r>
    </w:p>
    <w:p w:rsidR="004025AD" w:rsidRDefault="004025AD" w:rsidP="00FD3605">
      <w:pPr>
        <w:spacing w:after="0" w:line="240" w:lineRule="auto"/>
      </w:pPr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Усть-Абаканского района                                            В.Г. </w:t>
      </w:r>
      <w:proofErr w:type="spellStart"/>
      <w:r w:rsidRPr="006067A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Глухенко</w:t>
      </w:r>
      <w:proofErr w:type="spellEnd"/>
    </w:p>
    <w:p w:rsidR="003D3327" w:rsidRDefault="003D3327"/>
    <w:sectPr w:rsidR="003D3327" w:rsidSect="0072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0A0D"/>
    <w:rsid w:val="00006399"/>
    <w:rsid w:val="00090A0D"/>
    <w:rsid w:val="000C18DB"/>
    <w:rsid w:val="00157E3C"/>
    <w:rsid w:val="001B3D1A"/>
    <w:rsid w:val="001C080F"/>
    <w:rsid w:val="00234D2F"/>
    <w:rsid w:val="00235895"/>
    <w:rsid w:val="00241C91"/>
    <w:rsid w:val="003C03A2"/>
    <w:rsid w:val="003D3327"/>
    <w:rsid w:val="004025AD"/>
    <w:rsid w:val="005B7C5A"/>
    <w:rsid w:val="005C6E05"/>
    <w:rsid w:val="00731BE5"/>
    <w:rsid w:val="00751BB0"/>
    <w:rsid w:val="00836524"/>
    <w:rsid w:val="009017D9"/>
    <w:rsid w:val="009149AB"/>
    <w:rsid w:val="0092209D"/>
    <w:rsid w:val="009D10E7"/>
    <w:rsid w:val="00B35B1E"/>
    <w:rsid w:val="00BB036E"/>
    <w:rsid w:val="00C3182E"/>
    <w:rsid w:val="00E73E3E"/>
    <w:rsid w:val="00FD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5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F79FE1898F2FCF74FE9043D672ADB4295DA068060D1BCB93B3CF96899A0F4416C0A10870B5BF19CEEF3V0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12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Skonina</cp:lastModifiedBy>
  <cp:revision>9</cp:revision>
  <cp:lastPrinted>2022-03-31T07:43:00Z</cp:lastPrinted>
  <dcterms:created xsi:type="dcterms:W3CDTF">2022-03-22T07:24:00Z</dcterms:created>
  <dcterms:modified xsi:type="dcterms:W3CDTF">2022-04-28T03:32:00Z</dcterms:modified>
</cp:coreProperties>
</file>