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/>
          <w:b/>
          <w:sz w:val="24"/>
          <w:szCs w:val="24"/>
          <w:lang w:eastAsia="ru-RU"/>
        </w:rPr>
        <w:t>роект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81983" w:rsidRPr="00E327C0" w:rsidRDefault="00681983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                                   №</w:t>
      </w:r>
      <w:r w:rsidR="00544DCF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внесении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0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4г. № 69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1B7AB4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7E1BF4">
        <w:rPr>
          <w:rFonts w:ascii="Times New Roman" w:hAnsi="Times New Roman"/>
          <w:sz w:val="24"/>
          <w:szCs w:val="24"/>
        </w:rPr>
        <w:t>08</w:t>
      </w:r>
      <w:r w:rsidR="009F4C86" w:rsidRPr="00D01955">
        <w:rPr>
          <w:rFonts w:ascii="Times New Roman" w:hAnsi="Times New Roman"/>
          <w:sz w:val="24"/>
          <w:szCs w:val="24"/>
        </w:rPr>
        <w:t>.0</w:t>
      </w:r>
      <w:r w:rsidR="007E1BF4">
        <w:rPr>
          <w:rFonts w:ascii="Times New Roman" w:hAnsi="Times New Roman"/>
          <w:sz w:val="24"/>
          <w:szCs w:val="24"/>
        </w:rPr>
        <w:t>9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>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</w:t>
      </w:r>
      <w:r w:rsidR="00F525A4" w:rsidRPr="00F525A4">
        <w:rPr>
          <w:rFonts w:ascii="Times New Roman" w:hAnsi="Times New Roman"/>
          <w:sz w:val="24"/>
          <w:szCs w:val="24"/>
        </w:rPr>
        <w:t>и</w:t>
      </w:r>
      <w:r w:rsidR="00F525A4" w:rsidRPr="00F525A4">
        <w:rPr>
          <w:rFonts w:ascii="Times New Roman" w:hAnsi="Times New Roman"/>
          <w:sz w:val="24"/>
          <w:szCs w:val="24"/>
        </w:rPr>
        <w:t>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C61C21">
        <w:rPr>
          <w:rFonts w:ascii="Times New Roman" w:hAnsi="Times New Roman"/>
          <w:sz w:val="24"/>
          <w:szCs w:val="24"/>
        </w:rPr>
        <w:t>0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C61C21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</w:t>
      </w:r>
      <w:proofErr w:type="gramStart"/>
      <w:r w:rsidR="00323D73" w:rsidRPr="00D01955">
        <w:rPr>
          <w:rFonts w:ascii="Times New Roman" w:hAnsi="Times New Roman"/>
          <w:sz w:val="24"/>
          <w:szCs w:val="24"/>
        </w:rPr>
        <w:t>бюджете</w:t>
      </w:r>
      <w:proofErr w:type="gramEnd"/>
      <w:r w:rsidR="00323D73" w:rsidRPr="00D01955">
        <w:rPr>
          <w:rFonts w:ascii="Times New Roman" w:hAnsi="Times New Roman"/>
          <w:sz w:val="24"/>
          <w:szCs w:val="24"/>
        </w:rPr>
        <w:t xml:space="preserve">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C61C21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C61C21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9F4C86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EA6E6D">
        <w:rPr>
          <w:rFonts w:ascii="Times New Roman" w:hAnsi="Times New Roman"/>
          <w:sz w:val="24"/>
          <w:szCs w:val="24"/>
        </w:rPr>
        <w:t>27</w:t>
      </w:r>
      <w:r w:rsidR="009F4C86" w:rsidRPr="00D01955">
        <w:rPr>
          <w:rFonts w:ascii="Times New Roman" w:hAnsi="Times New Roman"/>
          <w:sz w:val="24"/>
          <w:szCs w:val="24"/>
        </w:rPr>
        <w:t>.</w:t>
      </w:r>
      <w:r w:rsidR="00EA6E6D">
        <w:rPr>
          <w:rFonts w:ascii="Times New Roman" w:hAnsi="Times New Roman"/>
          <w:sz w:val="24"/>
          <w:szCs w:val="24"/>
        </w:rPr>
        <w:t>10</w:t>
      </w:r>
      <w:r w:rsidR="009F4C86" w:rsidRPr="00D01955">
        <w:rPr>
          <w:rFonts w:ascii="Times New Roman" w:hAnsi="Times New Roman"/>
          <w:sz w:val="24"/>
          <w:szCs w:val="24"/>
        </w:rPr>
        <w:t>.202</w:t>
      </w:r>
      <w:r w:rsidR="009F4C86">
        <w:rPr>
          <w:rFonts w:ascii="Times New Roman" w:hAnsi="Times New Roman"/>
          <w:sz w:val="24"/>
          <w:szCs w:val="24"/>
        </w:rPr>
        <w:t>5</w:t>
      </w:r>
      <w:r w:rsidR="009F4C86" w:rsidRPr="00D01955">
        <w:rPr>
          <w:rFonts w:ascii="Times New Roman" w:hAnsi="Times New Roman"/>
          <w:sz w:val="24"/>
          <w:szCs w:val="24"/>
        </w:rPr>
        <w:t xml:space="preserve"> года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C61C21" w:rsidRDefault="009F1755" w:rsidP="00C61C2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C61C21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C61C21" w:rsidRPr="00C61C21" w:rsidRDefault="00DD3488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C61C21" w:rsidRPr="00C61C21">
        <w:rPr>
          <w:rFonts w:ascii="Times New Roman" w:hAnsi="Times New Roman"/>
          <w:sz w:val="24"/>
          <w:szCs w:val="24"/>
        </w:rPr>
        <w:t xml:space="preserve"> Утвердить основные характеристики бюджета муниципального образования Усть-Абаканский район Республики Хакасия (далее – бюджет муниципального района) на 2025 год: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</w:t>
      </w:r>
      <w:r w:rsidR="0085321D">
        <w:rPr>
          <w:rFonts w:ascii="Times New Roman" w:hAnsi="Times New Roman"/>
          <w:sz w:val="24"/>
          <w:szCs w:val="24"/>
        </w:rPr>
        <w:t>2</w:t>
      </w:r>
      <w:r w:rsidR="00EA6E6D">
        <w:rPr>
          <w:rFonts w:ascii="Times New Roman" w:hAnsi="Times New Roman"/>
          <w:sz w:val="24"/>
          <w:szCs w:val="24"/>
        </w:rPr>
        <w:t> 125 724 023</w:t>
      </w:r>
      <w:r w:rsidR="00F12337">
        <w:rPr>
          <w:rFonts w:ascii="Times New Roman" w:hAnsi="Times New Roman"/>
          <w:sz w:val="24"/>
          <w:szCs w:val="24"/>
        </w:rPr>
        <w:t xml:space="preserve"> </w:t>
      </w:r>
      <w:r w:rsidRPr="00C61C21">
        <w:rPr>
          <w:rFonts w:ascii="Times New Roman" w:hAnsi="Times New Roman"/>
          <w:sz w:val="24"/>
          <w:szCs w:val="24"/>
        </w:rPr>
        <w:t>рубл</w:t>
      </w:r>
      <w:r w:rsidR="00EA6E6D">
        <w:rPr>
          <w:rFonts w:ascii="Times New Roman" w:hAnsi="Times New Roman"/>
          <w:sz w:val="24"/>
          <w:szCs w:val="24"/>
        </w:rPr>
        <w:t>я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EA6E6D">
        <w:rPr>
          <w:rFonts w:ascii="Times New Roman" w:hAnsi="Times New Roman"/>
          <w:sz w:val="24"/>
          <w:szCs w:val="24"/>
        </w:rPr>
        <w:t>81</w:t>
      </w:r>
      <w:r w:rsidRPr="00C61C21">
        <w:rPr>
          <w:rFonts w:ascii="Times New Roman" w:hAnsi="Times New Roman"/>
          <w:sz w:val="24"/>
          <w:szCs w:val="24"/>
        </w:rPr>
        <w:t xml:space="preserve"> к</w:t>
      </w:r>
      <w:r w:rsidRPr="00C61C21">
        <w:rPr>
          <w:rFonts w:ascii="Times New Roman" w:hAnsi="Times New Roman"/>
          <w:sz w:val="24"/>
          <w:szCs w:val="24"/>
        </w:rPr>
        <w:t>о</w:t>
      </w:r>
      <w:r w:rsidRPr="00C61C21">
        <w:rPr>
          <w:rFonts w:ascii="Times New Roman" w:hAnsi="Times New Roman"/>
          <w:sz w:val="24"/>
          <w:szCs w:val="24"/>
        </w:rPr>
        <w:t>пе</w:t>
      </w:r>
      <w:r w:rsidR="007E1BF4">
        <w:rPr>
          <w:rFonts w:ascii="Times New Roman" w:hAnsi="Times New Roman"/>
          <w:sz w:val="24"/>
          <w:szCs w:val="24"/>
        </w:rPr>
        <w:t>йк</w:t>
      </w:r>
      <w:r w:rsidR="00EA6E6D">
        <w:rPr>
          <w:rFonts w:ascii="Times New Roman" w:hAnsi="Times New Roman"/>
          <w:sz w:val="24"/>
          <w:szCs w:val="24"/>
        </w:rPr>
        <w:t>а</w:t>
      </w:r>
      <w:r w:rsidRPr="00C61C21">
        <w:rPr>
          <w:rFonts w:ascii="Times New Roman" w:hAnsi="Times New Roman"/>
          <w:sz w:val="24"/>
          <w:szCs w:val="24"/>
        </w:rPr>
        <w:t xml:space="preserve">; 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</w:t>
      </w:r>
      <w:r w:rsidR="00EA6E6D">
        <w:rPr>
          <w:rFonts w:ascii="Times New Roman" w:hAnsi="Times New Roman"/>
          <w:sz w:val="24"/>
          <w:szCs w:val="24"/>
        </w:rPr>
        <w:t>2 251 262 213</w:t>
      </w:r>
      <w:r w:rsidRPr="00C61C21">
        <w:rPr>
          <w:rFonts w:ascii="Times New Roman" w:hAnsi="Times New Roman"/>
          <w:sz w:val="24"/>
          <w:szCs w:val="24"/>
        </w:rPr>
        <w:t xml:space="preserve"> рубл</w:t>
      </w:r>
      <w:r w:rsidR="007E1BF4">
        <w:rPr>
          <w:rFonts w:ascii="Times New Roman" w:hAnsi="Times New Roman"/>
          <w:sz w:val="24"/>
          <w:szCs w:val="24"/>
        </w:rPr>
        <w:t>ей</w:t>
      </w:r>
      <w:r w:rsidRPr="00C61C21">
        <w:rPr>
          <w:rFonts w:ascii="Times New Roman" w:hAnsi="Times New Roman"/>
          <w:sz w:val="24"/>
          <w:szCs w:val="24"/>
        </w:rPr>
        <w:t xml:space="preserve"> </w:t>
      </w:r>
      <w:r w:rsidR="00EA6E6D">
        <w:rPr>
          <w:rFonts w:ascii="Times New Roman" w:hAnsi="Times New Roman"/>
          <w:sz w:val="24"/>
          <w:szCs w:val="24"/>
        </w:rPr>
        <w:t>93</w:t>
      </w:r>
      <w:r w:rsidRPr="00C61C21">
        <w:rPr>
          <w:rFonts w:ascii="Times New Roman" w:hAnsi="Times New Roman"/>
          <w:sz w:val="24"/>
          <w:szCs w:val="24"/>
        </w:rPr>
        <w:t xml:space="preserve"> к</w:t>
      </w:r>
      <w:r w:rsidRPr="00C61C21">
        <w:rPr>
          <w:rFonts w:ascii="Times New Roman" w:hAnsi="Times New Roman"/>
          <w:sz w:val="24"/>
          <w:szCs w:val="24"/>
        </w:rPr>
        <w:t>о</w:t>
      </w:r>
      <w:r w:rsidRPr="00C61C21">
        <w:rPr>
          <w:rFonts w:ascii="Times New Roman" w:hAnsi="Times New Roman"/>
          <w:sz w:val="24"/>
          <w:szCs w:val="24"/>
        </w:rPr>
        <w:t>пе</w:t>
      </w:r>
      <w:r w:rsidR="00EA6E6D">
        <w:rPr>
          <w:rFonts w:ascii="Times New Roman" w:hAnsi="Times New Roman"/>
          <w:sz w:val="24"/>
          <w:szCs w:val="24"/>
        </w:rPr>
        <w:t>й</w:t>
      </w:r>
      <w:r w:rsidRPr="00C61C21">
        <w:rPr>
          <w:rFonts w:ascii="Times New Roman" w:hAnsi="Times New Roman"/>
          <w:sz w:val="24"/>
          <w:szCs w:val="24"/>
        </w:rPr>
        <w:t>к</w:t>
      </w:r>
      <w:r w:rsidR="00EA6E6D">
        <w:rPr>
          <w:rFonts w:ascii="Times New Roman" w:hAnsi="Times New Roman"/>
          <w:sz w:val="24"/>
          <w:szCs w:val="24"/>
        </w:rPr>
        <w:t>и</w:t>
      </w:r>
      <w:r w:rsidRPr="00C61C21">
        <w:rPr>
          <w:rFonts w:ascii="Times New Roman" w:hAnsi="Times New Roman"/>
          <w:sz w:val="24"/>
          <w:szCs w:val="24"/>
        </w:rPr>
        <w:t>;</w:t>
      </w:r>
    </w:p>
    <w:p w:rsidR="00C61C21" w:rsidRPr="00C61C21" w:rsidRDefault="00C61C21" w:rsidP="00C61C2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61C21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F567A0">
        <w:rPr>
          <w:rFonts w:ascii="Times New Roman" w:hAnsi="Times New Roman"/>
          <w:sz w:val="24"/>
          <w:szCs w:val="24"/>
        </w:rPr>
        <w:t>125 538 190</w:t>
      </w:r>
      <w:r w:rsidRPr="00C61C21">
        <w:rPr>
          <w:rFonts w:ascii="Times New Roman" w:hAnsi="Times New Roman"/>
          <w:sz w:val="24"/>
          <w:szCs w:val="24"/>
        </w:rPr>
        <w:t xml:space="preserve"> рублей </w:t>
      </w:r>
      <w:r w:rsidR="00F567A0">
        <w:rPr>
          <w:rFonts w:ascii="Times New Roman" w:hAnsi="Times New Roman"/>
          <w:sz w:val="24"/>
          <w:szCs w:val="24"/>
        </w:rPr>
        <w:t>12</w:t>
      </w:r>
      <w:r w:rsidRPr="00C61C21">
        <w:rPr>
          <w:rFonts w:ascii="Times New Roman" w:hAnsi="Times New Roman"/>
          <w:sz w:val="24"/>
          <w:szCs w:val="24"/>
        </w:rPr>
        <w:t xml:space="preserve"> копе</w:t>
      </w:r>
      <w:r w:rsidR="00EE253C">
        <w:rPr>
          <w:rFonts w:ascii="Times New Roman" w:hAnsi="Times New Roman"/>
          <w:sz w:val="24"/>
          <w:szCs w:val="24"/>
        </w:rPr>
        <w:t>е</w:t>
      </w:r>
      <w:r w:rsidRPr="00C61C21">
        <w:rPr>
          <w:rFonts w:ascii="Times New Roman" w:hAnsi="Times New Roman"/>
          <w:sz w:val="24"/>
          <w:szCs w:val="24"/>
        </w:rPr>
        <w:t>к».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C61C21">
        <w:rPr>
          <w:rFonts w:ascii="Times New Roman" w:hAnsi="Times New Roman"/>
          <w:sz w:val="24"/>
          <w:szCs w:val="24"/>
        </w:rPr>
        <w:t>5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C61C21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тия официальные».</w:t>
      </w:r>
      <w:proofErr w:type="gramEnd"/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F525A4">
      <w:pPr>
        <w:autoSpaceDE w:val="0"/>
        <w:autoSpaceDN w:val="0"/>
        <w:spacing w:after="0" w:line="240" w:lineRule="auto"/>
        <w:ind w:left="566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F525A4" w:rsidRDefault="00F525A4" w:rsidP="00F525A4">
      <w:pPr>
        <w:tabs>
          <w:tab w:val="left" w:pos="629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C616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6566" w:rsidRDefault="00EB656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5321D" w:rsidRDefault="0085321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652" w:type="dxa"/>
        <w:tblInd w:w="95" w:type="dxa"/>
        <w:tblLook w:val="04A0"/>
      </w:tblPr>
      <w:tblGrid>
        <w:gridCol w:w="2848"/>
        <w:gridCol w:w="4497"/>
        <w:gridCol w:w="2307"/>
      </w:tblGrid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к  Решению Совета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путатов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Усть-Абаканского муниципального района Респу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лики Хакасия 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"О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внесении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изменений в Решение Совета депут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"О бюджете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 от "   "  ноября  2025 г. № 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к Решению Совета деп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татов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"О бюджете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Хакасия  на 2025 год и плановый период 2026 и 2027 годов",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                       от "20" декабря  2024 г. № 69</w:t>
            </w: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ind w:right="-2415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30"/>
        </w:trPr>
        <w:tc>
          <w:tcPr>
            <w:tcW w:w="965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2025 год</w:t>
            </w:r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30"/>
        </w:trPr>
        <w:tc>
          <w:tcPr>
            <w:tcW w:w="965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кации</w:t>
            </w:r>
          </w:p>
        </w:tc>
        <w:tc>
          <w:tcPr>
            <w:tcW w:w="4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125 538 190,12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2 125 724 023,81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2 125 724 023,81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2 125 724 023,81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2 251 262 213,93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2 251 262 213,93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онов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2 251 262 213,93</w:t>
            </w:r>
          </w:p>
        </w:tc>
      </w:tr>
      <w:tr w:rsidR="00F5437C" w:rsidRPr="00F5437C" w:rsidTr="00F5437C">
        <w:trPr>
          <w:trHeight w:val="20"/>
        </w:trPr>
        <w:tc>
          <w:tcPr>
            <w:tcW w:w="2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125 538 190,12</w:t>
            </w:r>
          </w:p>
        </w:tc>
      </w:tr>
    </w:tbl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349" w:type="dxa"/>
        <w:tblInd w:w="-601" w:type="dxa"/>
        <w:tblLook w:val="04A0"/>
      </w:tblPr>
      <w:tblGrid>
        <w:gridCol w:w="2977"/>
        <w:gridCol w:w="5387"/>
        <w:gridCol w:w="1985"/>
      </w:tblGrid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1:C251"/>
            <w:bookmarkEnd w:id="0"/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2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касия 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2025 год и плановый период 2026 и 2027 годов",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от "   "  ноября  2025 г. № 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3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2025 год и плановый период 2026 и 2027 г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"20" декабря  2024 г. № 69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47247D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47D" w:rsidRDefault="0047247D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5437C" w:rsidRPr="00F5437C" w:rsidTr="0047247D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5437C" w:rsidRPr="00F5437C" w:rsidTr="0047247D">
        <w:trPr>
          <w:trHeight w:val="20"/>
        </w:trPr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2025 год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47247D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кации 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655 262 667,03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417 578 876,76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417 578 876,76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 которых является налоговый агент, за исключением дох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дов, в отношении которых исчисление и уплата налога осуществляются в соо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ветствии со статьями 227, 227.1 и 228 Налогового кодекса Российской Федерации, а также доходов от долевого участия в организации, 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 (в части су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650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 в части суммы налога, не прев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283 882 124,35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лицами, зарег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(в части суммы налога, не превышающей 650 тысяч рублей за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говые периоды до 1 января 2025 года, а также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налога, не превышающей 312 тысяч рублей за налог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вые периоды 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сле 1 января 2025 года)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4 275 434,84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лицами, зарег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вокатов, учредивших адвокатские кабин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(в части суммы налога, превышающей 312 тысяч рублей, относ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вой базы, превышающей 2,4 миллиона рублей и составля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240 329,80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лицами, зарег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стрированными в качестве индивидуальных предприним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нотариусов, занимающихся частной практикой, 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вокатов, учредивших адвокатские кабин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 227 Налогового кодекса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(в части суммы налога, превышающей 702 тысячи рублей, относ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щейся к части налог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вой базы, превышающей 5 миллионов рублей и составля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951 951,60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кодекса Российской Федерации (за искл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8 038 355,60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превышающей 650 000 рублей, относящейся к части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говой базы, превышающей 5 000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налога на доходы физических лиц с сумм прибыли 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тролируемой иностранной компании, в том числе фиксир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ванной прибыли контролируемой 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физических лиц в отношении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 от долевого участия в организации, полученных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зическим лицом - налоговым резидентом Российской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в виде дивидендов) за налоговые периоды до 1 янв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ря 2025 года, а та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налог на доходы физических лиц в части суммы налога, превышающей 312 тысяч рублей,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носящейся к части налоговой базы, превышающей 2,4 ми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лиона рублей и составляющей не 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лее 5 миллионов рублей (за исключением налога на доходы физических лиц в отн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шении доходов, указанных в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абзаце тридцать девятом 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тьи 50 Бюджетного кодекса Российской Федерации, налога на доходы физических лиц в части суммы налога, прев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шающей 312 тысяч рублей, относящейся к сумме налог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 баз, указанных в пункте 6 статьи 210 Налогового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Федерации, превышающей 2,4 миллиона рублей (за исключением налога на доходы физических лиц в отношении доходов, указанных в 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зацах тридцать пятом и тридцать шестом статьи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Бюджетного кодекса Росси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Федерации), а также налога на доходы физических лиц в отношении доходов физических лиц, не являющихся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логовыми резиде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Российской Федерации, указанных в абзаце дев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пункта 3 статьи 224 Налогового кодекса Российской Федерации, в части суммы налога, превыша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щей 312 тысяч рублей, относящейся к части налоговой 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зы, превышающей 2,4 миллиона рублей) за налоговые 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риоды после 1 января 2025 года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3 588 800,00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не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тысяч рублей за налоговые периоды до 1 января 2025 года, а также в части суммы налога, не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312 тысяч рублей за налоговые периоды 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сле 1 января 2025 года)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840 490,00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тысяч рублей за налоговые периоды до 1 января 2025 года, а также в части суммы налога, прев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шающей 312 тысяч рублей за налоговые периоды после 1 я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варя 2025 года)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1 350 000,00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Налог на доходы физических лиц в части суммы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га, относящейся к налоговой базе, указанной в пункте 6.2 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тьи 210 Налогового кодекса Российской Федерации, не 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вышающей 5 миллионов рублей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114 411 390,57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000 1 03 00000 00 0000 000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мым на территории Российской Федер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37 967 400,00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ванных нормативов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жащие распределению между бюджетами субъектов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нормативов отчислений в местные бюджеты (по нормативам, установленным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16 553 800,00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субъектов Российской Федерации и местными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(или) карбюраторных (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субъектов Российской Федерации и местными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в местные бюджеты  (по норм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151 900,00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и местными бюджетами с учетом уст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новленных дифференцированных нормат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ральным законом о федеральном бюджете в целях форм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рования дорожных фондов субъектов Российской Федер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21 261 700,00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59 967 347,99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52 341 000,00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35 695 000,00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 (в том числе мин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мальный налог, зачисляемый в бюджеты субъектов Российской Федерации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16 646 000,00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4 547,99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4 547,99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925 800,00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налогообложения, зачисляемый в бюджеты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33 668 000,00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 Верховного Суда Российской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33 608 000,00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цию, а также за совершение прочих юридически зн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новку рекламной конструкции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ХОДЯЩЕГОСЯ В ГОСУДАРСТВЕННОЙ И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80 794 067,00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дарственного и муниципального имущества (за исключением имущ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унитарных предпр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78 294 067,00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граничена, а также средства от продажи права на заключ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76 694 067,00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земельных участков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74 694 067,00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граничена и которые расположены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поселений, а также средства от продажи права на заключ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договоров аренды указанных земельных участков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государственной власти,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ганов местного самоуправления, органов управления гос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дарственными внебюджетными фондами и созданных ими учреждений (за исключением имущества бюджетных и 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тономных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ративном управлении органов управления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дящихся в государственной и муниципальной собственн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(за исключением имущества бюджетных и автономных учреждений, а также имущества государственных и мун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права на размещение и эксплуатацию нестационарного то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ность на которые не разгран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права на размещение и эксплуатацию нестационарного то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гового объекта, установку и эксплуатацию рекламных 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торые не разграничена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000 1 12 01010 01 0000 120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000 1 12 01030 01 0000 120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сбросы загрязняющих веществ в водные объе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9 204 000,00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311 952,28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ТЕРИАЛЬНЫХ АКТИВОВ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13 034 023,00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и муниципальной собственности (за исключ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движимого имущества бюджетных и автономных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государственных и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казенных)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венности муниципальных районов (за исключением дв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жимого имущества муниципальных бюджетных и автоно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учреждений, а также имущества муниципальных 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тарных предприятий, в том числе казенных), в части реал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зации основных средств по указа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имущества муниципальных бюджетных и автономных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реждений, а также имущества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2 774 023,00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находящихся в государственной и муниципальной собс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венности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положены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1 660 000,00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1 837 000,00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 об административных правонарушен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1 187 000,00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права граждан, налагаемые мир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здоровье, санитарно-эпидемиологическое благ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получие населения и общественную нравственность, 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гаемые мировыми судьями, комиссиями по делам несове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собственности, налагаемые мировыми судь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комиссиями по делам несовершенноле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и обращения с животными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охраны окружающей среды, природопол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 и обращения с животными, налагаемые мир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связи и информации, налагаемые мир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ласти предпринимательской деятельности и деятельности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несовершеннолетних и 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вреда, причиненного окружающей среде на особо охраняемых природных территориях, вреда, причиненного водным объектам, атмосферному воздуху, почвам, недрам, объектам животного 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ра, занесенным в Красную книгу Российской Федерации, а также иным об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животного мира, не относящимся к объектам охоты и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рыболовства и среде их обитания), подлежащие зачислению в бюджет мун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ципального образования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 в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ласти финансов, налогов и сборов, страхования, рынка це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бумаг, добычи, производства, использования и обр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 драгоценных металлов и драгоце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камней (за исключением штрафов, указанных в пункте 6 статьи 46 Бюджетного кодекса Российской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дерации), налагаемые мировыми судьями, комиссиями по делам несовершенн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институты государственной власти, налагаемые мировыми судьями, комиссиями по делам несовершенн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летних и защите их прав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против порядка управления, налагаемые мировыми судьями,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миссиями по делам несовершеннолетних и защите их прав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декса Российской Федерации об административных прав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нарушениях, за административные правонарушения,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гающие на общественный порядок и общественную без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465 000,00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нистративных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правовых актов субъектов Российской Федер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лежащего исполнения обязательств перед государс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внебюджетным фондом, казенным учреждением, Центральным банком Российской Федерации, иной орган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зацией, действующей от имени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(муниципальным) органом, казенным учреждением, Центральным банком Российской Федерации, государс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венной корпорацией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органом (муниципальным казенным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ружающей среде, а также платежи, уплачиваемые при до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ровольном возмещении вреда, причиненного окр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ем вреда, причиненного окружающей среде на особо охраняемых природных территориях, а та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 вреда, причиненного водным об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муниципального обр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000 1 16 11060 01 0000 140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Платежи, уплачиваемые в целях возмещения вреда, 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чиняемого автомобильным дорогам местного значения 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желовесными транспортными средствами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000 2 00 00000 00 0000 000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1 470 461 356,78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 БЮДЖЕТНОЙ СИСТЕМЫ РОССИЙСКОЙ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1 464 183 102,78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120 425 700,00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бюджетной обеспеченности из бюджета субъекта 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73 161 700,00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расходов на повышение оплаты труда рабо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ников бюджетной сферы и иные цели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ную компенсацию дополнительных расходов на повышение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латы труда работников бюджетной сферы и иные цели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47 264 000,00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115 613 960,85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содержание автомобильных дорог общего пользов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в том числе дорог в поселениях (за исключением авт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мобильных дорог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фед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рального значения)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софина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капитальных вложений в объекты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дернизации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модернизации коммунальной инфр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9 007 700,00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зование в государственных и муниципальных образов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бесплатного горячего питания обучающихся, пол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чающих начальное общее образование в государс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39 838 475,76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000 2 02 25454 00 0000 150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создание модельных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библиотек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000 2 02 25454 05 0000 150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модельных муниципальных библиотек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цию мероприятий по обеспечению жильем молодых семей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1 484 777,74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273 906,00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Субсидии бюджетам на оснащение предметных кабин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общеобразовательных организаций средствами об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чения и воспитания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000 2 02 25559 05 0000 150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оснащ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предметных кабинетов общеобразовательных орган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заций средствами обучения и воспитания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2 517 420,20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134 609,18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000 2 02 25576 05 0000 150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комплексного развития сельских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134 609,18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19 768 202,00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1 144 236 013,13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полномочий субъектов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нение передаваемых полномочий субъектов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1 037 878 000,00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под опекой, попечительством, а также вознагр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приемному родит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ребенка, находящегося под опекой, попеч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лю), приемному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маемой с родителей (законных представителей) за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смотр и уход за детьми, посещающими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сацию части платы, взимаемой с родителей (законных представителей) за присмотр и уход за детьми, посеща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щими образовательные организации, реализующие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вательные программы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родителей, лиц из числа детей-сирот и детей, оста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 без попечения родителей, жилыми помещ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детей-сирот и детей, оставшихся без попечения род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телей, лиц из числа детей-сирот и детей, оставши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жилыми помещениями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56 279 713,13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юрисдикции в Ро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вление полномочий по составлению (изменению) списков кандидатов в присяжные заседатели федерал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83 907 428,80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советникам директоров по воспитанию и взаимодейс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вию с детскими общественными объединениями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общеобразовательных организаций, професси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нальных образовательных организаций субъектов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г. Байконура и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общеобразовательных организ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и профессиональных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обеспечение выплат ежемесячн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денежного вознаграждения советникам дире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образовательных орган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"Сириус", муниципальных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и профессиональных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 районов на проведение мероприятий по обе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печению деятельности советников директора по воспит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и взаимодействию с детскими общественными объ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динениями в общеобразовательных организ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дство педагогическим работникам государственных 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организаций, реализующих образовательные программы начального общего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ния, образовательные программы основного общего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зования, образовательные программы среднего общего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районов на ежемесячное денежное вознагр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 за классное руководство педагогическим работн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 государственных и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образовательные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основного общего образования, образовательные программы среднего общего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 муниципальных районов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6 269 070,00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пальных районов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6 278 254,00</w:t>
            </w:r>
          </w:p>
        </w:tc>
      </w:tr>
      <w:tr w:rsidR="00F5437C" w:rsidRPr="00F5437C" w:rsidTr="0047247D">
        <w:trPr>
          <w:trHeight w:val="20"/>
        </w:trPr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2 125 724 023,81</w:t>
            </w:r>
          </w:p>
        </w:tc>
      </w:tr>
    </w:tbl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41" w:type="dxa"/>
        <w:tblInd w:w="-601" w:type="dxa"/>
        <w:tblLook w:val="04A0"/>
      </w:tblPr>
      <w:tblGrid>
        <w:gridCol w:w="4253"/>
        <w:gridCol w:w="721"/>
        <w:gridCol w:w="130"/>
        <w:gridCol w:w="850"/>
        <w:gridCol w:w="687"/>
        <w:gridCol w:w="164"/>
        <w:gridCol w:w="687"/>
        <w:gridCol w:w="588"/>
        <w:gridCol w:w="120"/>
        <w:gridCol w:w="447"/>
        <w:gridCol w:w="404"/>
        <w:gridCol w:w="850"/>
        <w:gridCol w:w="590"/>
        <w:gridCol w:w="850"/>
      </w:tblGrid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татов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годов",</w:t>
            </w: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ноября  2025 г. №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вания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3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F5437C" w:rsidRPr="00F5437C" w:rsidTr="00BD3EB5">
        <w:trPr>
          <w:trHeight w:val="20"/>
        </w:trPr>
        <w:tc>
          <w:tcPr>
            <w:tcW w:w="51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724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4724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247D" w:rsidRDefault="0047247D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104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2025 год </w:t>
            </w:r>
          </w:p>
          <w:p w:rsidR="0047247D" w:rsidRPr="00F5437C" w:rsidRDefault="0047247D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2025 год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ципального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8 513 497,14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8 513 497,14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8 513 497,14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42 126,00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42 126,00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42 126,00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42 126,00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8 471 371,14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8 471 371,14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3 704 102,66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3 704 102,66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4 767 268,48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2 534 539,30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2 534 539,30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1 220 776,68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1 220 776,68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1 011 952,50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ципального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103 783 617,72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80 253 163,12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государственной  власти субъектов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57 289 726,95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1 468 000,00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образованию и обеспечению деятел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ности комиссий по делам несовершеннолетних и защ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 их прав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созданию, организации и обеспечению 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правонарушениях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951 964,08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291 964,08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17 205 532,03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нансами Усть-Абаканского района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17 933 380,97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("Единая дежурная диспе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черская служба")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7 701,92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пок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(обеспеч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 деятельности МКУ "Усть-Абаканская районная правовая служба")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35 164,00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319 069,33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310 769,33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10 769,33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заседатели федеральных судов общей юри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618 354,50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114 993,70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10 278 702,35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монт и восстановление отопительных печей и ветхих отопительных сетей, наход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 в пожароопасном состоянии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ления,  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автономное 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Республики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1 452 175 320,36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1 402 553 205,36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238 670 312,96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(Дошкол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организации)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79 542 893,81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652 519,15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156 123 000,00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1 038,00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чок – территория счастливого и безопасного де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504 740,00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504 740,00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1 058 667 497,21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1 056 346 618,97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974 165 410,97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(Общеобразовательные организ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210 910 014,77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ждениях, в том числе проектно-сметная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364 684,51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4 819 776,32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организациях, обеспечение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полнительного образования детей в муниципальных общео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701 651 000,00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зованием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в муниципальных общеобразовательных орг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40 240 884,61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3 848 184,00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средствами обуч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и воспитания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77 638 358,80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вознаграждения сове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директоров по воспитанию и взаимодействию с детск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 общественными объединениями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общеобразовательных организ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профессиональных образовательных орган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гор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 Байконура и федеральной территории "С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риус", муниципальных общеобр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и профессиональных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танию и взаимодействию с детскими общес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 (в том числе софинансир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 бюджетом)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организаций, реал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начального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образования, образовательные програ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 основного общего образования,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среднего общего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1 324 397,24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97 953,24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вершеннолетних за счет средств безвозмездной помощи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946 481,00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946 481,00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28 705 440,66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28 609 880,66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27 998 480,66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"Усть-Абаканский ЦДО")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19 182 420,79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69 019,87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8 597 040,00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некоммерческим организациям (за 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исключением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юридическим лицам (кроме неко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лям товаров, работ, услуг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611 400,00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95 560,00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95 560,00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9 049 189,48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8 915 016,48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8 915 016,48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8 915 016,48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автономное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4 605 850,37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4 605 850,37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68 659,78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890 506,33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134 173,00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134 173,00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54 265 664,05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53 997 188,55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бинеты, централизованные бухгалтерии, группы 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33 591 865,39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4 000 648,74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15 121,00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(Центр поддержки одаренных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казенное учре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 «Центр психолого-педагогической,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дицинской и социальной помощи «ГР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121 359,19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19 475,50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«Искусство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12 649 885,00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организациях, реализующих осно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зациях, осущест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447 885,00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деятельн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10 022 203,71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2 177 296,29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Социальная политика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49 622 115,00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49 622 115,00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выплатам гражданам, имеющим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организациях, реализующих осно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ную общеобразовательную программу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зациях, осущест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присмотр и уход за детьми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2 396 115,00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приёмному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дителю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 гражданам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29 221 700,00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18 004 300,00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муниципального ра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236 793 951,98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20 397 793,26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ДШИ")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144 464 199,50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106 264 335,77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ную деятельность патриотической напра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101 419 649,77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34 120 702,44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(Дома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32 546 702,44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1 172 000,00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62 796 886,37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(Библиот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42 767 494,57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2 082 672,20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тернет» социально значимых объектов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88 923,24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(денежное поощрение лучших работн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 сельских учреждений культуры) (в том числе софинансирование с республиканским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(денежное поощрение лучших сельских учр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 (комплектование кни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фондов)  (в том числе софинансирование с республика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бю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123 627,00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тернет» социально значимых объектов муниципальных образований (софинансир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6 066 246,30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1 360 900,00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туры, искусства и архивного дела за счет средств безвозмездной помощи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170 120,00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инфраструктура культ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тек (в том числе софинансирование с респу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1 868 423,31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дела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ношений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(муниципальное бюджетное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сурсный центр")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2 273 037,65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вие незаконному обороту наркотиков, сн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жение масштабов наркотизации населения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законного оборота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2 999,70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совершеннолетних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ризма в Усть-Абаканском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(муниципальное автономное 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671 986,00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671 986,00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тографии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учреждений (Учебно-методические 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бинеты, централизованные бухгалтерии, группы х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зяйственного обслуживания)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29 322 173,55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1 342 043,82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31 552,00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31 552,00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71 127 652,22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подготовки команд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70 609 662,22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(МБУДО "Усть-Абаканская СШ")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40 725 671,48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учреждений (МАУ "Универсальный спорти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 за счет средств безво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мездной помощи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275 300,00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353 307,00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130 001,00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ции Усть-Абаканского муниципального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126 502 796,70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3 501 703,67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64 677 898,93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шрутах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62 926 621,81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мобильных дорог общего пользования местного значения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45 581 315,81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дорог общего пользов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местного значения городских округов и поселений, малых и отд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искусственных сооружений (в том числе на разработку 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56 510 831,47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Жилищное хозяйство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39 487 773,69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территорий, направленных на создание и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33 250 731,35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33 250 731,35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24 151 901,35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1 748 097,94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1 748 097,94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водоотв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водоснабжения, водоотв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дения (софинансирование)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снабжения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комплекса в сфере теплоснабжения (софина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нальной инфраструктуры"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13 941,28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13 941,28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13 941,28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13 941,28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«Комплексная программа  модернизации и реформирования 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лищно-коммунального хозяйства в Усть-Абаканском районе»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1 362 288,04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1 359 062,55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 образования»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196 867 647,55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20 081 932,45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высших 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полнительных органов государственной  власти субъектов 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чия по определению перечня должностных лиц, уполномоченных составлять протоколы об админ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правонарушениях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19 978 332,45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19 930 932,45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нам местного самоуправл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полномочий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доставлению дотаций бюджетам посел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47 400,00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90 600,00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Защита населения и территории от чрезвыча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ситуаций, пожарной безопасности и без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на водных объектах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21 816 815,71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монт автомобильных дорог общего пользования местного знач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жание, капитальный ремонт, ремонт и стро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 дорог общего пользования, в том числе разработка проектно-сметной докуме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1 652 200,00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и среднего предприним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и участникам сп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военной операции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и участникам сп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циальной военной операции (софинансиров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лям товаров, работ, услуг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витию культуры за счет средств безвозмездной помощи</w:t>
            </w:r>
          </w:p>
        </w:tc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горий граждан в Усть-Абаканском районе»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нодательством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 общего хара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тера бюджетам бюджетной системы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152 139 000,00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ченности субъектов Российской Федер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ции и муниципальных образований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нансами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ции Усть-Абаканского муниципального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84 469 231,34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28 084 155,52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деятельн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собственность,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576 110,13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443 161,64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132 948,49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26 373 983,38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5 238 562,47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5 238 562,47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6 703 042,10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23 747,59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ектами недвижимого имущества 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собственности Усть-Абаканского района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гулирование отношений по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 муниципальной собственности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ностью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588 209,29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1 134 062,01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292 800,00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841 262,01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территорий Усть-Абаканского района от чрезвычайных ситуаций, обеспечение пожа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объектах)»</w:t>
            </w:r>
            <w:proofErr w:type="gramEnd"/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жарной безопасности и безопасности на водных объектах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мельных участков и иной недвижимости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491 472,82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по организации и осуществлению деятельн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55 703 603,00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шихся)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помещений, на предоставление социал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 собственность,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на приобретение жилого помещения кр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дита (займа) по договору, обязательства 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емщика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43 371 380,78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16 207 265,78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 без попечения родителей, лиц из числа детей-сирот и детей, оставшихся без попечения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38 670 477,53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27 710 868,35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10 764 503,35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10 714 686,35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10 714 686,35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10 714 686,35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2 006 814,00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1 999 940,00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6 874,00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49 817,00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49 817,00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49 817,00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49 817,00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9 329 365,00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сов, мероприятий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65 500,00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9 143 865,00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74 865,00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1 318 266,00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мероприятий при осуществлении деятельности по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щению с животными без владельцев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560 965,00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7 056 035,00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Усть-Абаканского района»"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территории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 (строительство (приобрет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ние) жилья гражданами, которым предоста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лены цел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альных выплат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Контрольно-счетная палата Усть-Абаканского </w:t>
            </w:r>
            <w:proofErr w:type="gramStart"/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района Ре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зора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ления,  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 учреждений)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Обеспечение деятельности Контрольно-счетной палаты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1 048 993,01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1 048 993,01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2 436 680,60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должности, не являющиеся должностями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службы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557 190,00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557 190,00</w:t>
            </w:r>
          </w:p>
        </w:tc>
      </w:tr>
      <w:tr w:rsidR="00F5437C" w:rsidRPr="00F5437C" w:rsidTr="00BD3EB5">
        <w:trPr>
          <w:gridAfter w:val="1"/>
          <w:wAfter w:w="851" w:type="dxa"/>
          <w:trHeight w:val="2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2 251 262 213,93</w:t>
            </w:r>
          </w:p>
        </w:tc>
      </w:tr>
    </w:tbl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3EB5" w:rsidRPr="00F5437C" w:rsidRDefault="00BD3EB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75" w:type="dxa"/>
        <w:tblInd w:w="95" w:type="dxa"/>
        <w:tblLook w:val="04A0"/>
      </w:tblPr>
      <w:tblGrid>
        <w:gridCol w:w="5258"/>
        <w:gridCol w:w="1134"/>
        <w:gridCol w:w="1275"/>
        <w:gridCol w:w="513"/>
        <w:gridCol w:w="1472"/>
        <w:gridCol w:w="787"/>
        <w:gridCol w:w="236"/>
      </w:tblGrid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муниципального района Респу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лики Хак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сия 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 ноября  2025 г. №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годов",</w:t>
            </w: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9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96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B437D" w:rsidRDefault="003B437D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3B437D" w:rsidRDefault="00F5437C" w:rsidP="003B4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  бюджета</w:t>
            </w:r>
          </w:p>
          <w:p w:rsidR="00F5437C" w:rsidRPr="00F5437C" w:rsidRDefault="00F5437C" w:rsidP="003B43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публики Хакасия на 2025 год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на 2025 год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143 920 125,51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вительных) органов государственной власти и представительных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8 513 497,14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дарственной  власти субъектов Российской Федерации, местных адм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57 302 726,95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23 464 006,06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49 609 840,16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908 354,50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601 854,50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290 000,00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114 797 055,81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10 764 503,35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16 946 365,00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экон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2 243 672,82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56 510 831,47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39 487 773,69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жилищно-коммунального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17 017 957,78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1 423 129 033,51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239 175 052,96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1 058 845 532,10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49 103 233,92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9 049 189,48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66 956 025,05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146 785 959,50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108 586 095,77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кинемат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38 199 863,73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118 853 496,66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3 328 242,31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105 325 718,00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71 480 959,22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71 480 959,22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r w:rsidR="003B437D"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Российской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152 139 000,00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ченности субъектов Российской Федерации и муниципальных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3B437D">
        <w:trPr>
          <w:gridAfter w:val="2"/>
          <w:wAfter w:w="1023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2 251 262 213,93</w:t>
            </w:r>
          </w:p>
        </w:tc>
      </w:tr>
    </w:tbl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B437D" w:rsidRPr="00F5437C" w:rsidRDefault="003B43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5437C" w:rsidRP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5180" w:type="dxa"/>
        <w:tblInd w:w="95" w:type="dxa"/>
        <w:tblLook w:val="04A0"/>
      </w:tblPr>
      <w:tblGrid>
        <w:gridCol w:w="5116"/>
        <w:gridCol w:w="1559"/>
        <w:gridCol w:w="992"/>
        <w:gridCol w:w="1985"/>
        <w:gridCol w:w="3260"/>
        <w:gridCol w:w="2268"/>
      </w:tblGrid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 Республики Хакасия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внесении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изменений в Решение Совета депутатов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района Республики Хакасия"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2025 год и плановый период 2026 и 2027 г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ноября  2025 г. № 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Решению Совета депут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а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тов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публики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0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2025 год и плановый период 2026 и 2027 г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</w:t>
            </w: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дов",</w:t>
            </w:r>
          </w:p>
        </w:tc>
      </w:tr>
      <w:tr w:rsidR="00F5437C" w:rsidRPr="00F5437C" w:rsidTr="003B437D">
        <w:trPr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3B437D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3B437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"20" декабря  2024 г. № 69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7:F803"/>
            <w:bookmarkEnd w:id="1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437D" w:rsidRDefault="003B437D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965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2025 год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на 2025 год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2 154 409 518,35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37 245 802,87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вающих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860 709,18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(строительство (приобретение) жилья гражд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нами, кот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рым предоставлены целевые социальные выплаты) (в том числе  </w:t>
            </w:r>
            <w:proofErr w:type="spellStart"/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855 609,18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направленных на создание и развитие инфрастру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6 237 042,34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территориях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19 858 551,35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10 714 686,35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6 532 393,48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6 532 393,48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2 175 478,87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2 175 478,87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2 006 814,00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1 999 940,00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6 874,00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74 865,00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живо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ных, их лечению, защите населения от болезней, общих для человека и живо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9 069 000,00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1 318 266,00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7 750 734,00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10 104 000,00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1 602 200,00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субъектам молодежного пре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принимательства и участникам специальной военной оп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1 378 192 111,53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щего, основного общего, среднего общего образования»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1 349 192 155,37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236 670 312,96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79 542 893,81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652 519,15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образования в муниципальных дошкольных 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156 123 000,00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50 862,00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974 573 445,86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210 910 014,77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542 719,40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178 034,89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364 684,51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5 049 776,32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4 819 776,32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общео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701 651 000,00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гогическим образованием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2 269 070,00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2 269 070,00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4 152 796,76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5 889 000,00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ся, получающих начальное общее образование в  мун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40 240 884,61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3 848 184,00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53 767 188,55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37 607 635,13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33 591 865,39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4 000 648,74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15 121,00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(Центр поддержки одаренных детей)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1 693 927,24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1 520 615,18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173 312,06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казенное учреждение «Центр пс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холого-педагогической, медицинской и социальной 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мощи «ГРАНИЦ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1 642 568,94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1 407 403,45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235 158,18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7,31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12 823 057,24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9 365 665,45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32103 03501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9 365 665,45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2 608 207,00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2 608 207,00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849 184,79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727 825,60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121 359,19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мол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предметных кабинетов общеобразовател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ных организаций средствами обучения и воспитания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55590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2 542 849,20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77 638 358,80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 и профессиональных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999 936,00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организациях  (в том числе софинансир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федеральным 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2 559 422,80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ководство педагогическим работникам государственных и муниципальных образовательных организаций, реал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зующих образовательные программы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 образования, образовательные программы основного общего образования, образовательные программы сре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74 079 000,00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детей, выявление и поддержка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28 247 480,66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19 251 440,66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19 182 420,79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69 019,87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Функционирование модели персонифицированного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рованного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8 747 040,00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8 597 040,00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зическим лицам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752 475,50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19 475,50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Усть-Абаканского района от чрезвычайных 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туаций, обеспечение пожарной безопасности и безопа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7 855 012,21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6 963 157,71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204 993,70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102 240,80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162 246 529,78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36 442 462,44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32 546 702,44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Иные межбюджетные трансферты на мероприятия по 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поддержке и развитию культуры за счет средств безво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34101 8024С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2 321 760,00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62 853 007,39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45 715 762,07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42 767 494,57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2 082 672,20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88 923,24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работников сельских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культуры) (в том числе софинансирование с респу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51 015,00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51 015,00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плектование книжных фондов)  (в том числе софинанс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123 627,00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социально значимых объектов муниципальных образований (соф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9 000 316,30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6 066 246,30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1 360 900,00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кусства и архивного дела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1 403 050,00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170 120,00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56 121,02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"Семейные ценности и инфр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структура культуры"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модельных муниципальных библиотек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342Я5 54540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8 080 808,00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22 160 110,57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20 291 687,26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1 329 734,51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329 374,00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циональных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209 314,80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38 157 311,73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30 682 757,37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29 322 173,55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1 342 043,82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7 474 554,36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5 669 536,68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5 669 536,68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1 548 229,00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1 548 229,00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256 788,68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251 788,68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2 633 637,65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2 273 037,65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360 600,00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71 177 652,22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112 890,00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70 659 662,22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40 725 671,48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29 475 190,74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58 800,00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занятий физической культурой и спортом за счет средств безвозмездной помощи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405 100,00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275 300,00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129 800,00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139 839 968,59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13 892 841,74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11 048 841,74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10 199 536,35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49 166,00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муниц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организаций культуры, работающих и прож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вающих в сельских населенных пунктах, поселках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742 139,39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308 139,39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2 844 000,00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426 557,00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21 328,00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2 396 115,00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115 707 713,13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оставшимся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благоус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роенных жилых помещений специализированного 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лищного фонда по договорам найма специализирова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жилых помещений, на предоставление социал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предоставление выплаты на приобретение благоустроенного жилого 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мещения в собственность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ретение жилого помещения кредита (займа) по договору, обязательства заемщика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43 947 490,91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443 161,64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132 948,49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27 164 115,00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16 207 265,78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12 202 000,00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10 022 203,71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2 177 296,29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детей-сирот и детей, оставшихся без попеч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родителей в семье опекуна и приёмной семье, а та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 вознаграждение, причитающееся приёмному родит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47 226 000,00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29 221 700,00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18 004 300,00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родителей, лиц из числа детей-сирот и детей,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родителей,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12 332 222,22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10 239 413,72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10 239 413,72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4 605 850,37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4 605 850,37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68 659,78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97 953,24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мездной помощи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1 226 444,00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1 226 444,00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ремонта загородных детских оздоровител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лагерей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890 506,33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26 965 456,20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25 751 974,09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13 810 369,52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13 810 369,52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5 238 562,47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5 238 562,47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6 703 042,10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23 747,59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2 998 396,51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3 680 898,00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движимого имущества муниципальной собственности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оборот земельных участков и иной недвижимости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591 472,82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491 472,82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612 009,29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588 209,29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обороту наркотиков, снижение масштабов нарк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17 999,70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2 999,70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общественн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го порядка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74 677,92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25 476,00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тремистской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2 701,92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4 033 900,30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ний (муниципальное автономное учреждение "Музей "Древние курганы </w:t>
            </w:r>
            <w:proofErr w:type="spell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2 644 124,46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1 362 000,00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84 842 514,64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83 091 237,52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сети автомобильных дорог общего пользования 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45 581 315,81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щего пользования местного значения городских округов и поселений, малых и отдаленных сел Республики Хак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сия, а также на капитальный ремонт, ремонт искусс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сооружений (в том числе на разработку проек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9Д040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17 345 306,00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содержание, кап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тальный ремонт </w:t>
            </w:r>
            <w:proofErr w:type="spellStart"/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</w:t>
            </w:r>
            <w:proofErr w:type="spellEnd"/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 строительство дорог общего пользования,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20 164 615,71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1 751 277,12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184 403 099,44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19 935 932,45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19 635 932,45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16 022 553,62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16 022 553,62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2 093 752,83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2 093 752,83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1 519 626,00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1 518 026,00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148 064 000,00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10 552 166,99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10 224 797,87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321 369,12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1 776 000,00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нию, организации и обеспечению деятельности админ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нию дотаций бюджетам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делению перечня должностных лиц, уполномоченных составлять протоколы об административных правон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лений на решение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Иные межбюджетные трансферты бюджетам поселений 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 финансовое обеспечение расходных обязательств по решению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4 075 000,00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дых семей  (в том числе софинансирование с республ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1 634 327,74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малоэтажного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строительства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инженерной инфраструктуры в целях развития малоэтажного стро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тельства, в том числе разработка проектно-сметной 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кументации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43002 S3260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раны труда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3 973 517,36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3 973 517,36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3 313 517,36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511 964,36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2 537 379,00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264 174,00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сударственных полномочий в сфере трудовых отнош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50 254 747,85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33 250 731,35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24 151 901,35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439 449,30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379 449,30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1 748 097,94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1 748 097,94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17 243 563,97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водоснабжения, водоотведения (софинансир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1 088 723,35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632 066,79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ной инфраструктуры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9 098 830,00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17 004 016,50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13 189 586,51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13 189 586,51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2 452 141,95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2 452 141,95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1 362 288,04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1 359 062,55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3 225,49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5437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96 852 695,58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8 471 371,14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3 704 102,66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3 704 102,66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4 767 268,48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2 534 539,30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2 534 539,30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1 220 776,68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1 220 776,68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1 011 952,50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1 010 116,50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4 197 985,69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532 069,51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3 485 673,61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</w:t>
            </w:r>
            <w:proofErr w:type="gramStart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</w:t>
            </w:r>
            <w:proofErr w:type="gramEnd"/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1 048 993,01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1 048 993,01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2 436 680,60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1 252 565,60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1 252 565,60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626 925,00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626 925,00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557 190,00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557 190,00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54 869 762,87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26 582 172,42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26 482 776,76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99 395,66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сти, не являющиеся должностями муниципальной слу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10 880 233,42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10 880 233,42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17 407 357,03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17 205 532,03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99 825,00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25 295 832,76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 (муниципальное автономное учреждение "Редакция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12 633 397,75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5 037 135,01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303 569,33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4 733 565,68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ральных судов общей юрисдикции в Российской Фед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8 300,00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владел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7 617 000,00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560 965,00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7 056 035,00</w:t>
            </w:r>
          </w:p>
        </w:tc>
      </w:tr>
      <w:tr w:rsidR="00F5437C" w:rsidRPr="00F5437C" w:rsidTr="003B437D">
        <w:trPr>
          <w:gridAfter w:val="2"/>
          <w:wAfter w:w="5528" w:type="dxa"/>
          <w:trHeight w:val="20"/>
        </w:trPr>
        <w:tc>
          <w:tcPr>
            <w:tcW w:w="5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5437C" w:rsidRPr="00F5437C" w:rsidRDefault="00F5437C" w:rsidP="00F5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5437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2 251 262 213,93</w:t>
            </w:r>
          </w:p>
        </w:tc>
      </w:tr>
    </w:tbl>
    <w:p w:rsidR="00F5437C" w:rsidRDefault="00F5437C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7D10" w:rsidRDefault="00487D1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487D10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873" w:rsidRDefault="00422873" w:rsidP="00A2705A">
      <w:pPr>
        <w:spacing w:after="0" w:line="240" w:lineRule="auto"/>
      </w:pPr>
      <w:r>
        <w:separator/>
      </w:r>
    </w:p>
  </w:endnote>
  <w:endnote w:type="continuationSeparator" w:id="0">
    <w:p w:rsidR="00422873" w:rsidRDefault="00422873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F5437C" w:rsidRDefault="00F5437C">
        <w:pPr>
          <w:pStyle w:val="a7"/>
          <w:jc w:val="center"/>
        </w:pPr>
        <w:fldSimple w:instr=" PAGE   \* MERGEFORMAT ">
          <w:r w:rsidR="003B437D">
            <w:rPr>
              <w:noProof/>
            </w:rPr>
            <w:t>5</w:t>
          </w:r>
        </w:fldSimple>
      </w:p>
    </w:sdtContent>
  </w:sdt>
  <w:p w:rsidR="00F5437C" w:rsidRDefault="00F5437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873" w:rsidRDefault="00422873" w:rsidP="00A2705A">
      <w:pPr>
        <w:spacing w:after="0" w:line="240" w:lineRule="auto"/>
      </w:pPr>
      <w:r>
        <w:separator/>
      </w:r>
    </w:p>
  </w:footnote>
  <w:footnote w:type="continuationSeparator" w:id="0">
    <w:p w:rsidR="00422873" w:rsidRDefault="00422873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557058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676B5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C7C67"/>
    <w:rsid w:val="000D1AC3"/>
    <w:rsid w:val="000D238D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39FF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0D27"/>
    <w:rsid w:val="0022147D"/>
    <w:rsid w:val="00222D69"/>
    <w:rsid w:val="00222ED7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2D25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5124"/>
    <w:rsid w:val="00407C3C"/>
    <w:rsid w:val="004141C9"/>
    <w:rsid w:val="00415421"/>
    <w:rsid w:val="004157A9"/>
    <w:rsid w:val="00420AE7"/>
    <w:rsid w:val="00421BB5"/>
    <w:rsid w:val="004222D1"/>
    <w:rsid w:val="00422873"/>
    <w:rsid w:val="004230EE"/>
    <w:rsid w:val="00424825"/>
    <w:rsid w:val="00424E25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B138C"/>
    <w:rsid w:val="004B19EC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223E9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6978"/>
    <w:rsid w:val="00657542"/>
    <w:rsid w:val="006642BF"/>
    <w:rsid w:val="00665070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41B0F"/>
    <w:rsid w:val="00852D10"/>
    <w:rsid w:val="0085321D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4C35"/>
    <w:rsid w:val="0094571F"/>
    <w:rsid w:val="00947CEF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E43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2CDE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67B3"/>
    <w:rsid w:val="009F6D07"/>
    <w:rsid w:val="00A012F6"/>
    <w:rsid w:val="00A0185A"/>
    <w:rsid w:val="00A027AD"/>
    <w:rsid w:val="00A04FFE"/>
    <w:rsid w:val="00A116DB"/>
    <w:rsid w:val="00A13361"/>
    <w:rsid w:val="00A14FC7"/>
    <w:rsid w:val="00A151DD"/>
    <w:rsid w:val="00A167E3"/>
    <w:rsid w:val="00A16DC8"/>
    <w:rsid w:val="00A17161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383E"/>
    <w:rsid w:val="00AD3900"/>
    <w:rsid w:val="00AD3B1A"/>
    <w:rsid w:val="00AD4C31"/>
    <w:rsid w:val="00AD61D7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18F9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5021"/>
    <w:rsid w:val="00C05F14"/>
    <w:rsid w:val="00C06296"/>
    <w:rsid w:val="00C06479"/>
    <w:rsid w:val="00C11E0A"/>
    <w:rsid w:val="00C123FC"/>
    <w:rsid w:val="00C15598"/>
    <w:rsid w:val="00C1694B"/>
    <w:rsid w:val="00C2260F"/>
    <w:rsid w:val="00C23055"/>
    <w:rsid w:val="00C24DFD"/>
    <w:rsid w:val="00C25C8D"/>
    <w:rsid w:val="00C321A7"/>
    <w:rsid w:val="00C34DE6"/>
    <w:rsid w:val="00C352B2"/>
    <w:rsid w:val="00C35AC6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5A31"/>
    <w:rsid w:val="00C75B9D"/>
    <w:rsid w:val="00C77F62"/>
    <w:rsid w:val="00C81A5E"/>
    <w:rsid w:val="00C85B1D"/>
    <w:rsid w:val="00C87545"/>
    <w:rsid w:val="00C90A23"/>
    <w:rsid w:val="00C90CA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036CF"/>
    <w:rsid w:val="00E06BEB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5EB8"/>
    <w:rsid w:val="00E877E0"/>
    <w:rsid w:val="00E97437"/>
    <w:rsid w:val="00EA0463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260E"/>
    <w:rsid w:val="00EC6B26"/>
    <w:rsid w:val="00EC7BD5"/>
    <w:rsid w:val="00EC7FC0"/>
    <w:rsid w:val="00ED2D98"/>
    <w:rsid w:val="00ED30FA"/>
    <w:rsid w:val="00EE220A"/>
    <w:rsid w:val="00EE253C"/>
    <w:rsid w:val="00EE2BCB"/>
    <w:rsid w:val="00EE3BE9"/>
    <w:rsid w:val="00EE5972"/>
    <w:rsid w:val="00EE6063"/>
    <w:rsid w:val="00EE63E2"/>
    <w:rsid w:val="00EE7577"/>
    <w:rsid w:val="00EE76A1"/>
    <w:rsid w:val="00EF0864"/>
    <w:rsid w:val="00EF0A9B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6591"/>
    <w:rsid w:val="00F073A5"/>
    <w:rsid w:val="00F07D12"/>
    <w:rsid w:val="00F12337"/>
    <w:rsid w:val="00F14835"/>
    <w:rsid w:val="00F14EBC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76F3"/>
    <w:rsid w:val="00FD27C3"/>
    <w:rsid w:val="00FD2922"/>
    <w:rsid w:val="00FD35C4"/>
    <w:rsid w:val="00FD362D"/>
    <w:rsid w:val="00FD5BBC"/>
    <w:rsid w:val="00FD6483"/>
    <w:rsid w:val="00FD66DF"/>
    <w:rsid w:val="00FE0CBF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7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011258-B82C-46D3-AEA1-6836E7F7C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1731</TotalTime>
  <Pages>57</Pages>
  <Words>27238</Words>
  <Characters>155259</Characters>
  <Application>Microsoft Office Word</Application>
  <DocSecurity>0</DocSecurity>
  <Lines>1293</Lines>
  <Paragraphs>364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234</cp:revision>
  <cp:lastPrinted>2025-11-05T06:15:00Z</cp:lastPrinted>
  <dcterms:created xsi:type="dcterms:W3CDTF">2023-12-21T04:57:00Z</dcterms:created>
  <dcterms:modified xsi:type="dcterms:W3CDTF">2025-11-05T09:13:00Z</dcterms:modified>
</cp:coreProperties>
</file>