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Look w:val="04A0"/>
      </w:tblPr>
      <w:tblGrid>
        <w:gridCol w:w="9540"/>
      </w:tblGrid>
      <w:tr w:rsidR="00B31F69" w:rsidTr="008D26E3">
        <w:tc>
          <w:tcPr>
            <w:tcW w:w="9540" w:type="dxa"/>
          </w:tcPr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-224790</wp:posOffset>
                  </wp:positionV>
                  <wp:extent cx="813435" cy="952500"/>
                  <wp:effectExtent l="19050" t="0" r="571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C53994" w:rsidRDefault="00C539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1F69" w:rsidTr="008D26E3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53994" w:rsidRPr="00C53994" w:rsidRDefault="00C539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3994">
              <w:rPr>
                <w:b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B31F69" w:rsidRDefault="00C53994">
            <w:pPr>
              <w:spacing w:line="276" w:lineRule="auto"/>
              <w:jc w:val="center"/>
              <w:rPr>
                <w:lang w:eastAsia="en-US"/>
              </w:rPr>
            </w:pPr>
            <w:r w:rsidRPr="00C53994">
              <w:rPr>
                <w:b/>
                <w:sz w:val="24"/>
                <w:szCs w:val="24"/>
                <w:lang w:eastAsia="en-US"/>
              </w:rPr>
              <w:t>УСТЬ-АБАКАНСКОГО РАЙОНА РЕСПУБЛИКИ ХАКАСИЯ</w:t>
            </w:r>
          </w:p>
        </w:tc>
      </w:tr>
    </w:tbl>
    <w:p w:rsidR="00B31F69" w:rsidRPr="00C53994" w:rsidRDefault="00C53994" w:rsidP="00C539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3994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C53994" w:rsidRPr="00C53994" w:rsidRDefault="00C53994" w:rsidP="00C539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3994">
        <w:rPr>
          <w:rFonts w:ascii="Times New Roman" w:hAnsi="Times New Roman" w:cs="Times New Roman"/>
          <w:b w:val="0"/>
          <w:sz w:val="24"/>
          <w:szCs w:val="24"/>
        </w:rPr>
        <w:t>Совета депутатов 25.11.2021г.</w:t>
      </w:r>
    </w:p>
    <w:p w:rsidR="00015E61" w:rsidRPr="00015E61" w:rsidRDefault="00015E61" w:rsidP="00B31F69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1F69" w:rsidRPr="00015E61" w:rsidRDefault="00B31F69" w:rsidP="00B31F6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5E61">
        <w:rPr>
          <w:rFonts w:ascii="Times New Roman" w:hAnsi="Times New Roman" w:cs="Times New Roman"/>
          <w:sz w:val="26"/>
          <w:szCs w:val="26"/>
        </w:rPr>
        <w:t>Р Е Ш Е Н И Е</w:t>
      </w:r>
    </w:p>
    <w:p w:rsidR="00015E61" w:rsidRPr="00823578" w:rsidRDefault="00894C71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823578">
        <w:rPr>
          <w:rFonts w:ascii="Times New Roman" w:hAnsi="Times New Roman" w:cs="Times New Roman"/>
          <w:b w:val="0"/>
          <w:sz w:val="25"/>
          <w:szCs w:val="25"/>
        </w:rPr>
        <w:t>р</w:t>
      </w:r>
      <w:r w:rsidR="00B31F69" w:rsidRPr="00823578">
        <w:rPr>
          <w:rFonts w:ascii="Times New Roman" w:hAnsi="Times New Roman" w:cs="Times New Roman"/>
          <w:b w:val="0"/>
          <w:sz w:val="25"/>
          <w:szCs w:val="25"/>
        </w:rPr>
        <w:t>п. Усть-Абакан</w:t>
      </w:r>
    </w:p>
    <w:p w:rsidR="00015E61" w:rsidRPr="00823578" w:rsidRDefault="00015E61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B31F69" w:rsidRPr="00823578" w:rsidRDefault="00FE7245" w:rsidP="00C53994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от 26 ноября </w:t>
      </w:r>
      <w:r w:rsidR="00D54E76" w:rsidRPr="00823578">
        <w:rPr>
          <w:rFonts w:ascii="Times New Roman" w:hAnsi="Times New Roman" w:cs="Times New Roman"/>
          <w:b w:val="0"/>
          <w:sz w:val="25"/>
          <w:szCs w:val="25"/>
        </w:rPr>
        <w:t>20</w:t>
      </w:r>
      <w:r w:rsidR="008D26E3" w:rsidRPr="00823578">
        <w:rPr>
          <w:rFonts w:ascii="Times New Roman" w:hAnsi="Times New Roman" w:cs="Times New Roman"/>
          <w:b w:val="0"/>
          <w:sz w:val="25"/>
          <w:szCs w:val="25"/>
        </w:rPr>
        <w:t>21</w:t>
      </w:r>
      <w:r w:rsidR="00B31F69" w:rsidRPr="00823578">
        <w:rPr>
          <w:rFonts w:ascii="Times New Roman" w:hAnsi="Times New Roman" w:cs="Times New Roman"/>
          <w:b w:val="0"/>
          <w:sz w:val="25"/>
          <w:szCs w:val="25"/>
        </w:rPr>
        <w:t xml:space="preserve">г.                                                             </w:t>
      </w:r>
      <w:r w:rsidR="00C53994">
        <w:rPr>
          <w:rFonts w:ascii="Times New Roman" w:hAnsi="Times New Roman" w:cs="Times New Roman"/>
          <w:b w:val="0"/>
          <w:sz w:val="25"/>
          <w:szCs w:val="25"/>
        </w:rPr>
        <w:t xml:space="preserve">                      </w:t>
      </w:r>
      <w:r w:rsidR="00B31F69" w:rsidRPr="00823578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="00894C71" w:rsidRPr="00823578">
        <w:rPr>
          <w:rFonts w:ascii="Times New Roman" w:hAnsi="Times New Roman" w:cs="Times New Roman"/>
          <w:b w:val="0"/>
          <w:sz w:val="25"/>
          <w:szCs w:val="25"/>
        </w:rPr>
        <w:t>№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 50</w:t>
      </w:r>
    </w:p>
    <w:p w:rsidR="00823578" w:rsidRPr="00543A06" w:rsidRDefault="00823578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3578" w:rsidRPr="003F0509" w:rsidRDefault="00B81745" w:rsidP="00823578">
      <w:pPr>
        <w:jc w:val="center"/>
        <w:rPr>
          <w:b/>
          <w:bCs/>
          <w:i/>
          <w:sz w:val="25"/>
          <w:szCs w:val="25"/>
        </w:rPr>
      </w:pPr>
      <w:r w:rsidRPr="003F0509">
        <w:rPr>
          <w:b/>
          <w:bCs/>
          <w:i/>
          <w:sz w:val="25"/>
          <w:szCs w:val="25"/>
        </w:rPr>
        <w:t xml:space="preserve">О внесении изменений в </w:t>
      </w:r>
      <w:r w:rsidR="003D5881" w:rsidRPr="003F0509">
        <w:rPr>
          <w:b/>
          <w:bCs/>
          <w:i/>
          <w:sz w:val="25"/>
          <w:szCs w:val="25"/>
        </w:rPr>
        <w:t xml:space="preserve">приложение </w:t>
      </w:r>
    </w:p>
    <w:p w:rsidR="00823578" w:rsidRPr="00823578" w:rsidRDefault="003D5881" w:rsidP="00823578">
      <w:pPr>
        <w:jc w:val="center"/>
        <w:rPr>
          <w:sz w:val="25"/>
          <w:szCs w:val="25"/>
        </w:rPr>
      </w:pPr>
      <w:r w:rsidRPr="003F0509">
        <w:rPr>
          <w:b/>
          <w:bCs/>
          <w:i/>
          <w:sz w:val="25"/>
          <w:szCs w:val="25"/>
        </w:rPr>
        <w:t xml:space="preserve">к </w:t>
      </w:r>
      <w:hyperlink r:id="rId8" w:history="1">
        <w:r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>решению</w:t>
        </w:r>
        <w:r w:rsidR="00543A06"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 xml:space="preserve"> Совета депутатов Усть-Абаканского</w:t>
        </w:r>
        <w:r w:rsidR="0041039E"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 xml:space="preserve"> района Республики Хакасия от 29.11</w:t>
        </w:r>
        <w:r w:rsidR="00543A06"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>.20</w:t>
        </w:r>
        <w:r w:rsidR="0041039E"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>18</w:t>
        </w:r>
        <w:r w:rsidR="00543A06"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 xml:space="preserve"> № </w:t>
        </w:r>
        <w:r w:rsidR="0041039E"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>62</w:t>
        </w:r>
        <w:r w:rsidR="00543A06"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 xml:space="preserve"> «Об утверждении Положения «О порядке </w:t>
        </w:r>
        <w:r w:rsidR="0041039E"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>определения цены земельных участков, находящихся в собственности муниципального образования Усть-Абаканский район, при заключении договора купли-продажи земельных участков без проведения торгов</w:t>
        </w:r>
        <w:r w:rsidR="00543A06" w:rsidRPr="003F0509">
          <w:rPr>
            <w:rStyle w:val="ab"/>
            <w:b/>
            <w:i/>
            <w:color w:val="auto"/>
            <w:sz w:val="25"/>
            <w:szCs w:val="25"/>
            <w:u w:val="none"/>
            <w:shd w:val="clear" w:color="auto" w:fill="FFFFFF"/>
          </w:rPr>
          <w:t>»</w:t>
        </w:r>
      </w:hyperlink>
    </w:p>
    <w:p w:rsidR="00823578" w:rsidRPr="00823578" w:rsidRDefault="00823578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B31F69" w:rsidRPr="00823578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3578">
        <w:rPr>
          <w:rFonts w:ascii="Times New Roman" w:hAnsi="Times New Roman" w:cs="Times New Roman"/>
          <w:sz w:val="25"/>
          <w:szCs w:val="25"/>
        </w:rPr>
        <w:t xml:space="preserve">На основании ходатайства Главы Усть-Абаканского района, в соответствии </w:t>
      </w:r>
      <w:r w:rsidR="008D26E3" w:rsidRPr="00823578">
        <w:rPr>
          <w:rFonts w:ascii="Times New Roman" w:hAnsi="Times New Roman" w:cs="Times New Roman"/>
          <w:sz w:val="25"/>
          <w:szCs w:val="25"/>
        </w:rPr>
        <w:t xml:space="preserve">с </w:t>
      </w:r>
      <w:r w:rsidR="0041039E" w:rsidRPr="00823578">
        <w:rPr>
          <w:rFonts w:ascii="Times New Roman" w:hAnsi="Times New Roman" w:cs="Times New Roman"/>
          <w:sz w:val="25"/>
          <w:szCs w:val="25"/>
        </w:rPr>
        <w:t>пунктом 2 статьи 39.4 Земельного</w:t>
      </w:r>
      <w:r w:rsidR="008D26E3" w:rsidRPr="00823578">
        <w:rPr>
          <w:rFonts w:ascii="Times New Roman" w:hAnsi="Times New Roman" w:cs="Times New Roman"/>
          <w:sz w:val="25"/>
          <w:szCs w:val="25"/>
        </w:rPr>
        <w:t xml:space="preserve"> кодекс</w:t>
      </w:r>
      <w:r w:rsidR="0041039E" w:rsidRPr="00823578">
        <w:rPr>
          <w:rFonts w:ascii="Times New Roman" w:hAnsi="Times New Roman" w:cs="Times New Roman"/>
          <w:sz w:val="25"/>
          <w:szCs w:val="25"/>
        </w:rPr>
        <w:t>а</w:t>
      </w:r>
      <w:r w:rsidR="008D26E3" w:rsidRPr="00823578">
        <w:rPr>
          <w:rFonts w:ascii="Times New Roman" w:hAnsi="Times New Roman" w:cs="Times New Roman"/>
          <w:sz w:val="25"/>
          <w:szCs w:val="25"/>
        </w:rPr>
        <w:t xml:space="preserve"> Российской Федерации, </w:t>
      </w:r>
      <w:r w:rsidR="00CB5D9F" w:rsidRPr="00823578">
        <w:rPr>
          <w:rFonts w:ascii="Times New Roman" w:hAnsi="Times New Roman" w:cs="Times New Roman"/>
          <w:sz w:val="25"/>
          <w:szCs w:val="25"/>
        </w:rPr>
        <w:t>статьей 23</w:t>
      </w:r>
      <w:r w:rsidRPr="00823578">
        <w:rPr>
          <w:rFonts w:ascii="Times New Roman" w:eastAsia="Calibri" w:hAnsi="Times New Roman" w:cs="Times New Roman"/>
          <w:sz w:val="25"/>
          <w:szCs w:val="25"/>
        </w:rPr>
        <w:t xml:space="preserve"> Устава муниципального образования Усть-Абак</w:t>
      </w:r>
      <w:r w:rsidR="006B160E" w:rsidRPr="00823578">
        <w:rPr>
          <w:rFonts w:ascii="Times New Roman" w:eastAsia="Calibri" w:hAnsi="Times New Roman" w:cs="Times New Roman"/>
          <w:sz w:val="25"/>
          <w:szCs w:val="25"/>
        </w:rPr>
        <w:t>анский район</w:t>
      </w:r>
      <w:r w:rsidR="008D26E3" w:rsidRPr="00823578">
        <w:rPr>
          <w:rFonts w:ascii="Times New Roman" w:eastAsia="Calibri" w:hAnsi="Times New Roman" w:cs="Times New Roman"/>
          <w:sz w:val="25"/>
          <w:szCs w:val="25"/>
        </w:rPr>
        <w:t>,</w:t>
      </w:r>
      <w:r w:rsidR="00C53994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823578">
        <w:rPr>
          <w:rFonts w:ascii="Times New Roman" w:hAnsi="Times New Roman" w:cs="Times New Roman"/>
          <w:sz w:val="25"/>
          <w:szCs w:val="25"/>
        </w:rPr>
        <w:t>Совет депутатов Усть-Абаканского района Республики Хакасия</w:t>
      </w:r>
    </w:p>
    <w:p w:rsidR="00B31F69" w:rsidRPr="00C53994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53994">
        <w:rPr>
          <w:rFonts w:ascii="Times New Roman" w:hAnsi="Times New Roman" w:cs="Times New Roman"/>
          <w:b/>
          <w:sz w:val="25"/>
          <w:szCs w:val="25"/>
        </w:rPr>
        <w:t>РЕШИЛ:</w:t>
      </w:r>
    </w:p>
    <w:p w:rsidR="00A90B13" w:rsidRPr="00823578" w:rsidRDefault="00894C71" w:rsidP="004E17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823578">
        <w:rPr>
          <w:rFonts w:ascii="Times New Roman" w:eastAsia="Calibri" w:hAnsi="Times New Roman" w:cs="Times New Roman"/>
          <w:b w:val="0"/>
          <w:sz w:val="25"/>
          <w:szCs w:val="25"/>
        </w:rPr>
        <w:t>1.</w:t>
      </w:r>
      <w:r w:rsidR="00A90B13" w:rsidRPr="00823578">
        <w:rPr>
          <w:rFonts w:ascii="Times New Roman" w:eastAsia="Calibri" w:hAnsi="Times New Roman" w:cs="Times New Roman"/>
          <w:b w:val="0"/>
          <w:sz w:val="25"/>
          <w:szCs w:val="25"/>
        </w:rPr>
        <w:t>Внести в</w:t>
      </w:r>
      <w:r w:rsidR="003D5881" w:rsidRPr="00823578">
        <w:rPr>
          <w:rFonts w:ascii="Times New Roman" w:eastAsia="Calibri" w:hAnsi="Times New Roman" w:cs="Times New Roman"/>
          <w:b w:val="0"/>
          <w:sz w:val="25"/>
          <w:szCs w:val="25"/>
        </w:rPr>
        <w:t xml:space="preserve"> приложение к</w:t>
      </w:r>
      <w:r w:rsidR="00095AC8">
        <w:rPr>
          <w:rFonts w:ascii="Times New Roman" w:eastAsia="Calibri" w:hAnsi="Times New Roman" w:cs="Times New Roman"/>
          <w:b w:val="0"/>
          <w:sz w:val="25"/>
          <w:szCs w:val="25"/>
        </w:rPr>
        <w:t xml:space="preserve"> </w:t>
      </w:r>
      <w:hyperlink r:id="rId9" w:history="1">
        <w:r w:rsidR="00CB5D9F" w:rsidRPr="00823578">
          <w:rPr>
            <w:rStyle w:val="ab"/>
            <w:rFonts w:ascii="Times New Roman" w:hAnsi="Times New Roman" w:cs="Times New Roman"/>
            <w:b w:val="0"/>
            <w:color w:val="auto"/>
            <w:sz w:val="25"/>
            <w:szCs w:val="25"/>
            <w:u w:val="none"/>
            <w:shd w:val="clear" w:color="auto" w:fill="FFFFFF"/>
          </w:rPr>
          <w:t>решению Совета депутатов Усть-Абаканского района Республики Хакасия от 29.11.2018 № 62 «Об утверждении Положения «О порядке определения цены земельных участков, находящихся в собственности муниципального образования Усть-Абаканский район, при заключении договора купли-продажи земельных участков без проведения торгов»</w:t>
        </w:r>
      </w:hyperlink>
      <w:r w:rsidR="00A90B13" w:rsidRPr="00823578">
        <w:rPr>
          <w:rFonts w:ascii="Times New Roman" w:hAnsi="Times New Roman" w:cs="Times New Roman"/>
          <w:b w:val="0"/>
          <w:sz w:val="25"/>
          <w:szCs w:val="25"/>
        </w:rPr>
        <w:t xml:space="preserve"> следующ</w:t>
      </w:r>
      <w:r w:rsidR="003D5881" w:rsidRPr="00823578">
        <w:rPr>
          <w:rFonts w:ascii="Times New Roman" w:hAnsi="Times New Roman" w:cs="Times New Roman"/>
          <w:b w:val="0"/>
          <w:sz w:val="25"/>
          <w:szCs w:val="25"/>
        </w:rPr>
        <w:t>ие изменения</w:t>
      </w:r>
      <w:r w:rsidR="00A90B13" w:rsidRPr="00823578">
        <w:rPr>
          <w:rFonts w:ascii="Times New Roman" w:hAnsi="Times New Roman" w:cs="Times New Roman"/>
          <w:b w:val="0"/>
          <w:sz w:val="25"/>
          <w:szCs w:val="25"/>
        </w:rPr>
        <w:t>:</w:t>
      </w:r>
    </w:p>
    <w:p w:rsidR="00CB5D9F" w:rsidRPr="00823578" w:rsidRDefault="00CB5D9F" w:rsidP="00CB5D9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23578">
        <w:rPr>
          <w:sz w:val="25"/>
          <w:szCs w:val="25"/>
        </w:rPr>
        <w:t xml:space="preserve">1) в </w:t>
      </w:r>
      <w:hyperlink r:id="rId10" w:history="1">
        <w:r w:rsidRPr="00823578">
          <w:rPr>
            <w:sz w:val="25"/>
            <w:szCs w:val="25"/>
          </w:rPr>
          <w:t>абзаце третьем пункта 3</w:t>
        </w:r>
      </w:hyperlink>
      <w:r w:rsidRPr="00823578">
        <w:rPr>
          <w:sz w:val="25"/>
          <w:szCs w:val="25"/>
        </w:rPr>
        <w:t xml:space="preserve"> слова «дачных и» исключить;</w:t>
      </w:r>
    </w:p>
    <w:p w:rsidR="00CB5D9F" w:rsidRPr="00823578" w:rsidRDefault="00CB5D9F" w:rsidP="00CB5D9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23578">
        <w:rPr>
          <w:sz w:val="25"/>
          <w:szCs w:val="25"/>
        </w:rPr>
        <w:t xml:space="preserve">2) </w:t>
      </w:r>
      <w:hyperlink r:id="rId11" w:history="1">
        <w:r w:rsidRPr="00823578">
          <w:rPr>
            <w:sz w:val="25"/>
            <w:szCs w:val="25"/>
          </w:rPr>
          <w:t>абзацы второй и третий пункта 4</w:t>
        </w:r>
      </w:hyperlink>
      <w:r w:rsidRPr="00823578">
        <w:rPr>
          <w:sz w:val="25"/>
          <w:szCs w:val="25"/>
        </w:rPr>
        <w:t xml:space="preserve"> признать утратившим силу;</w:t>
      </w:r>
    </w:p>
    <w:p w:rsidR="00CB5D9F" w:rsidRPr="00823578" w:rsidRDefault="00CB5D9F" w:rsidP="00CB5D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823578">
        <w:rPr>
          <w:sz w:val="25"/>
          <w:szCs w:val="25"/>
        </w:rPr>
        <w:t xml:space="preserve">3) </w:t>
      </w:r>
      <w:hyperlink r:id="rId12" w:history="1">
        <w:r w:rsidRPr="00823578">
          <w:rPr>
            <w:rFonts w:eastAsiaTheme="minorHAnsi"/>
            <w:sz w:val="25"/>
            <w:szCs w:val="25"/>
            <w:lang w:eastAsia="en-US"/>
          </w:rPr>
          <w:t>пункт 5</w:t>
        </w:r>
      </w:hyperlink>
      <w:r w:rsidRPr="00823578">
        <w:rPr>
          <w:rFonts w:eastAsiaTheme="minorHAnsi"/>
          <w:sz w:val="25"/>
          <w:szCs w:val="25"/>
          <w:lang w:eastAsia="en-US"/>
        </w:rPr>
        <w:t xml:space="preserve"> изложить в следующей редакции:</w:t>
      </w:r>
    </w:p>
    <w:p w:rsidR="00CB5D9F" w:rsidRDefault="00CB5D9F" w:rsidP="00CB5D9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823578">
        <w:rPr>
          <w:rFonts w:eastAsiaTheme="minorHAnsi"/>
          <w:sz w:val="25"/>
          <w:szCs w:val="25"/>
          <w:lang w:eastAsia="en-US"/>
        </w:rPr>
        <w:t xml:space="preserve">«5. До 31 декабря 2021 года цена земельных участков определяется в размере 35 процентов их кадастровой стоимости при заключении договоров купли-продажи земельных участков, на которых расположены здания, сооружения, с собственниками таких зданий, сооружений либо помещений в них общественно-делового, производственного или коммерческого назначения, в случаях, предусмотренных в </w:t>
      </w:r>
      <w:hyperlink r:id="rId13" w:history="1">
        <w:r w:rsidRPr="00823578">
          <w:rPr>
            <w:rFonts w:eastAsiaTheme="minorHAnsi"/>
            <w:sz w:val="25"/>
            <w:szCs w:val="25"/>
            <w:lang w:eastAsia="en-US"/>
          </w:rPr>
          <w:t>статье 39.20</w:t>
        </w:r>
      </w:hyperlink>
      <w:r w:rsidRPr="00823578">
        <w:rPr>
          <w:rFonts w:eastAsiaTheme="minorHAnsi"/>
          <w:sz w:val="25"/>
          <w:szCs w:val="25"/>
          <w:lang w:eastAsia="en-US"/>
        </w:rPr>
        <w:t xml:space="preserve"> Земельного кодекса Российской Федерации, за исключением линейных объектов.».</w:t>
      </w:r>
    </w:p>
    <w:p w:rsidR="00C53994" w:rsidRPr="00823578" w:rsidRDefault="00C53994" w:rsidP="00C53994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="Calibri"/>
          <w:sz w:val="25"/>
          <w:szCs w:val="25"/>
        </w:rPr>
        <w:t>2</w:t>
      </w:r>
      <w:r w:rsidRPr="00823578">
        <w:rPr>
          <w:rFonts w:eastAsia="Calibri"/>
          <w:sz w:val="25"/>
          <w:szCs w:val="25"/>
        </w:rPr>
        <w:t xml:space="preserve">. Решение вступает в силу </w:t>
      </w:r>
      <w:r>
        <w:rPr>
          <w:rFonts w:eastAsia="Calibri"/>
          <w:sz w:val="25"/>
          <w:szCs w:val="25"/>
        </w:rPr>
        <w:t xml:space="preserve">после </w:t>
      </w:r>
      <w:r w:rsidRPr="00823578">
        <w:rPr>
          <w:rFonts w:eastAsia="Calibri"/>
          <w:sz w:val="25"/>
          <w:szCs w:val="25"/>
        </w:rPr>
        <w:t>его официального опубликования.</w:t>
      </w:r>
    </w:p>
    <w:p w:rsidR="00894C71" w:rsidRPr="00823578" w:rsidRDefault="00C53994" w:rsidP="00015E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>
        <w:rPr>
          <w:sz w:val="25"/>
          <w:szCs w:val="25"/>
        </w:rPr>
        <w:t>3</w:t>
      </w:r>
      <w:r w:rsidR="00015E61" w:rsidRPr="00823578">
        <w:rPr>
          <w:sz w:val="25"/>
          <w:szCs w:val="25"/>
        </w:rPr>
        <w:t xml:space="preserve">. </w:t>
      </w:r>
      <w:r w:rsidR="00894C71" w:rsidRPr="00823578">
        <w:rPr>
          <w:rFonts w:eastAsia="Calibri"/>
          <w:sz w:val="25"/>
          <w:szCs w:val="25"/>
        </w:rPr>
        <w:t xml:space="preserve">Направить настоящее решение </w:t>
      </w:r>
      <w:r w:rsidR="00795BF1">
        <w:rPr>
          <w:rFonts w:eastAsia="Calibri"/>
          <w:sz w:val="25"/>
          <w:szCs w:val="25"/>
        </w:rPr>
        <w:t>и</w:t>
      </w:r>
      <w:r>
        <w:rPr>
          <w:rFonts w:eastAsia="Calibri"/>
          <w:sz w:val="25"/>
          <w:szCs w:val="25"/>
        </w:rPr>
        <w:t>.о. Главы</w:t>
      </w:r>
      <w:r w:rsidR="00894C71" w:rsidRPr="00823578">
        <w:rPr>
          <w:rFonts w:eastAsia="Calibri"/>
          <w:sz w:val="25"/>
          <w:szCs w:val="25"/>
        </w:rPr>
        <w:t xml:space="preserve"> Усть-Абаканского района </w:t>
      </w:r>
      <w:r>
        <w:rPr>
          <w:rFonts w:eastAsia="Calibri"/>
          <w:sz w:val="25"/>
          <w:szCs w:val="25"/>
        </w:rPr>
        <w:t>И.В. Белоусу</w:t>
      </w:r>
      <w:r w:rsidR="00894C71" w:rsidRPr="00823578">
        <w:rPr>
          <w:rFonts w:eastAsia="Calibri"/>
          <w:sz w:val="25"/>
          <w:szCs w:val="25"/>
        </w:rPr>
        <w:t xml:space="preserve"> для подписания и </w:t>
      </w:r>
      <w:r w:rsidR="00B10CE5" w:rsidRPr="00823578">
        <w:rPr>
          <w:rFonts w:eastAsia="Calibri"/>
          <w:sz w:val="25"/>
          <w:szCs w:val="25"/>
        </w:rPr>
        <w:t xml:space="preserve">официального </w:t>
      </w:r>
      <w:r w:rsidR="00894C71" w:rsidRPr="00823578">
        <w:rPr>
          <w:rFonts w:eastAsia="Calibri"/>
          <w:sz w:val="25"/>
          <w:szCs w:val="25"/>
        </w:rPr>
        <w:t>опубликования.</w:t>
      </w:r>
    </w:p>
    <w:p w:rsidR="00894C71" w:rsidRPr="00823578" w:rsidRDefault="00B31F69" w:rsidP="00823578">
      <w:pPr>
        <w:autoSpaceDE w:val="0"/>
        <w:autoSpaceDN w:val="0"/>
        <w:adjustRightInd w:val="0"/>
        <w:ind w:right="-1"/>
        <w:jc w:val="both"/>
        <w:rPr>
          <w:rFonts w:eastAsia="Calibri"/>
          <w:sz w:val="25"/>
          <w:szCs w:val="25"/>
        </w:rPr>
      </w:pPr>
      <w:r w:rsidRPr="00823578">
        <w:rPr>
          <w:rFonts w:eastAsia="Calibri"/>
          <w:sz w:val="25"/>
          <w:szCs w:val="25"/>
        </w:rPr>
        <w:tab/>
      </w:r>
    </w:p>
    <w:p w:rsidR="00823578" w:rsidRDefault="00823578" w:rsidP="00894C71">
      <w:pPr>
        <w:pStyle w:val="a3"/>
        <w:ind w:left="0" w:right="-1"/>
        <w:jc w:val="both"/>
        <w:rPr>
          <w:sz w:val="25"/>
          <w:szCs w:val="25"/>
        </w:rPr>
      </w:pPr>
    </w:p>
    <w:p w:rsidR="00B31F69" w:rsidRPr="00823578" w:rsidRDefault="00B31F69" w:rsidP="00894C71">
      <w:pPr>
        <w:pStyle w:val="a3"/>
        <w:ind w:left="0" w:right="-1"/>
        <w:jc w:val="both"/>
        <w:rPr>
          <w:sz w:val="25"/>
          <w:szCs w:val="25"/>
        </w:rPr>
      </w:pPr>
      <w:r w:rsidRPr="00823578">
        <w:rPr>
          <w:sz w:val="25"/>
          <w:szCs w:val="25"/>
        </w:rPr>
        <w:t>Председатель Совета депутатов</w:t>
      </w:r>
      <w:r w:rsidRPr="00823578">
        <w:rPr>
          <w:sz w:val="25"/>
          <w:szCs w:val="25"/>
        </w:rPr>
        <w:tab/>
      </w:r>
      <w:r w:rsidR="00894C71" w:rsidRPr="00823578">
        <w:rPr>
          <w:sz w:val="25"/>
          <w:szCs w:val="25"/>
        </w:rPr>
        <w:tab/>
      </w:r>
      <w:r w:rsidR="00894C71" w:rsidRPr="00823578">
        <w:rPr>
          <w:sz w:val="25"/>
          <w:szCs w:val="25"/>
        </w:rPr>
        <w:tab/>
      </w:r>
      <w:r w:rsidR="00C53994">
        <w:rPr>
          <w:sz w:val="25"/>
          <w:szCs w:val="25"/>
        </w:rPr>
        <w:t xml:space="preserve">И.о. </w:t>
      </w:r>
      <w:r w:rsidRPr="00823578">
        <w:rPr>
          <w:sz w:val="25"/>
          <w:szCs w:val="25"/>
        </w:rPr>
        <w:t>Глав</w:t>
      </w:r>
      <w:r w:rsidR="00C53994">
        <w:rPr>
          <w:sz w:val="25"/>
          <w:szCs w:val="25"/>
        </w:rPr>
        <w:t>ы</w:t>
      </w:r>
    </w:p>
    <w:p w:rsidR="00B31F69" w:rsidRPr="00823578" w:rsidRDefault="00B31F69" w:rsidP="00894C71">
      <w:pPr>
        <w:ind w:right="-1"/>
        <w:rPr>
          <w:sz w:val="25"/>
          <w:szCs w:val="25"/>
        </w:rPr>
      </w:pPr>
      <w:r w:rsidRPr="00823578">
        <w:rPr>
          <w:sz w:val="25"/>
          <w:szCs w:val="25"/>
        </w:rPr>
        <w:t xml:space="preserve">Усть-Абаканского района               </w:t>
      </w:r>
      <w:r w:rsidR="00894C71" w:rsidRPr="00823578">
        <w:rPr>
          <w:sz w:val="25"/>
          <w:szCs w:val="25"/>
        </w:rPr>
        <w:tab/>
      </w:r>
      <w:r w:rsidR="00823578">
        <w:rPr>
          <w:sz w:val="25"/>
          <w:szCs w:val="25"/>
        </w:rPr>
        <w:tab/>
      </w:r>
      <w:r w:rsidR="00894C71" w:rsidRPr="00823578">
        <w:rPr>
          <w:sz w:val="25"/>
          <w:szCs w:val="25"/>
        </w:rPr>
        <w:t>У</w:t>
      </w:r>
      <w:r w:rsidRPr="00823578">
        <w:rPr>
          <w:sz w:val="25"/>
          <w:szCs w:val="25"/>
        </w:rPr>
        <w:t>сть-Абаканского</w:t>
      </w:r>
      <w:r w:rsidR="00894C71" w:rsidRPr="00823578">
        <w:rPr>
          <w:sz w:val="25"/>
          <w:szCs w:val="25"/>
        </w:rPr>
        <w:t xml:space="preserve"> района</w:t>
      </w:r>
    </w:p>
    <w:p w:rsidR="00B31F69" w:rsidRPr="00823578" w:rsidRDefault="00B31F69" w:rsidP="00894C71">
      <w:pPr>
        <w:pStyle w:val="a3"/>
        <w:ind w:left="426" w:right="-1"/>
        <w:jc w:val="both"/>
        <w:rPr>
          <w:sz w:val="25"/>
          <w:szCs w:val="25"/>
        </w:rPr>
      </w:pPr>
    </w:p>
    <w:p w:rsidR="00B31F69" w:rsidRPr="00823578" w:rsidRDefault="00BB59DE" w:rsidP="00894C71">
      <w:pPr>
        <w:ind w:right="-1"/>
        <w:jc w:val="both"/>
        <w:rPr>
          <w:sz w:val="25"/>
          <w:szCs w:val="25"/>
        </w:rPr>
      </w:pPr>
      <w:r w:rsidRPr="00823578">
        <w:rPr>
          <w:sz w:val="25"/>
          <w:szCs w:val="25"/>
        </w:rPr>
        <w:t>___________В.М. Владимиров</w:t>
      </w:r>
      <w:r w:rsidR="00D54E76" w:rsidRPr="00823578">
        <w:rPr>
          <w:sz w:val="25"/>
          <w:szCs w:val="25"/>
        </w:rPr>
        <w:tab/>
      </w:r>
      <w:r w:rsidR="00D54E76" w:rsidRPr="00823578">
        <w:rPr>
          <w:sz w:val="25"/>
          <w:szCs w:val="25"/>
        </w:rPr>
        <w:tab/>
      </w:r>
      <w:r w:rsidR="00D54E76" w:rsidRPr="00823578">
        <w:rPr>
          <w:sz w:val="25"/>
          <w:szCs w:val="25"/>
        </w:rPr>
        <w:tab/>
      </w:r>
      <w:r w:rsidR="00B31F69" w:rsidRPr="00823578">
        <w:rPr>
          <w:sz w:val="25"/>
          <w:szCs w:val="25"/>
        </w:rPr>
        <w:t>_________</w:t>
      </w:r>
      <w:r w:rsidR="00894C71" w:rsidRPr="00823578">
        <w:rPr>
          <w:sz w:val="25"/>
          <w:szCs w:val="25"/>
        </w:rPr>
        <w:t xml:space="preserve">__ </w:t>
      </w:r>
      <w:r w:rsidR="00C53994">
        <w:rPr>
          <w:sz w:val="25"/>
          <w:szCs w:val="25"/>
        </w:rPr>
        <w:t>И.В. Белоус</w:t>
      </w:r>
    </w:p>
    <w:sectPr w:rsidR="00B31F69" w:rsidRPr="00823578" w:rsidSect="003F05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253" w:rsidRDefault="00DD4253" w:rsidP="008D26E3">
      <w:r>
        <w:separator/>
      </w:r>
    </w:p>
  </w:endnote>
  <w:endnote w:type="continuationSeparator" w:id="1">
    <w:p w:rsidR="00DD4253" w:rsidRDefault="00DD4253" w:rsidP="008D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253" w:rsidRDefault="00DD4253" w:rsidP="008D26E3">
      <w:r>
        <w:separator/>
      </w:r>
    </w:p>
  </w:footnote>
  <w:footnote w:type="continuationSeparator" w:id="1">
    <w:p w:rsidR="00DD4253" w:rsidRDefault="00DD4253" w:rsidP="008D2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9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D53"/>
    <w:rsid w:val="00015E61"/>
    <w:rsid w:val="0008261D"/>
    <w:rsid w:val="00087AAC"/>
    <w:rsid w:val="00095AC8"/>
    <w:rsid w:val="000A398E"/>
    <w:rsid w:val="001002BA"/>
    <w:rsid w:val="001C466A"/>
    <w:rsid w:val="00346F7E"/>
    <w:rsid w:val="00354F81"/>
    <w:rsid w:val="003C5E6C"/>
    <w:rsid w:val="003D5881"/>
    <w:rsid w:val="003F0509"/>
    <w:rsid w:val="0041039E"/>
    <w:rsid w:val="004C4AEB"/>
    <w:rsid w:val="004E17E8"/>
    <w:rsid w:val="00543A06"/>
    <w:rsid w:val="00562C84"/>
    <w:rsid w:val="005B132F"/>
    <w:rsid w:val="0060484E"/>
    <w:rsid w:val="00653055"/>
    <w:rsid w:val="00697D6F"/>
    <w:rsid w:val="006B160E"/>
    <w:rsid w:val="006F1920"/>
    <w:rsid w:val="006F45C3"/>
    <w:rsid w:val="00706BFF"/>
    <w:rsid w:val="0072026C"/>
    <w:rsid w:val="00720E20"/>
    <w:rsid w:val="007211D1"/>
    <w:rsid w:val="00757DDD"/>
    <w:rsid w:val="00795BF1"/>
    <w:rsid w:val="007A702A"/>
    <w:rsid w:val="007E6EF8"/>
    <w:rsid w:val="00823578"/>
    <w:rsid w:val="00865FBC"/>
    <w:rsid w:val="00894C71"/>
    <w:rsid w:val="008A6DA0"/>
    <w:rsid w:val="008D26E3"/>
    <w:rsid w:val="00914F35"/>
    <w:rsid w:val="00977DAA"/>
    <w:rsid w:val="00A51722"/>
    <w:rsid w:val="00A90B13"/>
    <w:rsid w:val="00AB0F16"/>
    <w:rsid w:val="00B10CE5"/>
    <w:rsid w:val="00B31F69"/>
    <w:rsid w:val="00B4104F"/>
    <w:rsid w:val="00B41ACD"/>
    <w:rsid w:val="00B81745"/>
    <w:rsid w:val="00BB59DE"/>
    <w:rsid w:val="00BF1B8F"/>
    <w:rsid w:val="00C2391F"/>
    <w:rsid w:val="00C37D16"/>
    <w:rsid w:val="00C53994"/>
    <w:rsid w:val="00C90D97"/>
    <w:rsid w:val="00CB5D9F"/>
    <w:rsid w:val="00D54E76"/>
    <w:rsid w:val="00DD4253"/>
    <w:rsid w:val="00E15716"/>
    <w:rsid w:val="00EE7567"/>
    <w:rsid w:val="00F00D53"/>
    <w:rsid w:val="00FE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B160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D2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2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2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26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43A06"/>
    <w:rPr>
      <w:color w:val="0000FF"/>
      <w:u w:val="single"/>
    </w:rPr>
  </w:style>
  <w:style w:type="paragraph" w:styleId="ac">
    <w:name w:val="Body Text"/>
    <w:basedOn w:val="a"/>
    <w:link w:val="ad"/>
    <w:rsid w:val="0060484E"/>
    <w:rPr>
      <w:sz w:val="24"/>
    </w:rPr>
  </w:style>
  <w:style w:type="character" w:customStyle="1" w:styleId="ad">
    <w:name w:val="Основной текст Знак"/>
    <w:basedOn w:val="a0"/>
    <w:link w:val="ac"/>
    <w:rsid w:val="0060484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embedded=true&amp;url=https://ust-abakan.ru/upload/iblock/d0f/Reshenie-_-15-publichnye-slushaniya-.docx" TargetMode="External"/><Relationship Id="rId13" Type="http://schemas.openxmlformats.org/officeDocument/2006/relationships/hyperlink" Target="consultantplus://offline/ref=DB3B43272C856634C8B8B4F0199CD480E55A9B006ED07AF0D869C35932BC7378CBBB509E246B5631FF0DBE2BEEE70486AAB3FD225CDCh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B3B43272C856634C8B8AAFD0FF08B85EE56C60C66D074A08536980465B5792F8CF409D568625C65AE49E92FE5B24BC3FFA0FF2340CA44C8EC6D19D2h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ACDF95253C076B803F9D7E5F8FF79C08E5CBE052BC885982D5E8A2460649F58D709EE20CD09EAE11B5881192467D1BFE1033FB2DE8E18DF5AA71I0i2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361D096E1959D3E8437D2FF60CCF022E5BF08244623DC9142338BCAB39B6F35AF2197AFA9C2B4B2DEB355E6DFEB811811AD425FFC10E2A3503DE20f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embedded=true&amp;url=https://ust-abakan.ru/upload/iblock/d0f/Reshenie-_-15-publichnye-slushaniya-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mO1na0q95uNhLNH2ebYlCiAuUR08vYdYu1IYR5XcUSo=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EcGIg1gJhsjHyv91SlAaCcrChXYy7BNn/jzTzANe7n9uzP9mvSQmpS61Ytv3Uaba
Z0cf1RoccKb9ifzJMgdhGg==</SignatureValue>
  <KeyInfo>
    <X509Data>
      <X509Certificate>MIIIijCCCDegAwIBAgIUDs0XPQDLTOvMZGNGVce9uAI/0JQwCgYIKoUDBwEBAwIw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jNC90L7QtSDQutCw0LfQvdCw0YfQtdC50YHRgtCy0L4wHhcNMjEwMzEwMDc0OTMy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ODAOBgNVHQ8BAf8EBAMCA/gwEwYDVR0lBAwwCgYIKwYBBQUHAwIwKwYDVR0QBCQw
IoAPMjAyMTAzMTAwNzE4MTVagQ8yMDIyMDYxMDA3MTgxNVowggFfBgNVHSMEggFW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cmwvdWNma18yMDIwLmNybDAdBgNVHQ4EFgQUEC5C8sSfa4vM4wZPGelAGBSqBJsw
CgYIKoUDBwEBAwIDQQD3j6pZlHtd7CKis3ZRslMogZemsKxdAD5ixZodu8trk2ec
teXpqGiHStnx3prJCb/j1HGqk694Cjl1YOcp9+1r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gjxJpq8pvuybE02eWhMiTPHcDpE=</DigestValue>
      </Reference>
      <Reference URI="/word/document.xml?ContentType=application/vnd.openxmlformats-officedocument.wordprocessingml.document.main+xml">
        <DigestMethod Algorithm="http://www.w3.org/2000/09/xmldsig#sha1"/>
        <DigestValue>3AKkC2rryiCzkzflXFX7cZZKhJc=</DigestValue>
      </Reference>
      <Reference URI="/word/endnotes.xml?ContentType=application/vnd.openxmlformats-officedocument.wordprocessingml.endnotes+xml">
        <DigestMethod Algorithm="http://www.w3.org/2000/09/xmldsig#sha1"/>
        <DigestValue>B4GiLLOQVztwCUDTQIJ4/OxBIow=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footnotes.xml?ContentType=application/vnd.openxmlformats-officedocument.wordprocessingml.footnotes+xml">
        <DigestMethod Algorithm="http://www.w3.org/2000/09/xmldsig#sha1"/>
        <DigestValue>D5wi0HW/umlunRJVwOIeWziq3xU=</DigestValue>
      </Reference>
      <Reference URI="/word/media/image1.jpeg?ContentType=image/jpeg">
        <DigestMethod Algorithm="http://www.w3.org/2000/09/xmldsig#sha1"/>
        <DigestValue>wm/UrPH1a+kcB+PqtKH7IsgCpHg=</DigestValue>
      </Reference>
      <Reference URI="/word/numbering.xml?ContentType=application/vnd.openxmlformats-officedocument.wordprocessingml.numbering+xml">
        <DigestMethod Algorithm="http://www.w3.org/2000/09/xmldsig#sha1"/>
        <DigestValue>zqf4zqjgokP2K1mrkXSqPigsHHA=</DigestValue>
      </Reference>
      <Reference URI="/word/settings.xml?ContentType=application/vnd.openxmlformats-officedocument.wordprocessingml.settings+xml">
        <DigestMethod Algorithm="http://www.w3.org/2000/09/xmldsig#sha1"/>
        <DigestValue>dVMTPDh0s2KDIIIRXN9NTqT2stk=</DigestValue>
      </Reference>
      <Reference URI="/word/styles.xml?ContentType=application/vnd.openxmlformats-officedocument.wordprocessingml.styles+xml">
        <DigestMethod Algorithm="http://www.w3.org/2000/09/xmldsig#sha1"/>
        <DigestValue>rw6VZbk1tYIkIhrT67idi9OaBBM=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u/XEvLbfOgF20LQ6M2Mow9Ss9SM=</DigestValue>
      </Reference>
    </Manifest>
    <SignatureProperties>
      <SignatureProperty Id="idSignatureTime" Target="#idPackageSignature">
        <mdssi:SignatureTime>
          <mdssi:Format>YYYY-MM-DDThh:mm:ssTZD</mdssi:Format>
          <mdssi:Value>2021-12-01T03:00:01Z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Tatiana</cp:lastModifiedBy>
  <cp:revision>9</cp:revision>
  <cp:lastPrinted>2021-11-25T08:18:00Z</cp:lastPrinted>
  <dcterms:created xsi:type="dcterms:W3CDTF">2021-10-04T01:28:00Z</dcterms:created>
  <dcterms:modified xsi:type="dcterms:W3CDTF">2021-11-30T02:27:00Z</dcterms:modified>
</cp:coreProperties>
</file>