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A9" w:rsidRPr="00836EA9" w:rsidRDefault="00836EA9" w:rsidP="00162139">
      <w:pPr>
        <w:shd w:val="clear" w:color="auto" w:fill="FFFFFF"/>
        <w:spacing w:before="17" w:after="175" w:line="30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</w:pPr>
      <w:r w:rsidRPr="0016213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27</w:t>
      </w:r>
      <w:r w:rsidRPr="00836EA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 xml:space="preserve">.04.2023 года состоялось очередное заседание административной комиссии </w:t>
      </w:r>
      <w:proofErr w:type="spellStart"/>
      <w:r w:rsidRPr="0016213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Усть-Абаканского</w:t>
      </w:r>
      <w:proofErr w:type="spellEnd"/>
      <w:r w:rsidRPr="0016213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 xml:space="preserve"> района</w:t>
      </w:r>
      <w:r w:rsidRPr="00836EA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</w:rPr>
        <w:t>.</w:t>
      </w:r>
    </w:p>
    <w:p w:rsidR="00836EA9" w:rsidRPr="00836EA9" w:rsidRDefault="00836EA9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6EA9">
        <w:rPr>
          <w:rFonts w:ascii="Times New Roman" w:eastAsia="Times New Roman" w:hAnsi="Times New Roman" w:cs="Times New Roman"/>
          <w:sz w:val="26"/>
          <w:szCs w:val="26"/>
        </w:rPr>
        <w:t>На рассмотрение комиссии поступило 1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административных материалов,  </w:t>
      </w:r>
      <w:hyperlink r:id="rId4" w:tooltip="составленные" w:history="1">
        <w:r w:rsidRPr="00162139">
          <w:rPr>
            <w:rFonts w:ascii="Times New Roman" w:eastAsia="Times New Roman" w:hAnsi="Times New Roman" w:cs="Times New Roman"/>
            <w:color w:val="C61212"/>
            <w:sz w:val="26"/>
            <w:szCs w:val="26"/>
          </w:rPr>
          <w:t>составленные</w:t>
        </w:r>
      </w:hyperlink>
      <w:r w:rsidRPr="00836EA9">
        <w:rPr>
          <w:rFonts w:ascii="Times New Roman" w:eastAsia="Times New Roman" w:hAnsi="Times New Roman" w:cs="Times New Roman"/>
          <w:sz w:val="26"/>
          <w:szCs w:val="26"/>
        </w:rPr>
        <w:t> за правонарушения, предусмотренных Законом Республики Хакасия «</w:t>
      </w:r>
      <w:hyperlink r:id="rId5" w:tooltip="Об административных правонарушениях" w:history="1">
        <w:r w:rsidRPr="00162139">
          <w:rPr>
            <w:rFonts w:ascii="Times New Roman" w:eastAsia="Times New Roman" w:hAnsi="Times New Roman" w:cs="Times New Roman"/>
            <w:color w:val="C61212"/>
            <w:sz w:val="26"/>
            <w:szCs w:val="26"/>
          </w:rPr>
          <w:t>Об административных правонарушениях</w:t>
        </w:r>
      </w:hyperlink>
      <w:r w:rsidRPr="00836EA9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836EA9" w:rsidRPr="00836EA9" w:rsidRDefault="00836EA9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Из которых, в отношении 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 лиц, комиссией принято решение о назначении штрафов в размере от одной  до 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 тысяч рублей каждому.</w:t>
      </w:r>
    </w:p>
    <w:p w:rsidR="00836EA9" w:rsidRPr="00836EA9" w:rsidRDefault="00836EA9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Шумным и веселым жителям 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>поселка Усть-Абакан</w:t>
      </w: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 придется оплатить назначенные по статье 74 вышеуказанного закона штрафы за нарушения тишины и покоя окружающих в ночное время.</w:t>
      </w:r>
    </w:p>
    <w:p w:rsidR="00836EA9" w:rsidRPr="00836EA9" w:rsidRDefault="00836EA9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39">
        <w:rPr>
          <w:rFonts w:ascii="Times New Roman" w:eastAsia="Times New Roman" w:hAnsi="Times New Roman" w:cs="Times New Roman"/>
          <w:sz w:val="26"/>
          <w:szCs w:val="26"/>
        </w:rPr>
        <w:t xml:space="preserve">Жителю города Абакана, который содержит на своем земельном участке </w:t>
      </w:r>
      <w:proofErr w:type="gramStart"/>
      <w:r w:rsidRPr="0016213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621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62139">
        <w:rPr>
          <w:rFonts w:ascii="Times New Roman" w:eastAsia="Times New Roman" w:hAnsi="Times New Roman" w:cs="Times New Roman"/>
          <w:sz w:val="26"/>
          <w:szCs w:val="26"/>
        </w:rPr>
        <w:t>поселке</w:t>
      </w:r>
      <w:proofErr w:type="gramEnd"/>
      <w:r w:rsidRPr="001621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62139">
        <w:rPr>
          <w:rFonts w:ascii="Times New Roman" w:eastAsia="Times New Roman" w:hAnsi="Times New Roman" w:cs="Times New Roman"/>
          <w:sz w:val="26"/>
          <w:szCs w:val="26"/>
        </w:rPr>
        <w:t>Ташеба</w:t>
      </w:r>
      <w:proofErr w:type="spellEnd"/>
      <w:r w:rsidRPr="00162139">
        <w:rPr>
          <w:rFonts w:ascii="Times New Roman" w:eastAsia="Times New Roman" w:hAnsi="Times New Roman" w:cs="Times New Roman"/>
          <w:sz w:val="26"/>
          <w:szCs w:val="26"/>
        </w:rPr>
        <w:t xml:space="preserve"> сельскохозяйственных животных и осуществляет их выпас в общественных местах придется оплатить штраф в размере пят</w:t>
      </w:r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 xml:space="preserve">  рублей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6EA9" w:rsidRPr="00162139" w:rsidRDefault="00836EA9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39">
        <w:rPr>
          <w:rFonts w:ascii="Times New Roman" w:eastAsia="Times New Roman" w:hAnsi="Times New Roman" w:cs="Times New Roman"/>
          <w:sz w:val="26"/>
          <w:szCs w:val="26"/>
        </w:rPr>
        <w:t>Не ушли от ответственности  две гражданки за выгул своих питомцев без намордника и поводка, в одном из случае</w:t>
      </w:r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 xml:space="preserve"> - собака породы овчарка набросилась на подростка, испугав его. Напоминаем</w:t>
      </w:r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 xml:space="preserve">, что собака должна </w:t>
      </w:r>
      <w:proofErr w:type="gramStart"/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>находится</w:t>
      </w:r>
      <w:proofErr w:type="gramEnd"/>
      <w:r w:rsidR="00162139" w:rsidRPr="00162139">
        <w:rPr>
          <w:rFonts w:ascii="Times New Roman" w:eastAsia="Times New Roman" w:hAnsi="Times New Roman" w:cs="Times New Roman"/>
          <w:sz w:val="26"/>
          <w:szCs w:val="26"/>
        </w:rPr>
        <w:t xml:space="preserve"> в общественном месте только на поводке с хозяином, а если её размеры «большие», то на неё должен быть и намордник.</w:t>
      </w:r>
    </w:p>
    <w:p w:rsidR="00162139" w:rsidRPr="00162139" w:rsidRDefault="00162139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 помощью видеосъемки  установлен  факт совершения </w:t>
      </w:r>
      <w:proofErr w:type="gramStart"/>
      <w:r w:rsidRPr="001621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правонарушения</w:t>
      </w:r>
      <w:proofErr w:type="gramEnd"/>
      <w:r w:rsidRPr="0016213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нарушитель не остался безнаказанным в поселке Расцвет за сваливание мусора за оградой своего дома.</w:t>
      </w:r>
    </w:p>
    <w:p w:rsidR="00162139" w:rsidRDefault="00162139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>трем</w:t>
      </w:r>
      <w:r w:rsidRPr="00836EA9">
        <w:rPr>
          <w:rFonts w:ascii="Times New Roman" w:eastAsia="Times New Roman" w:hAnsi="Times New Roman" w:cs="Times New Roman"/>
          <w:sz w:val="26"/>
          <w:szCs w:val="26"/>
        </w:rPr>
        <w:t xml:space="preserve"> материалам вынесены определения о </w:t>
      </w:r>
      <w:r w:rsidRPr="00162139">
        <w:rPr>
          <w:rFonts w:ascii="Times New Roman" w:eastAsia="Times New Roman" w:hAnsi="Times New Roman" w:cs="Times New Roman"/>
          <w:sz w:val="26"/>
          <w:szCs w:val="26"/>
        </w:rPr>
        <w:t>переносе рассмотрения административных дел</w:t>
      </w:r>
      <w:r w:rsidRPr="00836E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314" w:rsidRDefault="000E5314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314" w:rsidRDefault="000E5314" w:rsidP="00162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314" w:rsidRPr="00836EA9" w:rsidRDefault="000E5314" w:rsidP="000E5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Административная комиссия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836EA9" w:rsidRPr="00836EA9" w:rsidRDefault="00836EA9" w:rsidP="0083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C5" w:rsidRDefault="009B71C5"/>
    <w:sectPr w:rsidR="009B71C5" w:rsidSect="0071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36EA9"/>
    <w:rsid w:val="000E5314"/>
    <w:rsid w:val="00162139"/>
    <w:rsid w:val="007133D3"/>
    <w:rsid w:val="00836EA9"/>
    <w:rsid w:val="009B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D3"/>
  </w:style>
  <w:style w:type="paragraph" w:styleId="1">
    <w:name w:val="heading 1"/>
    <w:basedOn w:val="a"/>
    <w:link w:val="10"/>
    <w:uiPriority w:val="9"/>
    <w:qFormat/>
    <w:rsid w:val="00836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6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00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yanagorsk.bezformata.com/word/ob-administrativnih-pravonarusheniyah/35247/" TargetMode="External"/><Relationship Id="rId4" Type="http://schemas.openxmlformats.org/officeDocument/2006/relationships/hyperlink" Target="https://sayanagorsk.bezformata.com/word/sostavlennogo/10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Point-25</dc:creator>
  <cp:keywords/>
  <dc:description/>
  <cp:lastModifiedBy>Point-25</cp:lastModifiedBy>
  <cp:revision>4</cp:revision>
  <dcterms:created xsi:type="dcterms:W3CDTF">2023-04-27T08:08:00Z</dcterms:created>
  <dcterms:modified xsi:type="dcterms:W3CDTF">2023-12-05T08:39:00Z</dcterms:modified>
</cp:coreProperties>
</file>