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71" w:rsidRDefault="007F2671" w:rsidP="006B1507">
      <w:pPr>
        <w:jc w:val="center"/>
        <w:rPr>
          <w:rFonts w:eastAsia="Calibri"/>
          <w:b/>
          <w:bCs/>
          <w:sz w:val="26"/>
          <w:szCs w:val="26"/>
        </w:rPr>
      </w:pPr>
    </w:p>
    <w:p w:rsidR="007F2671" w:rsidRDefault="007F2671" w:rsidP="006B1507">
      <w:pPr>
        <w:jc w:val="center"/>
        <w:rPr>
          <w:rFonts w:eastAsia="Calibri"/>
          <w:b/>
          <w:bCs/>
          <w:sz w:val="26"/>
          <w:szCs w:val="26"/>
        </w:rPr>
      </w:pPr>
    </w:p>
    <w:p w:rsidR="007F2671" w:rsidRDefault="007F2671" w:rsidP="006B1507">
      <w:pPr>
        <w:jc w:val="center"/>
        <w:rPr>
          <w:rFonts w:eastAsia="Calibri"/>
          <w:b/>
          <w:bCs/>
          <w:sz w:val="26"/>
          <w:szCs w:val="26"/>
        </w:rPr>
      </w:pPr>
    </w:p>
    <w:p w:rsidR="007F2671" w:rsidRDefault="007F2671" w:rsidP="006B1507">
      <w:pPr>
        <w:jc w:val="center"/>
        <w:rPr>
          <w:rFonts w:eastAsia="Calibri"/>
          <w:b/>
          <w:bCs/>
          <w:sz w:val="26"/>
          <w:szCs w:val="26"/>
        </w:rPr>
      </w:pPr>
    </w:p>
    <w:p w:rsidR="007F2671" w:rsidRDefault="007F2671" w:rsidP="006B1507">
      <w:pPr>
        <w:jc w:val="center"/>
        <w:rPr>
          <w:rFonts w:eastAsia="Calibri"/>
          <w:b/>
          <w:bCs/>
          <w:sz w:val="26"/>
          <w:szCs w:val="26"/>
        </w:rPr>
      </w:pPr>
    </w:p>
    <w:p w:rsidR="007F2671" w:rsidRDefault="007F2671" w:rsidP="006B1507">
      <w:pPr>
        <w:jc w:val="center"/>
        <w:rPr>
          <w:rFonts w:eastAsia="Calibri"/>
          <w:b/>
          <w:bCs/>
          <w:sz w:val="26"/>
          <w:szCs w:val="26"/>
        </w:rPr>
      </w:pPr>
    </w:p>
    <w:p w:rsidR="007F2671" w:rsidRDefault="007F2671" w:rsidP="006B1507">
      <w:pPr>
        <w:jc w:val="center"/>
        <w:rPr>
          <w:rFonts w:eastAsia="Calibri"/>
          <w:b/>
          <w:bCs/>
          <w:sz w:val="26"/>
          <w:szCs w:val="26"/>
        </w:rPr>
      </w:pPr>
    </w:p>
    <w:p w:rsidR="007F2671" w:rsidRDefault="007F2671" w:rsidP="006B1507">
      <w:pPr>
        <w:jc w:val="center"/>
        <w:rPr>
          <w:rFonts w:eastAsia="Calibri"/>
          <w:b/>
          <w:bCs/>
          <w:sz w:val="26"/>
          <w:szCs w:val="26"/>
        </w:rPr>
      </w:pPr>
    </w:p>
    <w:p w:rsidR="007F2671" w:rsidRPr="00B83EA1" w:rsidRDefault="005939E4" w:rsidP="006B1507">
      <w:pPr>
        <w:jc w:val="center"/>
        <w:rPr>
          <w:sz w:val="44"/>
          <w:szCs w:val="44"/>
        </w:rPr>
      </w:pPr>
      <w:r w:rsidRPr="00B83EA1">
        <w:rPr>
          <w:rFonts w:eastAsia="Calibri"/>
          <w:b/>
          <w:bCs/>
          <w:sz w:val="44"/>
          <w:szCs w:val="44"/>
        </w:rPr>
        <w:t>Годовой отчет</w:t>
      </w:r>
    </w:p>
    <w:p w:rsidR="007F2671" w:rsidRPr="00B83EA1" w:rsidRDefault="005939E4" w:rsidP="006B1507">
      <w:pPr>
        <w:jc w:val="center"/>
        <w:rPr>
          <w:sz w:val="44"/>
          <w:szCs w:val="44"/>
        </w:rPr>
      </w:pPr>
      <w:r w:rsidRPr="00B83EA1">
        <w:rPr>
          <w:rFonts w:eastAsia="Calibri"/>
          <w:b/>
          <w:bCs/>
          <w:sz w:val="44"/>
          <w:szCs w:val="44"/>
        </w:rPr>
        <w:t xml:space="preserve">о ходе реализации и оценке эффективности муниципальной программы </w:t>
      </w:r>
    </w:p>
    <w:p w:rsidR="007F2671" w:rsidRPr="00B83EA1" w:rsidRDefault="005939E4" w:rsidP="006B1507">
      <w:pPr>
        <w:jc w:val="center"/>
      </w:pPr>
      <w:r w:rsidRPr="00B83EA1">
        <w:rPr>
          <w:rFonts w:eastAsia="Calibri"/>
          <w:b/>
          <w:bCs/>
          <w:sz w:val="44"/>
          <w:szCs w:val="44"/>
        </w:rPr>
        <w:t>«Культура Усть-Абаканского района»</w:t>
      </w:r>
    </w:p>
    <w:p w:rsidR="007F2671" w:rsidRPr="00B83EA1" w:rsidRDefault="007F2671" w:rsidP="006B1507">
      <w:pPr>
        <w:jc w:val="center"/>
        <w:rPr>
          <w:b/>
          <w:bCs/>
          <w:color w:val="000000"/>
          <w:sz w:val="32"/>
          <w:szCs w:val="32"/>
        </w:rPr>
      </w:pPr>
    </w:p>
    <w:p w:rsidR="007F2671" w:rsidRPr="00B83EA1" w:rsidRDefault="007F2671" w:rsidP="006B1507">
      <w:pPr>
        <w:jc w:val="center"/>
        <w:rPr>
          <w:b/>
          <w:bCs/>
          <w:color w:val="000000"/>
          <w:sz w:val="32"/>
          <w:szCs w:val="32"/>
        </w:rPr>
      </w:pPr>
    </w:p>
    <w:p w:rsidR="007F2671" w:rsidRPr="00B83EA1" w:rsidRDefault="007F2671" w:rsidP="006B1507">
      <w:pPr>
        <w:jc w:val="center"/>
        <w:rPr>
          <w:b/>
          <w:bCs/>
          <w:color w:val="000000"/>
          <w:sz w:val="32"/>
          <w:szCs w:val="32"/>
        </w:rPr>
      </w:pPr>
    </w:p>
    <w:p w:rsidR="007F2671" w:rsidRPr="00B83EA1" w:rsidRDefault="007F2671" w:rsidP="006B1507">
      <w:pPr>
        <w:jc w:val="center"/>
        <w:rPr>
          <w:b/>
          <w:bCs/>
          <w:color w:val="000000"/>
          <w:sz w:val="32"/>
          <w:szCs w:val="32"/>
        </w:rPr>
      </w:pPr>
    </w:p>
    <w:tbl>
      <w:tblPr>
        <w:tblW w:w="9571" w:type="dxa"/>
        <w:tblInd w:w="-109" w:type="dxa"/>
        <w:tblLook w:val="01E0"/>
      </w:tblPr>
      <w:tblGrid>
        <w:gridCol w:w="4634"/>
        <w:gridCol w:w="4937"/>
      </w:tblGrid>
      <w:tr w:rsidR="007F2671" w:rsidRPr="00B83EA1">
        <w:tc>
          <w:tcPr>
            <w:tcW w:w="4634" w:type="dxa"/>
            <w:shd w:val="clear" w:color="auto" w:fill="auto"/>
          </w:tcPr>
          <w:p w:rsidR="007F2671" w:rsidRPr="00B83EA1" w:rsidRDefault="005939E4" w:rsidP="006B1507">
            <w:pPr>
              <w:contextualSpacing/>
            </w:pPr>
            <w:r w:rsidRPr="00B83EA1">
              <w:rPr>
                <w:sz w:val="26"/>
                <w:szCs w:val="26"/>
                <w:lang w:eastAsia="en-US"/>
              </w:rPr>
              <w:t>Ответственный исполнитель</w:t>
            </w:r>
          </w:p>
          <w:p w:rsidR="007F2671" w:rsidRPr="00B83EA1" w:rsidRDefault="005939E4" w:rsidP="006B1507">
            <w:pPr>
              <w:contextualSpacing/>
            </w:pPr>
            <w:r w:rsidRPr="00B83EA1">
              <w:rPr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7F2671" w:rsidRPr="00B83EA1" w:rsidRDefault="007F2671" w:rsidP="006B1507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7F2671" w:rsidRPr="00B83EA1" w:rsidRDefault="007F2671" w:rsidP="006B1507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36" w:type="dxa"/>
            <w:shd w:val="clear" w:color="auto" w:fill="auto"/>
          </w:tcPr>
          <w:p w:rsidR="007F2671" w:rsidRPr="00B83EA1" w:rsidRDefault="005939E4" w:rsidP="006B1507">
            <w:pPr>
              <w:pStyle w:val="ConsPlusCell"/>
              <w:widowControl/>
              <w:contextualSpacing/>
              <w:jc w:val="both"/>
            </w:pPr>
            <w:r w:rsidRPr="00B83EA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Управление </w:t>
            </w:r>
            <w:r w:rsidRPr="00B83E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культуры, молодежной политики, спорта и туризма</w:t>
            </w:r>
            <w:r w:rsidRPr="00B83EA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администрации Усть-Абаканского района Республики Хакасия</w:t>
            </w:r>
          </w:p>
          <w:p w:rsidR="007F2671" w:rsidRPr="00B83EA1" w:rsidRDefault="007F2671" w:rsidP="006B1507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F2671" w:rsidRPr="00B83EA1" w:rsidRDefault="007F2671" w:rsidP="006B1507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F2671" w:rsidRPr="00B83EA1">
        <w:tc>
          <w:tcPr>
            <w:tcW w:w="4634" w:type="dxa"/>
            <w:shd w:val="clear" w:color="auto" w:fill="auto"/>
          </w:tcPr>
          <w:p w:rsidR="007F2671" w:rsidRPr="00B83EA1" w:rsidRDefault="005939E4" w:rsidP="006B1507">
            <w:pPr>
              <w:contextualSpacing/>
            </w:pPr>
            <w:r w:rsidRPr="00B83EA1">
              <w:rPr>
                <w:sz w:val="26"/>
                <w:szCs w:val="26"/>
                <w:lang w:eastAsia="en-US"/>
              </w:rPr>
              <w:t>Отчетный период</w:t>
            </w:r>
          </w:p>
          <w:p w:rsidR="007F2671" w:rsidRPr="00B83EA1" w:rsidRDefault="007F2671" w:rsidP="006B1507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7F2671" w:rsidRPr="00B83EA1" w:rsidRDefault="007F2671" w:rsidP="006B1507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36" w:type="dxa"/>
            <w:shd w:val="clear" w:color="auto" w:fill="auto"/>
          </w:tcPr>
          <w:p w:rsidR="007F2671" w:rsidRPr="00B83EA1" w:rsidRDefault="005939E4" w:rsidP="006B1507">
            <w:pPr>
              <w:contextualSpacing/>
            </w:pPr>
            <w:r w:rsidRPr="00B83EA1">
              <w:rPr>
                <w:sz w:val="26"/>
                <w:szCs w:val="26"/>
                <w:lang w:eastAsia="en-US"/>
              </w:rPr>
              <w:t>202</w:t>
            </w:r>
            <w:r w:rsidR="00160079" w:rsidRPr="00B83EA1">
              <w:rPr>
                <w:sz w:val="26"/>
                <w:szCs w:val="26"/>
                <w:lang w:eastAsia="en-US"/>
              </w:rPr>
              <w:t>2</w:t>
            </w:r>
            <w:r w:rsidRPr="00B83EA1">
              <w:rPr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7F2671" w:rsidRPr="00B83EA1">
        <w:tc>
          <w:tcPr>
            <w:tcW w:w="4634" w:type="dxa"/>
            <w:shd w:val="clear" w:color="auto" w:fill="auto"/>
          </w:tcPr>
          <w:p w:rsidR="007F2671" w:rsidRPr="00B83EA1" w:rsidRDefault="005939E4" w:rsidP="006B1507">
            <w:pPr>
              <w:contextualSpacing/>
            </w:pPr>
            <w:r w:rsidRPr="00B83EA1">
              <w:rPr>
                <w:sz w:val="26"/>
                <w:szCs w:val="26"/>
                <w:lang w:eastAsia="en-US"/>
              </w:rPr>
              <w:t>Дата составления отчета</w:t>
            </w:r>
          </w:p>
          <w:p w:rsidR="007F2671" w:rsidRPr="00B83EA1" w:rsidRDefault="007F2671" w:rsidP="006B1507">
            <w:pPr>
              <w:contextualSpacing/>
              <w:rPr>
                <w:sz w:val="26"/>
                <w:szCs w:val="26"/>
                <w:lang w:eastAsia="en-US"/>
              </w:rPr>
            </w:pPr>
          </w:p>
          <w:p w:rsidR="007F2671" w:rsidRPr="00B83EA1" w:rsidRDefault="007F2671" w:rsidP="006B1507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36" w:type="dxa"/>
            <w:shd w:val="clear" w:color="auto" w:fill="auto"/>
          </w:tcPr>
          <w:p w:rsidR="007F2671" w:rsidRPr="00B83EA1" w:rsidRDefault="005939E4" w:rsidP="006B1507">
            <w:pPr>
              <w:contextualSpacing/>
            </w:pPr>
            <w:r w:rsidRPr="00B83EA1">
              <w:rPr>
                <w:sz w:val="26"/>
                <w:szCs w:val="26"/>
                <w:lang w:eastAsia="en-US"/>
              </w:rPr>
              <w:t>15.03.202</w:t>
            </w:r>
            <w:r w:rsidR="00720FF5" w:rsidRPr="00B83EA1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7F2671" w:rsidRPr="00B83EA1">
        <w:tc>
          <w:tcPr>
            <w:tcW w:w="4634" w:type="dxa"/>
            <w:shd w:val="clear" w:color="auto" w:fill="auto"/>
          </w:tcPr>
          <w:p w:rsidR="007F2671" w:rsidRPr="00B83EA1" w:rsidRDefault="005939E4" w:rsidP="006B1507">
            <w:pPr>
              <w:contextualSpacing/>
            </w:pPr>
            <w:r w:rsidRPr="00B83EA1">
              <w:rPr>
                <w:sz w:val="26"/>
                <w:szCs w:val="26"/>
                <w:lang w:eastAsia="en-US"/>
              </w:rPr>
              <w:t>Непосредственный исполнитель</w:t>
            </w:r>
          </w:p>
          <w:p w:rsidR="007F2671" w:rsidRPr="00B83EA1" w:rsidRDefault="005939E4" w:rsidP="006B1507">
            <w:pPr>
              <w:contextualSpacing/>
            </w:pPr>
            <w:r w:rsidRPr="00B83EA1">
              <w:rPr>
                <w:sz w:val="26"/>
                <w:szCs w:val="26"/>
                <w:lang w:eastAsia="en-US"/>
              </w:rPr>
              <w:t>(должность, ФИО, номер телефона)</w:t>
            </w:r>
          </w:p>
          <w:p w:rsidR="007F2671" w:rsidRPr="00B83EA1" w:rsidRDefault="007F2671" w:rsidP="006B1507">
            <w:pPr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36" w:type="dxa"/>
            <w:shd w:val="clear" w:color="auto" w:fill="auto"/>
          </w:tcPr>
          <w:p w:rsidR="007F2671" w:rsidRPr="00B83EA1" w:rsidRDefault="005939E4" w:rsidP="006B1507">
            <w:pPr>
              <w:contextualSpacing/>
              <w:jc w:val="both"/>
            </w:pPr>
            <w:r w:rsidRPr="00B83EA1">
              <w:rPr>
                <w:sz w:val="26"/>
                <w:szCs w:val="26"/>
                <w:lang w:eastAsia="en-US"/>
              </w:rPr>
              <w:t xml:space="preserve">Заместитель руководителя УКМПСТ администрации Усть-Абаканского района </w:t>
            </w:r>
            <w:proofErr w:type="spellStart"/>
            <w:r w:rsidR="00720FF5" w:rsidRPr="00B83EA1">
              <w:rPr>
                <w:sz w:val="26"/>
                <w:szCs w:val="26"/>
                <w:lang w:eastAsia="en-US"/>
              </w:rPr>
              <w:t>Сконина</w:t>
            </w:r>
            <w:proofErr w:type="spellEnd"/>
            <w:r w:rsidR="00720FF5" w:rsidRPr="00B83EA1">
              <w:rPr>
                <w:sz w:val="26"/>
                <w:szCs w:val="26"/>
                <w:lang w:eastAsia="en-US"/>
              </w:rPr>
              <w:t xml:space="preserve"> К.В.</w:t>
            </w:r>
            <w:r w:rsidRPr="00B83EA1">
              <w:rPr>
                <w:sz w:val="26"/>
                <w:szCs w:val="26"/>
                <w:lang w:eastAsia="en-US"/>
              </w:rPr>
              <w:t xml:space="preserve"> (тел. 2-</w:t>
            </w:r>
            <w:r w:rsidR="00720FF5" w:rsidRPr="00B83EA1">
              <w:rPr>
                <w:sz w:val="26"/>
                <w:szCs w:val="26"/>
                <w:lang w:eastAsia="en-US"/>
              </w:rPr>
              <w:t>15</w:t>
            </w:r>
            <w:r w:rsidRPr="00B83EA1">
              <w:rPr>
                <w:sz w:val="26"/>
                <w:szCs w:val="26"/>
                <w:lang w:eastAsia="en-US"/>
              </w:rPr>
              <w:t>-</w:t>
            </w:r>
            <w:r w:rsidR="00720FF5" w:rsidRPr="00B83EA1">
              <w:rPr>
                <w:sz w:val="26"/>
                <w:szCs w:val="26"/>
                <w:lang w:eastAsia="en-US"/>
              </w:rPr>
              <w:t>9</w:t>
            </w:r>
            <w:r w:rsidRPr="00B83EA1">
              <w:rPr>
                <w:sz w:val="26"/>
                <w:szCs w:val="26"/>
                <w:lang w:eastAsia="en-US"/>
              </w:rPr>
              <w:t>5);</w:t>
            </w:r>
          </w:p>
          <w:p w:rsidR="007F2671" w:rsidRPr="00B83EA1" w:rsidRDefault="005939E4" w:rsidP="006B1507">
            <w:pPr>
              <w:contextualSpacing/>
              <w:jc w:val="both"/>
            </w:pPr>
            <w:r w:rsidRPr="00B83EA1">
              <w:rPr>
                <w:sz w:val="26"/>
                <w:szCs w:val="26"/>
                <w:lang w:eastAsia="en-US"/>
              </w:rPr>
              <w:t>главный специалист УКМПСТ администрации Усть-Абаканского райо</w:t>
            </w:r>
            <w:r w:rsidR="00720FF5" w:rsidRPr="00B83EA1">
              <w:rPr>
                <w:sz w:val="26"/>
                <w:szCs w:val="26"/>
                <w:lang w:eastAsia="en-US"/>
              </w:rPr>
              <w:t>на Горинова Т.Г. (тел. 2-17-07).</w:t>
            </w:r>
          </w:p>
          <w:p w:rsidR="007F2671" w:rsidRPr="00B83EA1" w:rsidRDefault="007F2671" w:rsidP="006B1507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F2671" w:rsidRPr="00B83EA1" w:rsidRDefault="007F2671" w:rsidP="006B1507">
      <w:pPr>
        <w:sectPr w:rsidR="007F2671" w:rsidRPr="00B83EA1">
          <w:pgSz w:w="11906" w:h="16838"/>
          <w:pgMar w:top="1134" w:right="850" w:bottom="1134" w:left="1418" w:header="0" w:footer="0" w:gutter="0"/>
          <w:cols w:space="720"/>
          <w:formProt w:val="0"/>
          <w:docGrid w:linePitch="360"/>
        </w:sectPr>
      </w:pPr>
    </w:p>
    <w:p w:rsidR="001467E2" w:rsidRPr="00B83EA1" w:rsidRDefault="001467E2" w:rsidP="006B1507">
      <w:pPr>
        <w:suppressAutoHyphens/>
        <w:autoSpaceDN w:val="0"/>
        <w:contextualSpacing/>
        <w:jc w:val="center"/>
        <w:textAlignment w:val="baseline"/>
        <w:rPr>
          <w:rFonts w:eastAsia="Calibri"/>
          <w:b/>
          <w:kern w:val="3"/>
          <w:lang w:eastAsia="zh-CN" w:bidi="hi-IN"/>
        </w:rPr>
      </w:pPr>
      <w:r w:rsidRPr="00B83EA1">
        <w:rPr>
          <w:rFonts w:eastAsia="Calibri"/>
          <w:b/>
          <w:kern w:val="3"/>
          <w:lang w:eastAsia="zh-CN" w:bidi="hi-IN"/>
        </w:rPr>
        <w:lastRenderedPageBreak/>
        <w:t xml:space="preserve"> ИНФОРМАЦИЯ</w:t>
      </w:r>
    </w:p>
    <w:p w:rsidR="001467E2" w:rsidRPr="00B83EA1" w:rsidRDefault="001467E2" w:rsidP="006B1507">
      <w:pPr>
        <w:suppressAutoHyphens/>
        <w:autoSpaceDN w:val="0"/>
        <w:contextualSpacing/>
        <w:jc w:val="center"/>
        <w:textAlignment w:val="baseline"/>
        <w:rPr>
          <w:rFonts w:eastAsia="Calibri"/>
          <w:b/>
          <w:kern w:val="3"/>
          <w:lang w:eastAsia="zh-CN" w:bidi="hi-IN"/>
        </w:rPr>
      </w:pPr>
      <w:r w:rsidRPr="00B83EA1">
        <w:rPr>
          <w:rFonts w:eastAsia="Calibri"/>
          <w:b/>
          <w:kern w:val="3"/>
          <w:lang w:eastAsia="zh-CN" w:bidi="hi-IN"/>
        </w:rPr>
        <w:t>о реализации муниципальной программы</w:t>
      </w:r>
    </w:p>
    <w:p w:rsidR="001467E2" w:rsidRPr="00B83EA1" w:rsidRDefault="001467E2" w:rsidP="006B1507">
      <w:pPr>
        <w:suppressAutoHyphens/>
        <w:autoSpaceDN w:val="0"/>
        <w:contextualSpacing/>
        <w:jc w:val="both"/>
        <w:textAlignment w:val="baseline"/>
        <w:rPr>
          <w:rFonts w:eastAsia="Calibri"/>
          <w:kern w:val="3"/>
          <w:lang w:eastAsia="zh-CN" w:bidi="hi-IN"/>
        </w:rPr>
      </w:pPr>
    </w:p>
    <w:tbl>
      <w:tblPr>
        <w:tblW w:w="97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62"/>
        <w:gridCol w:w="1355"/>
        <w:gridCol w:w="1134"/>
        <w:gridCol w:w="126"/>
        <w:gridCol w:w="1292"/>
        <w:gridCol w:w="263"/>
        <w:gridCol w:w="2551"/>
        <w:gridCol w:w="16"/>
        <w:gridCol w:w="7"/>
      </w:tblGrid>
      <w:tr w:rsidR="001467E2" w:rsidRPr="00B83EA1" w:rsidTr="00EA1B4C">
        <w:trPr>
          <w:gridAfter w:val="1"/>
          <w:wAfter w:w="7" w:type="dxa"/>
          <w:trHeight w:val="110"/>
        </w:trPr>
        <w:tc>
          <w:tcPr>
            <w:tcW w:w="9776" w:type="dxa"/>
            <w:gridSpan w:val="9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Наименование муниципальной программы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kern w:val="3"/>
                <w:lang w:eastAsia="zh-CN" w:bidi="hi-IN"/>
              </w:rPr>
            </w:pPr>
            <w:r w:rsidRPr="00B83EA1">
              <w:rPr>
                <w:kern w:val="3"/>
                <w:lang w:eastAsia="zh-CN" w:bidi="hi-IN"/>
              </w:rPr>
              <w:t>«Ку</w:t>
            </w:r>
            <w:r w:rsidR="00F80763" w:rsidRPr="00B83EA1">
              <w:rPr>
                <w:kern w:val="3"/>
                <w:lang w:eastAsia="zh-CN" w:bidi="hi-IN"/>
              </w:rPr>
              <w:t>льтура Усть-Абаканского района»</w:t>
            </w:r>
          </w:p>
        </w:tc>
      </w:tr>
      <w:tr w:rsidR="001467E2" w:rsidRPr="00B83EA1" w:rsidTr="00EA1B4C">
        <w:tc>
          <w:tcPr>
            <w:tcW w:w="3039" w:type="dxa"/>
            <w:gridSpan w:val="2"/>
            <w:vMerge w:val="restart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 xml:space="preserve">ИТОГО по программе 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(тыс. рублей)</w:t>
            </w:r>
          </w:p>
        </w:tc>
        <w:tc>
          <w:tcPr>
            <w:tcW w:w="1355" w:type="dxa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План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Факт</w:t>
            </w:r>
            <w:proofErr w:type="spellEnd"/>
          </w:p>
          <w:p w:rsidR="001467E2" w:rsidRPr="00B83EA1" w:rsidRDefault="001467E2" w:rsidP="006B1507">
            <w:pPr>
              <w:suppressAutoHyphens/>
              <w:autoSpaceDN w:val="0"/>
              <w:ind w:left="-62" w:right="-47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r w:rsidRPr="00B83EA1">
              <w:rPr>
                <w:rFonts w:eastAsia="Calibri"/>
                <w:kern w:val="3"/>
                <w:lang w:val="en-US" w:eastAsia="zh-CN" w:bidi="hi-IN"/>
              </w:rPr>
              <w:t>(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кассовыерасходы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Процент</w:t>
            </w:r>
            <w:proofErr w:type="spellEnd"/>
            <w:r w:rsidR="00D15545" w:rsidRPr="00B83EA1">
              <w:rPr>
                <w:rFonts w:eastAsia="Calibri"/>
                <w:kern w:val="3"/>
                <w:lang w:eastAsia="zh-CN" w:bidi="hi-IN"/>
              </w:rPr>
              <w:t xml:space="preserve"> 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исполнения</w:t>
            </w:r>
            <w:proofErr w:type="spellEnd"/>
          </w:p>
        </w:tc>
        <w:tc>
          <w:tcPr>
            <w:tcW w:w="2837" w:type="dxa"/>
            <w:gridSpan w:val="4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Примечание</w:t>
            </w:r>
            <w:proofErr w:type="spellEnd"/>
          </w:p>
        </w:tc>
      </w:tr>
      <w:tr w:rsidR="001467E2" w:rsidRPr="00B83EA1" w:rsidTr="00EA1B4C">
        <w:tc>
          <w:tcPr>
            <w:tcW w:w="3039" w:type="dxa"/>
            <w:gridSpan w:val="2"/>
            <w:vMerge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</w:p>
        </w:tc>
        <w:tc>
          <w:tcPr>
            <w:tcW w:w="1355" w:type="dxa"/>
            <w:shd w:val="clear" w:color="auto" w:fill="auto"/>
          </w:tcPr>
          <w:p w:rsidR="001467E2" w:rsidRPr="00B83EA1" w:rsidRDefault="001467E2" w:rsidP="006B1507">
            <w:pPr>
              <w:jc w:val="center"/>
              <w:rPr>
                <w:bCs/>
              </w:rPr>
            </w:pPr>
            <w:r w:rsidRPr="00B83EA1">
              <w:rPr>
                <w:bCs/>
              </w:rPr>
              <w:t>108 430,9</w:t>
            </w:r>
          </w:p>
        </w:tc>
        <w:tc>
          <w:tcPr>
            <w:tcW w:w="1134" w:type="dxa"/>
            <w:shd w:val="clear" w:color="auto" w:fill="auto"/>
          </w:tcPr>
          <w:p w:rsidR="001467E2" w:rsidRPr="00B83EA1" w:rsidRDefault="001467E2" w:rsidP="006B1507">
            <w:pPr>
              <w:jc w:val="center"/>
              <w:rPr>
                <w:bCs/>
              </w:rPr>
            </w:pPr>
            <w:r w:rsidRPr="00B83EA1">
              <w:rPr>
                <w:bCs/>
              </w:rPr>
              <w:t>106 869,6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467E2" w:rsidRPr="00B83EA1" w:rsidRDefault="001467E2" w:rsidP="006B1507">
            <w:pPr>
              <w:jc w:val="center"/>
              <w:rPr>
                <w:bCs/>
              </w:rPr>
            </w:pPr>
            <w:r w:rsidRPr="00B83EA1">
              <w:rPr>
                <w:bCs/>
              </w:rPr>
              <w:t>98,6%</w:t>
            </w:r>
          </w:p>
        </w:tc>
        <w:tc>
          <w:tcPr>
            <w:tcW w:w="2837" w:type="dxa"/>
            <w:gridSpan w:val="4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1467E2" w:rsidRPr="00B83EA1" w:rsidTr="0037711A">
        <w:trPr>
          <w:gridAfter w:val="1"/>
          <w:wAfter w:w="7" w:type="dxa"/>
        </w:trPr>
        <w:tc>
          <w:tcPr>
            <w:tcW w:w="9776" w:type="dxa"/>
            <w:gridSpan w:val="9"/>
            <w:shd w:val="clear" w:color="auto" w:fill="auto"/>
          </w:tcPr>
          <w:p w:rsidR="001467E2" w:rsidRPr="00B83EA1" w:rsidRDefault="001467E2" w:rsidP="006B1507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 xml:space="preserve">Цель: </w:t>
            </w:r>
            <w:r w:rsidR="00F80763" w:rsidRPr="00B83EA1">
              <w:rPr>
                <w:rFonts w:eastAsia="Calibri"/>
              </w:rPr>
              <w:t>Создание благоприятных условий для творческого развития личности, повышения доступности и качества культурных благ для населения, сохранения материального и нематериального культурного наследия Усть-Абаканского района.</w:t>
            </w:r>
          </w:p>
        </w:tc>
      </w:tr>
      <w:tr w:rsidR="00F80763" w:rsidRPr="00B83EA1" w:rsidTr="00EA1B4C">
        <w:tblPrEx>
          <w:tblLook w:val="04A0"/>
        </w:tblPrEx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63" w:rsidRPr="00B83EA1" w:rsidRDefault="00F80763" w:rsidP="006B1507">
            <w:pPr>
              <w:suppressAutoHyphens/>
              <w:autoSpaceDN w:val="0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Показатель 1. К</w:t>
            </w:r>
            <w:r w:rsidRPr="00B83EA1">
              <w:t>оличество участников (зрителей) культурно-массовых мероприятий на бесплатной и платной основе в учреждениях культуры (чел.)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63" w:rsidRPr="00B83EA1" w:rsidRDefault="00F80763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246,11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63" w:rsidRPr="00B83EA1" w:rsidRDefault="00F80763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color w:val="000000" w:themeColor="text1"/>
                <w:szCs w:val="24"/>
              </w:rPr>
              <w:t>246,12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63" w:rsidRPr="00B83EA1" w:rsidRDefault="00F80763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63" w:rsidRPr="00B83EA1" w:rsidRDefault="00EA1B4C" w:rsidP="006B1507">
            <w:pPr>
              <w:pStyle w:val="ConsPlusNormal"/>
              <w:contextualSpacing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На основании соглашения между администрацией Усть-Абаканского района и Министерством культуры Республики Хакасия в показатели «дорожной карты» плановый  показатель составил 246110чел.</w:t>
            </w:r>
          </w:p>
        </w:tc>
      </w:tr>
      <w:tr w:rsidR="00DC43F8" w:rsidRPr="00B83EA1" w:rsidTr="00EA1B4C">
        <w:trPr>
          <w:gridAfter w:val="2"/>
          <w:wAfter w:w="23" w:type="dxa"/>
        </w:trPr>
        <w:tc>
          <w:tcPr>
            <w:tcW w:w="2977" w:type="dxa"/>
          </w:tcPr>
          <w:p w:rsidR="00F80763" w:rsidRPr="00B83EA1" w:rsidRDefault="00F80763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Показатель 2. К</w:t>
            </w:r>
            <w:r w:rsidRPr="00B83EA1">
              <w:t>оличество новых поступлений (книг) на 1000 человек населения (экз.)</w:t>
            </w:r>
          </w:p>
        </w:tc>
        <w:tc>
          <w:tcPr>
            <w:tcW w:w="1417" w:type="dxa"/>
            <w:gridSpan w:val="2"/>
          </w:tcPr>
          <w:p w:rsidR="00F80763" w:rsidRPr="00B83EA1" w:rsidRDefault="00F80763" w:rsidP="006B1507">
            <w:pPr>
              <w:jc w:val="center"/>
            </w:pPr>
            <w:r w:rsidRPr="00B83EA1">
              <w:t>85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80763" w:rsidRPr="00B83EA1" w:rsidRDefault="002541A1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lang w:eastAsia="zh-CN"/>
              </w:rPr>
              <w:t>171,3</w:t>
            </w:r>
          </w:p>
        </w:tc>
        <w:tc>
          <w:tcPr>
            <w:tcW w:w="1292" w:type="dxa"/>
            <w:shd w:val="clear" w:color="auto" w:fill="auto"/>
          </w:tcPr>
          <w:p w:rsidR="00F80763" w:rsidRPr="00B83EA1" w:rsidRDefault="002541A1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+</w:t>
            </w:r>
          </w:p>
        </w:tc>
        <w:tc>
          <w:tcPr>
            <w:tcW w:w="2814" w:type="dxa"/>
            <w:gridSpan w:val="2"/>
            <w:shd w:val="clear" w:color="auto" w:fill="auto"/>
          </w:tcPr>
          <w:p w:rsidR="00F80763" w:rsidRPr="00B83EA1" w:rsidRDefault="00F80763" w:rsidP="006B1507">
            <w:pPr>
              <w:suppressAutoHyphens/>
              <w:autoSpaceDE w:val="0"/>
              <w:autoSpaceDN w:val="0"/>
              <w:adjustRightInd w:val="0"/>
              <w:outlineLvl w:val="1"/>
              <w:rPr>
                <w:lang w:eastAsia="zh-CN"/>
              </w:rPr>
            </w:pPr>
            <w:r w:rsidRPr="00B83EA1">
              <w:rPr>
                <w:lang w:eastAsia="zh-CN"/>
              </w:rPr>
              <w:t xml:space="preserve">Показатель </w:t>
            </w:r>
            <w:r w:rsidR="00E1012B" w:rsidRPr="00B83EA1">
              <w:rPr>
                <w:lang w:eastAsia="zh-CN"/>
              </w:rPr>
              <w:t>перевыполнен</w:t>
            </w:r>
            <w:r w:rsidR="002541A1" w:rsidRPr="00B83EA1">
              <w:rPr>
                <w:lang w:eastAsia="zh-CN"/>
              </w:rPr>
              <w:t xml:space="preserve"> в связи с увеличением финансирования</w:t>
            </w:r>
          </w:p>
        </w:tc>
      </w:tr>
      <w:tr w:rsidR="00F80763" w:rsidRPr="00B83EA1" w:rsidTr="00EA1B4C">
        <w:trPr>
          <w:gridAfter w:val="2"/>
          <w:wAfter w:w="23" w:type="dxa"/>
        </w:trPr>
        <w:tc>
          <w:tcPr>
            <w:tcW w:w="2977" w:type="dxa"/>
          </w:tcPr>
          <w:p w:rsidR="00F80763" w:rsidRPr="00B83EA1" w:rsidRDefault="00F80763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Показатель 3.</w:t>
            </w:r>
            <w:r w:rsidRPr="00B83EA1">
              <w:t>Доля детей, привлекаемых к участию в творческих коллективах, в общем числе детей (%)</w:t>
            </w:r>
          </w:p>
        </w:tc>
        <w:tc>
          <w:tcPr>
            <w:tcW w:w="1417" w:type="dxa"/>
            <w:gridSpan w:val="2"/>
          </w:tcPr>
          <w:p w:rsidR="00F80763" w:rsidRPr="00B83EA1" w:rsidRDefault="00F80763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t>2,5</w:t>
            </w:r>
          </w:p>
        </w:tc>
        <w:tc>
          <w:tcPr>
            <w:tcW w:w="1260" w:type="dxa"/>
            <w:gridSpan w:val="2"/>
          </w:tcPr>
          <w:p w:rsidR="00F80763" w:rsidRPr="00B83EA1" w:rsidRDefault="00F80763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lang w:eastAsia="zh-CN"/>
              </w:rPr>
              <w:t>2,5</w:t>
            </w:r>
          </w:p>
        </w:tc>
        <w:tc>
          <w:tcPr>
            <w:tcW w:w="1292" w:type="dxa"/>
          </w:tcPr>
          <w:p w:rsidR="00F80763" w:rsidRPr="00B83EA1" w:rsidRDefault="00F80763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+</w:t>
            </w:r>
          </w:p>
        </w:tc>
        <w:tc>
          <w:tcPr>
            <w:tcW w:w="2814" w:type="dxa"/>
            <w:gridSpan w:val="2"/>
          </w:tcPr>
          <w:p w:rsidR="00F80763" w:rsidRPr="00B83EA1" w:rsidRDefault="00F80763" w:rsidP="006B1507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DC43F8" w:rsidRPr="00B83EA1" w:rsidTr="00EA1B4C">
        <w:trPr>
          <w:gridAfter w:val="2"/>
          <w:wAfter w:w="23" w:type="dxa"/>
        </w:trPr>
        <w:tc>
          <w:tcPr>
            <w:tcW w:w="2977" w:type="dxa"/>
          </w:tcPr>
          <w:p w:rsidR="00DC43F8" w:rsidRPr="00B83EA1" w:rsidRDefault="00DC43F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>Показатель 4. Доля исполненных в установленный срок запросов вышестоящих органов и поручений Главы Усть-Абаканского района (%)</w:t>
            </w:r>
          </w:p>
        </w:tc>
        <w:tc>
          <w:tcPr>
            <w:tcW w:w="1417" w:type="dxa"/>
            <w:gridSpan w:val="2"/>
          </w:tcPr>
          <w:p w:rsidR="00DC43F8" w:rsidRPr="00B83EA1" w:rsidRDefault="00DC43F8" w:rsidP="006B1507">
            <w:pPr>
              <w:widowControl w:val="0"/>
              <w:suppressAutoHyphens/>
              <w:autoSpaceDN w:val="0"/>
              <w:jc w:val="center"/>
              <w:textAlignment w:val="baseline"/>
            </w:pPr>
            <w:r w:rsidRPr="00B83EA1">
              <w:t>100</w:t>
            </w:r>
          </w:p>
        </w:tc>
        <w:tc>
          <w:tcPr>
            <w:tcW w:w="1260" w:type="dxa"/>
            <w:gridSpan w:val="2"/>
          </w:tcPr>
          <w:p w:rsidR="00DC43F8" w:rsidRPr="00B83EA1" w:rsidRDefault="00DC43F8" w:rsidP="006B1507">
            <w:pPr>
              <w:suppressAutoHyphens/>
              <w:autoSpaceDN w:val="0"/>
              <w:jc w:val="center"/>
              <w:textAlignment w:val="baseline"/>
              <w:rPr>
                <w:lang w:eastAsia="zh-CN"/>
              </w:rPr>
            </w:pPr>
            <w:r w:rsidRPr="00B83EA1">
              <w:rPr>
                <w:lang w:eastAsia="zh-CN"/>
              </w:rPr>
              <w:t>100</w:t>
            </w:r>
          </w:p>
        </w:tc>
        <w:tc>
          <w:tcPr>
            <w:tcW w:w="1292" w:type="dxa"/>
          </w:tcPr>
          <w:p w:rsidR="00DC43F8" w:rsidRPr="00B83EA1" w:rsidRDefault="00DC43F8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+</w:t>
            </w:r>
          </w:p>
        </w:tc>
        <w:tc>
          <w:tcPr>
            <w:tcW w:w="2814" w:type="dxa"/>
            <w:gridSpan w:val="2"/>
          </w:tcPr>
          <w:p w:rsidR="00DC43F8" w:rsidRPr="00B83EA1" w:rsidRDefault="00DC43F8" w:rsidP="006B1507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DC43F8" w:rsidRPr="00B83EA1" w:rsidTr="00EA1B4C">
        <w:trPr>
          <w:gridAfter w:val="2"/>
          <w:wAfter w:w="23" w:type="dxa"/>
        </w:trPr>
        <w:tc>
          <w:tcPr>
            <w:tcW w:w="2977" w:type="dxa"/>
          </w:tcPr>
          <w:p w:rsidR="00DC43F8" w:rsidRPr="00B83EA1" w:rsidRDefault="00DC43F8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>Показатель 5.Доля молодых людей, участвующих в мероприятиях районного, республиканского и российского уровней от общей численности молодежи(%)</w:t>
            </w:r>
          </w:p>
        </w:tc>
        <w:tc>
          <w:tcPr>
            <w:tcW w:w="1417" w:type="dxa"/>
            <w:gridSpan w:val="2"/>
          </w:tcPr>
          <w:p w:rsidR="00DC43F8" w:rsidRPr="00B83EA1" w:rsidRDefault="00DC43F8" w:rsidP="006B1507">
            <w:pPr>
              <w:widowControl w:val="0"/>
              <w:suppressAutoHyphens/>
              <w:autoSpaceDN w:val="0"/>
              <w:jc w:val="center"/>
              <w:textAlignment w:val="baseline"/>
            </w:pPr>
            <w:r w:rsidRPr="00B83EA1">
              <w:t>30,2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C43F8" w:rsidRPr="00B83EA1" w:rsidRDefault="00DC43F8" w:rsidP="006B1507">
            <w:pPr>
              <w:suppressAutoHyphens/>
              <w:autoSpaceDN w:val="0"/>
              <w:jc w:val="center"/>
              <w:textAlignment w:val="baseline"/>
              <w:rPr>
                <w:lang w:eastAsia="zh-CN"/>
              </w:rPr>
            </w:pPr>
            <w:r w:rsidRPr="00B83EA1">
              <w:rPr>
                <w:lang w:eastAsia="zh-CN"/>
              </w:rPr>
              <w:t>30,2</w:t>
            </w:r>
          </w:p>
        </w:tc>
        <w:tc>
          <w:tcPr>
            <w:tcW w:w="1292" w:type="dxa"/>
            <w:shd w:val="clear" w:color="auto" w:fill="auto"/>
          </w:tcPr>
          <w:p w:rsidR="00DC43F8" w:rsidRPr="00B83EA1" w:rsidRDefault="00DC43F8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+</w:t>
            </w:r>
          </w:p>
        </w:tc>
        <w:tc>
          <w:tcPr>
            <w:tcW w:w="2814" w:type="dxa"/>
            <w:gridSpan w:val="2"/>
          </w:tcPr>
          <w:p w:rsidR="00DC43F8" w:rsidRPr="00B83EA1" w:rsidRDefault="00DC43F8" w:rsidP="006B1507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1467E2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1467E2" w:rsidRPr="00B83EA1" w:rsidRDefault="001467E2" w:rsidP="006B1507">
            <w:pPr>
              <w:suppressAutoHyphens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B83EA1">
              <w:rPr>
                <w:kern w:val="3"/>
                <w:lang w:bidi="hi-IN"/>
              </w:rPr>
              <w:t>Задача 1</w:t>
            </w:r>
            <w:r w:rsidR="00DC43F8" w:rsidRPr="00B83EA1">
              <w:rPr>
                <w:kern w:val="3"/>
                <w:lang w:bidi="hi-IN"/>
              </w:rPr>
              <w:t>.</w:t>
            </w:r>
            <w:r w:rsidRPr="00B83EA1">
              <w:t xml:space="preserve">Создание условий для повышения качества и разнообразия услуг, предоставляемых </w:t>
            </w:r>
            <w:r w:rsidRPr="00B83EA1">
              <w:lastRenderedPageBreak/>
              <w:t>в сфере культуры и искусства</w:t>
            </w:r>
            <w:r w:rsidR="00DC43F8" w:rsidRPr="00B83EA1">
              <w:t>.</w:t>
            </w:r>
          </w:p>
        </w:tc>
      </w:tr>
      <w:tr w:rsidR="001467E2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1467E2" w:rsidRPr="00B83EA1" w:rsidRDefault="001467E2" w:rsidP="006B1507">
            <w:pPr>
              <w:suppressAutoHyphens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B83EA1">
              <w:rPr>
                <w:kern w:val="3"/>
                <w:lang w:bidi="hi-IN"/>
              </w:rPr>
              <w:lastRenderedPageBreak/>
              <w:t xml:space="preserve">Подпрограмма </w:t>
            </w:r>
            <w:r w:rsidRPr="00B83EA1">
              <w:t>«Развитие культурного потенциала Усть-Абаканского района»</w:t>
            </w:r>
          </w:p>
        </w:tc>
      </w:tr>
      <w:tr w:rsidR="001467E2" w:rsidRPr="00B83EA1" w:rsidTr="00EA1B4C">
        <w:tc>
          <w:tcPr>
            <w:tcW w:w="2977" w:type="dxa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proofErr w:type="spellStart"/>
            <w:r w:rsidRPr="00B83EA1">
              <w:rPr>
                <w:rFonts w:eastAsia="Calibri"/>
                <w:kern w:val="3"/>
                <w:lang w:eastAsia="zh-CN" w:bidi="hi-IN"/>
              </w:rPr>
              <w:t>Наименованиеосновногоме</w:t>
            </w:r>
            <w:r w:rsidRPr="00B83EA1">
              <w:rPr>
                <w:rFonts w:eastAsia="Calibri"/>
                <w:kern w:val="3"/>
                <w:lang w:val="en-US" w:eastAsia="zh-CN" w:bidi="hi-IN"/>
              </w:rPr>
              <w:t>роприятия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 xml:space="preserve">, 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показателя</w:t>
            </w:r>
            <w:proofErr w:type="spellEnd"/>
          </w:p>
        </w:tc>
        <w:tc>
          <w:tcPr>
            <w:tcW w:w="1417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План</w:t>
            </w:r>
            <w:proofErr w:type="spellEnd"/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ind w:left="-62" w:right="-62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Факт</w:t>
            </w:r>
            <w:proofErr w:type="spellEnd"/>
          </w:p>
          <w:p w:rsidR="001467E2" w:rsidRPr="00B83EA1" w:rsidRDefault="001467E2" w:rsidP="006B1507">
            <w:pPr>
              <w:suppressAutoHyphens/>
              <w:autoSpaceDN w:val="0"/>
              <w:ind w:left="-62" w:right="-62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r w:rsidRPr="00B83EA1">
              <w:rPr>
                <w:rFonts w:eastAsia="Calibri"/>
                <w:kern w:val="3"/>
                <w:lang w:val="en-US" w:eastAsia="zh-CN" w:bidi="hi-IN"/>
              </w:rPr>
              <w:t>(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кассовые</w:t>
            </w:r>
            <w:proofErr w:type="spellEnd"/>
            <w:r w:rsidR="004C0CA0" w:rsidRPr="00B83EA1">
              <w:rPr>
                <w:rFonts w:eastAsia="Calibri"/>
                <w:kern w:val="3"/>
                <w:lang w:eastAsia="zh-CN" w:bidi="hi-IN"/>
              </w:rPr>
              <w:t xml:space="preserve"> 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расходы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>)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ind w:right="-85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Процент выполнения, оценка результатов (+ или -)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 xml:space="preserve">Примечания </w:t>
            </w:r>
            <w:r w:rsidRPr="00B83EA1">
              <w:rPr>
                <w:rFonts w:eastAsia="Calibri"/>
                <w:kern w:val="3"/>
                <w:sz w:val="20"/>
                <w:szCs w:val="20"/>
                <w:lang w:eastAsia="zh-CN" w:bidi="hi-IN"/>
              </w:rPr>
              <w:t>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DC43F8" w:rsidRPr="00B83EA1" w:rsidTr="00EA1B4C">
        <w:tc>
          <w:tcPr>
            <w:tcW w:w="2977" w:type="dxa"/>
          </w:tcPr>
          <w:p w:rsidR="00DC43F8" w:rsidRPr="00B83EA1" w:rsidRDefault="00DC43F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2677" w:type="dxa"/>
            <w:gridSpan w:val="4"/>
            <w:shd w:val="clear" w:color="auto" w:fill="auto"/>
          </w:tcPr>
          <w:p w:rsidR="00DC43F8" w:rsidRPr="00B83EA1" w:rsidRDefault="00DC43F8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color w:val="548DD4" w:themeColor="text2" w:themeTint="99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val="en-US" w:eastAsia="zh-CN" w:bidi="hi-IN"/>
              </w:rPr>
              <w:t>(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тыс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 xml:space="preserve">. 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рублей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>)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DC43F8" w:rsidRPr="00B83EA1" w:rsidRDefault="00DC43F8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color w:val="548DD4" w:themeColor="text2" w:themeTint="99"/>
                <w:kern w:val="3"/>
                <w:lang w:eastAsia="zh-CN" w:bidi="hi-IN"/>
              </w:rPr>
            </w:pPr>
          </w:p>
        </w:tc>
        <w:tc>
          <w:tcPr>
            <w:tcW w:w="2574" w:type="dxa"/>
            <w:gridSpan w:val="3"/>
            <w:shd w:val="clear" w:color="auto" w:fill="auto"/>
          </w:tcPr>
          <w:p w:rsidR="00DC43F8" w:rsidRPr="00B83EA1" w:rsidRDefault="00DC43F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1467E2" w:rsidRPr="00B83EA1" w:rsidTr="00EA1B4C">
        <w:tc>
          <w:tcPr>
            <w:tcW w:w="2977" w:type="dxa"/>
          </w:tcPr>
          <w:p w:rsidR="001467E2" w:rsidRPr="00B83EA1" w:rsidRDefault="00DC43F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О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>сновное мероприятие</w:t>
            </w:r>
            <w:r w:rsidRPr="00B83EA1">
              <w:rPr>
                <w:rFonts w:eastAsia="Calibri"/>
                <w:kern w:val="3"/>
                <w:lang w:eastAsia="zh-CN" w:bidi="hi-IN"/>
              </w:rPr>
              <w:t xml:space="preserve"> 1.</w:t>
            </w:r>
            <w:r w:rsidR="00A4510B" w:rsidRPr="00B83EA1">
              <w:rPr>
                <w:rFonts w:eastAsia="Calibri"/>
                <w:kern w:val="3"/>
                <w:lang w:eastAsia="zh-CN" w:bidi="hi-IN"/>
              </w:rPr>
              <w:t>1.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Обеспе</w:t>
            </w:r>
            <w:r w:rsidR="00DC43F8" w:rsidRPr="00B83EA1">
              <w:rPr>
                <w:rFonts w:eastAsia="Calibri"/>
                <w:kern w:val="3"/>
                <w:lang w:eastAsia="zh-CN" w:bidi="hi-IN"/>
              </w:rPr>
              <w:t>чение развития отрасли культуры.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28 155,2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27 384,1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97,3%</w:t>
            </w:r>
          </w:p>
        </w:tc>
        <w:tc>
          <w:tcPr>
            <w:tcW w:w="2574" w:type="dxa"/>
            <w:gridSpan w:val="3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DE3013" w:rsidRPr="00B83EA1" w:rsidTr="00EA1B4C">
        <w:trPr>
          <w:trHeight w:val="21"/>
        </w:trPr>
        <w:tc>
          <w:tcPr>
            <w:tcW w:w="2977" w:type="dxa"/>
          </w:tcPr>
          <w:p w:rsidR="00DE3013" w:rsidRPr="00B83EA1" w:rsidRDefault="00DE3013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r w:rsidRPr="00B83EA1">
              <w:rPr>
                <w:rFonts w:eastAsia="Calibri"/>
                <w:kern w:val="3"/>
                <w:lang w:val="en-US" w:eastAsia="zh-CN" w:bidi="hi-IN"/>
              </w:rPr>
              <w:t>ИТОГО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E3013" w:rsidRPr="00B83EA1" w:rsidRDefault="00DE3013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28 155,2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E3013" w:rsidRPr="00B83EA1" w:rsidRDefault="00DE3013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27 384,1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DE3013" w:rsidRPr="00B83EA1" w:rsidRDefault="00DE3013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97,3%</w:t>
            </w:r>
          </w:p>
        </w:tc>
        <w:tc>
          <w:tcPr>
            <w:tcW w:w="2574" w:type="dxa"/>
            <w:gridSpan w:val="3"/>
          </w:tcPr>
          <w:p w:rsidR="00DE3013" w:rsidRPr="00B83EA1" w:rsidRDefault="00DE3013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Х</w:t>
            </w:r>
          </w:p>
        </w:tc>
      </w:tr>
      <w:tr w:rsidR="001467E2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color w:val="00B0F0"/>
                <w:kern w:val="3"/>
                <w:lang w:val="en-US" w:eastAsia="zh-CN" w:bidi="hi-IN"/>
              </w:rPr>
            </w:pP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Показатели</w:t>
            </w:r>
            <w:proofErr w:type="spellEnd"/>
          </w:p>
        </w:tc>
      </w:tr>
      <w:tr w:rsidR="001467E2" w:rsidRPr="00B83EA1" w:rsidTr="00EA1B4C">
        <w:tblPrEx>
          <w:tblLook w:val="04A0"/>
        </w:tblPrEx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2" w:rsidRPr="00B83EA1" w:rsidRDefault="001467E2" w:rsidP="006B1507">
            <w:pPr>
              <w:suppressAutoHyphens/>
              <w:autoSpaceDN w:val="0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 xml:space="preserve">Показатель </w:t>
            </w:r>
            <w:r w:rsidR="00DE3013" w:rsidRPr="00B83EA1">
              <w:rPr>
                <w:rFonts w:eastAsia="Calibri"/>
                <w:kern w:val="3"/>
                <w:lang w:eastAsia="zh-CN" w:bidi="hi-IN"/>
              </w:rPr>
              <w:t>1.1</w:t>
            </w:r>
            <w:r w:rsidRPr="00B83EA1">
              <w:rPr>
                <w:rFonts w:eastAsia="Calibri"/>
                <w:kern w:val="3"/>
                <w:lang w:eastAsia="zh-CN" w:bidi="hi-IN"/>
              </w:rPr>
              <w:t xml:space="preserve">. </w:t>
            </w:r>
            <w:r w:rsidR="00DE3013" w:rsidRPr="00B83EA1">
              <w:t>К</w:t>
            </w:r>
            <w:r w:rsidRPr="00B83EA1">
              <w:t>оличеств</w:t>
            </w:r>
            <w:r w:rsidR="00DE3013" w:rsidRPr="00B83EA1">
              <w:t>о</w:t>
            </w:r>
            <w:r w:rsidRPr="00B83EA1">
              <w:t xml:space="preserve"> мероприятий в досуговых учреждениях (ед.)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2" w:rsidRPr="00B83EA1" w:rsidRDefault="0066026A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4986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2" w:rsidRPr="00B83EA1" w:rsidRDefault="0066026A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4986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2" w:rsidRPr="00B83EA1" w:rsidRDefault="001467E2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2" w:rsidRPr="00B83EA1" w:rsidRDefault="001467E2" w:rsidP="006B1507">
            <w:pPr>
              <w:pStyle w:val="ConsPlusNormal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67E2" w:rsidRPr="00B83EA1" w:rsidTr="005E3823">
        <w:tblPrEx>
          <w:tblLook w:val="04A0"/>
        </w:tblPrEx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2" w:rsidRPr="00B83EA1" w:rsidRDefault="001467E2" w:rsidP="006B1507">
            <w:pPr>
              <w:suppressAutoHyphens/>
              <w:autoSpaceDN w:val="0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 xml:space="preserve">Показатель </w:t>
            </w:r>
            <w:r w:rsidR="00DE3013" w:rsidRPr="00B83EA1">
              <w:rPr>
                <w:rFonts w:eastAsia="Calibri"/>
                <w:kern w:val="3"/>
                <w:lang w:eastAsia="zh-CN" w:bidi="hi-IN"/>
              </w:rPr>
              <w:t>1.2</w:t>
            </w:r>
            <w:r w:rsidR="0066026A" w:rsidRPr="00B83EA1">
              <w:rPr>
                <w:rFonts w:eastAsia="Calibri"/>
                <w:kern w:val="3"/>
                <w:lang w:eastAsia="zh-CN" w:bidi="hi-IN"/>
              </w:rPr>
              <w:t xml:space="preserve">. </w:t>
            </w:r>
            <w:r w:rsidRPr="00B83EA1">
              <w:rPr>
                <w:rFonts w:eastAsia="Calibri"/>
                <w:kern w:val="3"/>
                <w:lang w:eastAsia="zh-CN" w:bidi="hi-IN"/>
              </w:rPr>
              <w:t>Количество специалистов, прошедших курсы повышения квалификации (ед.)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2" w:rsidRPr="00B83EA1" w:rsidRDefault="00DE3013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2" w:rsidRPr="00B83EA1" w:rsidRDefault="001467E2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2" w:rsidRPr="00B83EA1" w:rsidRDefault="001467E2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E2" w:rsidRPr="00B83EA1" w:rsidRDefault="001467E2" w:rsidP="006B1507">
            <w:pPr>
              <w:pStyle w:val="ConsPlusNormal"/>
              <w:contextualSpacing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В рамках реализации национального проекта «Творческие люди» прошли повышение квалификации 7 специалистов учреждений культуры в Краснодарском и Кемеровском институтах культуры</w:t>
            </w:r>
          </w:p>
        </w:tc>
      </w:tr>
      <w:tr w:rsidR="001467E2" w:rsidRPr="00B83EA1" w:rsidTr="00EA1B4C">
        <w:tblPrEx>
          <w:tblLook w:val="04A0"/>
        </w:tblPrEx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E2" w:rsidRPr="00B83EA1" w:rsidRDefault="001467E2" w:rsidP="006B1507">
            <w:pPr>
              <w:tabs>
                <w:tab w:val="left" w:pos="0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 xml:space="preserve">Показатель </w:t>
            </w:r>
            <w:r w:rsidR="0066026A" w:rsidRPr="00B83EA1">
              <w:rPr>
                <w:rFonts w:eastAsia="SimSun"/>
                <w:kern w:val="3"/>
                <w:lang w:eastAsia="zh-CN" w:bidi="hi-IN"/>
              </w:rPr>
              <w:t>1.3</w:t>
            </w:r>
            <w:r w:rsidRPr="00B83EA1">
              <w:rPr>
                <w:rFonts w:eastAsia="SimSun"/>
                <w:kern w:val="3"/>
                <w:lang w:eastAsia="zh-CN" w:bidi="hi-IN"/>
              </w:rPr>
              <w:t>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(%)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E2" w:rsidRPr="00B83EA1" w:rsidRDefault="0066026A" w:rsidP="006B1507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FF0000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26,83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val="en-US" w:eastAsia="zh-CN" w:bidi="hi-IN"/>
              </w:rPr>
              <w:t>29,2</w:t>
            </w:r>
            <w:r w:rsidR="00FA049D" w:rsidRPr="00B83EA1">
              <w:rPr>
                <w:rFonts w:eastAsia="Calibri"/>
                <w:kern w:val="3"/>
                <w:lang w:eastAsia="zh-CN" w:bidi="hi-IN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-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E2" w:rsidRPr="00B83EA1" w:rsidRDefault="00EA1B4C" w:rsidP="006B1507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t>Данный показатель остался на уровне</w:t>
            </w:r>
            <w:r w:rsidR="00FA049D" w:rsidRPr="00B83EA1">
              <w:t xml:space="preserve"> 2021 года</w:t>
            </w:r>
            <w:r w:rsidRPr="00B83EA1">
              <w:t xml:space="preserve"> из-за низкого процента </w:t>
            </w:r>
            <w:r w:rsidR="00FA049D" w:rsidRPr="00B83EA1">
              <w:t>ф</w:t>
            </w:r>
            <w:r w:rsidRPr="00B83EA1">
              <w:t xml:space="preserve">инансирования </w:t>
            </w:r>
            <w:r w:rsidR="00EE0FEB" w:rsidRPr="00B83EA1">
              <w:t xml:space="preserve">проведения </w:t>
            </w:r>
            <w:r w:rsidRPr="00B83EA1">
              <w:t>капитального ремонта учреждений культуры.  В 2022 году проведен частичный ремонт Сапоговского и Райковского сельских Домов культуры</w:t>
            </w:r>
          </w:p>
        </w:tc>
      </w:tr>
      <w:tr w:rsidR="00E1012B" w:rsidRPr="00B83EA1" w:rsidTr="005E3823">
        <w:trPr>
          <w:gridAfter w:val="1"/>
          <w:wAfter w:w="7" w:type="dxa"/>
        </w:trPr>
        <w:tc>
          <w:tcPr>
            <w:tcW w:w="5654" w:type="dxa"/>
            <w:gridSpan w:val="5"/>
          </w:tcPr>
          <w:p w:rsidR="00E1012B" w:rsidRPr="00B83EA1" w:rsidRDefault="00E1012B" w:rsidP="006B1507">
            <w:pPr>
              <w:widowControl w:val="0"/>
              <w:suppressAutoHyphens/>
              <w:autoSpaceDN w:val="0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ИТОГО достижение результата</w:t>
            </w:r>
          </w:p>
        </w:tc>
        <w:tc>
          <w:tcPr>
            <w:tcW w:w="1555" w:type="dxa"/>
            <w:gridSpan w:val="2"/>
          </w:tcPr>
          <w:p w:rsidR="00E1012B" w:rsidRPr="00B83EA1" w:rsidRDefault="00E1012B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+ 2</w:t>
            </w:r>
          </w:p>
        </w:tc>
        <w:tc>
          <w:tcPr>
            <w:tcW w:w="2567" w:type="dxa"/>
            <w:gridSpan w:val="2"/>
          </w:tcPr>
          <w:p w:rsidR="00E1012B" w:rsidRPr="00B83EA1" w:rsidRDefault="00E1012B" w:rsidP="006B150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F"/>
                <w:kern w:val="3"/>
                <w:lang w:bidi="hi-IN"/>
              </w:rPr>
            </w:pPr>
          </w:p>
        </w:tc>
      </w:tr>
      <w:tr w:rsidR="001467E2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both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Задача 2</w:t>
            </w:r>
            <w:r w:rsidR="00EA1B4C" w:rsidRPr="00B83EA1">
              <w:rPr>
                <w:rFonts w:eastAsia="Calibri"/>
                <w:kern w:val="3"/>
                <w:lang w:eastAsia="zh-CN" w:bidi="hi-IN"/>
              </w:rPr>
              <w:t xml:space="preserve">. </w:t>
            </w:r>
            <w:r w:rsidR="00FA049D" w:rsidRPr="00B83EA1">
              <w:t>Создание условий для обеспечения доступа населения к культурным ценностям, популяризация объектов культурного наследия.</w:t>
            </w:r>
          </w:p>
        </w:tc>
      </w:tr>
      <w:tr w:rsidR="00FA049D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1467E2" w:rsidRPr="00B83EA1" w:rsidRDefault="001467E2" w:rsidP="006B1507">
            <w:pPr>
              <w:suppressAutoHyphens/>
              <w:autoSpaceDN w:val="0"/>
              <w:textAlignment w:val="baseline"/>
            </w:pPr>
            <w:r w:rsidRPr="00B83EA1">
              <w:rPr>
                <w:rFonts w:eastAsia="SimSun"/>
                <w:kern w:val="3"/>
                <w:lang w:eastAsia="zh-CN" w:bidi="hi-IN"/>
              </w:rPr>
              <w:lastRenderedPageBreak/>
              <w:t xml:space="preserve">Подпрограмма 2 </w:t>
            </w:r>
            <w:r w:rsidRPr="00B83EA1">
              <w:t>«Наследие Усть-Абаканского района»</w:t>
            </w:r>
          </w:p>
        </w:tc>
      </w:tr>
      <w:tr w:rsidR="00FA049D" w:rsidRPr="00B83EA1" w:rsidTr="00EA1B4C">
        <w:tc>
          <w:tcPr>
            <w:tcW w:w="3039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Наименованиеосновногомероприятия, показателя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План</w:t>
            </w: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Факт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(кассовыерасходы)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Процент выполнения, оценка результатов (+ или -)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 xml:space="preserve">Примечания </w:t>
            </w:r>
            <w:r w:rsidRPr="00B83EA1">
              <w:rPr>
                <w:rFonts w:eastAsia="Calibri"/>
                <w:kern w:val="3"/>
                <w:sz w:val="20"/>
                <w:szCs w:val="20"/>
                <w:lang w:eastAsia="zh-CN" w:bidi="hi-IN"/>
              </w:rPr>
              <w:t>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FA049D" w:rsidRPr="00B83EA1" w:rsidTr="005E3823">
        <w:tc>
          <w:tcPr>
            <w:tcW w:w="3039" w:type="dxa"/>
            <w:gridSpan w:val="2"/>
          </w:tcPr>
          <w:p w:rsidR="00FA049D" w:rsidRPr="00B83EA1" w:rsidRDefault="00FA049D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2615" w:type="dxa"/>
            <w:gridSpan w:val="3"/>
          </w:tcPr>
          <w:p w:rsidR="00FA049D" w:rsidRPr="00B83EA1" w:rsidRDefault="00FA049D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val="en-US" w:eastAsia="zh-CN" w:bidi="hi-IN"/>
              </w:rPr>
              <w:t>(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тыс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 xml:space="preserve">. 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рублей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>)</w:t>
            </w:r>
          </w:p>
        </w:tc>
        <w:tc>
          <w:tcPr>
            <w:tcW w:w="1555" w:type="dxa"/>
            <w:gridSpan w:val="2"/>
          </w:tcPr>
          <w:p w:rsidR="00FA049D" w:rsidRPr="00B83EA1" w:rsidRDefault="00FA049D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2574" w:type="dxa"/>
            <w:gridSpan w:val="3"/>
          </w:tcPr>
          <w:p w:rsidR="00FA049D" w:rsidRPr="00B83EA1" w:rsidRDefault="00FA049D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3A6747" w:rsidRPr="00B83EA1" w:rsidTr="00EA1B4C">
        <w:tc>
          <w:tcPr>
            <w:tcW w:w="3039" w:type="dxa"/>
            <w:gridSpan w:val="2"/>
          </w:tcPr>
          <w:p w:rsidR="001467E2" w:rsidRPr="00B83EA1" w:rsidRDefault="00FA049D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b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О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 xml:space="preserve">сновное мероприятие </w:t>
            </w:r>
            <w:r w:rsidR="00A4510B" w:rsidRPr="00B83EA1">
              <w:rPr>
                <w:rFonts w:eastAsia="Calibri"/>
                <w:kern w:val="3"/>
                <w:lang w:eastAsia="zh-CN" w:bidi="hi-IN"/>
              </w:rPr>
              <w:t>2.</w:t>
            </w:r>
            <w:r w:rsidRPr="00B83EA1">
              <w:rPr>
                <w:rFonts w:eastAsia="Calibri"/>
                <w:kern w:val="3"/>
                <w:lang w:eastAsia="zh-CN" w:bidi="hi-IN"/>
              </w:rPr>
              <w:t xml:space="preserve">1. 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>Совершенство</w:t>
            </w:r>
            <w:r w:rsidRPr="00B83EA1">
              <w:rPr>
                <w:rFonts w:eastAsia="Calibri"/>
                <w:kern w:val="3"/>
                <w:lang w:eastAsia="zh-CN" w:bidi="hi-IN"/>
              </w:rPr>
              <w:t>вание библиотечной деятельности.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33 133,1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33 013,4</w:t>
            </w:r>
          </w:p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99,6%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3A6747" w:rsidRPr="00B83EA1" w:rsidTr="00EA1B4C">
        <w:tc>
          <w:tcPr>
            <w:tcW w:w="3039" w:type="dxa"/>
            <w:gridSpan w:val="2"/>
          </w:tcPr>
          <w:p w:rsidR="001467E2" w:rsidRPr="00B83EA1" w:rsidRDefault="00FA049D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О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>сновное мероприятие</w:t>
            </w:r>
            <w:r w:rsidR="00A4510B" w:rsidRPr="00B83EA1">
              <w:rPr>
                <w:rFonts w:eastAsia="Calibri"/>
                <w:kern w:val="3"/>
                <w:lang w:eastAsia="zh-CN" w:bidi="hi-IN"/>
              </w:rPr>
              <w:t>2.</w:t>
            </w:r>
            <w:r w:rsidRPr="00B83EA1">
              <w:rPr>
                <w:rFonts w:eastAsia="Calibri"/>
                <w:kern w:val="3"/>
                <w:lang w:eastAsia="zh-CN" w:bidi="hi-IN"/>
              </w:rPr>
              <w:t>2.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 xml:space="preserve"> Сохранение культурных ценностей</w:t>
            </w:r>
            <w:r w:rsidRPr="00B83EA1">
              <w:rPr>
                <w:rFonts w:eastAsia="Calibri"/>
                <w:kern w:val="3"/>
                <w:lang w:eastAsia="zh-CN" w:bidi="hi-IN"/>
              </w:rPr>
              <w:t>.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14 461,8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14 248,1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98,5%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3A6747" w:rsidRPr="00B83EA1" w:rsidTr="003F5FC8">
        <w:tc>
          <w:tcPr>
            <w:tcW w:w="3039" w:type="dxa"/>
            <w:gridSpan w:val="2"/>
            <w:shd w:val="clear" w:color="auto" w:fill="auto"/>
          </w:tcPr>
          <w:p w:rsidR="001467E2" w:rsidRPr="00B83EA1" w:rsidRDefault="00FA049D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О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 xml:space="preserve">сновное мероприятие </w:t>
            </w:r>
            <w:r w:rsidR="00A4510B" w:rsidRPr="00B83EA1">
              <w:rPr>
                <w:rFonts w:eastAsia="Calibri"/>
                <w:kern w:val="3"/>
                <w:lang w:eastAsia="zh-CN" w:bidi="hi-IN"/>
              </w:rPr>
              <w:t>2.</w:t>
            </w:r>
            <w:r w:rsidRPr="00B83EA1">
              <w:rPr>
                <w:rFonts w:eastAsia="Calibri"/>
                <w:kern w:val="3"/>
                <w:lang w:eastAsia="zh-CN" w:bidi="hi-IN"/>
              </w:rPr>
              <w:t xml:space="preserve">3. 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>Развитие архивного дела</w:t>
            </w:r>
            <w:r w:rsidRPr="00B83EA1">
              <w:rPr>
                <w:rFonts w:eastAsia="Calibri"/>
                <w:kern w:val="3"/>
                <w:lang w:eastAsia="zh-CN" w:bidi="hi-IN"/>
              </w:rPr>
              <w:t>.</w:t>
            </w:r>
          </w:p>
        </w:tc>
        <w:tc>
          <w:tcPr>
            <w:tcW w:w="1355" w:type="dxa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117,0</w:t>
            </w:r>
          </w:p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67,8</w:t>
            </w:r>
          </w:p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1467E2" w:rsidRPr="00B83EA1" w:rsidRDefault="003A6747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 xml:space="preserve">58,0 </w:t>
            </w:r>
            <w:r w:rsidR="001467E2" w:rsidRPr="00B83EA1">
              <w:rPr>
                <w:rFonts w:eastAsia="SimSun"/>
                <w:kern w:val="3"/>
                <w:lang w:eastAsia="zh-CN" w:bidi="hi-IN"/>
              </w:rPr>
              <w:t>%</w:t>
            </w:r>
          </w:p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2574" w:type="dxa"/>
            <w:gridSpan w:val="3"/>
            <w:shd w:val="clear" w:color="auto" w:fill="auto"/>
          </w:tcPr>
          <w:p w:rsidR="001467E2" w:rsidRPr="00B83EA1" w:rsidRDefault="003F5FC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Экономия по результатам проведенных аукционов</w:t>
            </w:r>
          </w:p>
        </w:tc>
      </w:tr>
      <w:tr w:rsidR="003A6747" w:rsidRPr="00B83EA1" w:rsidTr="00EA1B4C">
        <w:trPr>
          <w:trHeight w:val="21"/>
        </w:trPr>
        <w:tc>
          <w:tcPr>
            <w:tcW w:w="3039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ИТОГО</w:t>
            </w:r>
          </w:p>
        </w:tc>
        <w:tc>
          <w:tcPr>
            <w:tcW w:w="1355" w:type="dxa"/>
          </w:tcPr>
          <w:p w:rsidR="001467E2" w:rsidRPr="00B83EA1" w:rsidRDefault="003A6747" w:rsidP="006B1507">
            <w:pPr>
              <w:jc w:val="center"/>
              <w:rPr>
                <w:bCs/>
              </w:rPr>
            </w:pPr>
            <w:r w:rsidRPr="00B83EA1">
              <w:rPr>
                <w:bCs/>
              </w:rPr>
              <w:t>47 711,9</w:t>
            </w:r>
          </w:p>
        </w:tc>
        <w:tc>
          <w:tcPr>
            <w:tcW w:w="1260" w:type="dxa"/>
            <w:gridSpan w:val="2"/>
          </w:tcPr>
          <w:p w:rsidR="001467E2" w:rsidRPr="00B83EA1" w:rsidRDefault="003A6747" w:rsidP="006B1507">
            <w:pPr>
              <w:jc w:val="center"/>
              <w:rPr>
                <w:bCs/>
              </w:rPr>
            </w:pPr>
            <w:r w:rsidRPr="00B83EA1">
              <w:rPr>
                <w:bCs/>
              </w:rPr>
              <w:t>47 329,3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jc w:val="center"/>
              <w:rPr>
                <w:bCs/>
              </w:rPr>
            </w:pPr>
            <w:r w:rsidRPr="00B83EA1">
              <w:rPr>
                <w:bCs/>
              </w:rPr>
              <w:t>99,2</w:t>
            </w:r>
            <w:r w:rsidRPr="00B83EA1">
              <w:rPr>
                <w:rFonts w:eastAsia="Calibri"/>
                <w:kern w:val="3"/>
                <w:lang w:eastAsia="zh-CN" w:bidi="hi-IN"/>
              </w:rPr>
              <w:t>%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Х</w:t>
            </w:r>
          </w:p>
        </w:tc>
      </w:tr>
      <w:tr w:rsidR="001467E2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color w:val="FF0000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Показатели</w:t>
            </w:r>
          </w:p>
        </w:tc>
      </w:tr>
      <w:tr w:rsidR="001467E2" w:rsidRPr="00B83EA1" w:rsidTr="005E3823">
        <w:tc>
          <w:tcPr>
            <w:tcW w:w="3039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 xml:space="preserve">Показатель </w:t>
            </w:r>
            <w:r w:rsidR="00182DDD" w:rsidRPr="00B83EA1">
              <w:t>2.1</w:t>
            </w:r>
            <w:r w:rsidRPr="00B83EA1">
              <w:t xml:space="preserve">. </w:t>
            </w:r>
            <w:r w:rsidR="00182DDD" w:rsidRPr="00B83EA1">
              <w:t>К</w:t>
            </w:r>
            <w:r w:rsidRPr="00B83EA1">
              <w:t>оличеств</w:t>
            </w:r>
            <w:r w:rsidR="00182DDD" w:rsidRPr="00B83EA1">
              <w:t>о</w:t>
            </w:r>
            <w:r w:rsidRPr="00B83EA1">
              <w:t xml:space="preserve"> посещений библиотек </w:t>
            </w:r>
            <w:r w:rsidR="00182DDD" w:rsidRPr="00B83EA1">
              <w:t xml:space="preserve">Усть-Абаканского </w:t>
            </w:r>
            <w:r w:rsidRPr="00B83EA1">
              <w:t>района (чел.)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jc w:val="center"/>
            </w:pPr>
            <w:r w:rsidRPr="00B83EA1">
              <w:t>167212</w:t>
            </w:r>
          </w:p>
          <w:p w:rsidR="001467E2" w:rsidRPr="00B83EA1" w:rsidRDefault="001467E2" w:rsidP="006B1507">
            <w:pPr>
              <w:jc w:val="center"/>
            </w:pPr>
          </w:p>
          <w:p w:rsidR="001467E2" w:rsidRPr="00B83EA1" w:rsidRDefault="001467E2" w:rsidP="006B1507">
            <w:pPr>
              <w:jc w:val="center"/>
            </w:pPr>
          </w:p>
          <w:p w:rsidR="001467E2" w:rsidRPr="00B83EA1" w:rsidRDefault="001467E2" w:rsidP="006B1507">
            <w:pPr>
              <w:jc w:val="center"/>
            </w:pPr>
          </w:p>
          <w:p w:rsidR="001467E2" w:rsidRPr="00B83EA1" w:rsidRDefault="001467E2" w:rsidP="006B1507">
            <w:pPr>
              <w:jc w:val="center"/>
            </w:pP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jc w:val="center"/>
            </w:pPr>
            <w:r w:rsidRPr="00B83EA1">
              <w:t>176219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jc w:val="center"/>
            </w:pPr>
            <w:r w:rsidRPr="00B83EA1">
              <w:t>+</w:t>
            </w:r>
          </w:p>
        </w:tc>
        <w:tc>
          <w:tcPr>
            <w:tcW w:w="2574" w:type="dxa"/>
            <w:gridSpan w:val="3"/>
            <w:shd w:val="clear" w:color="auto" w:fill="auto"/>
          </w:tcPr>
          <w:p w:rsidR="001467E2" w:rsidRPr="00B83EA1" w:rsidRDefault="001467E2" w:rsidP="006B1507">
            <w:r w:rsidRPr="00B83EA1">
              <w:t>Показатель выполняется в соответствии «дорожной карты». Соглашение № 110-12-Д от 14.02.2020года «Об обеспечении достижения в 2020-2024годах целевых показателей регионального проекта «Культура Республики Хакасия»</w:t>
            </w:r>
          </w:p>
        </w:tc>
      </w:tr>
      <w:tr w:rsidR="001467E2" w:rsidRPr="00B83EA1" w:rsidTr="00EA1B4C">
        <w:tc>
          <w:tcPr>
            <w:tcW w:w="3039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 xml:space="preserve">Показатель </w:t>
            </w:r>
            <w:r w:rsidR="00182DDD" w:rsidRPr="00B83EA1">
              <w:t>2.2</w:t>
            </w:r>
            <w:r w:rsidRPr="00B83EA1">
              <w:t xml:space="preserve">. </w:t>
            </w:r>
            <w:r w:rsidR="00182DDD" w:rsidRPr="00B83EA1">
              <w:t>О</w:t>
            </w:r>
            <w:r w:rsidRPr="00B83EA1">
              <w:t>хват населения услугами библиотек</w:t>
            </w:r>
            <w:r w:rsidR="004C0CA0" w:rsidRPr="00B83EA1">
              <w:t xml:space="preserve"> </w:t>
            </w:r>
            <w:r w:rsidRPr="00B83EA1">
              <w:t>Усть-Абаканского района</w:t>
            </w:r>
            <w:proofErr w:type="gramStart"/>
            <w:r w:rsidRPr="00B83EA1">
              <w:t xml:space="preserve"> (%)</w:t>
            </w:r>
            <w:proofErr w:type="gramEnd"/>
          </w:p>
        </w:tc>
        <w:tc>
          <w:tcPr>
            <w:tcW w:w="1355" w:type="dxa"/>
          </w:tcPr>
          <w:p w:rsidR="001467E2" w:rsidRPr="00B83EA1" w:rsidRDefault="00182DDD" w:rsidP="006B1507">
            <w:pPr>
              <w:jc w:val="center"/>
            </w:pPr>
            <w:r w:rsidRPr="00B83EA1">
              <w:t>50,1</w:t>
            </w: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jc w:val="center"/>
            </w:pPr>
            <w:r w:rsidRPr="00B83EA1">
              <w:t>52,5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jc w:val="center"/>
            </w:pPr>
            <w:r w:rsidRPr="00B83EA1">
              <w:t>+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rPr>
                <w:color w:val="FF0000"/>
              </w:rPr>
            </w:pPr>
            <w:r w:rsidRPr="00B83EA1">
              <w:t>Увеличен охват населения в связи с расширением спектра оказываемых услуг</w:t>
            </w:r>
          </w:p>
        </w:tc>
      </w:tr>
      <w:tr w:rsidR="00182DDD" w:rsidRPr="00B83EA1" w:rsidTr="00EA1B4C">
        <w:tc>
          <w:tcPr>
            <w:tcW w:w="3039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 xml:space="preserve">Показатель </w:t>
            </w:r>
            <w:r w:rsidR="00182DDD" w:rsidRPr="00B83EA1">
              <w:t>2.3</w:t>
            </w:r>
            <w:r w:rsidRPr="00B83EA1">
              <w:t xml:space="preserve">. </w:t>
            </w:r>
            <w:r w:rsidR="00182DDD" w:rsidRPr="00B83EA1">
              <w:t xml:space="preserve">Число посетителей </w:t>
            </w:r>
            <w:r w:rsidRPr="00B83EA1">
              <w:t>музе</w:t>
            </w:r>
            <w:r w:rsidR="00182DDD" w:rsidRPr="00B83EA1">
              <w:t>ев</w:t>
            </w:r>
            <w:r w:rsidRPr="00B83EA1">
              <w:t xml:space="preserve"> Усть-Абаканского района (тыс.чел.)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25,0</w:t>
            </w: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32,5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jc w:val="center"/>
            </w:pPr>
            <w:r w:rsidRPr="00B83EA1">
              <w:rPr>
                <w:rFonts w:eastAsia="Calibri"/>
                <w:kern w:val="3"/>
                <w:lang w:eastAsia="zh-CN" w:bidi="hi-IN"/>
              </w:rPr>
              <w:t>+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textAlignment w:val="baseline"/>
              <w:rPr>
                <w:kern w:val="3"/>
                <w:lang w:bidi="hi-IN"/>
              </w:rPr>
            </w:pPr>
            <w:r w:rsidRPr="00B83EA1">
              <w:t xml:space="preserve">Увеличение значения показателя произошло в связи с  активной популяризацией музеев Усть-Абаканского района на районном, региональном и </w:t>
            </w:r>
            <w:r w:rsidRPr="00B83EA1">
              <w:lastRenderedPageBreak/>
              <w:t>международном уровне (выставки, ярмарки, форумы)</w:t>
            </w:r>
          </w:p>
        </w:tc>
      </w:tr>
      <w:tr w:rsidR="00182DDD" w:rsidRPr="00B83EA1" w:rsidTr="00EA1B4C">
        <w:tc>
          <w:tcPr>
            <w:tcW w:w="3039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lastRenderedPageBreak/>
              <w:t xml:space="preserve">Показатель </w:t>
            </w:r>
            <w:r w:rsidR="00182DDD" w:rsidRPr="00B83EA1">
              <w:t>2.4</w:t>
            </w:r>
            <w:r w:rsidRPr="00B83EA1">
              <w:t>. Количество экскурсий</w:t>
            </w:r>
            <w:r w:rsidR="00182DDD" w:rsidRPr="00B83EA1">
              <w:t xml:space="preserve">, проводимых </w:t>
            </w:r>
            <w:r w:rsidRPr="00B83EA1">
              <w:t>музея</w:t>
            </w:r>
            <w:r w:rsidR="00182DDD" w:rsidRPr="00B83EA1">
              <w:t xml:space="preserve">ми </w:t>
            </w:r>
            <w:r w:rsidRPr="00B83EA1">
              <w:t>Усть-Абаканского района (ед.)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210</w:t>
            </w: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338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jc w:val="center"/>
            </w:pPr>
            <w:r w:rsidRPr="00B83EA1">
              <w:rPr>
                <w:rFonts w:eastAsia="Calibri"/>
                <w:kern w:val="3"/>
                <w:lang w:eastAsia="zh-CN" w:bidi="hi-IN"/>
              </w:rPr>
              <w:t>+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textAlignment w:val="baseline"/>
              <w:rPr>
                <w:kern w:val="3"/>
                <w:lang w:bidi="hi-IN"/>
              </w:rPr>
            </w:pPr>
            <w:r w:rsidRPr="00B83EA1">
              <w:t xml:space="preserve">Увеличение произошло вследствие организации выездных экскурсий в образовательные учреждения района и проведения активной работы среди населения по популяризации музеев Усть-Абаканского района </w:t>
            </w:r>
          </w:p>
        </w:tc>
      </w:tr>
      <w:tr w:rsidR="00182DDD" w:rsidRPr="00B83EA1" w:rsidTr="00EA1B4C">
        <w:tc>
          <w:tcPr>
            <w:tcW w:w="3039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 xml:space="preserve">Показатель </w:t>
            </w:r>
            <w:r w:rsidR="00182DDD" w:rsidRPr="00B83EA1">
              <w:t>2.5</w:t>
            </w:r>
            <w:r w:rsidRPr="00B83EA1">
              <w:t>. Количество экспозиций и выставок</w:t>
            </w:r>
            <w:r w:rsidR="00182DDD" w:rsidRPr="00B83EA1">
              <w:t xml:space="preserve"> в музеях Усть-Абаканского района</w:t>
            </w:r>
            <w:r w:rsidRPr="00B83EA1">
              <w:t xml:space="preserve"> (ед.)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9</w:t>
            </w: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30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shd w:val="clear" w:color="auto" w:fill="FFFF00"/>
                <w:lang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+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textAlignment w:val="baseline"/>
              <w:rPr>
                <w:kern w:val="3"/>
                <w:lang w:bidi="hi-IN"/>
              </w:rPr>
            </w:pPr>
            <w:r w:rsidRPr="00B83EA1">
              <w:t>Количество выставок и экспозиций в значительной степени увеличилось за счет полноценного финансирования мероприятий подпрограммы, направленных на организацию выставочного пространства и приобретение экспонатов и выставочного реквизита</w:t>
            </w:r>
          </w:p>
        </w:tc>
      </w:tr>
      <w:tr w:rsidR="003F5FC8" w:rsidRPr="00B83EA1" w:rsidTr="003F5FC8">
        <w:tc>
          <w:tcPr>
            <w:tcW w:w="3039" w:type="dxa"/>
            <w:gridSpan w:val="2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 xml:space="preserve">Показатель </w:t>
            </w:r>
            <w:r w:rsidR="00182DDD" w:rsidRPr="00B83EA1">
              <w:t>2.6</w:t>
            </w:r>
            <w:r w:rsidRPr="00B83EA1">
              <w:t>.Доля архивных документов, находящихся в нормативных условиях, обеспечивающих их вечное хранение (%)</w:t>
            </w:r>
          </w:p>
        </w:tc>
        <w:tc>
          <w:tcPr>
            <w:tcW w:w="1355" w:type="dxa"/>
            <w:shd w:val="clear" w:color="auto" w:fill="auto"/>
          </w:tcPr>
          <w:p w:rsidR="001467E2" w:rsidRPr="00B83EA1" w:rsidRDefault="00182DDD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75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1467E2" w:rsidRPr="00B83EA1" w:rsidRDefault="00572101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75</w:t>
            </w:r>
            <w:r w:rsidR="003F5FC8" w:rsidRPr="00B83EA1">
              <w:rPr>
                <w:rFonts w:eastAsia="F"/>
                <w:kern w:val="3"/>
                <w:lang w:bidi="hi-IN"/>
              </w:rPr>
              <w:t>,2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shd w:val="clear" w:color="auto" w:fill="FFFF00"/>
                <w:lang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+</w:t>
            </w:r>
          </w:p>
        </w:tc>
        <w:tc>
          <w:tcPr>
            <w:tcW w:w="2574" w:type="dxa"/>
            <w:gridSpan w:val="3"/>
            <w:shd w:val="clear" w:color="auto" w:fill="auto"/>
          </w:tcPr>
          <w:p w:rsidR="001467E2" w:rsidRPr="00B83EA1" w:rsidRDefault="003F5FC8" w:rsidP="006B1507">
            <w:pPr>
              <w:suppressAutoHyphens/>
              <w:autoSpaceDN w:val="0"/>
              <w:textAlignment w:val="baseline"/>
              <w:rPr>
                <w:kern w:val="3"/>
                <w:lang w:bidi="hi-IN"/>
              </w:rPr>
            </w:pPr>
            <w:r w:rsidRPr="00B83EA1">
              <w:rPr>
                <w:kern w:val="3"/>
                <w:lang w:bidi="hi-IN"/>
              </w:rPr>
              <w:t xml:space="preserve">Увеличение доли документов, </w:t>
            </w:r>
            <w:r w:rsidRPr="00B83EA1">
              <w:t>находящихся в нормативных условиях,</w:t>
            </w:r>
          </w:p>
        </w:tc>
      </w:tr>
      <w:tr w:rsidR="003F5FC8" w:rsidRPr="00B83EA1" w:rsidTr="003F5FC8">
        <w:tc>
          <w:tcPr>
            <w:tcW w:w="3039" w:type="dxa"/>
            <w:gridSpan w:val="2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 xml:space="preserve">Показатель </w:t>
            </w:r>
            <w:r w:rsidR="00182DDD" w:rsidRPr="00B83EA1">
              <w:t>2.7</w:t>
            </w:r>
            <w:r w:rsidRPr="00B83EA1">
              <w:t xml:space="preserve">. 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>Доля заголовков дел постоянного хранения, переведенных в электронный вид (%)</w:t>
            </w:r>
          </w:p>
        </w:tc>
        <w:tc>
          <w:tcPr>
            <w:tcW w:w="1355" w:type="dxa"/>
            <w:shd w:val="clear" w:color="auto" w:fill="auto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100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100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+</w:t>
            </w:r>
          </w:p>
        </w:tc>
        <w:tc>
          <w:tcPr>
            <w:tcW w:w="2574" w:type="dxa"/>
            <w:gridSpan w:val="3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textAlignment w:val="baseline"/>
              <w:rPr>
                <w:kern w:val="3"/>
                <w:lang w:bidi="hi-IN"/>
              </w:rPr>
            </w:pPr>
          </w:p>
        </w:tc>
      </w:tr>
      <w:tr w:rsidR="00A04688" w:rsidRPr="00B83EA1" w:rsidTr="00650C6F">
        <w:tc>
          <w:tcPr>
            <w:tcW w:w="3039" w:type="dxa"/>
            <w:gridSpan w:val="2"/>
            <w:shd w:val="clear" w:color="auto" w:fill="auto"/>
          </w:tcPr>
          <w:p w:rsidR="00A04688" w:rsidRPr="00B83EA1" w:rsidRDefault="00A04688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rPr>
                <w:lang w:eastAsia="en-US"/>
              </w:rPr>
              <w:t>Показатель 2.8.Повышение квалификации</w:t>
            </w:r>
            <w:r w:rsidR="004C0CA0" w:rsidRPr="00B83EA1">
              <w:rPr>
                <w:lang w:eastAsia="en-US"/>
              </w:rPr>
              <w:t xml:space="preserve"> </w:t>
            </w:r>
            <w:r w:rsidRPr="00B83EA1">
              <w:rPr>
                <w:lang w:eastAsia="en-US"/>
              </w:rPr>
              <w:t>библиотечных работников (чел.)</w:t>
            </w:r>
          </w:p>
        </w:tc>
        <w:tc>
          <w:tcPr>
            <w:tcW w:w="1355" w:type="dxa"/>
            <w:shd w:val="clear" w:color="auto" w:fill="auto"/>
          </w:tcPr>
          <w:p w:rsidR="00A04688" w:rsidRPr="00B83EA1" w:rsidRDefault="00A04688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04688" w:rsidRPr="00B83EA1" w:rsidRDefault="00650C6F" w:rsidP="006B1507">
            <w:pPr>
              <w:jc w:val="center"/>
            </w:pPr>
            <w:r w:rsidRPr="00B83EA1">
              <w:t>2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A04688" w:rsidRPr="00B83EA1" w:rsidRDefault="00A04688" w:rsidP="006B1507">
            <w:pPr>
              <w:jc w:val="center"/>
            </w:pPr>
            <w:r w:rsidRPr="00B83EA1">
              <w:t>+</w:t>
            </w:r>
          </w:p>
        </w:tc>
        <w:tc>
          <w:tcPr>
            <w:tcW w:w="2574" w:type="dxa"/>
            <w:gridSpan w:val="3"/>
            <w:shd w:val="clear" w:color="auto" w:fill="auto"/>
          </w:tcPr>
          <w:p w:rsidR="00C42067" w:rsidRPr="00B83EA1" w:rsidRDefault="00C42067" w:rsidP="006B1507">
            <w:pPr>
              <w:suppressAutoHyphens/>
              <w:autoSpaceDN w:val="0"/>
              <w:textAlignment w:val="baseline"/>
              <w:rPr>
                <w:kern w:val="3"/>
                <w:lang w:bidi="hi-IN"/>
              </w:rPr>
            </w:pPr>
          </w:p>
        </w:tc>
      </w:tr>
      <w:tr w:rsidR="00E1012B" w:rsidRPr="00B83EA1" w:rsidTr="005E3823">
        <w:tc>
          <w:tcPr>
            <w:tcW w:w="5654" w:type="dxa"/>
            <w:gridSpan w:val="5"/>
          </w:tcPr>
          <w:p w:rsidR="00E1012B" w:rsidRPr="00B83EA1" w:rsidRDefault="00E1012B" w:rsidP="006B1507">
            <w:pPr>
              <w:widowControl w:val="0"/>
              <w:suppressAutoHyphens/>
              <w:autoSpaceDN w:val="0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ИТОГО достижение результата</w:t>
            </w:r>
          </w:p>
        </w:tc>
        <w:tc>
          <w:tcPr>
            <w:tcW w:w="1555" w:type="dxa"/>
            <w:gridSpan w:val="2"/>
          </w:tcPr>
          <w:p w:rsidR="00E1012B" w:rsidRPr="00B83EA1" w:rsidRDefault="00E1012B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+ 8</w:t>
            </w:r>
          </w:p>
        </w:tc>
        <w:tc>
          <w:tcPr>
            <w:tcW w:w="2574" w:type="dxa"/>
            <w:gridSpan w:val="3"/>
          </w:tcPr>
          <w:p w:rsidR="00E1012B" w:rsidRPr="00B83EA1" w:rsidRDefault="00E1012B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Х</w:t>
            </w:r>
          </w:p>
        </w:tc>
      </w:tr>
      <w:tr w:rsidR="001467E2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1467E2" w:rsidRPr="00B83EA1" w:rsidRDefault="001467E2" w:rsidP="006B1507">
            <w:pPr>
              <w:suppressAutoHyphens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lastRenderedPageBreak/>
              <w:t xml:space="preserve">Задача 3. </w:t>
            </w:r>
            <w:r w:rsidR="00A04688" w:rsidRPr="00B83EA1">
              <w:t>Создание условий для развития искусства, поддержка одаренных детей и талантливой молодежи, развитие культурно-досуговой деятельности и традиционной культуры.</w:t>
            </w:r>
          </w:p>
        </w:tc>
      </w:tr>
      <w:tr w:rsidR="001467E2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b/>
                <w:color w:val="000000"/>
                <w:kern w:val="3"/>
                <w:lang w:eastAsia="zh-CN" w:bidi="hi-IN"/>
              </w:rPr>
            </w:pPr>
            <w:r w:rsidRPr="00B83EA1">
              <w:rPr>
                <w:color w:val="000000"/>
                <w:kern w:val="3"/>
                <w:lang w:eastAsia="zh-CN" w:bidi="hi-IN"/>
              </w:rPr>
              <w:t xml:space="preserve">Подпрограмма </w:t>
            </w:r>
            <w:r w:rsidRPr="00B83EA1">
              <w:t>«Искусство Усть-Абаканского района»</w:t>
            </w:r>
          </w:p>
        </w:tc>
      </w:tr>
      <w:tr w:rsidR="001467E2" w:rsidRPr="00B83EA1" w:rsidTr="00EA1B4C">
        <w:tc>
          <w:tcPr>
            <w:tcW w:w="3039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Наименованиеосновногомероприятия,показателя</w:t>
            </w:r>
            <w:proofErr w:type="spellEnd"/>
          </w:p>
        </w:tc>
        <w:tc>
          <w:tcPr>
            <w:tcW w:w="1355" w:type="dxa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План</w:t>
            </w:r>
            <w:proofErr w:type="spellEnd"/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Факт</w:t>
            </w:r>
            <w:proofErr w:type="spellEnd"/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r w:rsidRPr="00B83EA1">
              <w:rPr>
                <w:rFonts w:eastAsia="Calibri"/>
                <w:kern w:val="3"/>
                <w:lang w:val="en-US" w:eastAsia="zh-CN" w:bidi="hi-IN"/>
              </w:rPr>
              <w:t>(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кассовые</w:t>
            </w:r>
            <w:proofErr w:type="spellEnd"/>
            <w:r w:rsidR="003E14B3" w:rsidRPr="00B83EA1">
              <w:rPr>
                <w:rFonts w:eastAsia="Calibri"/>
                <w:kern w:val="3"/>
                <w:lang w:eastAsia="zh-CN" w:bidi="hi-IN"/>
              </w:rPr>
              <w:t xml:space="preserve"> 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расходы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>)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Процент выполнения, оценка результатов (+ или -)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 xml:space="preserve">Примечания </w:t>
            </w:r>
            <w:r w:rsidRPr="00B83EA1">
              <w:rPr>
                <w:rFonts w:eastAsia="Calibri"/>
                <w:kern w:val="3"/>
                <w:sz w:val="20"/>
                <w:szCs w:val="20"/>
                <w:lang w:eastAsia="zh-CN" w:bidi="hi-IN"/>
              </w:rPr>
              <w:t>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A04688" w:rsidRPr="00B83EA1" w:rsidTr="005E3823">
        <w:tc>
          <w:tcPr>
            <w:tcW w:w="3039" w:type="dxa"/>
            <w:gridSpan w:val="2"/>
          </w:tcPr>
          <w:p w:rsidR="00A04688" w:rsidRPr="00B83EA1" w:rsidRDefault="00A0468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2615" w:type="dxa"/>
            <w:gridSpan w:val="3"/>
          </w:tcPr>
          <w:p w:rsidR="00A04688" w:rsidRPr="00B83EA1" w:rsidRDefault="00A04688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val="en-US" w:eastAsia="zh-CN" w:bidi="hi-IN"/>
              </w:rPr>
              <w:t>(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тыс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 xml:space="preserve">. 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рублей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>)</w:t>
            </w:r>
          </w:p>
        </w:tc>
        <w:tc>
          <w:tcPr>
            <w:tcW w:w="1555" w:type="dxa"/>
            <w:gridSpan w:val="2"/>
          </w:tcPr>
          <w:p w:rsidR="00A04688" w:rsidRPr="00B83EA1" w:rsidRDefault="00A04688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2574" w:type="dxa"/>
            <w:gridSpan w:val="3"/>
          </w:tcPr>
          <w:p w:rsidR="00A04688" w:rsidRPr="00B83EA1" w:rsidRDefault="00A0468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A04688" w:rsidRPr="00B83EA1" w:rsidTr="00EA1B4C">
        <w:tc>
          <w:tcPr>
            <w:tcW w:w="3039" w:type="dxa"/>
            <w:gridSpan w:val="2"/>
          </w:tcPr>
          <w:p w:rsidR="001467E2" w:rsidRPr="00B83EA1" w:rsidRDefault="00A0468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b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О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 xml:space="preserve">сновное мероприятие </w:t>
            </w:r>
            <w:r w:rsidR="00A4510B" w:rsidRPr="00B83EA1">
              <w:rPr>
                <w:rFonts w:eastAsia="Calibri"/>
                <w:kern w:val="3"/>
                <w:lang w:eastAsia="zh-CN" w:bidi="hi-IN"/>
              </w:rPr>
              <w:t>3.</w:t>
            </w:r>
            <w:r w:rsidRPr="00B83EA1">
              <w:rPr>
                <w:rFonts w:eastAsia="Calibri"/>
                <w:kern w:val="3"/>
                <w:lang w:eastAsia="zh-CN" w:bidi="hi-IN"/>
              </w:rPr>
              <w:t xml:space="preserve">1. 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>Подде</w:t>
            </w:r>
            <w:r w:rsidRPr="00B83EA1">
              <w:rPr>
                <w:rFonts w:eastAsia="Calibri"/>
                <w:kern w:val="3"/>
                <w:lang w:eastAsia="zh-CN" w:bidi="hi-IN"/>
              </w:rPr>
              <w:t>ржка одаренных детей и молодежи.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352,2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352,2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100%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A04688" w:rsidRPr="00B83EA1" w:rsidTr="00EA1B4C">
        <w:tc>
          <w:tcPr>
            <w:tcW w:w="3039" w:type="dxa"/>
            <w:gridSpan w:val="2"/>
          </w:tcPr>
          <w:p w:rsidR="001467E2" w:rsidRPr="00B83EA1" w:rsidRDefault="00A0468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О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 xml:space="preserve">сновное мероприятие </w:t>
            </w:r>
            <w:r w:rsidR="00A4510B" w:rsidRPr="00B83EA1">
              <w:rPr>
                <w:rFonts w:eastAsia="Calibri"/>
                <w:kern w:val="3"/>
                <w:lang w:eastAsia="zh-CN" w:bidi="hi-IN"/>
              </w:rPr>
              <w:t>3.</w:t>
            </w:r>
            <w:r w:rsidRPr="00B83EA1">
              <w:rPr>
                <w:rFonts w:eastAsia="Calibri"/>
                <w:kern w:val="3"/>
                <w:lang w:eastAsia="zh-CN" w:bidi="hi-IN"/>
              </w:rPr>
              <w:t xml:space="preserve">2. </w:t>
            </w:r>
            <w:r w:rsidR="001467E2" w:rsidRPr="00B83EA1">
              <w:rPr>
                <w:kern w:val="3"/>
                <w:lang w:eastAsia="zh-CN" w:bidi="hi-IN"/>
              </w:rPr>
              <w:t>Развитие и поддержка народного творчества</w:t>
            </w:r>
            <w:r w:rsidRPr="00B83EA1">
              <w:rPr>
                <w:kern w:val="3"/>
                <w:lang w:eastAsia="zh-CN" w:bidi="hi-IN"/>
              </w:rPr>
              <w:t>.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857,0</w:t>
            </w: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849,3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99,1%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A04688" w:rsidRPr="00B83EA1" w:rsidTr="00EA1B4C">
        <w:tc>
          <w:tcPr>
            <w:tcW w:w="3039" w:type="dxa"/>
            <w:gridSpan w:val="2"/>
          </w:tcPr>
          <w:p w:rsidR="001467E2" w:rsidRPr="00B83EA1" w:rsidRDefault="00A0468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О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 xml:space="preserve">сновное мероприятие </w:t>
            </w:r>
            <w:r w:rsidR="00806508" w:rsidRPr="00B83EA1">
              <w:rPr>
                <w:rFonts w:eastAsia="Calibri"/>
                <w:kern w:val="3"/>
                <w:lang w:eastAsia="zh-CN" w:bidi="hi-IN"/>
              </w:rPr>
              <w:t>3.</w:t>
            </w:r>
            <w:r w:rsidRPr="00B83EA1">
              <w:rPr>
                <w:rFonts w:eastAsia="Calibri"/>
                <w:kern w:val="3"/>
                <w:lang w:eastAsia="zh-CN" w:bidi="hi-IN"/>
              </w:rPr>
              <w:t xml:space="preserve">3. 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>Гармонизация отношений в Усть-Абаканском районе Республики Хакасия и их этнокультурное развитие</w:t>
            </w:r>
            <w:r w:rsidRPr="00B83EA1">
              <w:rPr>
                <w:rFonts w:eastAsia="Calibri"/>
                <w:kern w:val="3"/>
                <w:lang w:eastAsia="zh-CN" w:bidi="hi-IN"/>
              </w:rPr>
              <w:t>.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285,9</w:t>
            </w: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280,5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98,1%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A04688" w:rsidRPr="00B83EA1" w:rsidTr="00EA1B4C">
        <w:trPr>
          <w:trHeight w:val="21"/>
        </w:trPr>
        <w:tc>
          <w:tcPr>
            <w:tcW w:w="3039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ИТОГО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Cs/>
                <w:kern w:val="3"/>
                <w:lang w:eastAsia="zh-CN" w:bidi="hi-IN"/>
              </w:rPr>
            </w:pPr>
            <w:r w:rsidRPr="00B83EA1">
              <w:rPr>
                <w:rFonts w:eastAsia="SimSun"/>
                <w:bCs/>
                <w:kern w:val="3"/>
                <w:lang w:eastAsia="zh-CN" w:bidi="hi-IN"/>
              </w:rPr>
              <w:t>1 495,1</w:t>
            </w: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Cs/>
                <w:kern w:val="3"/>
                <w:lang w:eastAsia="zh-CN" w:bidi="hi-IN"/>
              </w:rPr>
            </w:pPr>
            <w:r w:rsidRPr="00B83EA1">
              <w:rPr>
                <w:rFonts w:eastAsia="SimSun"/>
                <w:bCs/>
                <w:kern w:val="3"/>
                <w:lang w:eastAsia="zh-CN" w:bidi="hi-IN"/>
              </w:rPr>
              <w:t>1 482,0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Cs/>
                <w:kern w:val="3"/>
                <w:lang w:eastAsia="zh-CN" w:bidi="hi-IN"/>
              </w:rPr>
            </w:pPr>
            <w:r w:rsidRPr="00B83EA1">
              <w:rPr>
                <w:rFonts w:eastAsia="SimSun"/>
                <w:bCs/>
                <w:kern w:val="3"/>
                <w:lang w:eastAsia="zh-CN" w:bidi="hi-IN"/>
              </w:rPr>
              <w:t>99,1</w:t>
            </w:r>
            <w:r w:rsidRPr="00B83EA1">
              <w:rPr>
                <w:rFonts w:eastAsia="SimSun"/>
                <w:kern w:val="3"/>
                <w:lang w:eastAsia="zh-CN" w:bidi="hi-IN"/>
              </w:rPr>
              <w:t>%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1467E2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color w:val="00B0F0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Показатели</w:t>
            </w:r>
          </w:p>
        </w:tc>
      </w:tr>
      <w:tr w:rsidR="00A04688" w:rsidRPr="00B83EA1" w:rsidTr="005E3823">
        <w:tc>
          <w:tcPr>
            <w:tcW w:w="3039" w:type="dxa"/>
            <w:gridSpan w:val="2"/>
          </w:tcPr>
          <w:p w:rsidR="00A04688" w:rsidRPr="00B83EA1" w:rsidRDefault="00A04688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>Показатель 3.1.  Количество выставок национально-прикладного творчества (ед.)</w:t>
            </w:r>
          </w:p>
        </w:tc>
        <w:tc>
          <w:tcPr>
            <w:tcW w:w="1355" w:type="dxa"/>
          </w:tcPr>
          <w:p w:rsidR="00A04688" w:rsidRPr="00B83EA1" w:rsidRDefault="00A04688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27</w:t>
            </w:r>
          </w:p>
        </w:tc>
        <w:tc>
          <w:tcPr>
            <w:tcW w:w="1260" w:type="dxa"/>
            <w:gridSpan w:val="2"/>
          </w:tcPr>
          <w:p w:rsidR="00A04688" w:rsidRPr="00B83EA1" w:rsidRDefault="00E1012B" w:rsidP="006B1507">
            <w:pPr>
              <w:jc w:val="center"/>
            </w:pPr>
            <w:r w:rsidRPr="00B83EA1">
              <w:t>29</w:t>
            </w:r>
          </w:p>
        </w:tc>
        <w:tc>
          <w:tcPr>
            <w:tcW w:w="1555" w:type="dxa"/>
            <w:gridSpan w:val="2"/>
          </w:tcPr>
          <w:p w:rsidR="00A04688" w:rsidRPr="00B83EA1" w:rsidRDefault="00A04688" w:rsidP="006B1507">
            <w:pPr>
              <w:jc w:val="center"/>
            </w:pPr>
            <w:r w:rsidRPr="00B83EA1">
              <w:t>+</w:t>
            </w:r>
          </w:p>
        </w:tc>
        <w:tc>
          <w:tcPr>
            <w:tcW w:w="2574" w:type="dxa"/>
            <w:gridSpan w:val="3"/>
          </w:tcPr>
          <w:p w:rsidR="00A04688" w:rsidRPr="00B83EA1" w:rsidRDefault="00E1012B" w:rsidP="006B1507">
            <w:pPr>
              <w:suppressAutoHyphens/>
              <w:autoSpaceDN w:val="0"/>
              <w:textAlignment w:val="baseline"/>
              <w:rPr>
                <w:kern w:val="3"/>
                <w:lang w:bidi="hi-IN"/>
              </w:rPr>
            </w:pPr>
            <w:r w:rsidRPr="00B83EA1">
              <w:rPr>
                <w:lang w:eastAsia="en-US"/>
              </w:rPr>
              <w:t>В связи с интересом населения к национальному искусству возросло количество выставок национального характера</w:t>
            </w:r>
          </w:p>
        </w:tc>
      </w:tr>
      <w:tr w:rsidR="00E1012B" w:rsidRPr="00B83EA1" w:rsidTr="005E3823">
        <w:tc>
          <w:tcPr>
            <w:tcW w:w="3039" w:type="dxa"/>
            <w:gridSpan w:val="2"/>
          </w:tcPr>
          <w:p w:rsidR="00E1012B" w:rsidRPr="00B83EA1" w:rsidRDefault="00E1012B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 xml:space="preserve">Показатель 3.2. </w:t>
            </w:r>
            <w:r w:rsidRPr="00B83EA1">
              <w:t>Участие в республиканских и региональных конкурсах и фестивалях (ед.)</w:t>
            </w:r>
          </w:p>
        </w:tc>
        <w:tc>
          <w:tcPr>
            <w:tcW w:w="1355" w:type="dxa"/>
          </w:tcPr>
          <w:p w:rsidR="00E1012B" w:rsidRPr="00B83EA1" w:rsidRDefault="00E1012B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260" w:type="dxa"/>
            <w:gridSpan w:val="2"/>
          </w:tcPr>
          <w:p w:rsidR="00E1012B" w:rsidRPr="00B83EA1" w:rsidRDefault="00E1012B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555" w:type="dxa"/>
            <w:gridSpan w:val="2"/>
          </w:tcPr>
          <w:p w:rsidR="00E1012B" w:rsidRPr="00B83EA1" w:rsidRDefault="00E1012B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574" w:type="dxa"/>
            <w:gridSpan w:val="3"/>
          </w:tcPr>
          <w:p w:rsidR="00E1012B" w:rsidRPr="00B83EA1" w:rsidRDefault="00E1012B" w:rsidP="006B1507">
            <w:r w:rsidRPr="00B83EA1">
              <w:t xml:space="preserve">Показатель достигнут в связи с активным участием творческих </w:t>
            </w:r>
            <w:r w:rsidRPr="00B83EA1">
              <w:rPr>
                <w:rFonts w:eastAsia="Calibri"/>
              </w:rPr>
              <w:t>коллективов в различныхконкурсах международного, всероссийского, регионального уровней</w:t>
            </w:r>
          </w:p>
        </w:tc>
      </w:tr>
      <w:tr w:rsidR="00A04688" w:rsidRPr="00B83EA1" w:rsidTr="005E3823">
        <w:tc>
          <w:tcPr>
            <w:tcW w:w="3039" w:type="dxa"/>
            <w:gridSpan w:val="2"/>
          </w:tcPr>
          <w:p w:rsidR="00A04688" w:rsidRPr="00B83EA1" w:rsidRDefault="00A04688" w:rsidP="006B1507">
            <w:pPr>
              <w:suppressAutoHyphens/>
              <w:autoSpaceDN w:val="0"/>
              <w:ind w:right="-142"/>
              <w:contextualSpacing/>
              <w:textAlignment w:val="baseline"/>
            </w:pPr>
            <w:r w:rsidRPr="00B83EA1">
              <w:t>Показатель 3.3. Количество мероприятий национального характера(ед.)</w:t>
            </w:r>
          </w:p>
        </w:tc>
        <w:tc>
          <w:tcPr>
            <w:tcW w:w="1355" w:type="dxa"/>
          </w:tcPr>
          <w:p w:rsidR="00A04688" w:rsidRPr="00B83EA1" w:rsidRDefault="00A04688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43</w:t>
            </w:r>
          </w:p>
        </w:tc>
        <w:tc>
          <w:tcPr>
            <w:tcW w:w="1260" w:type="dxa"/>
            <w:gridSpan w:val="2"/>
          </w:tcPr>
          <w:p w:rsidR="00A04688" w:rsidRPr="00B83EA1" w:rsidRDefault="00A04688" w:rsidP="006B1507">
            <w:pPr>
              <w:jc w:val="center"/>
            </w:pPr>
            <w:r w:rsidRPr="00B83EA1">
              <w:t>43</w:t>
            </w:r>
          </w:p>
        </w:tc>
        <w:tc>
          <w:tcPr>
            <w:tcW w:w="1555" w:type="dxa"/>
            <w:gridSpan w:val="2"/>
          </w:tcPr>
          <w:p w:rsidR="00A04688" w:rsidRPr="00B83EA1" w:rsidRDefault="00A04688" w:rsidP="006B1507">
            <w:pPr>
              <w:jc w:val="center"/>
            </w:pPr>
            <w:r w:rsidRPr="00B83EA1">
              <w:t>+</w:t>
            </w:r>
          </w:p>
        </w:tc>
        <w:tc>
          <w:tcPr>
            <w:tcW w:w="2574" w:type="dxa"/>
            <w:gridSpan w:val="3"/>
          </w:tcPr>
          <w:p w:rsidR="00A04688" w:rsidRPr="00B83EA1" w:rsidRDefault="00A04688" w:rsidP="006B1507">
            <w:pPr>
              <w:suppressAutoHyphens/>
              <w:autoSpaceDN w:val="0"/>
              <w:textAlignment w:val="baseline"/>
              <w:rPr>
                <w:kern w:val="3"/>
                <w:lang w:bidi="hi-IN"/>
              </w:rPr>
            </w:pPr>
          </w:p>
        </w:tc>
      </w:tr>
      <w:tr w:rsidR="00E1012B" w:rsidRPr="00B83EA1" w:rsidTr="005E3823">
        <w:tc>
          <w:tcPr>
            <w:tcW w:w="5654" w:type="dxa"/>
            <w:gridSpan w:val="5"/>
          </w:tcPr>
          <w:p w:rsidR="00E1012B" w:rsidRPr="00B83EA1" w:rsidRDefault="00E1012B" w:rsidP="006B1507">
            <w:pPr>
              <w:widowControl w:val="0"/>
              <w:suppressAutoHyphens/>
              <w:autoSpaceDN w:val="0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ИТОГО достижениерезультата</w:t>
            </w:r>
          </w:p>
        </w:tc>
        <w:tc>
          <w:tcPr>
            <w:tcW w:w="1555" w:type="dxa"/>
            <w:gridSpan w:val="2"/>
          </w:tcPr>
          <w:p w:rsidR="00E1012B" w:rsidRPr="00B83EA1" w:rsidRDefault="00E1012B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+3</w:t>
            </w:r>
          </w:p>
        </w:tc>
        <w:tc>
          <w:tcPr>
            <w:tcW w:w="2574" w:type="dxa"/>
            <w:gridSpan w:val="3"/>
          </w:tcPr>
          <w:p w:rsidR="00E1012B" w:rsidRPr="00B83EA1" w:rsidRDefault="00E1012B" w:rsidP="006B150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F"/>
                <w:kern w:val="3"/>
                <w:lang w:bidi="hi-IN"/>
              </w:rPr>
            </w:pPr>
          </w:p>
        </w:tc>
      </w:tr>
      <w:tr w:rsidR="00A4510B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A4510B" w:rsidRPr="00B83EA1" w:rsidRDefault="00A4510B" w:rsidP="006B1507">
            <w:pPr>
              <w:widowControl w:val="0"/>
              <w:suppressAutoHyphens/>
              <w:autoSpaceDN w:val="0"/>
              <w:textAlignment w:val="baseline"/>
              <w:rPr>
                <w:rFonts w:eastAsia="F"/>
                <w:color w:val="FF0000"/>
                <w:kern w:val="3"/>
                <w:lang w:bidi="hi-IN"/>
              </w:rPr>
            </w:pPr>
            <w:r w:rsidRPr="00B83EA1">
              <w:rPr>
                <w:rFonts w:eastAsia="Calibri"/>
              </w:rPr>
              <w:lastRenderedPageBreak/>
              <w:t>Задача 4.</w:t>
            </w:r>
            <w:r w:rsidRPr="00B83EA1">
              <w:rPr>
                <w:color w:val="000000"/>
              </w:rPr>
              <w:t>Повышение эффективности исполнения муниципальных функций и услуг в сфере культуры и искусства.</w:t>
            </w:r>
          </w:p>
        </w:tc>
      </w:tr>
      <w:tr w:rsidR="00A4510B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Подпрограмма «</w:t>
            </w:r>
            <w:r w:rsidRPr="00B83EA1">
              <w:t>Обеспечение реализации муниципальной программы»</w:t>
            </w:r>
          </w:p>
        </w:tc>
      </w:tr>
      <w:tr w:rsidR="00A4510B" w:rsidRPr="00B83EA1" w:rsidTr="00EA1B4C">
        <w:tc>
          <w:tcPr>
            <w:tcW w:w="3039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Наименованиеосновного мероприятия, показателя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План</w:t>
            </w: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Факт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(касс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овыерасходы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>)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Процент выполнения, оценка результатов (+ или -)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 xml:space="preserve">Примечания </w:t>
            </w:r>
            <w:r w:rsidRPr="00B83EA1">
              <w:rPr>
                <w:rFonts w:eastAsia="Calibri"/>
                <w:kern w:val="3"/>
                <w:sz w:val="20"/>
                <w:szCs w:val="20"/>
                <w:lang w:eastAsia="zh-CN" w:bidi="hi-IN"/>
              </w:rPr>
              <w:t>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A4510B" w:rsidRPr="00B83EA1" w:rsidTr="005E3823">
        <w:tc>
          <w:tcPr>
            <w:tcW w:w="3039" w:type="dxa"/>
            <w:gridSpan w:val="2"/>
          </w:tcPr>
          <w:p w:rsidR="00A4510B" w:rsidRPr="00B83EA1" w:rsidRDefault="00A4510B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2615" w:type="dxa"/>
            <w:gridSpan w:val="3"/>
          </w:tcPr>
          <w:p w:rsidR="00A4510B" w:rsidRPr="00B83EA1" w:rsidRDefault="00A4510B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Cs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val="en-US" w:eastAsia="zh-CN" w:bidi="hi-IN"/>
              </w:rPr>
              <w:t>(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тыс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 xml:space="preserve">. 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рублей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>)</w:t>
            </w:r>
          </w:p>
        </w:tc>
        <w:tc>
          <w:tcPr>
            <w:tcW w:w="1555" w:type="dxa"/>
            <w:gridSpan w:val="2"/>
          </w:tcPr>
          <w:p w:rsidR="00A4510B" w:rsidRPr="00B83EA1" w:rsidRDefault="00A4510B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2574" w:type="dxa"/>
            <w:gridSpan w:val="3"/>
          </w:tcPr>
          <w:p w:rsidR="00A4510B" w:rsidRPr="00B83EA1" w:rsidRDefault="00A4510B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806508" w:rsidRPr="00B83EA1" w:rsidTr="00806508">
        <w:tc>
          <w:tcPr>
            <w:tcW w:w="3039" w:type="dxa"/>
            <w:gridSpan w:val="2"/>
            <w:shd w:val="clear" w:color="auto" w:fill="auto"/>
          </w:tcPr>
          <w:p w:rsidR="001467E2" w:rsidRPr="00B83EA1" w:rsidRDefault="00A4510B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О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>сновное мероприятие</w:t>
            </w:r>
            <w:r w:rsidRPr="00B83EA1">
              <w:rPr>
                <w:rFonts w:eastAsia="Calibri"/>
                <w:kern w:val="3"/>
                <w:lang w:eastAsia="zh-CN" w:bidi="hi-IN"/>
              </w:rPr>
              <w:t xml:space="preserve"> 4.1.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 xml:space="preserve"> Обеспечение условий развития сферы культуры</w:t>
            </w:r>
            <w:r w:rsidRPr="00B83EA1">
              <w:rPr>
                <w:rFonts w:eastAsia="Calibri"/>
                <w:kern w:val="3"/>
                <w:lang w:eastAsia="zh-CN" w:bidi="hi-IN"/>
              </w:rPr>
              <w:t>.</w:t>
            </w:r>
          </w:p>
        </w:tc>
        <w:tc>
          <w:tcPr>
            <w:tcW w:w="1355" w:type="dxa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Cs/>
                <w:kern w:val="3"/>
                <w:lang w:eastAsia="zh-CN" w:bidi="hi-IN"/>
              </w:rPr>
            </w:pPr>
            <w:r w:rsidRPr="00B83EA1">
              <w:rPr>
                <w:rFonts w:eastAsia="SimSun"/>
                <w:bCs/>
                <w:kern w:val="3"/>
                <w:lang w:eastAsia="zh-CN" w:bidi="hi-IN"/>
              </w:rPr>
              <w:t>28 769,5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Cs/>
                <w:kern w:val="3"/>
                <w:lang w:eastAsia="zh-CN" w:bidi="hi-IN"/>
              </w:rPr>
            </w:pPr>
            <w:r w:rsidRPr="00B83EA1">
              <w:rPr>
                <w:rFonts w:eastAsia="SimSun"/>
                <w:bCs/>
                <w:kern w:val="3"/>
                <w:lang w:eastAsia="zh-CN" w:bidi="hi-IN"/>
              </w:rPr>
              <w:t>28 406,5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1555" w:type="dxa"/>
            <w:gridSpan w:val="2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Cs/>
                <w:kern w:val="3"/>
                <w:lang w:eastAsia="zh-CN" w:bidi="hi-IN"/>
              </w:rPr>
            </w:pPr>
            <w:r w:rsidRPr="00B83EA1">
              <w:rPr>
                <w:rFonts w:eastAsia="SimSun"/>
                <w:bCs/>
                <w:kern w:val="3"/>
                <w:lang w:eastAsia="zh-CN" w:bidi="hi-IN"/>
              </w:rPr>
              <w:t>98,7%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2574" w:type="dxa"/>
            <w:gridSpan w:val="3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806508" w:rsidRPr="00B83EA1" w:rsidTr="005E3823">
        <w:trPr>
          <w:gridAfter w:val="1"/>
          <w:wAfter w:w="7" w:type="dxa"/>
        </w:trPr>
        <w:tc>
          <w:tcPr>
            <w:tcW w:w="9776" w:type="dxa"/>
            <w:gridSpan w:val="9"/>
          </w:tcPr>
          <w:p w:rsidR="00806508" w:rsidRPr="00B83EA1" w:rsidRDefault="00806508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color w:val="00B0F0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Показатели</w:t>
            </w:r>
          </w:p>
        </w:tc>
      </w:tr>
      <w:tr w:rsidR="00806508" w:rsidRPr="00B83EA1" w:rsidTr="009F02CF">
        <w:tc>
          <w:tcPr>
            <w:tcW w:w="3039" w:type="dxa"/>
            <w:gridSpan w:val="2"/>
            <w:shd w:val="clear" w:color="auto" w:fill="auto"/>
          </w:tcPr>
          <w:p w:rsidR="00806508" w:rsidRPr="00B83EA1" w:rsidRDefault="00806508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>Показатель 4.1.Количество сотрудников УКМПСТ администрации Усть-Абаканского района, прошедших курсы повышения квалификации (чел.)</w:t>
            </w:r>
          </w:p>
        </w:tc>
        <w:tc>
          <w:tcPr>
            <w:tcW w:w="1355" w:type="dxa"/>
            <w:shd w:val="clear" w:color="auto" w:fill="auto"/>
          </w:tcPr>
          <w:p w:rsidR="00806508" w:rsidRPr="00B83EA1" w:rsidRDefault="00806508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06508" w:rsidRPr="00B83EA1" w:rsidRDefault="009F02CF" w:rsidP="006B1507">
            <w:pPr>
              <w:jc w:val="center"/>
            </w:pPr>
            <w:r w:rsidRPr="00B83EA1">
              <w:t>5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806508" w:rsidRPr="00B83EA1" w:rsidRDefault="00806508" w:rsidP="006B1507">
            <w:pPr>
              <w:jc w:val="center"/>
            </w:pPr>
            <w:r w:rsidRPr="00B83EA1">
              <w:t>+</w:t>
            </w:r>
          </w:p>
        </w:tc>
        <w:tc>
          <w:tcPr>
            <w:tcW w:w="2574" w:type="dxa"/>
            <w:gridSpan w:val="3"/>
            <w:shd w:val="clear" w:color="auto" w:fill="auto"/>
          </w:tcPr>
          <w:p w:rsidR="00806508" w:rsidRPr="00B83EA1" w:rsidRDefault="009F02CF" w:rsidP="006B1507">
            <w:pPr>
              <w:suppressAutoHyphens/>
              <w:autoSpaceDN w:val="0"/>
              <w:textAlignment w:val="baseline"/>
              <w:rPr>
                <w:kern w:val="3"/>
                <w:lang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В связи с требованием законодательства обучение прошли сотрудники, у которых наступил срок переподготовки.</w:t>
            </w:r>
          </w:p>
        </w:tc>
      </w:tr>
      <w:tr w:rsidR="00806508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806508" w:rsidRPr="00B83EA1" w:rsidRDefault="00806508" w:rsidP="006B1507">
            <w:r w:rsidRPr="00B83EA1">
              <w:rPr>
                <w:rFonts w:eastAsia="Calibri"/>
              </w:rPr>
              <w:t xml:space="preserve">Задача 5. </w:t>
            </w:r>
            <w:r w:rsidRPr="00B83EA1">
              <w:t>Создание условий для успешной социализации и эффективной самореализации молодежи.</w:t>
            </w:r>
          </w:p>
        </w:tc>
      </w:tr>
      <w:tr w:rsidR="00806508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1467E2" w:rsidRPr="00B83EA1" w:rsidRDefault="001467E2" w:rsidP="006B1507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Подпрограмма «Молодежь Усть-Абаканского района»</w:t>
            </w:r>
          </w:p>
        </w:tc>
      </w:tr>
      <w:tr w:rsidR="00806508" w:rsidRPr="00B83EA1" w:rsidTr="00EA1B4C">
        <w:tc>
          <w:tcPr>
            <w:tcW w:w="3039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Наименование основного мероприятия, показателя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План</w:t>
            </w: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Факт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(кассовые расходы)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Процент выполнения, оценка результатов (+ или -)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 xml:space="preserve">Примечания </w:t>
            </w:r>
            <w:r w:rsidRPr="00B83EA1">
              <w:rPr>
                <w:rFonts w:eastAsia="Calibri"/>
                <w:kern w:val="3"/>
                <w:sz w:val="20"/>
                <w:szCs w:val="20"/>
                <w:lang w:eastAsia="zh-CN" w:bidi="hi-IN"/>
              </w:rPr>
              <w:t>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806508" w:rsidRPr="00B83EA1" w:rsidTr="005E3823">
        <w:tc>
          <w:tcPr>
            <w:tcW w:w="3039" w:type="dxa"/>
            <w:gridSpan w:val="2"/>
          </w:tcPr>
          <w:p w:rsidR="00806508" w:rsidRPr="00B83EA1" w:rsidRDefault="0080650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2615" w:type="dxa"/>
            <w:gridSpan w:val="3"/>
          </w:tcPr>
          <w:p w:rsidR="00806508" w:rsidRPr="00B83EA1" w:rsidRDefault="00806508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(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тыс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 xml:space="preserve">. </w:t>
            </w: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рублей</w:t>
            </w:r>
            <w:proofErr w:type="spellEnd"/>
            <w:r w:rsidRPr="00B83EA1">
              <w:rPr>
                <w:rFonts w:eastAsia="Calibri"/>
                <w:kern w:val="3"/>
                <w:lang w:val="en-US" w:eastAsia="zh-CN" w:bidi="hi-IN"/>
              </w:rPr>
              <w:t>)</w:t>
            </w:r>
          </w:p>
        </w:tc>
        <w:tc>
          <w:tcPr>
            <w:tcW w:w="1555" w:type="dxa"/>
            <w:gridSpan w:val="2"/>
          </w:tcPr>
          <w:p w:rsidR="00806508" w:rsidRPr="00B83EA1" w:rsidRDefault="00806508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  <w:tc>
          <w:tcPr>
            <w:tcW w:w="2574" w:type="dxa"/>
            <w:gridSpan w:val="3"/>
          </w:tcPr>
          <w:p w:rsidR="00806508" w:rsidRPr="00B83EA1" w:rsidRDefault="0080650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806508" w:rsidRPr="00B83EA1" w:rsidTr="00EA1B4C">
        <w:tc>
          <w:tcPr>
            <w:tcW w:w="3039" w:type="dxa"/>
            <w:gridSpan w:val="2"/>
          </w:tcPr>
          <w:p w:rsidR="001467E2" w:rsidRPr="00B83EA1" w:rsidRDefault="0080650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О</w:t>
            </w:r>
            <w:r w:rsidR="001467E2" w:rsidRPr="00B83EA1">
              <w:rPr>
                <w:rFonts w:eastAsia="Calibri"/>
                <w:kern w:val="3"/>
                <w:lang w:eastAsia="zh-CN" w:bidi="hi-IN"/>
              </w:rPr>
              <w:t>сновное мероприятие</w:t>
            </w:r>
            <w:r w:rsidRPr="00B83EA1">
              <w:rPr>
                <w:rFonts w:eastAsia="Calibri"/>
                <w:kern w:val="3"/>
                <w:lang w:eastAsia="zh-CN" w:bidi="hi-IN"/>
              </w:rPr>
              <w:t xml:space="preserve"> 5.1.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Поддержка мо</w:t>
            </w:r>
            <w:r w:rsidR="00806508" w:rsidRPr="00B83EA1">
              <w:rPr>
                <w:rFonts w:eastAsia="Calibri"/>
                <w:kern w:val="3"/>
                <w:lang w:eastAsia="zh-CN" w:bidi="hi-IN"/>
              </w:rPr>
              <w:t>лодежных общественных инициатив.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2 299,2</w:t>
            </w: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2 267,7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98,6%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</w:p>
        </w:tc>
      </w:tr>
      <w:tr w:rsidR="00806508" w:rsidRPr="00B83EA1" w:rsidTr="00EA1B4C">
        <w:trPr>
          <w:trHeight w:val="21"/>
        </w:trPr>
        <w:tc>
          <w:tcPr>
            <w:tcW w:w="3039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r w:rsidRPr="00B83EA1">
              <w:rPr>
                <w:rFonts w:eastAsia="Calibri"/>
                <w:kern w:val="3"/>
                <w:lang w:val="en-US" w:eastAsia="zh-CN" w:bidi="hi-IN"/>
              </w:rPr>
              <w:t>ИТОГО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2 299,2</w:t>
            </w: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2 267,7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98,6%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Х</w:t>
            </w:r>
          </w:p>
        </w:tc>
      </w:tr>
      <w:tr w:rsidR="00806508" w:rsidRPr="00B83EA1" w:rsidTr="00EA1B4C">
        <w:trPr>
          <w:gridAfter w:val="1"/>
          <w:wAfter w:w="7" w:type="dxa"/>
        </w:trPr>
        <w:tc>
          <w:tcPr>
            <w:tcW w:w="9776" w:type="dxa"/>
            <w:gridSpan w:val="9"/>
          </w:tcPr>
          <w:p w:rsidR="001467E2" w:rsidRPr="00B83EA1" w:rsidRDefault="001467E2" w:rsidP="006B1507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Calibri"/>
                <w:kern w:val="3"/>
                <w:lang w:val="en-US" w:eastAsia="zh-CN" w:bidi="hi-IN"/>
              </w:rPr>
            </w:pPr>
            <w:proofErr w:type="spellStart"/>
            <w:r w:rsidRPr="00B83EA1">
              <w:rPr>
                <w:rFonts w:eastAsia="Calibri"/>
                <w:kern w:val="3"/>
                <w:lang w:val="en-US" w:eastAsia="zh-CN" w:bidi="hi-IN"/>
              </w:rPr>
              <w:t>Показатели</w:t>
            </w:r>
            <w:proofErr w:type="spellEnd"/>
          </w:p>
        </w:tc>
      </w:tr>
      <w:tr w:rsidR="00806508" w:rsidRPr="00B83EA1" w:rsidTr="00EA1B4C">
        <w:tc>
          <w:tcPr>
            <w:tcW w:w="3039" w:type="dxa"/>
            <w:gridSpan w:val="2"/>
          </w:tcPr>
          <w:p w:rsidR="001467E2" w:rsidRPr="00B83EA1" w:rsidRDefault="00806508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 xml:space="preserve">Показатель 5.1. Доля подростков и молодежи, принимающих участие в добровольческой деятельности от общей численности подростков и </w:t>
            </w:r>
            <w:r w:rsidRPr="00B83EA1">
              <w:lastRenderedPageBreak/>
              <w:t>молодежи района (%)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jc w:val="center"/>
            </w:pPr>
            <w:r w:rsidRPr="00B83EA1">
              <w:lastRenderedPageBreak/>
              <w:t>10,5</w:t>
            </w:r>
          </w:p>
        </w:tc>
        <w:tc>
          <w:tcPr>
            <w:tcW w:w="1260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10,8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 xml:space="preserve">+ </w:t>
            </w:r>
          </w:p>
        </w:tc>
        <w:tc>
          <w:tcPr>
            <w:tcW w:w="2574" w:type="dxa"/>
            <w:gridSpan w:val="3"/>
          </w:tcPr>
          <w:p w:rsidR="001467E2" w:rsidRPr="00B83EA1" w:rsidRDefault="001467E2" w:rsidP="006B1507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kern w:val="3"/>
                <w:lang w:bidi="hi-IN"/>
              </w:rPr>
              <w:t xml:space="preserve">Рост количества добровольцев </w:t>
            </w:r>
            <w:r w:rsidRPr="00B83EA1">
              <w:rPr>
                <w:rFonts w:eastAsia="SimSun"/>
                <w:kern w:val="3"/>
                <w:lang w:eastAsia="zh-CN" w:bidi="hi-IN"/>
              </w:rPr>
              <w:t xml:space="preserve">связан с повышением активности поселений района, а также с увеличением </w:t>
            </w:r>
            <w:r w:rsidRPr="00B83EA1">
              <w:rPr>
                <w:rFonts w:eastAsia="SimSun"/>
                <w:kern w:val="3"/>
                <w:lang w:eastAsia="zh-CN" w:bidi="hi-IN"/>
              </w:rPr>
              <w:lastRenderedPageBreak/>
              <w:t>социально-значимых мероприятий районного уровня и стимулированием добровольцев за проявленную инициативу личными грамотами и добровольческими электронными книжками</w:t>
            </w:r>
          </w:p>
        </w:tc>
      </w:tr>
      <w:tr w:rsidR="00806508" w:rsidRPr="00B83EA1" w:rsidTr="00EA1B4C">
        <w:tc>
          <w:tcPr>
            <w:tcW w:w="3039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lastRenderedPageBreak/>
              <w:t xml:space="preserve">Показатель </w:t>
            </w:r>
            <w:r w:rsidR="00806508" w:rsidRPr="00B83EA1">
              <w:rPr>
                <w:rFonts w:eastAsia="Calibri"/>
                <w:kern w:val="3"/>
                <w:lang w:eastAsia="zh-CN" w:bidi="hi-IN"/>
              </w:rPr>
              <w:t>5.2</w:t>
            </w:r>
            <w:r w:rsidRPr="00B83EA1">
              <w:rPr>
                <w:rFonts w:eastAsia="Calibri"/>
                <w:kern w:val="3"/>
                <w:lang w:eastAsia="zh-CN" w:bidi="hi-IN"/>
              </w:rPr>
              <w:t>.</w:t>
            </w:r>
          </w:p>
          <w:p w:rsidR="001467E2" w:rsidRPr="00B83EA1" w:rsidRDefault="001467E2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Количество реализованных социально-значимых проектов и программ разного уровня(ед.)</w:t>
            </w:r>
          </w:p>
        </w:tc>
        <w:tc>
          <w:tcPr>
            <w:tcW w:w="1355" w:type="dxa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9</w:t>
            </w:r>
          </w:p>
        </w:tc>
        <w:tc>
          <w:tcPr>
            <w:tcW w:w="1260" w:type="dxa"/>
            <w:gridSpan w:val="2"/>
          </w:tcPr>
          <w:p w:rsidR="001467E2" w:rsidRPr="00B83EA1" w:rsidRDefault="00B82BF3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11</w:t>
            </w:r>
          </w:p>
        </w:tc>
        <w:tc>
          <w:tcPr>
            <w:tcW w:w="1555" w:type="dxa"/>
            <w:gridSpan w:val="2"/>
          </w:tcPr>
          <w:p w:rsidR="001467E2" w:rsidRPr="00B83EA1" w:rsidRDefault="001467E2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 xml:space="preserve">+ </w:t>
            </w:r>
          </w:p>
        </w:tc>
        <w:tc>
          <w:tcPr>
            <w:tcW w:w="2574" w:type="dxa"/>
            <w:gridSpan w:val="3"/>
          </w:tcPr>
          <w:p w:rsidR="001467E2" w:rsidRPr="00B83EA1" w:rsidRDefault="00B82BF3" w:rsidP="006B1507">
            <w:pPr>
              <w:suppressAutoHyphens/>
              <w:autoSpaceDN w:val="0"/>
              <w:textAlignment w:val="baseline"/>
              <w:rPr>
                <w:kern w:val="3"/>
                <w:lang w:bidi="hi-IN"/>
              </w:rPr>
            </w:pPr>
            <w:r w:rsidRPr="00B83EA1">
              <w:rPr>
                <w:kern w:val="3"/>
                <w:lang w:bidi="hi-IN"/>
              </w:rPr>
              <w:t xml:space="preserve">Молодежные советы стали более вовлечены в реализацию социально- значимых проектов за счет привлечения новых добровольцев, а так же за счет инновационных методов работы с молодежью. </w:t>
            </w:r>
          </w:p>
        </w:tc>
      </w:tr>
      <w:tr w:rsidR="00572101" w:rsidRPr="00B83EA1" w:rsidTr="001C6D96">
        <w:tc>
          <w:tcPr>
            <w:tcW w:w="3039" w:type="dxa"/>
            <w:gridSpan w:val="2"/>
            <w:shd w:val="clear" w:color="auto" w:fill="auto"/>
          </w:tcPr>
          <w:p w:rsidR="001467E2" w:rsidRPr="00B83EA1" w:rsidRDefault="00806508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>Показатель 5.3. Численность молодежных активов поселений Усть-Абаканского района (ед.)</w:t>
            </w:r>
          </w:p>
        </w:tc>
        <w:tc>
          <w:tcPr>
            <w:tcW w:w="1355" w:type="dxa"/>
            <w:shd w:val="clear" w:color="auto" w:fill="auto"/>
          </w:tcPr>
          <w:p w:rsidR="001467E2" w:rsidRPr="00B83EA1" w:rsidRDefault="001467E2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85B13" w:rsidRPr="00B83EA1" w:rsidRDefault="001C6D96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9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1467E2" w:rsidRPr="00B83EA1" w:rsidRDefault="00572101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shd w:val="clear" w:color="auto" w:fill="FFFF00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+</w:t>
            </w:r>
          </w:p>
        </w:tc>
        <w:tc>
          <w:tcPr>
            <w:tcW w:w="2574" w:type="dxa"/>
            <w:gridSpan w:val="3"/>
            <w:shd w:val="clear" w:color="auto" w:fill="auto"/>
          </w:tcPr>
          <w:p w:rsidR="001467E2" w:rsidRPr="00B83EA1" w:rsidRDefault="001467E2" w:rsidP="006B1507">
            <w:pPr>
              <w:suppressAutoHyphens/>
              <w:autoSpaceDN w:val="0"/>
              <w:textAlignment w:val="baseline"/>
              <w:rPr>
                <w:kern w:val="3"/>
                <w:lang w:bidi="hi-IN"/>
              </w:rPr>
            </w:pPr>
            <w:r w:rsidRPr="00B83EA1">
              <w:rPr>
                <w:rFonts w:eastAsia="SimSun"/>
                <w:kern w:val="3"/>
                <w:shd w:val="clear" w:color="auto" w:fill="FFFFFF"/>
                <w:lang w:eastAsia="zh-CN" w:bidi="hi-IN"/>
              </w:rPr>
              <w:t>Численность Молодежных активов (советов) в районе  увеличилось за счет создания волонтерского отряд</w:t>
            </w:r>
            <w:r w:rsidR="001656E9" w:rsidRPr="00B83EA1">
              <w:rPr>
                <w:rFonts w:eastAsia="SimSun"/>
                <w:kern w:val="3"/>
                <w:shd w:val="clear" w:color="auto" w:fill="FFFFFF"/>
                <w:lang w:eastAsia="zh-CN" w:bidi="hi-IN"/>
              </w:rPr>
              <w:t>ов</w:t>
            </w:r>
            <w:r w:rsidRPr="00B83EA1">
              <w:rPr>
                <w:rFonts w:eastAsia="SimSun"/>
                <w:kern w:val="3"/>
                <w:shd w:val="clear" w:color="auto" w:fill="FFFFFF"/>
                <w:lang w:eastAsia="zh-CN" w:bidi="hi-IN"/>
              </w:rPr>
              <w:t xml:space="preserve">. </w:t>
            </w:r>
          </w:p>
        </w:tc>
      </w:tr>
      <w:tr w:rsidR="00572101" w:rsidRPr="00B83EA1" w:rsidTr="005E3823">
        <w:tc>
          <w:tcPr>
            <w:tcW w:w="5654" w:type="dxa"/>
            <w:gridSpan w:val="5"/>
          </w:tcPr>
          <w:p w:rsidR="00572101" w:rsidRPr="00B83EA1" w:rsidRDefault="00572101" w:rsidP="006B1507">
            <w:pPr>
              <w:widowControl w:val="0"/>
              <w:suppressAutoHyphens/>
              <w:autoSpaceDN w:val="0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ИТОГО достижение результата</w:t>
            </w:r>
          </w:p>
        </w:tc>
        <w:tc>
          <w:tcPr>
            <w:tcW w:w="1555" w:type="dxa"/>
            <w:gridSpan w:val="2"/>
          </w:tcPr>
          <w:p w:rsidR="00572101" w:rsidRPr="00B83EA1" w:rsidRDefault="00572101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+3</w:t>
            </w:r>
          </w:p>
        </w:tc>
        <w:tc>
          <w:tcPr>
            <w:tcW w:w="2574" w:type="dxa"/>
            <w:gridSpan w:val="3"/>
          </w:tcPr>
          <w:p w:rsidR="00572101" w:rsidRPr="00B83EA1" w:rsidRDefault="00572101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Х</w:t>
            </w:r>
          </w:p>
        </w:tc>
      </w:tr>
    </w:tbl>
    <w:p w:rsidR="001467E2" w:rsidRPr="00B83EA1" w:rsidRDefault="001467E2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1467E2" w:rsidRPr="00B83EA1" w:rsidRDefault="001467E2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650C6F" w:rsidRPr="00B83EA1" w:rsidRDefault="00650C6F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650C6F" w:rsidRPr="00B83EA1" w:rsidRDefault="00650C6F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650C6F" w:rsidRPr="00B83EA1" w:rsidRDefault="00650C6F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F85B13" w:rsidRPr="00B83EA1" w:rsidRDefault="00F85B13" w:rsidP="006B1507">
      <w:pPr>
        <w:autoSpaceDE w:val="0"/>
        <w:jc w:val="center"/>
        <w:rPr>
          <w:rFonts w:eastAsia="Calibri"/>
          <w:b/>
          <w:sz w:val="26"/>
          <w:szCs w:val="26"/>
        </w:rPr>
      </w:pPr>
      <w:r w:rsidRPr="00B83EA1">
        <w:rPr>
          <w:rFonts w:eastAsia="Calibri"/>
          <w:b/>
          <w:sz w:val="26"/>
          <w:szCs w:val="26"/>
        </w:rPr>
        <w:lastRenderedPageBreak/>
        <w:t>Оценка эффективности реализации программ.</w:t>
      </w:r>
    </w:p>
    <w:p w:rsidR="00F85B13" w:rsidRPr="00B83EA1" w:rsidRDefault="00F85B13" w:rsidP="006B1507">
      <w:pPr>
        <w:autoSpaceDE w:val="0"/>
        <w:jc w:val="center"/>
        <w:rPr>
          <w:rFonts w:eastAsia="Calibri"/>
          <w:sz w:val="26"/>
          <w:szCs w:val="26"/>
        </w:rPr>
      </w:pPr>
    </w:p>
    <w:p w:rsidR="00F85B13" w:rsidRPr="00B83EA1" w:rsidRDefault="00F85B13" w:rsidP="006B1507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B83EA1">
        <w:rPr>
          <w:rFonts w:eastAsia="Calibri"/>
          <w:sz w:val="26"/>
          <w:szCs w:val="26"/>
        </w:rPr>
        <w:t xml:space="preserve">Оценка эффективности реализации </w:t>
      </w:r>
      <w:r w:rsidR="0077485B" w:rsidRPr="00B83EA1">
        <w:rPr>
          <w:sz w:val="26"/>
          <w:szCs w:val="26"/>
        </w:rPr>
        <w:t>муниципальной программы «Культура Усть-Абаканского района»</w:t>
      </w:r>
      <w:r w:rsidRPr="00B83EA1">
        <w:rPr>
          <w:rFonts w:eastAsia="Calibri"/>
          <w:sz w:val="26"/>
          <w:szCs w:val="26"/>
        </w:rPr>
        <w:t xml:space="preserve"> рассчитана в соответствии с Методикой проведения оценки эффективности реализации программ, согласно </w:t>
      </w:r>
      <w:r w:rsidRPr="00B83EA1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Порядка разработки, утверждения, реализации и оценки эффективности муниципальных программ Усть-Абаканского районаРеспублики Хакасия.</w:t>
      </w:r>
    </w:p>
    <w:p w:rsidR="00F85B13" w:rsidRPr="00B83EA1" w:rsidRDefault="00F85B13" w:rsidP="006B1507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</w:p>
    <w:p w:rsidR="00F85B13" w:rsidRPr="00B83EA1" w:rsidRDefault="00F85B13" w:rsidP="006B1507">
      <w:pPr>
        <w:autoSpaceDE w:val="0"/>
        <w:ind w:firstLine="709"/>
        <w:jc w:val="both"/>
        <w:rPr>
          <w:rFonts w:eastAsia="Calibri"/>
          <w:sz w:val="26"/>
          <w:szCs w:val="26"/>
        </w:rPr>
      </w:pPr>
      <w:r w:rsidRPr="00B83EA1">
        <w:rPr>
          <w:rFonts w:eastAsia="Calibri"/>
          <w:sz w:val="26"/>
          <w:szCs w:val="26"/>
        </w:rPr>
        <w:t xml:space="preserve"> 1. Оценка достижения планового значения каждого показателя результативности программы определяется по формуле:</w:t>
      </w:r>
    </w:p>
    <w:p w:rsidR="00F85B13" w:rsidRPr="00B83EA1" w:rsidRDefault="00F85B13" w:rsidP="006B150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О=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Ф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П</m:t>
              </m:r>
            </m:den>
          </m:f>
        </m:oMath>
      </m:oMathPara>
    </w:p>
    <w:p w:rsidR="00F85B13" w:rsidRPr="00B83EA1" w:rsidRDefault="00F85B13" w:rsidP="006B15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где:</w:t>
      </w:r>
    </w:p>
    <w:p w:rsidR="00F85B13" w:rsidRPr="00B83EA1" w:rsidRDefault="00F85B13" w:rsidP="006B15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О - оценка достижения планового значения показателя;</w:t>
      </w:r>
    </w:p>
    <w:p w:rsidR="00F85B13" w:rsidRPr="00B83EA1" w:rsidRDefault="00F85B13" w:rsidP="006B15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Ф - показатель фактически достигнутого значения целевого индикатора;</w:t>
      </w:r>
    </w:p>
    <w:p w:rsidR="00F85B13" w:rsidRPr="00B83EA1" w:rsidRDefault="00F85B13" w:rsidP="006B15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П - плановое значение целевого индикатора в соответствии с программой.</w:t>
      </w:r>
    </w:p>
    <w:p w:rsidR="00F85B13" w:rsidRPr="00B83EA1" w:rsidRDefault="00F85B13" w:rsidP="006B1507">
      <w:pPr>
        <w:autoSpaceDE w:val="0"/>
        <w:ind w:firstLine="709"/>
        <w:jc w:val="both"/>
        <w:rPr>
          <w:rFonts w:eastAsia="Calibri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57"/>
        <w:gridCol w:w="1559"/>
        <w:gridCol w:w="1843"/>
        <w:gridCol w:w="1701"/>
      </w:tblGrid>
      <w:tr w:rsidR="00F85B13" w:rsidRPr="00B83EA1" w:rsidTr="003B5160">
        <w:tc>
          <w:tcPr>
            <w:tcW w:w="4457" w:type="dxa"/>
          </w:tcPr>
          <w:p w:rsidR="00F85B13" w:rsidRPr="00B83EA1" w:rsidRDefault="00F85B1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Показатели результативности</w:t>
            </w:r>
          </w:p>
        </w:tc>
        <w:tc>
          <w:tcPr>
            <w:tcW w:w="1559" w:type="dxa"/>
          </w:tcPr>
          <w:p w:rsidR="00F85B13" w:rsidRPr="00B83EA1" w:rsidRDefault="00F85B1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Плановое значение целевого индикатора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5B13" w:rsidRPr="00B83EA1" w:rsidRDefault="00F85B1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Показатель фактически достигнутого значения</w:t>
            </w:r>
          </w:p>
          <w:p w:rsidR="00F85B13" w:rsidRPr="00B83EA1" w:rsidRDefault="00F85B1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целевого индикатора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5B13" w:rsidRPr="00B83EA1" w:rsidRDefault="00F85B1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Оценка достижения планового значения показателя</w:t>
            </w:r>
          </w:p>
        </w:tc>
      </w:tr>
      <w:tr w:rsidR="00F85B13" w:rsidRPr="00B83EA1" w:rsidTr="003B5160">
        <w:tc>
          <w:tcPr>
            <w:tcW w:w="4457" w:type="dxa"/>
          </w:tcPr>
          <w:p w:rsidR="00F85B13" w:rsidRPr="00B83EA1" w:rsidRDefault="00F85B13" w:rsidP="006B1507">
            <w:pPr>
              <w:suppressAutoHyphens/>
              <w:autoSpaceDN w:val="0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Показатель 1. К</w:t>
            </w:r>
            <w:r w:rsidRPr="00B83EA1">
              <w:t>оличество участников (зрителей) культурно-массовых мероприятий на бесплатной и платной основе в учреждениях культуры (чел.)</w:t>
            </w:r>
          </w:p>
        </w:tc>
        <w:tc>
          <w:tcPr>
            <w:tcW w:w="1559" w:type="dxa"/>
          </w:tcPr>
          <w:p w:rsidR="00F85B13" w:rsidRPr="00B83EA1" w:rsidRDefault="00F85B13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246,11</w:t>
            </w:r>
          </w:p>
        </w:tc>
        <w:tc>
          <w:tcPr>
            <w:tcW w:w="1843" w:type="dxa"/>
            <w:shd w:val="clear" w:color="auto" w:fill="auto"/>
          </w:tcPr>
          <w:p w:rsidR="00F85B13" w:rsidRPr="00B83EA1" w:rsidRDefault="00F85B13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color w:val="000000" w:themeColor="text1"/>
                <w:szCs w:val="24"/>
              </w:rPr>
              <w:t>246,12</w:t>
            </w:r>
          </w:p>
        </w:tc>
        <w:tc>
          <w:tcPr>
            <w:tcW w:w="1701" w:type="dxa"/>
            <w:shd w:val="clear" w:color="auto" w:fill="auto"/>
          </w:tcPr>
          <w:p w:rsidR="00F85B13" w:rsidRPr="00B83EA1" w:rsidRDefault="00F85B1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85B13" w:rsidRPr="00B83EA1" w:rsidTr="003B5160">
        <w:tc>
          <w:tcPr>
            <w:tcW w:w="4457" w:type="dxa"/>
          </w:tcPr>
          <w:p w:rsidR="00F85B13" w:rsidRPr="00B83EA1" w:rsidRDefault="00F85B13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Показатель 2. К</w:t>
            </w:r>
            <w:r w:rsidRPr="00B83EA1">
              <w:t>оличество новых поступлений (книг) на 1000 человек населения (экз.)</w:t>
            </w:r>
          </w:p>
        </w:tc>
        <w:tc>
          <w:tcPr>
            <w:tcW w:w="1559" w:type="dxa"/>
          </w:tcPr>
          <w:p w:rsidR="00F85B13" w:rsidRPr="00B83EA1" w:rsidRDefault="00F85B13" w:rsidP="006B1507">
            <w:pPr>
              <w:jc w:val="center"/>
            </w:pPr>
            <w:r w:rsidRPr="00B83EA1">
              <w:t>85</w:t>
            </w:r>
          </w:p>
        </w:tc>
        <w:tc>
          <w:tcPr>
            <w:tcW w:w="1843" w:type="dxa"/>
            <w:shd w:val="clear" w:color="auto" w:fill="auto"/>
          </w:tcPr>
          <w:p w:rsidR="00F85B13" w:rsidRPr="00B83EA1" w:rsidRDefault="00F85B13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lang w:eastAsia="zh-CN"/>
              </w:rPr>
              <w:t>171,3</w:t>
            </w:r>
          </w:p>
        </w:tc>
        <w:tc>
          <w:tcPr>
            <w:tcW w:w="1701" w:type="dxa"/>
            <w:shd w:val="clear" w:color="auto" w:fill="auto"/>
          </w:tcPr>
          <w:p w:rsidR="00F85B13" w:rsidRPr="00B83EA1" w:rsidRDefault="00F85B1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2,01</w:t>
            </w:r>
          </w:p>
        </w:tc>
      </w:tr>
      <w:tr w:rsidR="00F85B13" w:rsidRPr="00B83EA1" w:rsidTr="003B5160">
        <w:tc>
          <w:tcPr>
            <w:tcW w:w="4457" w:type="dxa"/>
          </w:tcPr>
          <w:p w:rsidR="00F85B13" w:rsidRPr="00B83EA1" w:rsidRDefault="00F85B13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Показатель 3.</w:t>
            </w:r>
            <w:r w:rsidRPr="00B83EA1">
              <w:t>Доля детей, привлекаемых к участию в творческих коллективах, в общем числе детей (%)</w:t>
            </w:r>
          </w:p>
        </w:tc>
        <w:tc>
          <w:tcPr>
            <w:tcW w:w="1559" w:type="dxa"/>
          </w:tcPr>
          <w:p w:rsidR="00F85B13" w:rsidRPr="00B83EA1" w:rsidRDefault="00F85B13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t>2,5</w:t>
            </w:r>
          </w:p>
        </w:tc>
        <w:tc>
          <w:tcPr>
            <w:tcW w:w="1843" w:type="dxa"/>
            <w:shd w:val="clear" w:color="auto" w:fill="auto"/>
          </w:tcPr>
          <w:p w:rsidR="00F85B13" w:rsidRPr="00B83EA1" w:rsidRDefault="00F85B13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lang w:eastAsia="zh-CN"/>
              </w:rPr>
              <w:t>2,5</w:t>
            </w:r>
          </w:p>
        </w:tc>
        <w:tc>
          <w:tcPr>
            <w:tcW w:w="1701" w:type="dxa"/>
            <w:shd w:val="clear" w:color="auto" w:fill="auto"/>
          </w:tcPr>
          <w:p w:rsidR="00F85B13" w:rsidRPr="00B83EA1" w:rsidRDefault="00F85B13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85B13" w:rsidRPr="00B83EA1" w:rsidTr="003B5160">
        <w:tc>
          <w:tcPr>
            <w:tcW w:w="4457" w:type="dxa"/>
          </w:tcPr>
          <w:p w:rsidR="00F85B13" w:rsidRPr="00B83EA1" w:rsidRDefault="00F85B13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>Показатель 4. Доля исполненных в установленный срок запросов вышестоящих органов и поручений Главы Усть-Абаканского района (%)</w:t>
            </w:r>
          </w:p>
        </w:tc>
        <w:tc>
          <w:tcPr>
            <w:tcW w:w="1559" w:type="dxa"/>
          </w:tcPr>
          <w:p w:rsidR="00F85B13" w:rsidRPr="00B83EA1" w:rsidRDefault="00F85B13" w:rsidP="006B1507">
            <w:pPr>
              <w:widowControl w:val="0"/>
              <w:suppressAutoHyphens/>
              <w:autoSpaceDN w:val="0"/>
              <w:jc w:val="center"/>
              <w:textAlignment w:val="baseline"/>
            </w:pPr>
            <w:r w:rsidRPr="00B83EA1">
              <w:t>100</w:t>
            </w:r>
          </w:p>
        </w:tc>
        <w:tc>
          <w:tcPr>
            <w:tcW w:w="1843" w:type="dxa"/>
            <w:shd w:val="clear" w:color="auto" w:fill="auto"/>
          </w:tcPr>
          <w:p w:rsidR="00F85B13" w:rsidRPr="00B83EA1" w:rsidRDefault="00F85B13" w:rsidP="006B1507">
            <w:pPr>
              <w:suppressAutoHyphens/>
              <w:autoSpaceDN w:val="0"/>
              <w:jc w:val="center"/>
              <w:textAlignment w:val="baseline"/>
              <w:rPr>
                <w:lang w:eastAsia="zh-CN"/>
              </w:rPr>
            </w:pPr>
            <w:r w:rsidRPr="00B83EA1">
              <w:rPr>
                <w:lang w:eastAsia="zh-CN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85B13" w:rsidRPr="00B83EA1" w:rsidRDefault="00F85B13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85B13" w:rsidRPr="00B83EA1" w:rsidTr="003B5160">
        <w:tc>
          <w:tcPr>
            <w:tcW w:w="4457" w:type="dxa"/>
          </w:tcPr>
          <w:p w:rsidR="00F85B13" w:rsidRPr="00B83EA1" w:rsidRDefault="00F85B13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>Показатель 5.Доля молодых людей, участвующих в мероприятиях районного, республиканского и российского уровней от общей численности молодежи(%)</w:t>
            </w:r>
          </w:p>
        </w:tc>
        <w:tc>
          <w:tcPr>
            <w:tcW w:w="1559" w:type="dxa"/>
          </w:tcPr>
          <w:p w:rsidR="00F85B13" w:rsidRPr="00B83EA1" w:rsidRDefault="00F85B13" w:rsidP="006B1507">
            <w:pPr>
              <w:widowControl w:val="0"/>
              <w:suppressAutoHyphens/>
              <w:autoSpaceDN w:val="0"/>
              <w:jc w:val="center"/>
              <w:textAlignment w:val="baseline"/>
            </w:pPr>
            <w:r w:rsidRPr="00B83EA1">
              <w:t>30,2</w:t>
            </w:r>
          </w:p>
        </w:tc>
        <w:tc>
          <w:tcPr>
            <w:tcW w:w="1843" w:type="dxa"/>
            <w:shd w:val="clear" w:color="auto" w:fill="auto"/>
          </w:tcPr>
          <w:p w:rsidR="00F85B13" w:rsidRPr="00B83EA1" w:rsidRDefault="00F85B13" w:rsidP="006B1507">
            <w:pPr>
              <w:suppressAutoHyphens/>
              <w:autoSpaceDN w:val="0"/>
              <w:jc w:val="center"/>
              <w:textAlignment w:val="baseline"/>
              <w:rPr>
                <w:lang w:eastAsia="zh-CN"/>
              </w:rPr>
            </w:pPr>
            <w:r w:rsidRPr="00B83EA1">
              <w:rPr>
                <w:lang w:eastAsia="zh-CN"/>
              </w:rPr>
              <w:t>30,2</w:t>
            </w:r>
          </w:p>
        </w:tc>
        <w:tc>
          <w:tcPr>
            <w:tcW w:w="1701" w:type="dxa"/>
            <w:shd w:val="clear" w:color="auto" w:fill="auto"/>
          </w:tcPr>
          <w:p w:rsidR="00F85B13" w:rsidRPr="00B83EA1" w:rsidRDefault="00F85B13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:rsidR="00F85B13" w:rsidRPr="00B83EA1" w:rsidRDefault="00F85B13" w:rsidP="006B1507">
      <w:pPr>
        <w:autoSpaceDE w:val="0"/>
        <w:ind w:firstLine="709"/>
        <w:jc w:val="both"/>
        <w:rPr>
          <w:rFonts w:eastAsia="Calibri"/>
        </w:rPr>
      </w:pPr>
    </w:p>
    <w:p w:rsidR="00F85B13" w:rsidRPr="00B83EA1" w:rsidRDefault="00F85B13" w:rsidP="006B15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2. Уровень достигнутых значений целевых индикаторов по программе (подпрограмме) в целом определяется по формуле:</w:t>
      </w:r>
    </w:p>
    <w:p w:rsidR="00F85B13" w:rsidRPr="00B83EA1" w:rsidRDefault="00F85B13" w:rsidP="006B15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85B13" w:rsidRPr="00B83EA1" w:rsidRDefault="00F85B13" w:rsidP="006B150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w:lastRenderedPageBreak/>
            <m:t xml:space="preserve">Уо=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К</m:t>
              </m:r>
            </m:den>
          </m:f>
        </m:oMath>
      </m:oMathPara>
    </w:p>
    <w:p w:rsidR="00F85B13" w:rsidRPr="00B83EA1" w:rsidRDefault="00F85B13" w:rsidP="006B15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85B13" w:rsidRPr="00B83EA1" w:rsidRDefault="00F85B13" w:rsidP="006B150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где:</w:t>
      </w:r>
    </w:p>
    <w:p w:rsidR="00F85B13" w:rsidRPr="00B83EA1" w:rsidRDefault="00F85B13" w:rsidP="006B150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3EA1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B83EA1">
        <w:rPr>
          <w:rFonts w:ascii="Times New Roman" w:hAnsi="Times New Roman" w:cs="Times New Roman"/>
          <w:sz w:val="26"/>
          <w:szCs w:val="26"/>
        </w:rPr>
        <w:t xml:space="preserve"> - уровень достигнутых значений показателей результативности (целевых индикаторов) по программе в целом;</w:t>
      </w:r>
    </w:p>
    <w:p w:rsidR="00F85B13" w:rsidRPr="00B83EA1" w:rsidRDefault="00F85B13" w:rsidP="006B150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О</w:t>
      </w:r>
      <w:r w:rsidRPr="00B83EA1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B83EA1">
        <w:rPr>
          <w:rFonts w:ascii="Times New Roman" w:hAnsi="Times New Roman" w:cs="Times New Roman"/>
          <w:sz w:val="26"/>
          <w:szCs w:val="26"/>
        </w:rPr>
        <w:t>, О</w:t>
      </w:r>
      <w:r w:rsidRPr="00B83EA1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B83EA1">
        <w:rPr>
          <w:rFonts w:ascii="Times New Roman" w:hAnsi="Times New Roman" w:cs="Times New Roman"/>
          <w:sz w:val="26"/>
          <w:szCs w:val="26"/>
        </w:rPr>
        <w:t>, О</w:t>
      </w:r>
      <w:r w:rsidRPr="00B83EA1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B83EA1">
        <w:rPr>
          <w:rFonts w:ascii="Times New Roman" w:hAnsi="Times New Roman" w:cs="Times New Roman"/>
          <w:sz w:val="26"/>
          <w:szCs w:val="26"/>
        </w:rPr>
        <w:t xml:space="preserve"> ... - значения оценки достижения плановых значений каждого из целевых индикаторов;</w:t>
      </w:r>
    </w:p>
    <w:p w:rsidR="00F85B13" w:rsidRPr="00B83EA1" w:rsidRDefault="00F85B13" w:rsidP="006B1507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К - количество целевых индикаторов.</w:t>
      </w:r>
    </w:p>
    <w:p w:rsidR="00F85B13" w:rsidRPr="00B83EA1" w:rsidRDefault="00F85B13" w:rsidP="006B1507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</w:p>
    <w:p w:rsidR="00F85B13" w:rsidRPr="00B83EA1" w:rsidRDefault="00F85B13" w:rsidP="006B1507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 xml:space="preserve">Уо=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1+2,01+1+1+1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=1,2</m:t>
          </m:r>
        </m:oMath>
      </m:oMathPara>
    </w:p>
    <w:p w:rsidR="00F85B13" w:rsidRPr="00B83EA1" w:rsidRDefault="00F85B13" w:rsidP="006B15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5B13" w:rsidRPr="00B83EA1" w:rsidRDefault="00F85B13" w:rsidP="006B15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3. Коэффициент финансового обеспечения программы (подпрограммы) отражает отклонение фактического объема финансирования от его планового значения и определяется по формуле:</w:t>
      </w:r>
    </w:p>
    <w:p w:rsidR="00F85B13" w:rsidRPr="00B83EA1" w:rsidRDefault="00F85B13" w:rsidP="006B15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noProof/>
          <w:position w:val="-22"/>
          <w:sz w:val="26"/>
          <w:szCs w:val="26"/>
          <w:lang w:eastAsia="ru-RU"/>
        </w:rPr>
        <w:drawing>
          <wp:inline distT="0" distB="0" distL="0" distR="0">
            <wp:extent cx="1754505" cy="436245"/>
            <wp:effectExtent l="0" t="0" r="0" b="0"/>
            <wp:docPr id="1" name="Рисунок 3" descr="base_23740_77399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40_77399_32770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37" cy="436054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Иб=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ОФ-КЗнач+КЗкон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ПОФ-КЗнач</m:t>
            </m:r>
          </m:den>
        </m:f>
      </m:oMath>
    </w:p>
    <w:p w:rsidR="00F85B13" w:rsidRPr="00B83EA1" w:rsidRDefault="00F85B13" w:rsidP="006B15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85B13" w:rsidRPr="00B83EA1" w:rsidRDefault="00F85B13" w:rsidP="006B150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где:</w:t>
      </w:r>
    </w:p>
    <w:p w:rsidR="00F85B13" w:rsidRPr="00B83EA1" w:rsidRDefault="00F85B13" w:rsidP="006B150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3EA1">
        <w:rPr>
          <w:rFonts w:ascii="Times New Roman" w:hAnsi="Times New Roman" w:cs="Times New Roman"/>
          <w:sz w:val="26"/>
          <w:szCs w:val="26"/>
        </w:rPr>
        <w:t>Иб</w:t>
      </w:r>
      <w:proofErr w:type="spellEnd"/>
      <w:r w:rsidRPr="00B83EA1">
        <w:rPr>
          <w:rFonts w:ascii="Times New Roman" w:hAnsi="Times New Roman" w:cs="Times New Roman"/>
          <w:sz w:val="26"/>
          <w:szCs w:val="26"/>
        </w:rPr>
        <w:t xml:space="preserve"> - коэффициент финансового обеспечения программы (подпрограммы);</w:t>
      </w:r>
    </w:p>
    <w:p w:rsidR="00F85B13" w:rsidRPr="00B83EA1" w:rsidRDefault="00F85B13" w:rsidP="006B150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ОФ - объем финансирования программы (подпрограммы) (кассовое исполнение);</w:t>
      </w:r>
    </w:p>
    <w:p w:rsidR="00F85B13" w:rsidRPr="00B83EA1" w:rsidRDefault="00F85B13" w:rsidP="006B150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ПОФ - планируемый объем финансирования программы (подпрограммы);</w:t>
      </w:r>
    </w:p>
    <w:p w:rsidR="00F85B13" w:rsidRPr="00B83EA1" w:rsidRDefault="00F85B13" w:rsidP="006B150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3EA1">
        <w:rPr>
          <w:rFonts w:ascii="Times New Roman" w:hAnsi="Times New Roman" w:cs="Times New Roman"/>
          <w:sz w:val="26"/>
          <w:szCs w:val="26"/>
        </w:rPr>
        <w:t>КЗнач</w:t>
      </w:r>
      <w:proofErr w:type="spellEnd"/>
      <w:r w:rsidRPr="00B83EA1">
        <w:rPr>
          <w:rFonts w:ascii="Times New Roman" w:hAnsi="Times New Roman" w:cs="Times New Roman"/>
          <w:sz w:val="26"/>
          <w:szCs w:val="26"/>
        </w:rPr>
        <w:t xml:space="preserve"> - объем кредиторской задолженности на начало отчетного года;</w:t>
      </w:r>
    </w:p>
    <w:p w:rsidR="00F85B13" w:rsidRPr="00B83EA1" w:rsidRDefault="00F85B13" w:rsidP="006B150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3EA1">
        <w:rPr>
          <w:rFonts w:ascii="Times New Roman" w:hAnsi="Times New Roman" w:cs="Times New Roman"/>
          <w:sz w:val="26"/>
          <w:szCs w:val="26"/>
        </w:rPr>
        <w:t>КЗкон</w:t>
      </w:r>
      <w:proofErr w:type="spellEnd"/>
      <w:r w:rsidRPr="00B83EA1">
        <w:rPr>
          <w:rFonts w:ascii="Times New Roman" w:hAnsi="Times New Roman" w:cs="Times New Roman"/>
          <w:sz w:val="26"/>
          <w:szCs w:val="26"/>
        </w:rPr>
        <w:t xml:space="preserve"> - объем кредиторской задолженности на конец отчетного года.</w:t>
      </w:r>
    </w:p>
    <w:p w:rsidR="00F85B13" w:rsidRPr="00B83EA1" w:rsidRDefault="00F85B13" w:rsidP="006B1507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</w:p>
    <w:p w:rsidR="00F85B13" w:rsidRPr="00B83EA1" w:rsidRDefault="00F85B13" w:rsidP="006B1507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Иб= 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106869,6-467,3+574,5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108430,9-467,3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=0,99</m:t>
          </m:r>
        </m:oMath>
      </m:oMathPara>
    </w:p>
    <w:p w:rsidR="00F85B13" w:rsidRPr="00B83EA1" w:rsidRDefault="00F85B13" w:rsidP="006B1507">
      <w:pPr>
        <w:autoSpaceDE w:val="0"/>
        <w:ind w:firstLine="709"/>
        <w:jc w:val="both"/>
        <w:rPr>
          <w:rFonts w:eastAsia="Calibri"/>
          <w:sz w:val="26"/>
          <w:szCs w:val="26"/>
        </w:rPr>
      </w:pPr>
    </w:p>
    <w:p w:rsidR="00F85B13" w:rsidRPr="00B83EA1" w:rsidRDefault="00F85B13" w:rsidP="006B15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4. Оценка эффективности реализации программы определяется по формуле:</w:t>
      </w:r>
    </w:p>
    <w:p w:rsidR="00F85B13" w:rsidRPr="00B83EA1" w:rsidRDefault="00F85B13" w:rsidP="006B15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85B13" w:rsidRPr="00B83EA1" w:rsidRDefault="00F85B13" w:rsidP="006B15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 xml:space="preserve">Эп=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Уо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Иб</m:t>
              </m:r>
            </m:den>
          </m:f>
        </m:oMath>
      </m:oMathPara>
    </w:p>
    <w:p w:rsidR="00F85B13" w:rsidRPr="00B83EA1" w:rsidRDefault="00F85B13" w:rsidP="006B150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где:</w:t>
      </w:r>
    </w:p>
    <w:p w:rsidR="00F85B13" w:rsidRPr="00B83EA1" w:rsidRDefault="00F85B13" w:rsidP="006B150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3EA1">
        <w:rPr>
          <w:rFonts w:ascii="Times New Roman" w:hAnsi="Times New Roman" w:cs="Times New Roman"/>
          <w:sz w:val="26"/>
          <w:szCs w:val="26"/>
        </w:rPr>
        <w:t>Эп</w:t>
      </w:r>
      <w:proofErr w:type="spellEnd"/>
      <w:r w:rsidRPr="00B83EA1">
        <w:rPr>
          <w:rFonts w:ascii="Times New Roman" w:hAnsi="Times New Roman" w:cs="Times New Roman"/>
          <w:sz w:val="26"/>
          <w:szCs w:val="26"/>
        </w:rPr>
        <w:t xml:space="preserve"> - оценка эффективности реализации программы;</w:t>
      </w:r>
    </w:p>
    <w:p w:rsidR="00F85B13" w:rsidRPr="00B83EA1" w:rsidRDefault="00F85B13" w:rsidP="006B150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3EA1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B83EA1">
        <w:rPr>
          <w:rFonts w:ascii="Times New Roman" w:hAnsi="Times New Roman" w:cs="Times New Roman"/>
          <w:sz w:val="26"/>
          <w:szCs w:val="26"/>
        </w:rPr>
        <w:t xml:space="preserve"> - уровень достигнутых значений целевых индикаторов по программе в целом;</w:t>
      </w:r>
    </w:p>
    <w:p w:rsidR="00F85B13" w:rsidRPr="00B83EA1" w:rsidRDefault="00F85B13" w:rsidP="006B150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83EA1">
        <w:rPr>
          <w:rFonts w:ascii="Times New Roman" w:hAnsi="Times New Roman" w:cs="Times New Roman"/>
          <w:sz w:val="26"/>
          <w:szCs w:val="26"/>
        </w:rPr>
        <w:t>Иб</w:t>
      </w:r>
      <w:proofErr w:type="spellEnd"/>
      <w:r w:rsidRPr="00B83EA1">
        <w:rPr>
          <w:rFonts w:ascii="Times New Roman" w:hAnsi="Times New Roman" w:cs="Times New Roman"/>
          <w:sz w:val="26"/>
          <w:szCs w:val="26"/>
        </w:rPr>
        <w:t xml:space="preserve"> - коэффициент финансового обеспечения программы.</w:t>
      </w:r>
    </w:p>
    <w:p w:rsidR="00F85B13" w:rsidRPr="00B83EA1" w:rsidRDefault="00F85B13" w:rsidP="006B1507">
      <w:pPr>
        <w:autoSpaceDE w:val="0"/>
        <w:ind w:firstLine="709"/>
        <w:jc w:val="both"/>
        <w:rPr>
          <w:rFonts w:eastAsia="Calibri"/>
          <w:sz w:val="26"/>
          <w:szCs w:val="26"/>
        </w:rPr>
      </w:pPr>
    </w:p>
    <w:p w:rsidR="00F85B13" w:rsidRPr="00B83EA1" w:rsidRDefault="00F85B13" w:rsidP="006B1507">
      <w:pPr>
        <w:autoSpaceDE w:val="0"/>
        <w:ind w:firstLine="709"/>
        <w:jc w:val="both"/>
        <w:rPr>
          <w:rFonts w:eastAsia="Calibri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Эп=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1,2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0,99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=1,21</m:t>
          </m:r>
        </m:oMath>
      </m:oMathPara>
    </w:p>
    <w:p w:rsidR="00F85B13" w:rsidRPr="00B83EA1" w:rsidRDefault="00F85B13" w:rsidP="006B1507">
      <w:pPr>
        <w:autoSpaceDE w:val="0"/>
        <w:ind w:firstLine="709"/>
        <w:jc w:val="both"/>
        <w:rPr>
          <w:rFonts w:eastAsia="Calibri"/>
          <w:sz w:val="26"/>
          <w:szCs w:val="26"/>
        </w:rPr>
      </w:pPr>
    </w:p>
    <w:p w:rsidR="00F85B13" w:rsidRPr="00B83EA1" w:rsidRDefault="00F85B13" w:rsidP="006B1507">
      <w:pPr>
        <w:pStyle w:val="ConsPlusNormal"/>
        <w:ind w:firstLine="4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 xml:space="preserve">Таким образом, критерий эффективности </w:t>
      </w:r>
      <w:r w:rsidR="0077485B" w:rsidRPr="00B83EA1">
        <w:rPr>
          <w:rFonts w:ascii="Times New Roman" w:hAnsi="Times New Roman" w:cs="Times New Roman"/>
          <w:sz w:val="26"/>
          <w:szCs w:val="26"/>
        </w:rPr>
        <w:t>п</w:t>
      </w:r>
      <w:r w:rsidRPr="00B83EA1">
        <w:rPr>
          <w:rFonts w:ascii="Times New Roman" w:hAnsi="Times New Roman" w:cs="Times New Roman"/>
          <w:sz w:val="26"/>
          <w:szCs w:val="26"/>
        </w:rPr>
        <w:t>рограммы составляет 1,2</w:t>
      </w:r>
      <w:r w:rsidR="0077485B" w:rsidRPr="00B83EA1">
        <w:rPr>
          <w:rFonts w:ascii="Times New Roman" w:hAnsi="Times New Roman" w:cs="Times New Roman"/>
          <w:sz w:val="26"/>
          <w:szCs w:val="26"/>
        </w:rPr>
        <w:t>1</w:t>
      </w:r>
      <w:r w:rsidRPr="00B83EA1">
        <w:rPr>
          <w:rFonts w:ascii="Times New Roman" w:hAnsi="Times New Roman" w:cs="Times New Roman"/>
          <w:sz w:val="26"/>
          <w:szCs w:val="26"/>
        </w:rPr>
        <w:t xml:space="preserve">, что свидетельствует о высокой степени эффективности реализации </w:t>
      </w:r>
      <w:r w:rsidR="0077485B" w:rsidRPr="00B83EA1">
        <w:rPr>
          <w:rFonts w:ascii="Times New Roman" w:hAnsi="Times New Roman" w:cs="Times New Roman"/>
          <w:sz w:val="26"/>
          <w:szCs w:val="26"/>
        </w:rPr>
        <w:t>муниципальной программы «Культура Усть-Абаканского района»</w:t>
      </w:r>
      <w:r w:rsidRPr="00B83EA1">
        <w:rPr>
          <w:rFonts w:ascii="Times New Roman" w:hAnsi="Times New Roman" w:cs="Times New Roman"/>
          <w:sz w:val="26"/>
          <w:szCs w:val="26"/>
        </w:rPr>
        <w:t xml:space="preserve"> и требует дальнейшего продолжения ее реализации. </w:t>
      </w:r>
    </w:p>
    <w:p w:rsidR="00F85B13" w:rsidRPr="00B83EA1" w:rsidRDefault="00F85B1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  <w:sectPr w:rsidR="00F85B13" w:rsidRPr="00B83EA1" w:rsidSect="004B08A5">
          <w:pgSz w:w="11906" w:h="16838"/>
          <w:pgMar w:top="1134" w:right="850" w:bottom="1134" w:left="1418" w:header="0" w:footer="0" w:gutter="0"/>
          <w:cols w:space="720"/>
          <w:formProt w:val="0"/>
          <w:docGrid w:linePitch="360"/>
        </w:sectPr>
      </w:pPr>
    </w:p>
    <w:p w:rsidR="007C5033" w:rsidRPr="00B83EA1" w:rsidRDefault="007C5033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:rsidR="007C5033" w:rsidRPr="00B83EA1" w:rsidRDefault="007C5033" w:rsidP="006B1507">
      <w:pPr>
        <w:autoSpaceDE w:val="0"/>
        <w:jc w:val="center"/>
      </w:pPr>
      <w:r w:rsidRPr="00B83EA1">
        <w:rPr>
          <w:rFonts w:eastAsia="Calibri"/>
        </w:rPr>
        <w:t>ОТЧЕТ</w:t>
      </w:r>
    </w:p>
    <w:p w:rsidR="007C5033" w:rsidRPr="00B83EA1" w:rsidRDefault="007C5033" w:rsidP="006B1507">
      <w:pPr>
        <w:pStyle w:val="ConsPlusNormal"/>
        <w:jc w:val="center"/>
        <w:rPr>
          <w:szCs w:val="24"/>
        </w:rPr>
      </w:pPr>
      <w:r w:rsidRPr="00B83EA1">
        <w:rPr>
          <w:rFonts w:ascii="Times New Roman" w:hAnsi="Times New Roman" w:cs="Times New Roman"/>
          <w:szCs w:val="24"/>
        </w:rPr>
        <w:t xml:space="preserve">об оценке эффективности реализации муниципальной программы </w:t>
      </w:r>
    </w:p>
    <w:p w:rsidR="007C5033" w:rsidRPr="00B83EA1" w:rsidRDefault="007C5033" w:rsidP="006B15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>по итогам 2021 года</w:t>
      </w:r>
    </w:p>
    <w:p w:rsidR="007C5033" w:rsidRPr="00B83EA1" w:rsidRDefault="007C5033" w:rsidP="006B15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034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835"/>
        <w:gridCol w:w="993"/>
        <w:gridCol w:w="1559"/>
        <w:gridCol w:w="1701"/>
        <w:gridCol w:w="1559"/>
        <w:gridCol w:w="1559"/>
        <w:gridCol w:w="3119"/>
      </w:tblGrid>
      <w:tr w:rsidR="007C5033" w:rsidRPr="00B83EA1" w:rsidTr="007C5033">
        <w:trPr>
          <w:trHeight w:val="2341"/>
        </w:trPr>
        <w:tc>
          <w:tcPr>
            <w:tcW w:w="709" w:type="dxa"/>
          </w:tcPr>
          <w:p w:rsidR="007C5033" w:rsidRPr="00B83EA1" w:rsidRDefault="007C5033" w:rsidP="006B1507">
            <w:pPr>
              <w:pStyle w:val="ConsPlusNormal"/>
              <w:ind w:left="-607" w:firstLine="607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 xml:space="preserve">№ </w:t>
            </w:r>
          </w:p>
          <w:p w:rsidR="007C5033" w:rsidRPr="00B83EA1" w:rsidRDefault="007C5033" w:rsidP="006B1507">
            <w:pPr>
              <w:pStyle w:val="ConsPlusNormal"/>
              <w:ind w:left="-607" w:firstLine="607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5033" w:rsidRPr="00B83EA1" w:rsidRDefault="007C5033" w:rsidP="006B1507">
            <w:pPr>
              <w:pStyle w:val="ConsPlusNormal"/>
              <w:ind w:left="-607" w:firstLine="607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2835" w:type="dxa"/>
          </w:tcPr>
          <w:p w:rsidR="007C5033" w:rsidRPr="00B83EA1" w:rsidRDefault="007C5033" w:rsidP="006B1507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Наименование показателей</w:t>
            </w:r>
          </w:p>
        </w:tc>
        <w:tc>
          <w:tcPr>
            <w:tcW w:w="993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ед. изм.</w:t>
            </w:r>
          </w:p>
        </w:tc>
        <w:tc>
          <w:tcPr>
            <w:tcW w:w="1559" w:type="dxa"/>
          </w:tcPr>
          <w:p w:rsidR="007C5033" w:rsidRPr="00B83EA1" w:rsidRDefault="007C5033" w:rsidP="006B1507">
            <w:pPr>
              <w:pStyle w:val="ConsPlusNormal"/>
              <w:ind w:left="-61" w:right="-6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Фактическое значение показателей за 2021 год</w:t>
            </w:r>
          </w:p>
        </w:tc>
        <w:tc>
          <w:tcPr>
            <w:tcW w:w="1701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Плановое значение показателей на 2022 год</w:t>
            </w:r>
          </w:p>
        </w:tc>
        <w:tc>
          <w:tcPr>
            <w:tcW w:w="1559" w:type="dxa"/>
          </w:tcPr>
          <w:p w:rsidR="007C5033" w:rsidRPr="00B83EA1" w:rsidRDefault="007C5033" w:rsidP="006B1507">
            <w:pPr>
              <w:pStyle w:val="ConsPlusNormal"/>
              <w:ind w:right="-12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Фактическое значение показателей за 2022 год</w:t>
            </w:r>
          </w:p>
        </w:tc>
        <w:tc>
          <w:tcPr>
            <w:tcW w:w="1559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Исполнение плана в отчетном периоде,</w:t>
            </w:r>
          </w:p>
          <w:p w:rsidR="007C5033" w:rsidRPr="00B83EA1" w:rsidRDefault="007C5033" w:rsidP="006B1507">
            <w:pPr>
              <w:pStyle w:val="ConsPlusNormal"/>
              <w:ind w:left="-112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 xml:space="preserve">% </w:t>
            </w:r>
          </w:p>
          <w:p w:rsidR="007C5033" w:rsidRPr="00B83EA1" w:rsidRDefault="007C5033" w:rsidP="006B1507">
            <w:pPr>
              <w:pStyle w:val="ConsPlusNormal"/>
              <w:ind w:left="30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(столбец 6</w:t>
            </w:r>
            <w:proofErr w:type="gramStart"/>
            <w:r w:rsidRPr="00B83EA1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83EA1">
              <w:rPr>
                <w:rFonts w:ascii="Times New Roman" w:hAnsi="Times New Roman" w:cs="Times New Roman"/>
                <w:szCs w:val="24"/>
              </w:rPr>
              <w:t xml:space="preserve"> столбец 5 x 100%)</w:t>
            </w:r>
          </w:p>
        </w:tc>
        <w:tc>
          <w:tcPr>
            <w:tcW w:w="3119" w:type="dxa"/>
          </w:tcPr>
          <w:p w:rsidR="007C5033" w:rsidRPr="00B83EA1" w:rsidRDefault="007C5033" w:rsidP="006B1507">
            <w:pPr>
              <w:pStyle w:val="ConsPlusNormal"/>
              <w:ind w:left="-60" w:right="-36" w:hanging="2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Причины отклонений фактических значений показателей от плановых</w:t>
            </w:r>
          </w:p>
        </w:tc>
      </w:tr>
      <w:tr w:rsidR="007C5033" w:rsidRPr="00B83EA1" w:rsidTr="007C5033">
        <w:trPr>
          <w:trHeight w:val="21"/>
        </w:trPr>
        <w:tc>
          <w:tcPr>
            <w:tcW w:w="709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835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3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59" w:type="dxa"/>
          </w:tcPr>
          <w:p w:rsidR="007C5033" w:rsidRPr="00B83EA1" w:rsidRDefault="007C5033" w:rsidP="006B1507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19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7C5033" w:rsidRPr="00B83EA1" w:rsidTr="007C5033">
        <w:tc>
          <w:tcPr>
            <w:tcW w:w="709" w:type="dxa"/>
            <w:vMerge w:val="restart"/>
          </w:tcPr>
          <w:p w:rsidR="007C5033" w:rsidRPr="00B83EA1" w:rsidRDefault="007C5033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835" w:type="dxa"/>
          </w:tcPr>
          <w:p w:rsidR="007C5033" w:rsidRPr="00B83EA1" w:rsidRDefault="007C5033" w:rsidP="006B1507">
            <w:pPr>
              <w:pStyle w:val="ConsPlusNormal"/>
              <w:ind w:firstLine="8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Муниципальная программа «Культура Усть-Абаканского района»</w:t>
            </w:r>
          </w:p>
        </w:tc>
        <w:tc>
          <w:tcPr>
            <w:tcW w:w="993" w:type="dxa"/>
          </w:tcPr>
          <w:p w:rsidR="007C5033" w:rsidRPr="00B83EA1" w:rsidRDefault="007C5033" w:rsidP="006B1507">
            <w:pPr>
              <w:jc w:val="center"/>
            </w:pPr>
            <w:r w:rsidRPr="00B83EA1">
              <w:t>тыс.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eastAsiaTheme="minorEastAsia" w:hAnsi="Times New Roman" w:cs="Times New Roman"/>
                <w:szCs w:val="24"/>
              </w:rPr>
              <w:t>107 295,1</w:t>
            </w:r>
          </w:p>
        </w:tc>
        <w:tc>
          <w:tcPr>
            <w:tcW w:w="1701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108 430,9</w:t>
            </w:r>
          </w:p>
        </w:tc>
        <w:tc>
          <w:tcPr>
            <w:tcW w:w="1559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106 869,6</w:t>
            </w:r>
          </w:p>
        </w:tc>
        <w:tc>
          <w:tcPr>
            <w:tcW w:w="1559" w:type="dxa"/>
          </w:tcPr>
          <w:p w:rsidR="007C5033" w:rsidRPr="00B83EA1" w:rsidRDefault="007C5033" w:rsidP="006B1507">
            <w:pPr>
              <w:jc w:val="center"/>
              <w:rPr>
                <w:bCs/>
              </w:rPr>
            </w:pPr>
            <w:r w:rsidRPr="00B83EA1">
              <w:rPr>
                <w:bCs/>
              </w:rPr>
              <w:t>98,6 %</w:t>
            </w:r>
          </w:p>
        </w:tc>
        <w:tc>
          <w:tcPr>
            <w:tcW w:w="3119" w:type="dxa"/>
          </w:tcPr>
          <w:p w:rsidR="007C5033" w:rsidRPr="00B83EA1" w:rsidRDefault="007C5033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C5033" w:rsidRPr="00B83EA1" w:rsidTr="00750FA5">
        <w:tc>
          <w:tcPr>
            <w:tcW w:w="709" w:type="dxa"/>
            <w:vMerge/>
          </w:tcPr>
          <w:p w:rsidR="007C5033" w:rsidRPr="00B83EA1" w:rsidRDefault="007C5033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7C5033" w:rsidRPr="00B83EA1" w:rsidRDefault="007C5033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Коэффициент финансового обеспечения</w:t>
            </w:r>
          </w:p>
        </w:tc>
        <w:tc>
          <w:tcPr>
            <w:tcW w:w="993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Иб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5033" w:rsidRPr="00B83EA1" w:rsidRDefault="007C5033" w:rsidP="006B1507">
            <w:pPr>
              <w:tabs>
                <w:tab w:val="left" w:pos="601"/>
              </w:tabs>
              <w:jc w:val="center"/>
            </w:pPr>
            <w:r w:rsidRPr="00B83EA1">
              <w:t>0,96</w:t>
            </w:r>
          </w:p>
        </w:tc>
        <w:tc>
          <w:tcPr>
            <w:tcW w:w="1701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7C5033" w:rsidRPr="00B83EA1" w:rsidRDefault="00750FA5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0,99</w:t>
            </w:r>
          </w:p>
        </w:tc>
        <w:tc>
          <w:tcPr>
            <w:tcW w:w="1559" w:type="dxa"/>
          </w:tcPr>
          <w:p w:rsidR="007C5033" w:rsidRPr="00B83EA1" w:rsidRDefault="007C5033" w:rsidP="006B1507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3119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7C5033" w:rsidRPr="00B83EA1" w:rsidTr="00812117">
        <w:tc>
          <w:tcPr>
            <w:tcW w:w="709" w:type="dxa"/>
            <w:vMerge/>
          </w:tcPr>
          <w:p w:rsidR="007C5033" w:rsidRPr="00B83EA1" w:rsidRDefault="007C5033" w:rsidP="006B1507"/>
        </w:tc>
        <w:tc>
          <w:tcPr>
            <w:tcW w:w="2835" w:type="dxa"/>
          </w:tcPr>
          <w:p w:rsidR="007C5033" w:rsidRPr="00B83EA1" w:rsidRDefault="007C5033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Показатели результативности</w:t>
            </w:r>
          </w:p>
        </w:tc>
        <w:tc>
          <w:tcPr>
            <w:tcW w:w="993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5033" w:rsidRPr="00B83EA1" w:rsidRDefault="007C5033" w:rsidP="006B1507">
            <w:pPr>
              <w:tabs>
                <w:tab w:val="left" w:pos="601"/>
              </w:tabs>
              <w:jc w:val="center"/>
            </w:pPr>
          </w:p>
        </w:tc>
        <w:tc>
          <w:tcPr>
            <w:tcW w:w="1701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7C5033" w:rsidRPr="00B83EA1" w:rsidRDefault="007C5033" w:rsidP="006B1507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12117" w:rsidRPr="00B83EA1" w:rsidTr="00812117">
        <w:tc>
          <w:tcPr>
            <w:tcW w:w="709" w:type="dxa"/>
            <w:vMerge/>
          </w:tcPr>
          <w:p w:rsidR="00812117" w:rsidRPr="00B83EA1" w:rsidRDefault="00812117" w:rsidP="006B1507"/>
        </w:tc>
        <w:tc>
          <w:tcPr>
            <w:tcW w:w="2835" w:type="dxa"/>
          </w:tcPr>
          <w:p w:rsidR="00812117" w:rsidRPr="00B83EA1" w:rsidRDefault="00812117" w:rsidP="006B1507">
            <w:pPr>
              <w:suppressAutoHyphens/>
              <w:autoSpaceDN w:val="0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Показатель 1. К</w:t>
            </w:r>
            <w:r w:rsidRPr="00B83EA1">
              <w:t xml:space="preserve">оличество участников (зрителей) культурно-массовых мероприятий на бесплатной и платной основе в учреждениях культуры </w:t>
            </w:r>
          </w:p>
        </w:tc>
        <w:tc>
          <w:tcPr>
            <w:tcW w:w="993" w:type="dxa"/>
          </w:tcPr>
          <w:p w:rsidR="00812117" w:rsidRPr="00B83EA1" w:rsidRDefault="0081211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</w:rPr>
              <w:t>тыс.чел.</w:t>
            </w:r>
          </w:p>
        </w:tc>
        <w:tc>
          <w:tcPr>
            <w:tcW w:w="1559" w:type="dxa"/>
            <w:shd w:val="clear" w:color="auto" w:fill="auto"/>
          </w:tcPr>
          <w:p w:rsidR="00812117" w:rsidRPr="00B83EA1" w:rsidRDefault="00812117" w:rsidP="006B1507">
            <w:pPr>
              <w:tabs>
                <w:tab w:val="left" w:pos="601"/>
              </w:tabs>
              <w:jc w:val="center"/>
            </w:pPr>
            <w:r w:rsidRPr="00B83EA1">
              <w:t>220,62</w:t>
            </w:r>
          </w:p>
        </w:tc>
        <w:tc>
          <w:tcPr>
            <w:tcW w:w="1701" w:type="dxa"/>
          </w:tcPr>
          <w:p w:rsidR="00812117" w:rsidRPr="00B83EA1" w:rsidRDefault="00812117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246,11</w:t>
            </w:r>
          </w:p>
        </w:tc>
        <w:tc>
          <w:tcPr>
            <w:tcW w:w="1559" w:type="dxa"/>
            <w:shd w:val="clear" w:color="auto" w:fill="auto"/>
          </w:tcPr>
          <w:p w:rsidR="00812117" w:rsidRPr="00B83EA1" w:rsidRDefault="00812117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color w:val="000000" w:themeColor="text1"/>
                <w:szCs w:val="24"/>
              </w:rPr>
              <w:t>246,12</w:t>
            </w:r>
          </w:p>
        </w:tc>
        <w:tc>
          <w:tcPr>
            <w:tcW w:w="1559" w:type="dxa"/>
          </w:tcPr>
          <w:p w:rsidR="00812117" w:rsidRPr="00B83EA1" w:rsidRDefault="006B5997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100%</w:t>
            </w:r>
          </w:p>
          <w:p w:rsidR="006B5997" w:rsidRPr="00B83EA1" w:rsidRDefault="006B5997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B5997" w:rsidRPr="00B83EA1" w:rsidRDefault="006B5997" w:rsidP="006B15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О = 1,00</w:t>
            </w:r>
          </w:p>
        </w:tc>
        <w:tc>
          <w:tcPr>
            <w:tcW w:w="3119" w:type="dxa"/>
          </w:tcPr>
          <w:p w:rsidR="00812117" w:rsidRPr="00B83EA1" w:rsidRDefault="00812117" w:rsidP="006B1507">
            <w:pPr>
              <w:pStyle w:val="ConsPlusNormal"/>
              <w:contextualSpacing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На основании соглашения между администрацией Усть-Абаканского района и Министерством культуры Республики Хакасия в показатели «дорожной карты» плановый  </w:t>
            </w:r>
            <w:r w:rsidRPr="00B83EA1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lastRenderedPageBreak/>
              <w:t>показатель составил 246110чел.</w:t>
            </w:r>
          </w:p>
        </w:tc>
      </w:tr>
      <w:tr w:rsidR="00812117" w:rsidRPr="00B83EA1" w:rsidTr="00650C6F">
        <w:tc>
          <w:tcPr>
            <w:tcW w:w="709" w:type="dxa"/>
            <w:vMerge/>
            <w:shd w:val="clear" w:color="auto" w:fill="auto"/>
          </w:tcPr>
          <w:p w:rsidR="00812117" w:rsidRPr="00B83EA1" w:rsidRDefault="00812117" w:rsidP="006B1507"/>
        </w:tc>
        <w:tc>
          <w:tcPr>
            <w:tcW w:w="2835" w:type="dxa"/>
            <w:shd w:val="clear" w:color="auto" w:fill="auto"/>
          </w:tcPr>
          <w:p w:rsidR="00812117" w:rsidRPr="00B83EA1" w:rsidRDefault="00812117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Показатель 2. К</w:t>
            </w:r>
            <w:r w:rsidRPr="00B83EA1">
              <w:t xml:space="preserve">оличество новых поступлений (книг) на 1000 человек населения </w:t>
            </w:r>
          </w:p>
        </w:tc>
        <w:tc>
          <w:tcPr>
            <w:tcW w:w="993" w:type="dxa"/>
            <w:shd w:val="clear" w:color="auto" w:fill="auto"/>
          </w:tcPr>
          <w:p w:rsidR="00812117" w:rsidRPr="00B83EA1" w:rsidRDefault="0081211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Экз.</w:t>
            </w:r>
          </w:p>
        </w:tc>
        <w:tc>
          <w:tcPr>
            <w:tcW w:w="1559" w:type="dxa"/>
            <w:shd w:val="clear" w:color="auto" w:fill="auto"/>
          </w:tcPr>
          <w:p w:rsidR="00812117" w:rsidRPr="00B83EA1" w:rsidRDefault="006B5997" w:rsidP="006B1507">
            <w:pPr>
              <w:tabs>
                <w:tab w:val="left" w:pos="601"/>
              </w:tabs>
              <w:jc w:val="center"/>
            </w:pPr>
            <w:r w:rsidRPr="00B83EA1">
              <w:t>179,5</w:t>
            </w:r>
          </w:p>
        </w:tc>
        <w:tc>
          <w:tcPr>
            <w:tcW w:w="1701" w:type="dxa"/>
            <w:shd w:val="clear" w:color="auto" w:fill="auto"/>
          </w:tcPr>
          <w:p w:rsidR="00812117" w:rsidRPr="00B83EA1" w:rsidRDefault="00812117" w:rsidP="006B1507">
            <w:pPr>
              <w:jc w:val="center"/>
            </w:pPr>
            <w:r w:rsidRPr="00B83EA1">
              <w:t>85</w:t>
            </w:r>
          </w:p>
        </w:tc>
        <w:tc>
          <w:tcPr>
            <w:tcW w:w="1559" w:type="dxa"/>
            <w:shd w:val="clear" w:color="auto" w:fill="auto"/>
          </w:tcPr>
          <w:p w:rsidR="00812117" w:rsidRPr="00B83EA1" w:rsidRDefault="00812117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lang w:eastAsia="zh-CN"/>
              </w:rPr>
              <w:t>171,3</w:t>
            </w:r>
          </w:p>
        </w:tc>
        <w:tc>
          <w:tcPr>
            <w:tcW w:w="1559" w:type="dxa"/>
            <w:shd w:val="clear" w:color="auto" w:fill="auto"/>
          </w:tcPr>
          <w:p w:rsidR="00812117" w:rsidRPr="00B83EA1" w:rsidRDefault="006B5997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201 %</w:t>
            </w:r>
          </w:p>
          <w:p w:rsidR="006B5997" w:rsidRPr="00B83EA1" w:rsidRDefault="006B5997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О = 2,01</w:t>
            </w:r>
          </w:p>
        </w:tc>
        <w:tc>
          <w:tcPr>
            <w:tcW w:w="3119" w:type="dxa"/>
            <w:shd w:val="clear" w:color="auto" w:fill="auto"/>
          </w:tcPr>
          <w:p w:rsidR="00812117" w:rsidRPr="00B83EA1" w:rsidRDefault="00812117" w:rsidP="006B1507">
            <w:pPr>
              <w:suppressAutoHyphens/>
              <w:autoSpaceDE w:val="0"/>
              <w:autoSpaceDN w:val="0"/>
              <w:adjustRightInd w:val="0"/>
              <w:outlineLvl w:val="1"/>
              <w:rPr>
                <w:lang w:eastAsia="zh-CN"/>
              </w:rPr>
            </w:pPr>
            <w:r w:rsidRPr="00B83EA1">
              <w:rPr>
                <w:lang w:eastAsia="zh-CN"/>
              </w:rPr>
              <w:t>Показатель перевыполнен в связи с увеличением финансирования</w:t>
            </w:r>
          </w:p>
        </w:tc>
      </w:tr>
      <w:tr w:rsidR="00812117" w:rsidRPr="00B83EA1" w:rsidTr="00812117">
        <w:tc>
          <w:tcPr>
            <w:tcW w:w="709" w:type="dxa"/>
            <w:vMerge/>
          </w:tcPr>
          <w:p w:rsidR="00812117" w:rsidRPr="00B83EA1" w:rsidRDefault="00812117" w:rsidP="006B1507"/>
        </w:tc>
        <w:tc>
          <w:tcPr>
            <w:tcW w:w="2835" w:type="dxa"/>
          </w:tcPr>
          <w:p w:rsidR="00812117" w:rsidRPr="00B83EA1" w:rsidRDefault="00812117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Показатель 3.</w:t>
            </w:r>
            <w:r w:rsidRPr="00B83EA1">
              <w:t xml:space="preserve">Доля детей, привлекаемых к участию в творческих коллективах, в общем числе детей </w:t>
            </w:r>
          </w:p>
        </w:tc>
        <w:tc>
          <w:tcPr>
            <w:tcW w:w="993" w:type="dxa"/>
          </w:tcPr>
          <w:p w:rsidR="00812117" w:rsidRPr="00B83EA1" w:rsidRDefault="0081211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812117" w:rsidRPr="00B83EA1" w:rsidRDefault="006B5997" w:rsidP="006B1507">
            <w:pPr>
              <w:tabs>
                <w:tab w:val="left" w:pos="601"/>
              </w:tabs>
              <w:jc w:val="center"/>
            </w:pPr>
            <w:r w:rsidRPr="00B83EA1">
              <w:t>2,5</w:t>
            </w:r>
          </w:p>
        </w:tc>
        <w:tc>
          <w:tcPr>
            <w:tcW w:w="1701" w:type="dxa"/>
          </w:tcPr>
          <w:p w:rsidR="00812117" w:rsidRPr="00B83EA1" w:rsidRDefault="00812117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t>2,5</w:t>
            </w:r>
          </w:p>
        </w:tc>
        <w:tc>
          <w:tcPr>
            <w:tcW w:w="1559" w:type="dxa"/>
            <w:shd w:val="clear" w:color="auto" w:fill="auto"/>
          </w:tcPr>
          <w:p w:rsidR="00812117" w:rsidRPr="00B83EA1" w:rsidRDefault="00812117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lang w:eastAsia="zh-CN"/>
              </w:rPr>
              <w:t>2,5</w:t>
            </w:r>
          </w:p>
        </w:tc>
        <w:tc>
          <w:tcPr>
            <w:tcW w:w="1559" w:type="dxa"/>
          </w:tcPr>
          <w:p w:rsidR="00812117" w:rsidRPr="00B83EA1" w:rsidRDefault="006B5997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100 %</w:t>
            </w:r>
          </w:p>
          <w:p w:rsidR="006B5997" w:rsidRPr="00B83EA1" w:rsidRDefault="006B5997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О = 1,00</w:t>
            </w:r>
          </w:p>
        </w:tc>
        <w:tc>
          <w:tcPr>
            <w:tcW w:w="3119" w:type="dxa"/>
          </w:tcPr>
          <w:p w:rsidR="00812117" w:rsidRPr="00B83EA1" w:rsidRDefault="00812117" w:rsidP="006B1507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812117" w:rsidRPr="00B83EA1" w:rsidTr="00812117">
        <w:tc>
          <w:tcPr>
            <w:tcW w:w="709" w:type="dxa"/>
            <w:vMerge/>
          </w:tcPr>
          <w:p w:rsidR="00812117" w:rsidRPr="00B83EA1" w:rsidRDefault="00812117" w:rsidP="006B1507"/>
        </w:tc>
        <w:tc>
          <w:tcPr>
            <w:tcW w:w="2835" w:type="dxa"/>
          </w:tcPr>
          <w:p w:rsidR="00812117" w:rsidRPr="00B83EA1" w:rsidRDefault="00812117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>Показатель 4. Доля исполненных в установленный срок запросов вышестоящих органов и поручений Главы Усть-Абаканского района</w:t>
            </w:r>
          </w:p>
        </w:tc>
        <w:tc>
          <w:tcPr>
            <w:tcW w:w="993" w:type="dxa"/>
          </w:tcPr>
          <w:p w:rsidR="00812117" w:rsidRPr="00B83EA1" w:rsidRDefault="0081211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812117" w:rsidRPr="00B83EA1" w:rsidRDefault="006B5997" w:rsidP="006B1507">
            <w:pPr>
              <w:tabs>
                <w:tab w:val="left" w:pos="601"/>
              </w:tabs>
              <w:jc w:val="center"/>
            </w:pPr>
            <w:r w:rsidRPr="00B83EA1">
              <w:t>100</w:t>
            </w:r>
          </w:p>
        </w:tc>
        <w:tc>
          <w:tcPr>
            <w:tcW w:w="1701" w:type="dxa"/>
          </w:tcPr>
          <w:p w:rsidR="00812117" w:rsidRPr="00B83EA1" w:rsidRDefault="00812117" w:rsidP="006B1507">
            <w:pPr>
              <w:widowControl w:val="0"/>
              <w:suppressAutoHyphens/>
              <w:autoSpaceDN w:val="0"/>
              <w:jc w:val="center"/>
              <w:textAlignment w:val="baseline"/>
            </w:pPr>
            <w:r w:rsidRPr="00B83EA1">
              <w:t>100</w:t>
            </w:r>
          </w:p>
        </w:tc>
        <w:tc>
          <w:tcPr>
            <w:tcW w:w="1559" w:type="dxa"/>
            <w:shd w:val="clear" w:color="auto" w:fill="auto"/>
          </w:tcPr>
          <w:p w:rsidR="00812117" w:rsidRPr="00B83EA1" w:rsidRDefault="00812117" w:rsidP="006B1507">
            <w:pPr>
              <w:suppressAutoHyphens/>
              <w:autoSpaceDN w:val="0"/>
              <w:jc w:val="center"/>
              <w:textAlignment w:val="baseline"/>
              <w:rPr>
                <w:lang w:eastAsia="zh-CN"/>
              </w:rPr>
            </w:pPr>
            <w:r w:rsidRPr="00B83EA1">
              <w:rPr>
                <w:lang w:eastAsia="zh-CN"/>
              </w:rPr>
              <w:t>100</w:t>
            </w:r>
          </w:p>
        </w:tc>
        <w:tc>
          <w:tcPr>
            <w:tcW w:w="1559" w:type="dxa"/>
          </w:tcPr>
          <w:p w:rsidR="006B5997" w:rsidRPr="00B83EA1" w:rsidRDefault="006B5997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100 %</w:t>
            </w:r>
          </w:p>
          <w:p w:rsidR="00812117" w:rsidRPr="00B83EA1" w:rsidRDefault="006B5997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О = 1,00</w:t>
            </w:r>
          </w:p>
        </w:tc>
        <w:tc>
          <w:tcPr>
            <w:tcW w:w="3119" w:type="dxa"/>
          </w:tcPr>
          <w:p w:rsidR="00812117" w:rsidRPr="00B83EA1" w:rsidRDefault="00812117" w:rsidP="006B1507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812117" w:rsidRPr="00B83EA1" w:rsidTr="006B5997">
        <w:tc>
          <w:tcPr>
            <w:tcW w:w="709" w:type="dxa"/>
            <w:vMerge/>
          </w:tcPr>
          <w:p w:rsidR="00812117" w:rsidRPr="00B83EA1" w:rsidRDefault="00812117" w:rsidP="006B1507"/>
        </w:tc>
        <w:tc>
          <w:tcPr>
            <w:tcW w:w="2835" w:type="dxa"/>
            <w:shd w:val="clear" w:color="auto" w:fill="auto"/>
          </w:tcPr>
          <w:p w:rsidR="00812117" w:rsidRPr="00B83EA1" w:rsidRDefault="00812117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>Показатель 5.Доля молодых людей, участвующих в мероприятиях районного, республиканского и российского уровней от общей численности молодежи</w:t>
            </w:r>
          </w:p>
        </w:tc>
        <w:tc>
          <w:tcPr>
            <w:tcW w:w="993" w:type="dxa"/>
            <w:shd w:val="clear" w:color="auto" w:fill="auto"/>
          </w:tcPr>
          <w:p w:rsidR="00812117" w:rsidRPr="00B83EA1" w:rsidRDefault="0081211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812117" w:rsidRPr="00B83EA1" w:rsidRDefault="006B5997" w:rsidP="006B1507">
            <w:pPr>
              <w:tabs>
                <w:tab w:val="left" w:pos="601"/>
              </w:tabs>
              <w:jc w:val="center"/>
            </w:pPr>
            <w:r w:rsidRPr="00B83EA1">
              <w:t>36</w:t>
            </w:r>
          </w:p>
        </w:tc>
        <w:tc>
          <w:tcPr>
            <w:tcW w:w="1701" w:type="dxa"/>
            <w:shd w:val="clear" w:color="auto" w:fill="auto"/>
          </w:tcPr>
          <w:p w:rsidR="00812117" w:rsidRPr="00B83EA1" w:rsidRDefault="00812117" w:rsidP="006B1507">
            <w:pPr>
              <w:widowControl w:val="0"/>
              <w:suppressAutoHyphens/>
              <w:autoSpaceDN w:val="0"/>
              <w:jc w:val="center"/>
              <w:textAlignment w:val="baseline"/>
            </w:pPr>
            <w:r w:rsidRPr="00B83EA1">
              <w:t>30,2</w:t>
            </w:r>
          </w:p>
        </w:tc>
        <w:tc>
          <w:tcPr>
            <w:tcW w:w="1559" w:type="dxa"/>
            <w:shd w:val="clear" w:color="auto" w:fill="auto"/>
          </w:tcPr>
          <w:p w:rsidR="00812117" w:rsidRPr="00B83EA1" w:rsidRDefault="00812117" w:rsidP="006B1507">
            <w:pPr>
              <w:suppressAutoHyphens/>
              <w:autoSpaceDN w:val="0"/>
              <w:jc w:val="center"/>
              <w:textAlignment w:val="baseline"/>
              <w:rPr>
                <w:lang w:eastAsia="zh-CN"/>
              </w:rPr>
            </w:pPr>
            <w:r w:rsidRPr="00B83EA1">
              <w:rPr>
                <w:lang w:eastAsia="zh-CN"/>
              </w:rPr>
              <w:t>30,2</w:t>
            </w:r>
          </w:p>
        </w:tc>
        <w:tc>
          <w:tcPr>
            <w:tcW w:w="1559" w:type="dxa"/>
            <w:shd w:val="clear" w:color="auto" w:fill="auto"/>
          </w:tcPr>
          <w:p w:rsidR="006B5997" w:rsidRPr="00B83EA1" w:rsidRDefault="006B5997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100 %</w:t>
            </w:r>
          </w:p>
          <w:p w:rsidR="006B5997" w:rsidRPr="00B83EA1" w:rsidRDefault="006B5997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О = 1,00</w:t>
            </w:r>
          </w:p>
        </w:tc>
        <w:tc>
          <w:tcPr>
            <w:tcW w:w="3119" w:type="dxa"/>
          </w:tcPr>
          <w:p w:rsidR="00812117" w:rsidRPr="00B83EA1" w:rsidRDefault="00812117" w:rsidP="006B1507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7C5033" w:rsidRPr="00B83EA1" w:rsidTr="00F85B13">
        <w:tc>
          <w:tcPr>
            <w:tcW w:w="709" w:type="dxa"/>
            <w:vMerge/>
          </w:tcPr>
          <w:p w:rsidR="007C5033" w:rsidRPr="00B83EA1" w:rsidRDefault="007C5033" w:rsidP="006B1507"/>
        </w:tc>
        <w:tc>
          <w:tcPr>
            <w:tcW w:w="2835" w:type="dxa"/>
          </w:tcPr>
          <w:p w:rsidR="007C5033" w:rsidRPr="00B83EA1" w:rsidRDefault="007C5033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993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Уо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C5033" w:rsidRPr="00B83EA1" w:rsidRDefault="007C5033" w:rsidP="006B1507">
            <w:pPr>
              <w:tabs>
                <w:tab w:val="left" w:pos="601"/>
              </w:tabs>
              <w:jc w:val="center"/>
            </w:pPr>
            <w:r w:rsidRPr="00B83EA1">
              <w:t>1,15</w:t>
            </w:r>
          </w:p>
        </w:tc>
        <w:tc>
          <w:tcPr>
            <w:tcW w:w="1701" w:type="dxa"/>
          </w:tcPr>
          <w:p w:rsidR="007C5033" w:rsidRPr="00B83EA1" w:rsidRDefault="007C5033" w:rsidP="006B1507">
            <w:pPr>
              <w:jc w:val="center"/>
            </w:pPr>
            <w:r w:rsidRPr="00B83EA1">
              <w:t>х</w:t>
            </w:r>
          </w:p>
        </w:tc>
        <w:tc>
          <w:tcPr>
            <w:tcW w:w="1559" w:type="dxa"/>
            <w:shd w:val="clear" w:color="auto" w:fill="auto"/>
          </w:tcPr>
          <w:p w:rsidR="007C5033" w:rsidRPr="00B83EA1" w:rsidRDefault="007C5033" w:rsidP="006B1507">
            <w:pPr>
              <w:jc w:val="center"/>
            </w:pPr>
            <w:r w:rsidRPr="00B83EA1">
              <w:t>х</w:t>
            </w:r>
          </w:p>
        </w:tc>
        <w:tc>
          <w:tcPr>
            <w:tcW w:w="1559" w:type="dxa"/>
            <w:shd w:val="clear" w:color="auto" w:fill="auto"/>
          </w:tcPr>
          <w:p w:rsidR="007C5033" w:rsidRPr="00B83EA1" w:rsidRDefault="006B5997" w:rsidP="006B1507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1,</w:t>
            </w:r>
            <w:r w:rsidR="00F85B13" w:rsidRPr="00B83EA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19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</w:tr>
      <w:tr w:rsidR="007C5033" w:rsidRPr="00B83EA1" w:rsidTr="00F85B13">
        <w:tc>
          <w:tcPr>
            <w:tcW w:w="709" w:type="dxa"/>
            <w:vMerge/>
          </w:tcPr>
          <w:p w:rsidR="007C5033" w:rsidRPr="00B83EA1" w:rsidRDefault="007C5033" w:rsidP="006B1507"/>
        </w:tc>
        <w:tc>
          <w:tcPr>
            <w:tcW w:w="2835" w:type="dxa"/>
          </w:tcPr>
          <w:p w:rsidR="007C5033" w:rsidRPr="00B83EA1" w:rsidRDefault="007C5033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993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Эп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C5033" w:rsidRPr="00B83EA1" w:rsidRDefault="007C5033" w:rsidP="006B1507">
            <w:pPr>
              <w:tabs>
                <w:tab w:val="left" w:pos="601"/>
              </w:tabs>
              <w:jc w:val="center"/>
            </w:pPr>
            <w:r w:rsidRPr="00B83EA1">
              <w:t>1,2</w:t>
            </w:r>
          </w:p>
        </w:tc>
        <w:tc>
          <w:tcPr>
            <w:tcW w:w="1701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7C5033" w:rsidRPr="00B83EA1" w:rsidRDefault="006B599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1,</w:t>
            </w:r>
            <w:r w:rsidR="00F85B13" w:rsidRPr="00B83EA1">
              <w:rPr>
                <w:rFonts w:ascii="Times New Roman" w:hAnsi="Times New Roman" w:cs="Times New Roman"/>
                <w:szCs w:val="24"/>
              </w:rPr>
              <w:t>2</w:t>
            </w:r>
            <w:r w:rsidRPr="00B83E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C5033" w:rsidRPr="00B83EA1" w:rsidRDefault="007C5033" w:rsidP="006B1507">
            <w:pPr>
              <w:jc w:val="center"/>
            </w:pPr>
            <w:r w:rsidRPr="00B83EA1">
              <w:t>х</w:t>
            </w:r>
          </w:p>
        </w:tc>
        <w:tc>
          <w:tcPr>
            <w:tcW w:w="3119" w:type="dxa"/>
          </w:tcPr>
          <w:p w:rsidR="007C5033" w:rsidRPr="00B83EA1" w:rsidRDefault="007C5033" w:rsidP="006B1507">
            <w:pPr>
              <w:jc w:val="center"/>
            </w:pPr>
            <w:r w:rsidRPr="00B83EA1">
              <w:t>х</w:t>
            </w:r>
          </w:p>
        </w:tc>
      </w:tr>
      <w:tr w:rsidR="007C5033" w:rsidRPr="00B83EA1" w:rsidTr="007C5033">
        <w:tc>
          <w:tcPr>
            <w:tcW w:w="709" w:type="dxa"/>
            <w:vMerge w:val="restart"/>
          </w:tcPr>
          <w:p w:rsidR="007C5033" w:rsidRPr="00B83EA1" w:rsidRDefault="007C5033" w:rsidP="006B1507">
            <w:r w:rsidRPr="00B83EA1">
              <w:t>1.1</w:t>
            </w:r>
          </w:p>
        </w:tc>
        <w:tc>
          <w:tcPr>
            <w:tcW w:w="2835" w:type="dxa"/>
          </w:tcPr>
          <w:p w:rsidR="007C5033" w:rsidRPr="00B83EA1" w:rsidRDefault="007C5033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 xml:space="preserve">Подпрограмма </w:t>
            </w:r>
            <w:r w:rsidR="00F54526" w:rsidRPr="00B83EA1">
              <w:rPr>
                <w:rFonts w:ascii="Times New Roman" w:hAnsi="Times New Roman" w:cs="Times New Roman"/>
                <w:szCs w:val="24"/>
              </w:rPr>
              <w:t>«</w:t>
            </w:r>
            <w:r w:rsidRPr="00B83EA1">
              <w:rPr>
                <w:rFonts w:ascii="Times New Roman" w:hAnsi="Times New Roman" w:cs="Times New Roman"/>
                <w:szCs w:val="24"/>
              </w:rPr>
              <w:t>Развитие культурного потенциала Усть-Абаканского района</w:t>
            </w:r>
            <w:r w:rsidR="00F54526" w:rsidRPr="00B83EA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993" w:type="dxa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7C5033" w:rsidRPr="00B83EA1" w:rsidRDefault="007C5033" w:rsidP="006B1507">
            <w:pPr>
              <w:tabs>
                <w:tab w:val="left" w:pos="80"/>
              </w:tabs>
              <w:jc w:val="center"/>
            </w:pPr>
            <w:r w:rsidRPr="00B83EA1">
              <w:t>40 609,3</w:t>
            </w:r>
          </w:p>
        </w:tc>
        <w:tc>
          <w:tcPr>
            <w:tcW w:w="1701" w:type="dxa"/>
          </w:tcPr>
          <w:p w:rsidR="007C5033" w:rsidRPr="00B83EA1" w:rsidRDefault="007C5033" w:rsidP="006B1507">
            <w:pPr>
              <w:jc w:val="center"/>
            </w:pPr>
            <w:r w:rsidRPr="00B83EA1">
              <w:t>28 155,2</w:t>
            </w:r>
          </w:p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7C5033" w:rsidRPr="00B83EA1" w:rsidRDefault="007C5033" w:rsidP="006B1507">
            <w:pPr>
              <w:jc w:val="center"/>
            </w:pPr>
            <w:r w:rsidRPr="00B83EA1">
              <w:t>27 384,1</w:t>
            </w:r>
          </w:p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7C5033" w:rsidRPr="00B83EA1" w:rsidRDefault="007C5033" w:rsidP="006B1507">
            <w:pPr>
              <w:jc w:val="center"/>
            </w:pPr>
            <w:r w:rsidRPr="00B83EA1">
              <w:t>97,3</w:t>
            </w:r>
            <w:r w:rsidR="000057B0" w:rsidRPr="00B83EA1">
              <w:t xml:space="preserve"> %</w:t>
            </w:r>
          </w:p>
          <w:p w:rsidR="007C5033" w:rsidRPr="00B83EA1" w:rsidRDefault="007C5033" w:rsidP="006B1507">
            <w:pPr>
              <w:jc w:val="center"/>
            </w:pPr>
          </w:p>
        </w:tc>
        <w:tc>
          <w:tcPr>
            <w:tcW w:w="3119" w:type="dxa"/>
          </w:tcPr>
          <w:p w:rsidR="007C5033" w:rsidRPr="00B83EA1" w:rsidRDefault="007C5033" w:rsidP="006B1507"/>
        </w:tc>
      </w:tr>
      <w:tr w:rsidR="007C5033" w:rsidRPr="00B83EA1" w:rsidTr="004700FE">
        <w:tc>
          <w:tcPr>
            <w:tcW w:w="709" w:type="dxa"/>
            <w:vMerge/>
          </w:tcPr>
          <w:p w:rsidR="007C5033" w:rsidRPr="00B83EA1" w:rsidRDefault="007C5033" w:rsidP="006B1507"/>
        </w:tc>
        <w:tc>
          <w:tcPr>
            <w:tcW w:w="2835" w:type="dxa"/>
            <w:shd w:val="clear" w:color="auto" w:fill="auto"/>
          </w:tcPr>
          <w:p w:rsidR="007C5033" w:rsidRPr="00B83EA1" w:rsidRDefault="007C5033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Коэффициент финансового обеспечения</w:t>
            </w:r>
          </w:p>
        </w:tc>
        <w:tc>
          <w:tcPr>
            <w:tcW w:w="993" w:type="dxa"/>
            <w:shd w:val="clear" w:color="auto" w:fill="auto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Иб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C5033" w:rsidRPr="00B83EA1" w:rsidRDefault="007C5033" w:rsidP="006B1507">
            <w:pPr>
              <w:tabs>
                <w:tab w:val="left" w:pos="601"/>
              </w:tabs>
              <w:jc w:val="center"/>
            </w:pPr>
            <w:r w:rsidRPr="00B83EA1">
              <w:t>1,0</w:t>
            </w:r>
          </w:p>
        </w:tc>
        <w:tc>
          <w:tcPr>
            <w:tcW w:w="1701" w:type="dxa"/>
            <w:shd w:val="clear" w:color="auto" w:fill="auto"/>
          </w:tcPr>
          <w:p w:rsidR="007C5033" w:rsidRPr="00B83EA1" w:rsidRDefault="007C5033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7C5033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0,98</w:t>
            </w:r>
          </w:p>
        </w:tc>
        <w:tc>
          <w:tcPr>
            <w:tcW w:w="1559" w:type="dxa"/>
            <w:shd w:val="clear" w:color="auto" w:fill="auto"/>
          </w:tcPr>
          <w:p w:rsidR="007C5033" w:rsidRPr="00B83EA1" w:rsidRDefault="007C5033" w:rsidP="006B1507">
            <w:pPr>
              <w:jc w:val="center"/>
            </w:pPr>
            <w:r w:rsidRPr="00B83EA1">
              <w:t>х</w:t>
            </w:r>
          </w:p>
        </w:tc>
        <w:tc>
          <w:tcPr>
            <w:tcW w:w="3119" w:type="dxa"/>
            <w:shd w:val="clear" w:color="auto" w:fill="auto"/>
          </w:tcPr>
          <w:p w:rsidR="007C5033" w:rsidRPr="00B83EA1" w:rsidRDefault="007C5033" w:rsidP="006B1507">
            <w:pPr>
              <w:jc w:val="center"/>
            </w:pPr>
            <w:r w:rsidRPr="00B83EA1">
              <w:t>х</w:t>
            </w:r>
          </w:p>
        </w:tc>
      </w:tr>
      <w:tr w:rsidR="004700FE" w:rsidRPr="00B83EA1" w:rsidTr="007C5033">
        <w:tc>
          <w:tcPr>
            <w:tcW w:w="709" w:type="dxa"/>
            <w:vMerge/>
          </w:tcPr>
          <w:p w:rsidR="004700FE" w:rsidRPr="00B83EA1" w:rsidRDefault="004700FE" w:rsidP="006B1507"/>
        </w:tc>
        <w:tc>
          <w:tcPr>
            <w:tcW w:w="2835" w:type="dxa"/>
          </w:tcPr>
          <w:p w:rsidR="004700FE" w:rsidRPr="00B83EA1" w:rsidRDefault="004700FE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Показатели результативности</w:t>
            </w:r>
          </w:p>
        </w:tc>
        <w:tc>
          <w:tcPr>
            <w:tcW w:w="993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tabs>
                <w:tab w:val="left" w:pos="601"/>
              </w:tabs>
              <w:jc w:val="center"/>
            </w:pPr>
          </w:p>
        </w:tc>
        <w:tc>
          <w:tcPr>
            <w:tcW w:w="1701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4700FE" w:rsidRPr="00B83EA1" w:rsidRDefault="004700FE" w:rsidP="006B1507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700FE" w:rsidRPr="00B83EA1" w:rsidTr="007C5033">
        <w:tc>
          <w:tcPr>
            <w:tcW w:w="709" w:type="dxa"/>
            <w:vMerge/>
          </w:tcPr>
          <w:p w:rsidR="004700FE" w:rsidRPr="00B83EA1" w:rsidRDefault="004700FE" w:rsidP="006B1507"/>
        </w:tc>
        <w:tc>
          <w:tcPr>
            <w:tcW w:w="2835" w:type="dxa"/>
          </w:tcPr>
          <w:p w:rsidR="004700FE" w:rsidRPr="00B83EA1" w:rsidRDefault="004700FE" w:rsidP="006B1507">
            <w:pPr>
              <w:suppressAutoHyphens/>
              <w:autoSpaceDN w:val="0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 xml:space="preserve">Показатель 1.1. </w:t>
            </w:r>
            <w:r w:rsidRPr="00B83EA1">
              <w:t>Количество мероприятий в досуговых учреждениях (ед.)</w:t>
            </w:r>
          </w:p>
        </w:tc>
        <w:tc>
          <w:tcPr>
            <w:tcW w:w="993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tabs>
                <w:tab w:val="left" w:pos="601"/>
              </w:tabs>
              <w:jc w:val="center"/>
            </w:pPr>
            <w:r w:rsidRPr="00B83EA1">
              <w:t>4984</w:t>
            </w:r>
          </w:p>
        </w:tc>
        <w:tc>
          <w:tcPr>
            <w:tcW w:w="1701" w:type="dxa"/>
          </w:tcPr>
          <w:p w:rsidR="004700FE" w:rsidRPr="00B83EA1" w:rsidRDefault="004700FE" w:rsidP="006B1507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FF0000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4986</w:t>
            </w:r>
          </w:p>
        </w:tc>
        <w:tc>
          <w:tcPr>
            <w:tcW w:w="1559" w:type="dxa"/>
          </w:tcPr>
          <w:p w:rsidR="004700FE" w:rsidRPr="00B83EA1" w:rsidRDefault="004700FE" w:rsidP="006B1507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4986</w:t>
            </w:r>
          </w:p>
        </w:tc>
        <w:tc>
          <w:tcPr>
            <w:tcW w:w="1559" w:type="dxa"/>
          </w:tcPr>
          <w:p w:rsidR="004700FE" w:rsidRPr="00B83EA1" w:rsidRDefault="004700FE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100 %</w:t>
            </w:r>
          </w:p>
          <w:p w:rsidR="004700FE" w:rsidRPr="00B83EA1" w:rsidRDefault="004700FE" w:rsidP="006B1507">
            <w:pPr>
              <w:jc w:val="center"/>
            </w:pPr>
            <w:r w:rsidRPr="00B83EA1">
              <w:rPr>
                <w:rFonts w:eastAsia="SimSun"/>
                <w:kern w:val="3"/>
                <w:lang w:eastAsia="zh-CN" w:bidi="hi-IN"/>
              </w:rPr>
              <w:t>О = 1,00</w:t>
            </w:r>
          </w:p>
        </w:tc>
        <w:tc>
          <w:tcPr>
            <w:tcW w:w="3119" w:type="dxa"/>
          </w:tcPr>
          <w:p w:rsidR="004700FE" w:rsidRPr="00B83EA1" w:rsidRDefault="004700FE" w:rsidP="006B1507"/>
        </w:tc>
      </w:tr>
      <w:tr w:rsidR="004700FE" w:rsidRPr="00B83EA1" w:rsidTr="007C5033">
        <w:tc>
          <w:tcPr>
            <w:tcW w:w="709" w:type="dxa"/>
            <w:vMerge/>
          </w:tcPr>
          <w:p w:rsidR="004700FE" w:rsidRPr="00B83EA1" w:rsidRDefault="004700FE" w:rsidP="006B1507"/>
        </w:tc>
        <w:tc>
          <w:tcPr>
            <w:tcW w:w="2835" w:type="dxa"/>
          </w:tcPr>
          <w:p w:rsidR="004700FE" w:rsidRPr="00B83EA1" w:rsidRDefault="004700FE" w:rsidP="006B1507">
            <w:pPr>
              <w:suppressAutoHyphens/>
              <w:autoSpaceDN w:val="0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Показатель 1.2. Количество специалистов, прошедших курсы повышения квалификации (ед.)</w:t>
            </w:r>
          </w:p>
        </w:tc>
        <w:tc>
          <w:tcPr>
            <w:tcW w:w="993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eastAsia="Calibri" w:hAnsi="Times New Roman" w:cs="Times New Roman"/>
                <w:kern w:val="3"/>
                <w:szCs w:val="24"/>
                <w:lang w:eastAsia="zh-CN" w:bidi="hi-IN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tabs>
                <w:tab w:val="left" w:pos="601"/>
              </w:tabs>
              <w:jc w:val="center"/>
            </w:pPr>
            <w:r w:rsidRPr="00B83EA1">
              <w:t>5</w:t>
            </w:r>
          </w:p>
        </w:tc>
        <w:tc>
          <w:tcPr>
            <w:tcW w:w="1701" w:type="dxa"/>
          </w:tcPr>
          <w:p w:rsidR="004700FE" w:rsidRPr="00B83EA1" w:rsidRDefault="004700FE" w:rsidP="006B1507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FF0000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6</w:t>
            </w:r>
          </w:p>
        </w:tc>
        <w:tc>
          <w:tcPr>
            <w:tcW w:w="1559" w:type="dxa"/>
          </w:tcPr>
          <w:p w:rsidR="004700FE" w:rsidRPr="00B83EA1" w:rsidRDefault="004700FE" w:rsidP="006B1507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7</w:t>
            </w:r>
          </w:p>
        </w:tc>
        <w:tc>
          <w:tcPr>
            <w:tcW w:w="1559" w:type="dxa"/>
          </w:tcPr>
          <w:p w:rsidR="004700FE" w:rsidRPr="00B83EA1" w:rsidRDefault="004700FE" w:rsidP="006B1507">
            <w:pPr>
              <w:jc w:val="center"/>
            </w:pPr>
            <w:r w:rsidRPr="00B83EA1">
              <w:t>117 %</w:t>
            </w:r>
          </w:p>
          <w:p w:rsidR="004700FE" w:rsidRPr="00B83EA1" w:rsidRDefault="004700FE" w:rsidP="006B1507">
            <w:pPr>
              <w:jc w:val="center"/>
            </w:pPr>
            <w:r w:rsidRPr="00B83EA1">
              <w:t>О = 1,17</w:t>
            </w:r>
          </w:p>
        </w:tc>
        <w:tc>
          <w:tcPr>
            <w:tcW w:w="3119" w:type="dxa"/>
          </w:tcPr>
          <w:p w:rsidR="004700FE" w:rsidRPr="00B83EA1" w:rsidRDefault="009B65D0" w:rsidP="006B1507">
            <w:r w:rsidRPr="00B83EA1">
              <w:t xml:space="preserve">В рамках выполнения требований </w:t>
            </w:r>
            <w:r w:rsidR="001E6D6E" w:rsidRPr="00B83EA1">
              <w:t xml:space="preserve">различных ведомств </w:t>
            </w:r>
            <w:r w:rsidRPr="00B83EA1">
              <w:t>прошли курсы повышения квалификации</w:t>
            </w:r>
            <w:r w:rsidR="001E6D6E" w:rsidRPr="00B83EA1">
              <w:t>, в т.ч. онлайн</w:t>
            </w:r>
          </w:p>
        </w:tc>
      </w:tr>
      <w:tr w:rsidR="004700FE" w:rsidRPr="00B83EA1" w:rsidTr="004700FE">
        <w:tc>
          <w:tcPr>
            <w:tcW w:w="709" w:type="dxa"/>
            <w:vMerge/>
          </w:tcPr>
          <w:p w:rsidR="004700FE" w:rsidRPr="00B83EA1" w:rsidRDefault="004700FE" w:rsidP="006B1507"/>
        </w:tc>
        <w:tc>
          <w:tcPr>
            <w:tcW w:w="2835" w:type="dxa"/>
          </w:tcPr>
          <w:p w:rsidR="004700FE" w:rsidRPr="00B83EA1" w:rsidRDefault="004700FE" w:rsidP="006B1507">
            <w:pPr>
              <w:tabs>
                <w:tab w:val="left" w:pos="0"/>
              </w:tabs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 xml:space="preserve">Показатель 1.3.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</w:t>
            </w:r>
            <w:r w:rsidRPr="00B83EA1">
              <w:rPr>
                <w:rFonts w:eastAsia="SimSun"/>
                <w:kern w:val="3"/>
                <w:lang w:eastAsia="zh-CN" w:bidi="hi-IN"/>
              </w:rPr>
              <w:lastRenderedPageBreak/>
              <w:t>учреждений (%)</w:t>
            </w:r>
          </w:p>
        </w:tc>
        <w:tc>
          <w:tcPr>
            <w:tcW w:w="993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lastRenderedPageBreak/>
              <w:t>%</w:t>
            </w:r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tabs>
                <w:tab w:val="left" w:pos="601"/>
              </w:tabs>
              <w:jc w:val="center"/>
            </w:pPr>
            <w:r w:rsidRPr="00B83EA1">
              <w:rPr>
                <w:rFonts w:eastAsia="Calibri"/>
                <w:kern w:val="3"/>
                <w:lang w:val="en-US" w:eastAsia="zh-CN" w:bidi="hi-IN"/>
              </w:rPr>
              <w:t>29,2</w:t>
            </w:r>
            <w:r w:rsidRPr="00B83EA1">
              <w:rPr>
                <w:rFonts w:eastAsia="Calibri"/>
                <w:kern w:val="3"/>
                <w:lang w:eastAsia="zh-CN" w:bidi="hi-IN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26,83</w:t>
            </w:r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eastAsia="Calibri" w:hAnsi="Times New Roman" w:cs="Times New Roman"/>
                <w:kern w:val="3"/>
                <w:szCs w:val="24"/>
                <w:lang w:val="en-US" w:eastAsia="zh-CN" w:bidi="hi-IN"/>
              </w:rPr>
              <w:t>29,2</w:t>
            </w:r>
            <w:r w:rsidRPr="00B83EA1">
              <w:rPr>
                <w:rFonts w:ascii="Times New Roman" w:eastAsia="Calibri" w:hAnsi="Times New Roman" w:cs="Times New Roman"/>
                <w:kern w:val="3"/>
                <w:szCs w:val="24"/>
                <w:lang w:eastAsia="zh-CN" w:bidi="hi-IN"/>
              </w:rPr>
              <w:t>7</w:t>
            </w:r>
          </w:p>
        </w:tc>
        <w:tc>
          <w:tcPr>
            <w:tcW w:w="1559" w:type="dxa"/>
          </w:tcPr>
          <w:p w:rsidR="004700FE" w:rsidRPr="00B83EA1" w:rsidRDefault="004700FE" w:rsidP="006B1507">
            <w:pPr>
              <w:jc w:val="center"/>
            </w:pPr>
            <w:r w:rsidRPr="00B83EA1">
              <w:t>92 %</w:t>
            </w:r>
          </w:p>
          <w:p w:rsidR="004700FE" w:rsidRPr="00B83EA1" w:rsidRDefault="004700FE" w:rsidP="006B1507">
            <w:pPr>
              <w:jc w:val="center"/>
            </w:pPr>
            <w:r w:rsidRPr="00B83EA1">
              <w:t>О = 0,92</w:t>
            </w:r>
          </w:p>
        </w:tc>
        <w:tc>
          <w:tcPr>
            <w:tcW w:w="3119" w:type="dxa"/>
          </w:tcPr>
          <w:p w:rsidR="004700FE" w:rsidRPr="00B83EA1" w:rsidRDefault="004700FE" w:rsidP="006B1507">
            <w:r w:rsidRPr="00B83EA1">
              <w:t xml:space="preserve">Данный показатель остался на прежнем уровне из-за низкого процента финансирования </w:t>
            </w:r>
            <w:r w:rsidR="001E6D6E" w:rsidRPr="00B83EA1">
              <w:t xml:space="preserve">проведения </w:t>
            </w:r>
            <w:r w:rsidRPr="00B83EA1">
              <w:t xml:space="preserve">капитального ремонта учреждений культуры. В 2022 году проведен частичный ремонт Сапоговского и </w:t>
            </w:r>
            <w:proofErr w:type="spellStart"/>
            <w:r w:rsidRPr="00B83EA1">
              <w:lastRenderedPageBreak/>
              <w:t>Райковскогосельских</w:t>
            </w:r>
            <w:proofErr w:type="spellEnd"/>
            <w:r w:rsidRPr="00B83EA1">
              <w:t xml:space="preserve"> Домов культуры</w:t>
            </w:r>
          </w:p>
        </w:tc>
      </w:tr>
      <w:tr w:rsidR="004700FE" w:rsidRPr="00B83EA1" w:rsidTr="007C5033">
        <w:tc>
          <w:tcPr>
            <w:tcW w:w="709" w:type="dxa"/>
            <w:vMerge/>
          </w:tcPr>
          <w:p w:rsidR="004700FE" w:rsidRPr="00B83EA1" w:rsidRDefault="004700FE" w:rsidP="006B1507"/>
        </w:tc>
        <w:tc>
          <w:tcPr>
            <w:tcW w:w="2835" w:type="dxa"/>
            <w:shd w:val="clear" w:color="auto" w:fill="auto"/>
          </w:tcPr>
          <w:p w:rsidR="004700FE" w:rsidRPr="00B83EA1" w:rsidRDefault="004700FE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993" w:type="dxa"/>
            <w:shd w:val="clear" w:color="auto" w:fill="auto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Уо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700FE" w:rsidRPr="00B83EA1" w:rsidRDefault="00431AE7" w:rsidP="006B1507">
            <w:pPr>
              <w:tabs>
                <w:tab w:val="left" w:pos="601"/>
              </w:tabs>
              <w:jc w:val="center"/>
            </w:pPr>
            <w:r w:rsidRPr="00B83EA1">
              <w:t>0,98</w:t>
            </w:r>
          </w:p>
        </w:tc>
        <w:tc>
          <w:tcPr>
            <w:tcW w:w="1701" w:type="dxa"/>
            <w:shd w:val="clear" w:color="auto" w:fill="auto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4700FE" w:rsidRPr="00B83EA1" w:rsidRDefault="00431AE7" w:rsidP="006B1507">
            <w:pPr>
              <w:jc w:val="center"/>
            </w:pPr>
            <w:r w:rsidRPr="00B83EA1">
              <w:t>1,03</w:t>
            </w:r>
          </w:p>
        </w:tc>
        <w:tc>
          <w:tcPr>
            <w:tcW w:w="3119" w:type="dxa"/>
            <w:shd w:val="clear" w:color="auto" w:fill="auto"/>
          </w:tcPr>
          <w:p w:rsidR="004700FE" w:rsidRPr="00B83EA1" w:rsidRDefault="004700FE" w:rsidP="006B1507">
            <w:pPr>
              <w:jc w:val="center"/>
            </w:pPr>
            <w:r w:rsidRPr="00B83EA1">
              <w:t>х</w:t>
            </w:r>
          </w:p>
        </w:tc>
      </w:tr>
      <w:tr w:rsidR="004700FE" w:rsidRPr="00B83EA1" w:rsidTr="007C5033">
        <w:tc>
          <w:tcPr>
            <w:tcW w:w="709" w:type="dxa"/>
            <w:vMerge/>
          </w:tcPr>
          <w:p w:rsidR="004700FE" w:rsidRPr="00B83EA1" w:rsidRDefault="004700FE" w:rsidP="006B1507"/>
        </w:tc>
        <w:tc>
          <w:tcPr>
            <w:tcW w:w="2835" w:type="dxa"/>
          </w:tcPr>
          <w:p w:rsidR="004700FE" w:rsidRPr="00B83EA1" w:rsidRDefault="004700FE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993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Эп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700FE" w:rsidRPr="00B83EA1" w:rsidRDefault="00431AE7" w:rsidP="006B1507">
            <w:pPr>
              <w:tabs>
                <w:tab w:val="left" w:pos="546"/>
              </w:tabs>
              <w:jc w:val="center"/>
            </w:pPr>
            <w:r w:rsidRPr="00B83EA1">
              <w:t>0,98</w:t>
            </w:r>
          </w:p>
        </w:tc>
        <w:tc>
          <w:tcPr>
            <w:tcW w:w="1701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</w:tcPr>
          <w:p w:rsidR="004700FE" w:rsidRPr="00B83EA1" w:rsidRDefault="00431AE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1,05</w:t>
            </w:r>
          </w:p>
        </w:tc>
        <w:tc>
          <w:tcPr>
            <w:tcW w:w="1559" w:type="dxa"/>
          </w:tcPr>
          <w:p w:rsidR="004700FE" w:rsidRPr="00B83EA1" w:rsidRDefault="004700FE" w:rsidP="006B1507">
            <w:pPr>
              <w:jc w:val="center"/>
            </w:pPr>
            <w:r w:rsidRPr="00B83EA1">
              <w:t>х</w:t>
            </w:r>
          </w:p>
        </w:tc>
        <w:tc>
          <w:tcPr>
            <w:tcW w:w="3119" w:type="dxa"/>
          </w:tcPr>
          <w:p w:rsidR="004700FE" w:rsidRPr="00B83EA1" w:rsidRDefault="004700FE" w:rsidP="006B1507">
            <w:pPr>
              <w:jc w:val="center"/>
            </w:pPr>
            <w:r w:rsidRPr="00B83EA1">
              <w:t>х</w:t>
            </w:r>
          </w:p>
        </w:tc>
      </w:tr>
      <w:tr w:rsidR="004700FE" w:rsidRPr="00B83EA1" w:rsidTr="007C5033">
        <w:tc>
          <w:tcPr>
            <w:tcW w:w="709" w:type="dxa"/>
            <w:vMerge w:val="restart"/>
          </w:tcPr>
          <w:p w:rsidR="004700FE" w:rsidRPr="00B83EA1" w:rsidRDefault="004700FE" w:rsidP="006B1507">
            <w:r w:rsidRPr="00B83EA1">
              <w:t>1.2</w:t>
            </w:r>
          </w:p>
        </w:tc>
        <w:tc>
          <w:tcPr>
            <w:tcW w:w="2835" w:type="dxa"/>
          </w:tcPr>
          <w:p w:rsidR="004700FE" w:rsidRPr="00B83EA1" w:rsidRDefault="004700FE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Подпрограмма «Наследие»</w:t>
            </w:r>
          </w:p>
        </w:tc>
        <w:tc>
          <w:tcPr>
            <w:tcW w:w="993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тыс.руб.</w:t>
            </w:r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tabs>
                <w:tab w:val="left" w:pos="601"/>
              </w:tabs>
              <w:jc w:val="center"/>
            </w:pPr>
            <w:r w:rsidRPr="00B83EA1">
              <w:rPr>
                <w:rFonts w:eastAsiaTheme="minorEastAsia"/>
                <w:lang w:eastAsia="en-US"/>
              </w:rPr>
              <w:t>43121,8</w:t>
            </w:r>
          </w:p>
        </w:tc>
        <w:tc>
          <w:tcPr>
            <w:tcW w:w="1701" w:type="dxa"/>
          </w:tcPr>
          <w:p w:rsidR="004700FE" w:rsidRPr="00B83EA1" w:rsidRDefault="004700FE" w:rsidP="006B1507">
            <w:pPr>
              <w:jc w:val="center"/>
            </w:pPr>
            <w:r w:rsidRPr="00B83EA1">
              <w:t>47711,9</w:t>
            </w:r>
          </w:p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4700FE" w:rsidRPr="00B83EA1" w:rsidRDefault="004700FE" w:rsidP="006B1507">
            <w:pPr>
              <w:jc w:val="center"/>
            </w:pPr>
            <w:r w:rsidRPr="00B83EA1">
              <w:t>47329,3</w:t>
            </w:r>
          </w:p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4700FE" w:rsidRPr="00B83EA1" w:rsidRDefault="004700FE" w:rsidP="006B1507">
            <w:pPr>
              <w:jc w:val="center"/>
            </w:pPr>
            <w:r w:rsidRPr="00B83EA1">
              <w:t>99,2</w:t>
            </w:r>
            <w:r w:rsidR="000057B0" w:rsidRPr="00B83EA1">
              <w:t xml:space="preserve"> %</w:t>
            </w:r>
          </w:p>
          <w:p w:rsidR="004700FE" w:rsidRPr="00B83EA1" w:rsidRDefault="004700FE" w:rsidP="006B1507">
            <w:pPr>
              <w:jc w:val="center"/>
            </w:pPr>
          </w:p>
        </w:tc>
        <w:tc>
          <w:tcPr>
            <w:tcW w:w="3119" w:type="dxa"/>
          </w:tcPr>
          <w:p w:rsidR="004700FE" w:rsidRPr="00B83EA1" w:rsidRDefault="004700FE" w:rsidP="006B1507">
            <w:pPr>
              <w:rPr>
                <w:color w:val="FF0000"/>
              </w:rPr>
            </w:pPr>
          </w:p>
        </w:tc>
      </w:tr>
      <w:tr w:rsidR="004700FE" w:rsidRPr="00B83EA1" w:rsidTr="007C5033">
        <w:tc>
          <w:tcPr>
            <w:tcW w:w="709" w:type="dxa"/>
            <w:vMerge/>
          </w:tcPr>
          <w:p w:rsidR="004700FE" w:rsidRPr="00B83EA1" w:rsidRDefault="004700FE" w:rsidP="006B1507"/>
        </w:tc>
        <w:tc>
          <w:tcPr>
            <w:tcW w:w="2835" w:type="dxa"/>
          </w:tcPr>
          <w:p w:rsidR="004700FE" w:rsidRPr="00B83EA1" w:rsidRDefault="004700FE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Коэффициент финансового обеспечения</w:t>
            </w:r>
          </w:p>
        </w:tc>
        <w:tc>
          <w:tcPr>
            <w:tcW w:w="993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Иб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tabs>
                <w:tab w:val="left" w:pos="601"/>
              </w:tabs>
              <w:jc w:val="center"/>
            </w:pPr>
            <w:r w:rsidRPr="00B83EA1">
              <w:t>0,96</w:t>
            </w:r>
          </w:p>
        </w:tc>
        <w:tc>
          <w:tcPr>
            <w:tcW w:w="1701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</w:tcPr>
          <w:p w:rsidR="004700FE" w:rsidRPr="00B83EA1" w:rsidRDefault="00431AE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559" w:type="dxa"/>
          </w:tcPr>
          <w:p w:rsidR="004700FE" w:rsidRPr="00B83EA1" w:rsidRDefault="004700FE" w:rsidP="006B1507">
            <w:pPr>
              <w:jc w:val="center"/>
            </w:pPr>
            <w:r w:rsidRPr="00B83EA1">
              <w:t>х</w:t>
            </w:r>
          </w:p>
        </w:tc>
        <w:tc>
          <w:tcPr>
            <w:tcW w:w="3119" w:type="dxa"/>
          </w:tcPr>
          <w:p w:rsidR="004700FE" w:rsidRPr="00B83EA1" w:rsidRDefault="004700FE" w:rsidP="006B1507">
            <w:pPr>
              <w:jc w:val="center"/>
            </w:pPr>
            <w:r w:rsidRPr="00B83EA1">
              <w:t>х</w:t>
            </w:r>
          </w:p>
        </w:tc>
      </w:tr>
      <w:tr w:rsidR="004700FE" w:rsidRPr="00B83EA1" w:rsidTr="00431AE7">
        <w:tc>
          <w:tcPr>
            <w:tcW w:w="709" w:type="dxa"/>
            <w:vMerge/>
          </w:tcPr>
          <w:p w:rsidR="004700FE" w:rsidRPr="00B83EA1" w:rsidRDefault="004700FE" w:rsidP="006B1507"/>
        </w:tc>
        <w:tc>
          <w:tcPr>
            <w:tcW w:w="2835" w:type="dxa"/>
          </w:tcPr>
          <w:p w:rsidR="004700FE" w:rsidRPr="00B83EA1" w:rsidRDefault="00431AE7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>Показатели результативности</w:t>
            </w:r>
          </w:p>
        </w:tc>
        <w:tc>
          <w:tcPr>
            <w:tcW w:w="993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tabs>
                <w:tab w:val="left" w:pos="601"/>
              </w:tabs>
              <w:jc w:val="center"/>
            </w:pPr>
          </w:p>
        </w:tc>
        <w:tc>
          <w:tcPr>
            <w:tcW w:w="1701" w:type="dxa"/>
          </w:tcPr>
          <w:p w:rsidR="004700FE" w:rsidRPr="00B83EA1" w:rsidRDefault="004700FE" w:rsidP="006B1507">
            <w:pPr>
              <w:jc w:val="center"/>
            </w:pPr>
          </w:p>
        </w:tc>
        <w:tc>
          <w:tcPr>
            <w:tcW w:w="1559" w:type="dxa"/>
          </w:tcPr>
          <w:p w:rsidR="004700FE" w:rsidRPr="00B83EA1" w:rsidRDefault="004700FE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jc w:val="center"/>
            </w:pPr>
          </w:p>
        </w:tc>
        <w:tc>
          <w:tcPr>
            <w:tcW w:w="3119" w:type="dxa"/>
          </w:tcPr>
          <w:p w:rsidR="004700FE" w:rsidRPr="00B83EA1" w:rsidRDefault="004700FE" w:rsidP="006B1507">
            <w:pPr>
              <w:rPr>
                <w:lang w:eastAsia="en-US"/>
              </w:rPr>
            </w:pPr>
          </w:p>
        </w:tc>
      </w:tr>
      <w:tr w:rsidR="00431AE7" w:rsidRPr="00B83EA1" w:rsidTr="007C5033">
        <w:tc>
          <w:tcPr>
            <w:tcW w:w="709" w:type="dxa"/>
            <w:vMerge/>
          </w:tcPr>
          <w:p w:rsidR="00431AE7" w:rsidRPr="00B83EA1" w:rsidRDefault="00431AE7" w:rsidP="006B1507"/>
        </w:tc>
        <w:tc>
          <w:tcPr>
            <w:tcW w:w="2835" w:type="dxa"/>
          </w:tcPr>
          <w:p w:rsidR="00431AE7" w:rsidRPr="00B83EA1" w:rsidRDefault="00431AE7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 xml:space="preserve">Показатель 2.1. Количество посещений библиотек Усть-Абаканского района </w:t>
            </w:r>
          </w:p>
        </w:tc>
        <w:tc>
          <w:tcPr>
            <w:tcW w:w="993" w:type="dxa"/>
          </w:tcPr>
          <w:p w:rsidR="00431AE7" w:rsidRPr="00B83EA1" w:rsidRDefault="00431AE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431AE7" w:rsidRPr="00B83EA1" w:rsidRDefault="00431AE7" w:rsidP="006B1507">
            <w:pPr>
              <w:tabs>
                <w:tab w:val="left" w:pos="601"/>
              </w:tabs>
              <w:jc w:val="center"/>
              <w:rPr>
                <w:color w:val="FF0000"/>
              </w:rPr>
            </w:pPr>
            <w:r w:rsidRPr="00B83EA1">
              <w:t>139 147</w:t>
            </w:r>
          </w:p>
        </w:tc>
        <w:tc>
          <w:tcPr>
            <w:tcW w:w="1701" w:type="dxa"/>
          </w:tcPr>
          <w:p w:rsidR="00431AE7" w:rsidRPr="00B83EA1" w:rsidRDefault="00431AE7" w:rsidP="006B1507">
            <w:pPr>
              <w:jc w:val="center"/>
            </w:pPr>
            <w:r w:rsidRPr="00B83EA1">
              <w:t>167212</w:t>
            </w:r>
          </w:p>
        </w:tc>
        <w:tc>
          <w:tcPr>
            <w:tcW w:w="1559" w:type="dxa"/>
          </w:tcPr>
          <w:p w:rsidR="00431AE7" w:rsidRPr="00B83EA1" w:rsidRDefault="00431AE7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t>176219</w:t>
            </w:r>
          </w:p>
        </w:tc>
        <w:tc>
          <w:tcPr>
            <w:tcW w:w="1559" w:type="dxa"/>
          </w:tcPr>
          <w:p w:rsidR="00431AE7" w:rsidRPr="00B83EA1" w:rsidRDefault="00431AE7" w:rsidP="006B1507">
            <w:pPr>
              <w:jc w:val="center"/>
            </w:pPr>
            <w:r w:rsidRPr="00B83EA1">
              <w:t>105,4</w:t>
            </w:r>
            <w:r w:rsidR="002A19D1" w:rsidRPr="00B83EA1">
              <w:t xml:space="preserve"> %</w:t>
            </w:r>
          </w:p>
          <w:p w:rsidR="002A19D1" w:rsidRPr="00B83EA1" w:rsidRDefault="002A19D1" w:rsidP="006B1507">
            <w:pPr>
              <w:jc w:val="center"/>
              <w:rPr>
                <w:color w:val="FF0000"/>
              </w:rPr>
            </w:pPr>
            <w:r w:rsidRPr="00B83EA1">
              <w:t>О = 1,05</w:t>
            </w:r>
          </w:p>
        </w:tc>
        <w:tc>
          <w:tcPr>
            <w:tcW w:w="3119" w:type="dxa"/>
          </w:tcPr>
          <w:p w:rsidR="00431AE7" w:rsidRPr="00B83EA1" w:rsidRDefault="00431AE7" w:rsidP="006B1507">
            <w:pPr>
              <w:suppressAutoHyphens/>
              <w:autoSpaceDN w:val="0"/>
              <w:textAlignment w:val="baseline"/>
              <w:rPr>
                <w:kern w:val="3"/>
                <w:lang w:eastAsia="en-US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На основании соглашения между администрацией Усть-Абаканского района и Министерством культуры Республики Хакасия в показатели «дорожной карты» плановый  показатель составил 167212чел.</w:t>
            </w:r>
          </w:p>
        </w:tc>
      </w:tr>
      <w:tr w:rsidR="00431AE7" w:rsidRPr="00B83EA1" w:rsidTr="007C5033">
        <w:tc>
          <w:tcPr>
            <w:tcW w:w="709" w:type="dxa"/>
            <w:vMerge/>
          </w:tcPr>
          <w:p w:rsidR="00431AE7" w:rsidRPr="00B83EA1" w:rsidRDefault="00431AE7" w:rsidP="006B1507"/>
        </w:tc>
        <w:tc>
          <w:tcPr>
            <w:tcW w:w="2835" w:type="dxa"/>
          </w:tcPr>
          <w:p w:rsidR="00431AE7" w:rsidRPr="00B83EA1" w:rsidRDefault="00431AE7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 xml:space="preserve">Показатель 2.2. Охват населения услугами библиотекУсть-Абаканского района </w:t>
            </w:r>
          </w:p>
        </w:tc>
        <w:tc>
          <w:tcPr>
            <w:tcW w:w="993" w:type="dxa"/>
          </w:tcPr>
          <w:p w:rsidR="00431AE7" w:rsidRPr="00B83EA1" w:rsidRDefault="00431AE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431AE7" w:rsidRPr="00B83EA1" w:rsidRDefault="002A19D1" w:rsidP="006B150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83EA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701" w:type="dxa"/>
          </w:tcPr>
          <w:p w:rsidR="00431AE7" w:rsidRPr="00B83EA1" w:rsidRDefault="00431AE7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5</w:t>
            </w:r>
            <w:r w:rsidR="002A19D1" w:rsidRPr="00B83EA1">
              <w:rPr>
                <w:rFonts w:eastAsia="F"/>
                <w:kern w:val="3"/>
                <w:lang w:bidi="hi-IN"/>
              </w:rPr>
              <w:t>0</w:t>
            </w:r>
            <w:r w:rsidRPr="00B83EA1">
              <w:rPr>
                <w:rFonts w:eastAsia="F"/>
                <w:kern w:val="3"/>
                <w:lang w:bidi="hi-IN"/>
              </w:rPr>
              <w:t>,1</w:t>
            </w:r>
          </w:p>
        </w:tc>
        <w:tc>
          <w:tcPr>
            <w:tcW w:w="1559" w:type="dxa"/>
          </w:tcPr>
          <w:p w:rsidR="00431AE7" w:rsidRPr="00B83EA1" w:rsidRDefault="00431AE7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t>52,5</w:t>
            </w:r>
          </w:p>
        </w:tc>
        <w:tc>
          <w:tcPr>
            <w:tcW w:w="1559" w:type="dxa"/>
          </w:tcPr>
          <w:p w:rsidR="002A19D1" w:rsidRPr="00B83EA1" w:rsidRDefault="002A19D1" w:rsidP="006B1507">
            <w:pPr>
              <w:jc w:val="center"/>
            </w:pPr>
            <w:r w:rsidRPr="00B83EA1">
              <w:t>105 %</w:t>
            </w:r>
          </w:p>
          <w:p w:rsidR="00431AE7" w:rsidRPr="00B83EA1" w:rsidRDefault="002A19D1" w:rsidP="006B1507">
            <w:pPr>
              <w:jc w:val="center"/>
              <w:rPr>
                <w:color w:val="FF0000"/>
              </w:rPr>
            </w:pPr>
            <w:r w:rsidRPr="00B83EA1">
              <w:t>О = 1,05</w:t>
            </w:r>
          </w:p>
        </w:tc>
        <w:tc>
          <w:tcPr>
            <w:tcW w:w="3119" w:type="dxa"/>
          </w:tcPr>
          <w:p w:rsidR="00431AE7" w:rsidRPr="00B83EA1" w:rsidRDefault="00431AE7" w:rsidP="006B1507">
            <w:pPr>
              <w:suppressAutoHyphens/>
              <w:autoSpaceDN w:val="0"/>
              <w:textAlignment w:val="baseline"/>
              <w:rPr>
                <w:kern w:val="3"/>
                <w:lang w:eastAsia="en-US" w:bidi="hi-IN"/>
              </w:rPr>
            </w:pPr>
            <w:r w:rsidRPr="00B83EA1">
              <w:t>Увеличен охват населения в связи с расширением спектра оказываемых услуг</w:t>
            </w:r>
          </w:p>
        </w:tc>
      </w:tr>
      <w:tr w:rsidR="002A19D1" w:rsidRPr="00B83EA1" w:rsidTr="007C5033">
        <w:tc>
          <w:tcPr>
            <w:tcW w:w="709" w:type="dxa"/>
            <w:vMerge/>
          </w:tcPr>
          <w:p w:rsidR="00431AE7" w:rsidRPr="00B83EA1" w:rsidRDefault="00431AE7" w:rsidP="006B1507"/>
        </w:tc>
        <w:tc>
          <w:tcPr>
            <w:tcW w:w="2835" w:type="dxa"/>
          </w:tcPr>
          <w:p w:rsidR="00431AE7" w:rsidRPr="00B83EA1" w:rsidRDefault="00431AE7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 xml:space="preserve">Показатель 2.3. Число посетителей музеев Усть-Абаканского района </w:t>
            </w:r>
          </w:p>
        </w:tc>
        <w:tc>
          <w:tcPr>
            <w:tcW w:w="993" w:type="dxa"/>
          </w:tcPr>
          <w:p w:rsidR="00431AE7" w:rsidRPr="00B83EA1" w:rsidRDefault="00431AE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тыс.чел.</w:t>
            </w:r>
          </w:p>
        </w:tc>
        <w:tc>
          <w:tcPr>
            <w:tcW w:w="1559" w:type="dxa"/>
            <w:shd w:val="clear" w:color="auto" w:fill="auto"/>
          </w:tcPr>
          <w:p w:rsidR="00431AE7" w:rsidRPr="00B83EA1" w:rsidRDefault="00431AE7" w:rsidP="006B150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37,6</w:t>
            </w:r>
          </w:p>
        </w:tc>
        <w:tc>
          <w:tcPr>
            <w:tcW w:w="1701" w:type="dxa"/>
          </w:tcPr>
          <w:p w:rsidR="00431AE7" w:rsidRPr="00B83EA1" w:rsidRDefault="00431AE7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25,0</w:t>
            </w:r>
          </w:p>
        </w:tc>
        <w:tc>
          <w:tcPr>
            <w:tcW w:w="1559" w:type="dxa"/>
          </w:tcPr>
          <w:p w:rsidR="00431AE7" w:rsidRPr="00B83EA1" w:rsidRDefault="00431AE7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32,5</w:t>
            </w:r>
          </w:p>
        </w:tc>
        <w:tc>
          <w:tcPr>
            <w:tcW w:w="1559" w:type="dxa"/>
          </w:tcPr>
          <w:p w:rsidR="00431AE7" w:rsidRPr="00B83EA1" w:rsidRDefault="00431AE7" w:rsidP="006B1507">
            <w:pPr>
              <w:jc w:val="center"/>
            </w:pPr>
            <w:r w:rsidRPr="00B83EA1">
              <w:t>130</w:t>
            </w:r>
            <w:r w:rsidR="002A19D1" w:rsidRPr="00B83EA1">
              <w:t xml:space="preserve"> %</w:t>
            </w:r>
          </w:p>
          <w:p w:rsidR="002A19D1" w:rsidRPr="00B83EA1" w:rsidRDefault="002A19D1" w:rsidP="006B1507">
            <w:pPr>
              <w:jc w:val="center"/>
            </w:pPr>
            <w:r w:rsidRPr="00B83EA1">
              <w:t>О = 1,3</w:t>
            </w:r>
          </w:p>
        </w:tc>
        <w:tc>
          <w:tcPr>
            <w:tcW w:w="3119" w:type="dxa"/>
          </w:tcPr>
          <w:p w:rsidR="00431AE7" w:rsidRPr="00B83EA1" w:rsidRDefault="00431AE7" w:rsidP="006B1507">
            <w:r w:rsidRPr="00B83EA1">
              <w:t>Выполнению показателя способствовало внедрение новых форматов мероприятий для различных категорий граждан и активная популяризацию музеев Усть-Абаканского района на районном, региональном и международном уровне (выставки, ярмарки, форумы)</w:t>
            </w:r>
          </w:p>
        </w:tc>
      </w:tr>
      <w:tr w:rsidR="00431AE7" w:rsidRPr="00B83EA1" w:rsidTr="007C5033">
        <w:tc>
          <w:tcPr>
            <w:tcW w:w="709" w:type="dxa"/>
            <w:vMerge/>
          </w:tcPr>
          <w:p w:rsidR="00431AE7" w:rsidRPr="00B83EA1" w:rsidRDefault="00431AE7" w:rsidP="006B1507"/>
        </w:tc>
        <w:tc>
          <w:tcPr>
            <w:tcW w:w="2835" w:type="dxa"/>
          </w:tcPr>
          <w:p w:rsidR="00431AE7" w:rsidRPr="00B83EA1" w:rsidRDefault="00431AE7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 xml:space="preserve">Показатель 2.4. Количество экскурсий, проводимых музеями Усть-Абаканского района </w:t>
            </w:r>
          </w:p>
        </w:tc>
        <w:tc>
          <w:tcPr>
            <w:tcW w:w="993" w:type="dxa"/>
          </w:tcPr>
          <w:p w:rsidR="00431AE7" w:rsidRPr="00B83EA1" w:rsidRDefault="00431AE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431AE7" w:rsidRPr="00B83EA1" w:rsidRDefault="00431AE7" w:rsidP="006B150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eastAsia="F" w:hAnsi="Times New Roman" w:cs="Times New Roman"/>
                <w:kern w:val="3"/>
                <w:lang w:bidi="hi-IN"/>
              </w:rPr>
              <w:t>274</w:t>
            </w:r>
          </w:p>
        </w:tc>
        <w:tc>
          <w:tcPr>
            <w:tcW w:w="1701" w:type="dxa"/>
          </w:tcPr>
          <w:p w:rsidR="00431AE7" w:rsidRPr="00B83EA1" w:rsidRDefault="00431AE7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210</w:t>
            </w:r>
          </w:p>
        </w:tc>
        <w:tc>
          <w:tcPr>
            <w:tcW w:w="1559" w:type="dxa"/>
          </w:tcPr>
          <w:p w:rsidR="00431AE7" w:rsidRPr="00B83EA1" w:rsidRDefault="00431AE7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338</w:t>
            </w:r>
          </w:p>
        </w:tc>
        <w:tc>
          <w:tcPr>
            <w:tcW w:w="1559" w:type="dxa"/>
          </w:tcPr>
          <w:p w:rsidR="002A19D1" w:rsidRPr="00B83EA1" w:rsidRDefault="002A19D1" w:rsidP="006B1507">
            <w:pPr>
              <w:jc w:val="center"/>
            </w:pPr>
            <w:r w:rsidRPr="00B83EA1">
              <w:t>161,0 %</w:t>
            </w:r>
          </w:p>
          <w:p w:rsidR="00431AE7" w:rsidRPr="00B83EA1" w:rsidRDefault="002A19D1" w:rsidP="006B1507">
            <w:pPr>
              <w:jc w:val="center"/>
            </w:pPr>
            <w:r w:rsidRPr="00B83EA1">
              <w:t xml:space="preserve">О = </w:t>
            </w:r>
            <w:r w:rsidR="00431AE7" w:rsidRPr="00B83EA1">
              <w:t>1,6</w:t>
            </w:r>
            <w:r w:rsidRPr="00B83EA1">
              <w:t>1</w:t>
            </w:r>
          </w:p>
        </w:tc>
        <w:tc>
          <w:tcPr>
            <w:tcW w:w="3119" w:type="dxa"/>
          </w:tcPr>
          <w:p w:rsidR="00431AE7" w:rsidRPr="00B83EA1" w:rsidRDefault="00431AE7" w:rsidP="006B1507">
            <w:r w:rsidRPr="00B83EA1">
              <w:t xml:space="preserve">Увеличение произошло вследствие организации выездных экскурсий в образовательные учреждения района и проведения активной работы среди населения по популяризации музеев Усть-Абаканского района </w:t>
            </w:r>
          </w:p>
        </w:tc>
      </w:tr>
      <w:tr w:rsidR="00431AE7" w:rsidRPr="00B83EA1" w:rsidTr="002A19D1">
        <w:tc>
          <w:tcPr>
            <w:tcW w:w="709" w:type="dxa"/>
            <w:vMerge/>
          </w:tcPr>
          <w:p w:rsidR="00431AE7" w:rsidRPr="00B83EA1" w:rsidRDefault="00431AE7" w:rsidP="006B1507"/>
        </w:tc>
        <w:tc>
          <w:tcPr>
            <w:tcW w:w="2835" w:type="dxa"/>
          </w:tcPr>
          <w:p w:rsidR="00431AE7" w:rsidRPr="00B83EA1" w:rsidRDefault="00431AE7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 xml:space="preserve">Показатель 2.5. Количество экспозиций и выставок в музеях Усть-Абаканского района </w:t>
            </w:r>
          </w:p>
        </w:tc>
        <w:tc>
          <w:tcPr>
            <w:tcW w:w="993" w:type="dxa"/>
            <w:shd w:val="clear" w:color="auto" w:fill="auto"/>
          </w:tcPr>
          <w:p w:rsidR="00431AE7" w:rsidRPr="00B83EA1" w:rsidRDefault="00431AE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431AE7" w:rsidRPr="00B83EA1" w:rsidRDefault="00431AE7" w:rsidP="006B150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431AE7" w:rsidRPr="00B83EA1" w:rsidRDefault="00431AE7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431AE7" w:rsidRPr="00B83EA1" w:rsidRDefault="00431AE7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2A19D1" w:rsidRPr="00B83EA1" w:rsidRDefault="002A19D1" w:rsidP="006B1507">
            <w:pPr>
              <w:jc w:val="center"/>
            </w:pPr>
            <w:r w:rsidRPr="00B83EA1">
              <w:t>333,3 %</w:t>
            </w:r>
          </w:p>
          <w:p w:rsidR="00431AE7" w:rsidRPr="00B83EA1" w:rsidRDefault="002A19D1" w:rsidP="006B1507">
            <w:pPr>
              <w:jc w:val="center"/>
            </w:pPr>
            <w:r w:rsidRPr="00B83EA1">
              <w:t xml:space="preserve">О = </w:t>
            </w:r>
            <w:r w:rsidR="00431AE7" w:rsidRPr="00B83EA1">
              <w:t>3,33</w:t>
            </w:r>
          </w:p>
        </w:tc>
        <w:tc>
          <w:tcPr>
            <w:tcW w:w="3119" w:type="dxa"/>
            <w:shd w:val="clear" w:color="auto" w:fill="auto"/>
          </w:tcPr>
          <w:p w:rsidR="00431AE7" w:rsidRPr="00B83EA1" w:rsidRDefault="00431AE7" w:rsidP="006B1507">
            <w:r w:rsidRPr="00B83EA1">
              <w:t xml:space="preserve">Количество выставок и экспозиций в значительной степени увеличилось за счет полноценного финансирования мероприятий подпрограммы, направленных на организацию выставочного пространства и приобретение экспонатов и </w:t>
            </w:r>
            <w:r w:rsidRPr="00B83EA1">
              <w:lastRenderedPageBreak/>
              <w:t>выставочного реквизита</w:t>
            </w:r>
          </w:p>
        </w:tc>
      </w:tr>
      <w:tr w:rsidR="00431AE7" w:rsidRPr="00B83EA1" w:rsidTr="007C5033">
        <w:tc>
          <w:tcPr>
            <w:tcW w:w="709" w:type="dxa"/>
            <w:vMerge/>
          </w:tcPr>
          <w:p w:rsidR="00431AE7" w:rsidRPr="00B83EA1" w:rsidRDefault="00431AE7" w:rsidP="006B1507"/>
        </w:tc>
        <w:tc>
          <w:tcPr>
            <w:tcW w:w="2835" w:type="dxa"/>
          </w:tcPr>
          <w:p w:rsidR="00431AE7" w:rsidRPr="00B83EA1" w:rsidRDefault="00431AE7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>Показатель 2.6. Доля архивных документов, находящихся в нормативных условиях, обеспечивающих их вечное хранение (%)</w:t>
            </w:r>
          </w:p>
        </w:tc>
        <w:tc>
          <w:tcPr>
            <w:tcW w:w="993" w:type="dxa"/>
          </w:tcPr>
          <w:p w:rsidR="00431AE7" w:rsidRPr="00B83EA1" w:rsidRDefault="00431AE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431AE7" w:rsidRPr="00B83EA1" w:rsidRDefault="002A19D1" w:rsidP="006B150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701" w:type="dxa"/>
          </w:tcPr>
          <w:p w:rsidR="00431AE7" w:rsidRPr="00B83EA1" w:rsidRDefault="002A19D1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75</w:t>
            </w:r>
          </w:p>
        </w:tc>
        <w:tc>
          <w:tcPr>
            <w:tcW w:w="1559" w:type="dxa"/>
          </w:tcPr>
          <w:p w:rsidR="00431AE7" w:rsidRPr="00B83EA1" w:rsidRDefault="002A19D1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75,2</w:t>
            </w:r>
          </w:p>
        </w:tc>
        <w:tc>
          <w:tcPr>
            <w:tcW w:w="1559" w:type="dxa"/>
          </w:tcPr>
          <w:p w:rsidR="00431AE7" w:rsidRPr="00B83EA1" w:rsidRDefault="002A19D1" w:rsidP="006B1507">
            <w:pPr>
              <w:jc w:val="center"/>
            </w:pPr>
            <w:r w:rsidRPr="00B83EA1">
              <w:t>100,2 %</w:t>
            </w:r>
          </w:p>
          <w:p w:rsidR="002A19D1" w:rsidRPr="00B83EA1" w:rsidRDefault="002A19D1" w:rsidP="006B1507">
            <w:pPr>
              <w:jc w:val="center"/>
            </w:pPr>
            <w:r w:rsidRPr="00B83EA1">
              <w:t>О = 1,0</w:t>
            </w:r>
          </w:p>
        </w:tc>
        <w:tc>
          <w:tcPr>
            <w:tcW w:w="3119" w:type="dxa"/>
          </w:tcPr>
          <w:p w:rsidR="00431AE7" w:rsidRPr="00B83EA1" w:rsidRDefault="00431AE7" w:rsidP="006B1507"/>
        </w:tc>
      </w:tr>
      <w:tr w:rsidR="00431AE7" w:rsidRPr="00B83EA1" w:rsidTr="007C5033">
        <w:tc>
          <w:tcPr>
            <w:tcW w:w="709" w:type="dxa"/>
            <w:vMerge/>
          </w:tcPr>
          <w:p w:rsidR="00431AE7" w:rsidRPr="00B83EA1" w:rsidRDefault="00431AE7" w:rsidP="006B1507"/>
        </w:tc>
        <w:tc>
          <w:tcPr>
            <w:tcW w:w="2835" w:type="dxa"/>
          </w:tcPr>
          <w:p w:rsidR="00431AE7" w:rsidRPr="00B83EA1" w:rsidRDefault="00431AE7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 xml:space="preserve">Показатель 2.7. </w:t>
            </w:r>
          </w:p>
          <w:p w:rsidR="00431AE7" w:rsidRPr="00B83EA1" w:rsidRDefault="00431AE7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>Доля заголовков дел постоянного хранения, переведенных в электронный вид (%)</w:t>
            </w:r>
          </w:p>
        </w:tc>
        <w:tc>
          <w:tcPr>
            <w:tcW w:w="993" w:type="dxa"/>
          </w:tcPr>
          <w:p w:rsidR="00431AE7" w:rsidRPr="00B83EA1" w:rsidRDefault="00431AE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431AE7" w:rsidRPr="00B83EA1" w:rsidRDefault="002A19D1" w:rsidP="006B150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701" w:type="dxa"/>
          </w:tcPr>
          <w:p w:rsidR="00431AE7" w:rsidRPr="00B83EA1" w:rsidRDefault="002A19D1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100</w:t>
            </w:r>
          </w:p>
        </w:tc>
        <w:tc>
          <w:tcPr>
            <w:tcW w:w="1559" w:type="dxa"/>
          </w:tcPr>
          <w:p w:rsidR="00431AE7" w:rsidRPr="00B83EA1" w:rsidRDefault="002A19D1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100</w:t>
            </w:r>
          </w:p>
        </w:tc>
        <w:tc>
          <w:tcPr>
            <w:tcW w:w="1559" w:type="dxa"/>
          </w:tcPr>
          <w:p w:rsidR="002A19D1" w:rsidRPr="00B83EA1" w:rsidRDefault="002A19D1" w:rsidP="006B1507">
            <w:pPr>
              <w:jc w:val="center"/>
            </w:pPr>
            <w:r w:rsidRPr="00B83EA1">
              <w:t>100,0 %</w:t>
            </w:r>
          </w:p>
          <w:p w:rsidR="00431AE7" w:rsidRPr="00B83EA1" w:rsidRDefault="002A19D1" w:rsidP="006B1507">
            <w:pPr>
              <w:jc w:val="center"/>
            </w:pPr>
            <w:r w:rsidRPr="00B83EA1">
              <w:t>О = 1,0</w:t>
            </w:r>
          </w:p>
        </w:tc>
        <w:tc>
          <w:tcPr>
            <w:tcW w:w="3119" w:type="dxa"/>
          </w:tcPr>
          <w:p w:rsidR="00431AE7" w:rsidRPr="00B83EA1" w:rsidRDefault="00431AE7" w:rsidP="006B1507"/>
        </w:tc>
      </w:tr>
      <w:tr w:rsidR="00431AE7" w:rsidRPr="00B83EA1" w:rsidTr="00650C6F">
        <w:tc>
          <w:tcPr>
            <w:tcW w:w="709" w:type="dxa"/>
            <w:vMerge/>
          </w:tcPr>
          <w:p w:rsidR="00431AE7" w:rsidRPr="00B83EA1" w:rsidRDefault="00431AE7" w:rsidP="006B1507"/>
        </w:tc>
        <w:tc>
          <w:tcPr>
            <w:tcW w:w="2835" w:type="dxa"/>
            <w:shd w:val="clear" w:color="auto" w:fill="auto"/>
          </w:tcPr>
          <w:p w:rsidR="00431AE7" w:rsidRPr="00B83EA1" w:rsidRDefault="00431AE7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rPr>
                <w:lang w:eastAsia="en-US"/>
              </w:rPr>
              <w:t xml:space="preserve">Показатель 2.8. Повышение квалификации библиотечных работников </w:t>
            </w:r>
          </w:p>
        </w:tc>
        <w:tc>
          <w:tcPr>
            <w:tcW w:w="993" w:type="dxa"/>
            <w:shd w:val="clear" w:color="auto" w:fill="auto"/>
          </w:tcPr>
          <w:p w:rsidR="00431AE7" w:rsidRPr="00B83EA1" w:rsidRDefault="00431AE7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431AE7" w:rsidRPr="00B83EA1" w:rsidRDefault="002A19D1" w:rsidP="006B150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31AE7" w:rsidRPr="00B83EA1" w:rsidRDefault="002A19D1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B3CBB" w:rsidRPr="00B83EA1" w:rsidRDefault="00FB3CBB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2</w:t>
            </w:r>
          </w:p>
          <w:p w:rsidR="00FB3CBB" w:rsidRPr="00B83EA1" w:rsidRDefault="00FB3CBB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</w:p>
          <w:p w:rsidR="00431AE7" w:rsidRPr="00B83EA1" w:rsidRDefault="00431AE7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FB3CBB" w:rsidRPr="00B83EA1" w:rsidRDefault="00FB3CBB" w:rsidP="006B1507">
            <w:pPr>
              <w:jc w:val="center"/>
            </w:pPr>
            <w:r w:rsidRPr="00B83EA1">
              <w:t>100,0 %</w:t>
            </w:r>
          </w:p>
          <w:p w:rsidR="00431AE7" w:rsidRPr="00B83EA1" w:rsidRDefault="00FB3CBB" w:rsidP="006B1507">
            <w:pPr>
              <w:jc w:val="center"/>
            </w:pPr>
            <w:r w:rsidRPr="00B83EA1">
              <w:t>О = 1,0</w:t>
            </w:r>
          </w:p>
          <w:p w:rsidR="00FB3CBB" w:rsidRPr="00B83EA1" w:rsidRDefault="00FB3CBB" w:rsidP="006B1507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31AE7" w:rsidRPr="00B83EA1" w:rsidRDefault="00431AE7" w:rsidP="006B1507">
            <w:pPr>
              <w:jc w:val="center"/>
              <w:rPr>
                <w:color w:val="FF0000"/>
              </w:rPr>
            </w:pPr>
          </w:p>
        </w:tc>
      </w:tr>
      <w:tr w:rsidR="004700FE" w:rsidRPr="00B83EA1" w:rsidTr="006B59C3">
        <w:tc>
          <w:tcPr>
            <w:tcW w:w="709" w:type="dxa"/>
            <w:vMerge/>
          </w:tcPr>
          <w:p w:rsidR="004700FE" w:rsidRPr="00B83EA1" w:rsidRDefault="004700FE" w:rsidP="006B1507"/>
        </w:tc>
        <w:tc>
          <w:tcPr>
            <w:tcW w:w="2835" w:type="dxa"/>
          </w:tcPr>
          <w:p w:rsidR="004700FE" w:rsidRPr="00B83EA1" w:rsidRDefault="004700FE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993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Уо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tabs>
                <w:tab w:val="left" w:pos="601"/>
              </w:tabs>
              <w:jc w:val="center"/>
            </w:pPr>
            <w:r w:rsidRPr="00B83EA1">
              <w:t>1,</w:t>
            </w:r>
            <w:r w:rsidR="00FB3CBB" w:rsidRPr="00B83EA1">
              <w:t>26</w:t>
            </w:r>
          </w:p>
        </w:tc>
        <w:tc>
          <w:tcPr>
            <w:tcW w:w="1701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4700FE" w:rsidRPr="00B83EA1" w:rsidRDefault="00FB3CBB" w:rsidP="006B1507">
            <w:pPr>
              <w:jc w:val="center"/>
            </w:pPr>
            <w:r w:rsidRPr="00B83EA1">
              <w:t>1,42</w:t>
            </w:r>
          </w:p>
          <w:p w:rsidR="00FB3CBB" w:rsidRPr="00B83EA1" w:rsidRDefault="00FB3CBB" w:rsidP="006B1507">
            <w:pPr>
              <w:jc w:val="center"/>
            </w:pPr>
          </w:p>
        </w:tc>
        <w:tc>
          <w:tcPr>
            <w:tcW w:w="3119" w:type="dxa"/>
          </w:tcPr>
          <w:p w:rsidR="004700FE" w:rsidRPr="00B83EA1" w:rsidRDefault="004700FE" w:rsidP="006B1507">
            <w:pPr>
              <w:jc w:val="center"/>
            </w:pPr>
            <w:r w:rsidRPr="00B83EA1">
              <w:t>х</w:t>
            </w:r>
          </w:p>
        </w:tc>
      </w:tr>
      <w:tr w:rsidR="004700FE" w:rsidRPr="00B83EA1" w:rsidTr="006B59C3">
        <w:tc>
          <w:tcPr>
            <w:tcW w:w="709" w:type="dxa"/>
            <w:vMerge/>
          </w:tcPr>
          <w:p w:rsidR="004700FE" w:rsidRPr="00B83EA1" w:rsidRDefault="004700FE" w:rsidP="006B1507"/>
        </w:tc>
        <w:tc>
          <w:tcPr>
            <w:tcW w:w="2835" w:type="dxa"/>
          </w:tcPr>
          <w:p w:rsidR="004700FE" w:rsidRPr="00B83EA1" w:rsidRDefault="004700FE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993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Эп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700FE" w:rsidRPr="00B83EA1" w:rsidRDefault="00FB3CBB" w:rsidP="006B1507">
            <w:pPr>
              <w:tabs>
                <w:tab w:val="left" w:pos="601"/>
              </w:tabs>
              <w:jc w:val="center"/>
            </w:pPr>
            <w:r w:rsidRPr="00B83EA1">
              <w:t>1,31</w:t>
            </w:r>
          </w:p>
        </w:tc>
        <w:tc>
          <w:tcPr>
            <w:tcW w:w="1701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FB3CBB" w:rsidRPr="00B83EA1" w:rsidRDefault="00FB3CBB" w:rsidP="006B1507">
            <w:pPr>
              <w:jc w:val="center"/>
            </w:pPr>
            <w:r w:rsidRPr="00B83EA1">
              <w:t>1,42</w:t>
            </w:r>
          </w:p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jc w:val="center"/>
            </w:pPr>
            <w:r w:rsidRPr="00B83EA1">
              <w:t>х</w:t>
            </w:r>
          </w:p>
        </w:tc>
        <w:tc>
          <w:tcPr>
            <w:tcW w:w="3119" w:type="dxa"/>
          </w:tcPr>
          <w:p w:rsidR="004700FE" w:rsidRPr="00B83EA1" w:rsidRDefault="004700FE" w:rsidP="006B1507">
            <w:pPr>
              <w:jc w:val="center"/>
            </w:pPr>
            <w:r w:rsidRPr="00B83EA1">
              <w:t>х</w:t>
            </w:r>
          </w:p>
        </w:tc>
      </w:tr>
      <w:tr w:rsidR="004700FE" w:rsidRPr="00B83EA1" w:rsidTr="007C5033">
        <w:tc>
          <w:tcPr>
            <w:tcW w:w="709" w:type="dxa"/>
            <w:vMerge w:val="restart"/>
          </w:tcPr>
          <w:p w:rsidR="004700FE" w:rsidRPr="00B83EA1" w:rsidRDefault="004700FE" w:rsidP="006B1507">
            <w:r w:rsidRPr="00B83EA1">
              <w:t>1.3.</w:t>
            </w:r>
          </w:p>
        </w:tc>
        <w:tc>
          <w:tcPr>
            <w:tcW w:w="2835" w:type="dxa"/>
          </w:tcPr>
          <w:p w:rsidR="004700FE" w:rsidRPr="00B83EA1" w:rsidRDefault="004700FE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Подпрограмма «Искусство Усть-Абаканского района»</w:t>
            </w:r>
          </w:p>
        </w:tc>
        <w:tc>
          <w:tcPr>
            <w:tcW w:w="993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тыс.руб.</w:t>
            </w:r>
          </w:p>
        </w:tc>
        <w:tc>
          <w:tcPr>
            <w:tcW w:w="1559" w:type="dxa"/>
            <w:shd w:val="clear" w:color="auto" w:fill="auto"/>
          </w:tcPr>
          <w:p w:rsidR="004700FE" w:rsidRPr="00B83EA1" w:rsidRDefault="004700FE" w:rsidP="006B1507">
            <w:pPr>
              <w:tabs>
                <w:tab w:val="left" w:pos="601"/>
              </w:tabs>
              <w:jc w:val="center"/>
            </w:pPr>
            <w:r w:rsidRPr="00B83EA1">
              <w:rPr>
                <w:rFonts w:eastAsiaTheme="minorEastAsia"/>
                <w:lang w:eastAsia="en-US"/>
              </w:rPr>
              <w:t>1020,2</w:t>
            </w:r>
          </w:p>
        </w:tc>
        <w:tc>
          <w:tcPr>
            <w:tcW w:w="1701" w:type="dxa"/>
          </w:tcPr>
          <w:p w:rsidR="004700FE" w:rsidRPr="00B83EA1" w:rsidRDefault="004700FE" w:rsidP="006B1507">
            <w:pPr>
              <w:jc w:val="center"/>
            </w:pPr>
            <w:r w:rsidRPr="00B83EA1">
              <w:t>1495,1</w:t>
            </w:r>
          </w:p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4700FE" w:rsidRPr="00B83EA1" w:rsidRDefault="004700FE" w:rsidP="006B1507">
            <w:pPr>
              <w:jc w:val="center"/>
            </w:pPr>
            <w:r w:rsidRPr="00B83EA1">
              <w:t>1482,0</w:t>
            </w:r>
          </w:p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4700FE" w:rsidRPr="00B83EA1" w:rsidRDefault="004700FE" w:rsidP="006B1507">
            <w:pPr>
              <w:jc w:val="center"/>
            </w:pPr>
            <w:r w:rsidRPr="00B83EA1">
              <w:t>99,1</w:t>
            </w:r>
            <w:r w:rsidR="000057B0" w:rsidRPr="00B83EA1">
              <w:t xml:space="preserve"> %</w:t>
            </w:r>
          </w:p>
          <w:p w:rsidR="004700FE" w:rsidRPr="00B83EA1" w:rsidRDefault="004700FE" w:rsidP="006B1507">
            <w:pPr>
              <w:jc w:val="center"/>
            </w:pPr>
          </w:p>
        </w:tc>
        <w:tc>
          <w:tcPr>
            <w:tcW w:w="3119" w:type="dxa"/>
          </w:tcPr>
          <w:p w:rsidR="004700FE" w:rsidRPr="00B83EA1" w:rsidRDefault="004700FE" w:rsidP="006B1507">
            <w:pPr>
              <w:jc w:val="center"/>
            </w:pPr>
          </w:p>
        </w:tc>
      </w:tr>
      <w:tr w:rsidR="004700FE" w:rsidRPr="00B83EA1" w:rsidTr="007C5033">
        <w:tc>
          <w:tcPr>
            <w:tcW w:w="709" w:type="dxa"/>
            <w:vMerge/>
          </w:tcPr>
          <w:p w:rsidR="004700FE" w:rsidRPr="00B83EA1" w:rsidRDefault="004700FE" w:rsidP="006B1507"/>
        </w:tc>
        <w:tc>
          <w:tcPr>
            <w:tcW w:w="2835" w:type="dxa"/>
          </w:tcPr>
          <w:p w:rsidR="004700FE" w:rsidRPr="00B83EA1" w:rsidRDefault="004700FE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Коэффициент финансового обеспечения</w:t>
            </w:r>
          </w:p>
        </w:tc>
        <w:tc>
          <w:tcPr>
            <w:tcW w:w="993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Иб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700FE" w:rsidRPr="00B83EA1" w:rsidRDefault="00FB3CBB" w:rsidP="006B1507">
            <w:pPr>
              <w:tabs>
                <w:tab w:val="left" w:pos="601"/>
              </w:tabs>
              <w:jc w:val="center"/>
            </w:pPr>
            <w:r w:rsidRPr="00B83EA1">
              <w:t>0,97</w:t>
            </w:r>
          </w:p>
        </w:tc>
        <w:tc>
          <w:tcPr>
            <w:tcW w:w="1701" w:type="dxa"/>
          </w:tcPr>
          <w:p w:rsidR="004700FE" w:rsidRPr="00B83EA1" w:rsidRDefault="004700FE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</w:tcPr>
          <w:p w:rsidR="004700FE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1,01</w:t>
            </w:r>
          </w:p>
        </w:tc>
        <w:tc>
          <w:tcPr>
            <w:tcW w:w="1559" w:type="dxa"/>
          </w:tcPr>
          <w:p w:rsidR="004700FE" w:rsidRPr="00B83EA1" w:rsidRDefault="004700FE" w:rsidP="006B1507">
            <w:pPr>
              <w:jc w:val="center"/>
            </w:pPr>
            <w:r w:rsidRPr="00B83EA1">
              <w:t>х</w:t>
            </w:r>
          </w:p>
        </w:tc>
        <w:tc>
          <w:tcPr>
            <w:tcW w:w="3119" w:type="dxa"/>
          </w:tcPr>
          <w:p w:rsidR="004700FE" w:rsidRPr="00B83EA1" w:rsidRDefault="004700FE" w:rsidP="006B1507">
            <w:pPr>
              <w:jc w:val="center"/>
            </w:pPr>
            <w:r w:rsidRPr="00B83EA1">
              <w:t>х</w:t>
            </w:r>
          </w:p>
        </w:tc>
      </w:tr>
      <w:tr w:rsidR="000057B0" w:rsidRPr="00B83EA1" w:rsidTr="007C5033">
        <w:tc>
          <w:tcPr>
            <w:tcW w:w="709" w:type="dxa"/>
            <w:vMerge/>
          </w:tcPr>
          <w:p w:rsidR="000057B0" w:rsidRPr="00B83EA1" w:rsidRDefault="000057B0" w:rsidP="006B1507"/>
        </w:tc>
        <w:tc>
          <w:tcPr>
            <w:tcW w:w="2835" w:type="dxa"/>
          </w:tcPr>
          <w:p w:rsidR="000057B0" w:rsidRPr="00B83EA1" w:rsidRDefault="000057B0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>Показатели результативности</w:t>
            </w:r>
          </w:p>
        </w:tc>
        <w:tc>
          <w:tcPr>
            <w:tcW w:w="993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57B0" w:rsidRPr="00B83EA1" w:rsidRDefault="000057B0" w:rsidP="006B150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057B0" w:rsidRPr="00B83EA1" w:rsidRDefault="000057B0" w:rsidP="006B1507">
            <w:pPr>
              <w:widowControl w:val="0"/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559" w:type="dxa"/>
          </w:tcPr>
          <w:p w:rsidR="000057B0" w:rsidRPr="00B83EA1" w:rsidRDefault="000057B0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559" w:type="dxa"/>
          </w:tcPr>
          <w:p w:rsidR="000057B0" w:rsidRPr="00B83EA1" w:rsidRDefault="000057B0" w:rsidP="006B1507">
            <w:pPr>
              <w:jc w:val="center"/>
            </w:pPr>
          </w:p>
        </w:tc>
        <w:tc>
          <w:tcPr>
            <w:tcW w:w="3119" w:type="dxa"/>
          </w:tcPr>
          <w:p w:rsidR="000057B0" w:rsidRPr="00B83EA1" w:rsidRDefault="000057B0" w:rsidP="006B1507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0057B0" w:rsidRPr="00B83EA1" w:rsidTr="007C5033">
        <w:tc>
          <w:tcPr>
            <w:tcW w:w="709" w:type="dxa"/>
            <w:vMerge/>
          </w:tcPr>
          <w:p w:rsidR="000057B0" w:rsidRPr="00B83EA1" w:rsidRDefault="000057B0" w:rsidP="006B1507"/>
        </w:tc>
        <w:tc>
          <w:tcPr>
            <w:tcW w:w="2835" w:type="dxa"/>
          </w:tcPr>
          <w:p w:rsidR="000057B0" w:rsidRPr="00B83EA1" w:rsidRDefault="000057B0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 xml:space="preserve">Показатель 3.1.  Количество выставок национально-прикладного творчества </w:t>
            </w:r>
          </w:p>
        </w:tc>
        <w:tc>
          <w:tcPr>
            <w:tcW w:w="993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0057B0" w:rsidRPr="00B83EA1" w:rsidRDefault="000057B0" w:rsidP="006B150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:rsidR="000057B0" w:rsidRPr="00B83EA1" w:rsidRDefault="000057B0" w:rsidP="006B1507">
            <w:pPr>
              <w:widowControl w:val="0"/>
              <w:suppressAutoHyphens/>
              <w:autoSpaceDN w:val="0"/>
              <w:jc w:val="center"/>
              <w:textAlignment w:val="baseline"/>
            </w:pPr>
            <w:r w:rsidRPr="00B83EA1">
              <w:t>27</w:t>
            </w:r>
          </w:p>
        </w:tc>
        <w:tc>
          <w:tcPr>
            <w:tcW w:w="1559" w:type="dxa"/>
          </w:tcPr>
          <w:p w:rsidR="000057B0" w:rsidRPr="00B83EA1" w:rsidRDefault="000057B0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29</w:t>
            </w:r>
          </w:p>
        </w:tc>
        <w:tc>
          <w:tcPr>
            <w:tcW w:w="1559" w:type="dxa"/>
          </w:tcPr>
          <w:p w:rsidR="000057B0" w:rsidRPr="00B83EA1" w:rsidRDefault="000057B0" w:rsidP="006B1507">
            <w:pPr>
              <w:jc w:val="center"/>
            </w:pPr>
            <w:r w:rsidRPr="00B83EA1">
              <w:t>107,4 %</w:t>
            </w:r>
          </w:p>
          <w:p w:rsidR="000057B0" w:rsidRPr="00B83EA1" w:rsidRDefault="000057B0" w:rsidP="006B1507">
            <w:pPr>
              <w:jc w:val="center"/>
            </w:pPr>
            <w:r w:rsidRPr="00B83EA1">
              <w:t>О = 1,07</w:t>
            </w:r>
          </w:p>
        </w:tc>
        <w:tc>
          <w:tcPr>
            <w:tcW w:w="3119" w:type="dxa"/>
          </w:tcPr>
          <w:p w:rsidR="000057B0" w:rsidRPr="00B83EA1" w:rsidRDefault="000057B0" w:rsidP="006B1507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У населениявозрос интерес развития народного-прикладного творчества, в связи с запросами населения увеличилось количество проведения выставок и мастер-классов</w:t>
            </w:r>
          </w:p>
        </w:tc>
      </w:tr>
      <w:tr w:rsidR="000057B0" w:rsidRPr="00B83EA1" w:rsidTr="007C5033">
        <w:tc>
          <w:tcPr>
            <w:tcW w:w="709" w:type="dxa"/>
            <w:vMerge/>
          </w:tcPr>
          <w:p w:rsidR="000057B0" w:rsidRPr="00B83EA1" w:rsidRDefault="000057B0" w:rsidP="006B1507"/>
        </w:tc>
        <w:tc>
          <w:tcPr>
            <w:tcW w:w="2835" w:type="dxa"/>
          </w:tcPr>
          <w:p w:rsidR="000057B0" w:rsidRPr="00B83EA1" w:rsidRDefault="000057B0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 xml:space="preserve">Показатель 3.2. </w:t>
            </w:r>
            <w:r w:rsidRPr="00B83EA1">
              <w:t>Участие в республиканских и региональных конкурсах и фестивалях</w:t>
            </w:r>
          </w:p>
        </w:tc>
        <w:tc>
          <w:tcPr>
            <w:tcW w:w="993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0057B0" w:rsidRPr="00B83EA1" w:rsidRDefault="000057B0" w:rsidP="006B150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701" w:type="dxa"/>
          </w:tcPr>
          <w:p w:rsidR="000057B0" w:rsidRPr="00B83EA1" w:rsidRDefault="000057B0" w:rsidP="006B1507">
            <w:pPr>
              <w:jc w:val="center"/>
            </w:pPr>
            <w:r w:rsidRPr="00B83EA1">
              <w:t>26</w:t>
            </w:r>
          </w:p>
        </w:tc>
        <w:tc>
          <w:tcPr>
            <w:tcW w:w="1559" w:type="dxa"/>
          </w:tcPr>
          <w:p w:rsidR="000057B0" w:rsidRPr="00B83EA1" w:rsidRDefault="000057B0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27</w:t>
            </w:r>
          </w:p>
        </w:tc>
        <w:tc>
          <w:tcPr>
            <w:tcW w:w="1559" w:type="dxa"/>
          </w:tcPr>
          <w:p w:rsidR="000057B0" w:rsidRPr="00B83EA1" w:rsidRDefault="000057B0" w:rsidP="006B1507">
            <w:pPr>
              <w:jc w:val="center"/>
            </w:pPr>
            <w:r w:rsidRPr="00B83EA1">
              <w:t>103,8 %</w:t>
            </w:r>
          </w:p>
          <w:p w:rsidR="000057B0" w:rsidRPr="00B83EA1" w:rsidRDefault="000057B0" w:rsidP="006B1507">
            <w:pPr>
              <w:jc w:val="center"/>
            </w:pPr>
            <w:r w:rsidRPr="00B83EA1">
              <w:t>О = 1,04</w:t>
            </w:r>
          </w:p>
        </w:tc>
        <w:tc>
          <w:tcPr>
            <w:tcW w:w="3119" w:type="dxa"/>
          </w:tcPr>
          <w:p w:rsidR="000057B0" w:rsidRPr="00B83EA1" w:rsidRDefault="000057B0" w:rsidP="006B1507">
            <w:pPr>
              <w:rPr>
                <w:lang w:eastAsia="en-US"/>
              </w:rPr>
            </w:pPr>
            <w:r w:rsidRPr="00B83EA1">
              <w:rPr>
                <w:lang w:eastAsia="en-US"/>
              </w:rPr>
              <w:t>Увеличилось количество фестивалей и конкурсов различных творческих направлений</w:t>
            </w:r>
          </w:p>
        </w:tc>
      </w:tr>
      <w:tr w:rsidR="000057B0" w:rsidRPr="00B83EA1" w:rsidTr="007C5033">
        <w:tc>
          <w:tcPr>
            <w:tcW w:w="709" w:type="dxa"/>
            <w:vMerge/>
          </w:tcPr>
          <w:p w:rsidR="000057B0" w:rsidRPr="00B83EA1" w:rsidRDefault="000057B0" w:rsidP="006B1507"/>
        </w:tc>
        <w:tc>
          <w:tcPr>
            <w:tcW w:w="2835" w:type="dxa"/>
          </w:tcPr>
          <w:p w:rsidR="000057B0" w:rsidRPr="00B83EA1" w:rsidRDefault="000057B0" w:rsidP="006B1507">
            <w:pPr>
              <w:suppressAutoHyphens/>
              <w:autoSpaceDN w:val="0"/>
              <w:ind w:right="-142"/>
              <w:contextualSpacing/>
              <w:textAlignment w:val="baseline"/>
            </w:pPr>
            <w:r w:rsidRPr="00B83EA1">
              <w:t>Показатель 3.3. Количество мероприятий национального характера</w:t>
            </w:r>
          </w:p>
        </w:tc>
        <w:tc>
          <w:tcPr>
            <w:tcW w:w="993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0057B0" w:rsidRPr="00B83EA1" w:rsidRDefault="000057B0" w:rsidP="006B150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701" w:type="dxa"/>
          </w:tcPr>
          <w:p w:rsidR="000057B0" w:rsidRPr="00B83EA1" w:rsidRDefault="000057B0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t>43</w:t>
            </w:r>
          </w:p>
        </w:tc>
        <w:tc>
          <w:tcPr>
            <w:tcW w:w="1559" w:type="dxa"/>
          </w:tcPr>
          <w:p w:rsidR="000057B0" w:rsidRPr="00B83EA1" w:rsidRDefault="000057B0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lang w:eastAsia="zh-CN"/>
              </w:rPr>
              <w:t>43</w:t>
            </w:r>
          </w:p>
        </w:tc>
        <w:tc>
          <w:tcPr>
            <w:tcW w:w="1559" w:type="dxa"/>
          </w:tcPr>
          <w:p w:rsidR="000057B0" w:rsidRPr="00B83EA1" w:rsidRDefault="000057B0" w:rsidP="006B1507">
            <w:pPr>
              <w:jc w:val="center"/>
            </w:pPr>
            <w:r w:rsidRPr="00B83EA1">
              <w:t>100</w:t>
            </w:r>
            <w:r w:rsidR="00F54526" w:rsidRPr="00B83EA1">
              <w:t>,0</w:t>
            </w:r>
            <w:r w:rsidRPr="00B83EA1">
              <w:t xml:space="preserve"> %</w:t>
            </w:r>
          </w:p>
          <w:p w:rsidR="000057B0" w:rsidRPr="00B83EA1" w:rsidRDefault="000057B0" w:rsidP="006B1507">
            <w:pPr>
              <w:jc w:val="center"/>
            </w:pPr>
            <w:r w:rsidRPr="00B83EA1">
              <w:t>О = 1,0</w:t>
            </w:r>
          </w:p>
        </w:tc>
        <w:tc>
          <w:tcPr>
            <w:tcW w:w="3119" w:type="dxa"/>
          </w:tcPr>
          <w:p w:rsidR="000057B0" w:rsidRPr="00B83EA1" w:rsidRDefault="000057B0" w:rsidP="006B1507">
            <w:pPr>
              <w:jc w:val="center"/>
            </w:pPr>
            <w:r w:rsidRPr="00B83EA1">
              <w:t>Показатель выполнен, в соответствии Соглашения «дорожной карты»</w:t>
            </w:r>
          </w:p>
        </w:tc>
      </w:tr>
      <w:tr w:rsidR="000057B0" w:rsidRPr="00B83EA1" w:rsidTr="007C5033">
        <w:tc>
          <w:tcPr>
            <w:tcW w:w="709" w:type="dxa"/>
            <w:vMerge/>
          </w:tcPr>
          <w:p w:rsidR="000057B0" w:rsidRPr="00B83EA1" w:rsidRDefault="000057B0" w:rsidP="006B1507"/>
        </w:tc>
        <w:tc>
          <w:tcPr>
            <w:tcW w:w="2835" w:type="dxa"/>
          </w:tcPr>
          <w:p w:rsidR="000057B0" w:rsidRPr="00B83EA1" w:rsidRDefault="000057B0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993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Уо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057B0" w:rsidRPr="00B83EA1" w:rsidRDefault="00F54526" w:rsidP="006B1507">
            <w:pPr>
              <w:tabs>
                <w:tab w:val="left" w:pos="601"/>
              </w:tabs>
              <w:jc w:val="center"/>
            </w:pPr>
            <w:r w:rsidRPr="00B83EA1">
              <w:t>1,04</w:t>
            </w:r>
          </w:p>
        </w:tc>
        <w:tc>
          <w:tcPr>
            <w:tcW w:w="1701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</w:tcPr>
          <w:p w:rsidR="000057B0" w:rsidRPr="00B83EA1" w:rsidRDefault="00F54526" w:rsidP="006B1507">
            <w:pPr>
              <w:jc w:val="center"/>
            </w:pPr>
            <w:r w:rsidRPr="00B83EA1">
              <w:t>1,04</w:t>
            </w:r>
          </w:p>
        </w:tc>
        <w:tc>
          <w:tcPr>
            <w:tcW w:w="3119" w:type="dxa"/>
          </w:tcPr>
          <w:p w:rsidR="000057B0" w:rsidRPr="00B83EA1" w:rsidRDefault="000057B0" w:rsidP="006B1507">
            <w:pPr>
              <w:jc w:val="center"/>
            </w:pPr>
            <w:r w:rsidRPr="00B83EA1">
              <w:t>х</w:t>
            </w:r>
          </w:p>
        </w:tc>
      </w:tr>
      <w:tr w:rsidR="000057B0" w:rsidRPr="00B83EA1" w:rsidTr="007C5033">
        <w:tc>
          <w:tcPr>
            <w:tcW w:w="709" w:type="dxa"/>
            <w:vMerge/>
          </w:tcPr>
          <w:p w:rsidR="000057B0" w:rsidRPr="00B83EA1" w:rsidRDefault="000057B0" w:rsidP="006B1507"/>
        </w:tc>
        <w:tc>
          <w:tcPr>
            <w:tcW w:w="2835" w:type="dxa"/>
          </w:tcPr>
          <w:p w:rsidR="000057B0" w:rsidRPr="00B83EA1" w:rsidRDefault="000057B0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993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Эп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057B0" w:rsidRPr="00B83EA1" w:rsidRDefault="00F54526" w:rsidP="006B1507">
            <w:pPr>
              <w:tabs>
                <w:tab w:val="left" w:pos="601"/>
              </w:tabs>
              <w:jc w:val="center"/>
            </w:pPr>
            <w:r w:rsidRPr="00B83EA1">
              <w:t>1,07</w:t>
            </w:r>
          </w:p>
        </w:tc>
        <w:tc>
          <w:tcPr>
            <w:tcW w:w="1701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</w:tcPr>
          <w:p w:rsidR="000057B0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1,03</w:t>
            </w:r>
          </w:p>
        </w:tc>
        <w:tc>
          <w:tcPr>
            <w:tcW w:w="1559" w:type="dxa"/>
          </w:tcPr>
          <w:p w:rsidR="000057B0" w:rsidRPr="00B83EA1" w:rsidRDefault="000057B0" w:rsidP="006B1507">
            <w:pPr>
              <w:jc w:val="center"/>
            </w:pPr>
            <w:r w:rsidRPr="00B83EA1">
              <w:t>х</w:t>
            </w:r>
          </w:p>
        </w:tc>
        <w:tc>
          <w:tcPr>
            <w:tcW w:w="3119" w:type="dxa"/>
          </w:tcPr>
          <w:p w:rsidR="000057B0" w:rsidRPr="00B83EA1" w:rsidRDefault="000057B0" w:rsidP="006B1507">
            <w:pPr>
              <w:jc w:val="center"/>
            </w:pPr>
            <w:r w:rsidRPr="00B83EA1">
              <w:t>х</w:t>
            </w:r>
          </w:p>
        </w:tc>
      </w:tr>
      <w:tr w:rsidR="00F54526" w:rsidRPr="00B83EA1" w:rsidTr="006B59C3">
        <w:tc>
          <w:tcPr>
            <w:tcW w:w="709" w:type="dxa"/>
            <w:vMerge w:val="restart"/>
          </w:tcPr>
          <w:p w:rsidR="00F54526" w:rsidRPr="00B83EA1" w:rsidRDefault="00F54526" w:rsidP="006B1507">
            <w:r w:rsidRPr="00B83EA1">
              <w:t>1.4.</w:t>
            </w:r>
          </w:p>
        </w:tc>
        <w:tc>
          <w:tcPr>
            <w:tcW w:w="2835" w:type="dxa"/>
          </w:tcPr>
          <w:p w:rsidR="00F54526" w:rsidRPr="00B83EA1" w:rsidRDefault="00F54526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Подпрограмма «</w:t>
            </w:r>
            <w:r w:rsidRPr="00B83EA1">
              <w:rPr>
                <w:rFonts w:ascii="Times New Roman" w:hAnsi="Times New Roman" w:cs="Times New Roman"/>
              </w:rPr>
              <w:t>Обеспечение реализации муниципальной программы</w:t>
            </w:r>
            <w:r w:rsidRPr="00B83EA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993" w:type="dxa"/>
          </w:tcPr>
          <w:p w:rsidR="00F54526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тыс.руб.</w:t>
            </w:r>
          </w:p>
        </w:tc>
        <w:tc>
          <w:tcPr>
            <w:tcW w:w="1559" w:type="dxa"/>
            <w:shd w:val="clear" w:color="auto" w:fill="auto"/>
          </w:tcPr>
          <w:p w:rsidR="00F54526" w:rsidRPr="00B83EA1" w:rsidRDefault="006B59C3" w:rsidP="006B1507">
            <w:pPr>
              <w:tabs>
                <w:tab w:val="left" w:pos="601"/>
              </w:tabs>
              <w:jc w:val="center"/>
            </w:pPr>
            <w:r w:rsidRPr="00B83EA1">
              <w:t>20 862,6</w:t>
            </w:r>
          </w:p>
        </w:tc>
        <w:tc>
          <w:tcPr>
            <w:tcW w:w="1701" w:type="dxa"/>
          </w:tcPr>
          <w:p w:rsidR="00F54526" w:rsidRPr="00B83EA1" w:rsidRDefault="00F54526" w:rsidP="006B1507">
            <w:pPr>
              <w:jc w:val="center"/>
            </w:pPr>
            <w:r w:rsidRPr="00B83EA1">
              <w:t>28 769,5</w:t>
            </w:r>
          </w:p>
          <w:p w:rsidR="00F54526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54526" w:rsidRPr="00B83EA1" w:rsidRDefault="00F54526" w:rsidP="006B1507">
            <w:pPr>
              <w:jc w:val="center"/>
            </w:pPr>
            <w:r w:rsidRPr="00B83EA1">
              <w:t>28 406,5</w:t>
            </w:r>
          </w:p>
          <w:p w:rsidR="00F54526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F54526" w:rsidRPr="00B83EA1" w:rsidRDefault="00F54526" w:rsidP="006B1507">
            <w:pPr>
              <w:jc w:val="center"/>
            </w:pPr>
            <w:r w:rsidRPr="00B83EA1">
              <w:t>98,7 %</w:t>
            </w:r>
          </w:p>
          <w:p w:rsidR="00F54526" w:rsidRPr="00B83EA1" w:rsidRDefault="00F54526" w:rsidP="006B1507">
            <w:pPr>
              <w:jc w:val="center"/>
            </w:pPr>
          </w:p>
        </w:tc>
        <w:tc>
          <w:tcPr>
            <w:tcW w:w="3119" w:type="dxa"/>
          </w:tcPr>
          <w:p w:rsidR="00F54526" w:rsidRPr="00B83EA1" w:rsidRDefault="00F54526" w:rsidP="006B1507">
            <w:pPr>
              <w:jc w:val="center"/>
            </w:pPr>
          </w:p>
        </w:tc>
      </w:tr>
      <w:tr w:rsidR="00F54526" w:rsidRPr="00B83EA1" w:rsidTr="006B59C3">
        <w:tc>
          <w:tcPr>
            <w:tcW w:w="709" w:type="dxa"/>
            <w:vMerge/>
          </w:tcPr>
          <w:p w:rsidR="00F54526" w:rsidRPr="00B83EA1" w:rsidRDefault="00F54526" w:rsidP="006B1507"/>
        </w:tc>
        <w:tc>
          <w:tcPr>
            <w:tcW w:w="2835" w:type="dxa"/>
          </w:tcPr>
          <w:p w:rsidR="00F54526" w:rsidRPr="00B83EA1" w:rsidRDefault="00F54526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Коэффициент финансового обеспечения</w:t>
            </w:r>
          </w:p>
        </w:tc>
        <w:tc>
          <w:tcPr>
            <w:tcW w:w="993" w:type="dxa"/>
          </w:tcPr>
          <w:p w:rsidR="00F54526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Иб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54526" w:rsidRPr="00B83EA1" w:rsidRDefault="00F54526" w:rsidP="006B1507">
            <w:pPr>
              <w:tabs>
                <w:tab w:val="left" w:pos="601"/>
              </w:tabs>
              <w:jc w:val="center"/>
            </w:pPr>
            <w:r w:rsidRPr="00B83EA1">
              <w:t>0,97</w:t>
            </w:r>
          </w:p>
        </w:tc>
        <w:tc>
          <w:tcPr>
            <w:tcW w:w="1701" w:type="dxa"/>
          </w:tcPr>
          <w:p w:rsidR="00F54526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</w:tcPr>
          <w:p w:rsidR="00F54526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0,99</w:t>
            </w:r>
          </w:p>
        </w:tc>
        <w:tc>
          <w:tcPr>
            <w:tcW w:w="1559" w:type="dxa"/>
          </w:tcPr>
          <w:p w:rsidR="00F54526" w:rsidRPr="00B83EA1" w:rsidRDefault="00F54526" w:rsidP="006B1507">
            <w:pPr>
              <w:jc w:val="center"/>
            </w:pPr>
            <w:r w:rsidRPr="00B83EA1">
              <w:t>х</w:t>
            </w:r>
          </w:p>
        </w:tc>
        <w:tc>
          <w:tcPr>
            <w:tcW w:w="3119" w:type="dxa"/>
          </w:tcPr>
          <w:p w:rsidR="00F54526" w:rsidRPr="00B83EA1" w:rsidRDefault="00F54526" w:rsidP="006B1507">
            <w:pPr>
              <w:jc w:val="center"/>
            </w:pPr>
            <w:r w:rsidRPr="00B83EA1">
              <w:t>х</w:t>
            </w:r>
          </w:p>
        </w:tc>
      </w:tr>
      <w:tr w:rsidR="00F54526" w:rsidRPr="00B83EA1" w:rsidTr="003B5160">
        <w:tc>
          <w:tcPr>
            <w:tcW w:w="709" w:type="dxa"/>
            <w:vMerge/>
          </w:tcPr>
          <w:p w:rsidR="00F54526" w:rsidRPr="00B83EA1" w:rsidRDefault="00F54526" w:rsidP="006B1507"/>
        </w:tc>
        <w:tc>
          <w:tcPr>
            <w:tcW w:w="2835" w:type="dxa"/>
          </w:tcPr>
          <w:p w:rsidR="00F54526" w:rsidRPr="00B83EA1" w:rsidRDefault="00F54526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>Показатели результативности</w:t>
            </w:r>
          </w:p>
        </w:tc>
        <w:tc>
          <w:tcPr>
            <w:tcW w:w="993" w:type="dxa"/>
          </w:tcPr>
          <w:p w:rsidR="00F54526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54526" w:rsidRPr="00B83EA1" w:rsidRDefault="00F54526" w:rsidP="006B150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54526" w:rsidRPr="00B83EA1" w:rsidRDefault="00F54526" w:rsidP="006B1507">
            <w:pPr>
              <w:widowControl w:val="0"/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559" w:type="dxa"/>
          </w:tcPr>
          <w:p w:rsidR="00F54526" w:rsidRPr="00B83EA1" w:rsidRDefault="00F54526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1559" w:type="dxa"/>
          </w:tcPr>
          <w:p w:rsidR="00F54526" w:rsidRPr="00B83EA1" w:rsidRDefault="00F54526" w:rsidP="006B1507">
            <w:pPr>
              <w:jc w:val="center"/>
            </w:pPr>
          </w:p>
        </w:tc>
        <w:tc>
          <w:tcPr>
            <w:tcW w:w="3119" w:type="dxa"/>
          </w:tcPr>
          <w:p w:rsidR="00F54526" w:rsidRPr="00B83EA1" w:rsidRDefault="00F54526" w:rsidP="006B1507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54526" w:rsidRPr="00B83EA1" w:rsidTr="009F02CF">
        <w:tc>
          <w:tcPr>
            <w:tcW w:w="709" w:type="dxa"/>
            <w:vMerge/>
          </w:tcPr>
          <w:p w:rsidR="00F54526" w:rsidRPr="00B83EA1" w:rsidRDefault="00F54526" w:rsidP="006B1507"/>
        </w:tc>
        <w:tc>
          <w:tcPr>
            <w:tcW w:w="2835" w:type="dxa"/>
          </w:tcPr>
          <w:p w:rsidR="00F54526" w:rsidRPr="00B83EA1" w:rsidRDefault="00F54526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>Показатель 4.1.Количество сотрудников УКМПСТ администрации Усть-Абаканского района, прошедших курсы повышения квалификации (чел.)</w:t>
            </w:r>
          </w:p>
        </w:tc>
        <w:tc>
          <w:tcPr>
            <w:tcW w:w="993" w:type="dxa"/>
          </w:tcPr>
          <w:p w:rsidR="00F54526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F54526" w:rsidRPr="00B83EA1" w:rsidRDefault="00961CF6" w:rsidP="006B150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F54526" w:rsidRPr="00B83EA1" w:rsidRDefault="00F54526" w:rsidP="006B1507">
            <w:pPr>
              <w:widowControl w:val="0"/>
              <w:suppressAutoHyphens/>
              <w:autoSpaceDN w:val="0"/>
              <w:jc w:val="center"/>
              <w:textAlignment w:val="baseline"/>
            </w:pPr>
            <w:r w:rsidRPr="00B83EA1">
              <w:t>1</w:t>
            </w:r>
          </w:p>
        </w:tc>
        <w:tc>
          <w:tcPr>
            <w:tcW w:w="1559" w:type="dxa"/>
            <w:shd w:val="clear" w:color="auto" w:fill="auto"/>
          </w:tcPr>
          <w:p w:rsidR="00F54526" w:rsidRPr="00B83EA1" w:rsidRDefault="003B5160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F54526" w:rsidRPr="00B83EA1" w:rsidRDefault="003B5160" w:rsidP="006B1507">
            <w:pPr>
              <w:jc w:val="center"/>
            </w:pPr>
            <w:r w:rsidRPr="00B83EA1">
              <w:t>5</w:t>
            </w:r>
            <w:r w:rsidR="00F54526" w:rsidRPr="00B83EA1">
              <w:t>00,0 %</w:t>
            </w:r>
          </w:p>
          <w:p w:rsidR="00F54526" w:rsidRPr="00B83EA1" w:rsidRDefault="00F54526" w:rsidP="003B5160">
            <w:pPr>
              <w:jc w:val="center"/>
            </w:pPr>
            <w:r w:rsidRPr="00B83EA1">
              <w:t xml:space="preserve">О = </w:t>
            </w:r>
            <w:r w:rsidR="003B5160" w:rsidRPr="00B83EA1">
              <w:t>5</w:t>
            </w:r>
            <w:r w:rsidRPr="00B83EA1">
              <w:t>,0</w:t>
            </w:r>
          </w:p>
        </w:tc>
        <w:tc>
          <w:tcPr>
            <w:tcW w:w="3119" w:type="dxa"/>
            <w:shd w:val="clear" w:color="auto" w:fill="auto"/>
          </w:tcPr>
          <w:p w:rsidR="00F54526" w:rsidRPr="00B83EA1" w:rsidRDefault="003B5160" w:rsidP="009F02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В связи с требованием законодательства обучение прошли сотрудники</w:t>
            </w:r>
            <w:r w:rsidR="009F02CF" w:rsidRPr="00B83EA1">
              <w:rPr>
                <w:rFonts w:eastAsia="SimSun"/>
                <w:kern w:val="3"/>
                <w:lang w:eastAsia="zh-CN" w:bidi="hi-IN"/>
              </w:rPr>
              <w:t>,</w:t>
            </w:r>
            <w:r w:rsidRPr="00B83EA1">
              <w:rPr>
                <w:rFonts w:eastAsia="SimSun"/>
                <w:kern w:val="3"/>
                <w:lang w:eastAsia="zh-CN" w:bidi="hi-IN"/>
              </w:rPr>
              <w:t xml:space="preserve"> у которых наступил срок переподготовки</w:t>
            </w:r>
            <w:r w:rsidR="009F02CF" w:rsidRPr="00B83EA1">
              <w:rPr>
                <w:rFonts w:eastAsia="SimSun"/>
                <w:kern w:val="3"/>
                <w:lang w:eastAsia="zh-CN" w:bidi="hi-IN"/>
              </w:rPr>
              <w:t>.</w:t>
            </w:r>
          </w:p>
        </w:tc>
      </w:tr>
      <w:tr w:rsidR="00F54526" w:rsidRPr="00B83EA1" w:rsidTr="003B5160">
        <w:tc>
          <w:tcPr>
            <w:tcW w:w="709" w:type="dxa"/>
            <w:vMerge/>
          </w:tcPr>
          <w:p w:rsidR="00F54526" w:rsidRPr="00B83EA1" w:rsidRDefault="00F54526" w:rsidP="006B1507"/>
        </w:tc>
        <w:tc>
          <w:tcPr>
            <w:tcW w:w="2835" w:type="dxa"/>
          </w:tcPr>
          <w:p w:rsidR="00F54526" w:rsidRPr="00B83EA1" w:rsidRDefault="00F54526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993" w:type="dxa"/>
          </w:tcPr>
          <w:p w:rsidR="00F54526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Уо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54526" w:rsidRPr="00B83EA1" w:rsidRDefault="00961CF6" w:rsidP="006B1507">
            <w:pPr>
              <w:tabs>
                <w:tab w:val="left" w:pos="601"/>
              </w:tabs>
              <w:jc w:val="center"/>
            </w:pPr>
            <w:r w:rsidRPr="00B83EA1">
              <w:t>1</w:t>
            </w:r>
          </w:p>
        </w:tc>
        <w:tc>
          <w:tcPr>
            <w:tcW w:w="1701" w:type="dxa"/>
          </w:tcPr>
          <w:p w:rsidR="00F54526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</w:tcPr>
          <w:p w:rsidR="00F54526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</w:tcPr>
          <w:p w:rsidR="00F54526" w:rsidRPr="00B83EA1" w:rsidRDefault="0037711A" w:rsidP="006B1507">
            <w:pPr>
              <w:jc w:val="center"/>
            </w:pPr>
            <w:r w:rsidRPr="00B83EA1">
              <w:t>5,0</w:t>
            </w:r>
          </w:p>
        </w:tc>
        <w:tc>
          <w:tcPr>
            <w:tcW w:w="3119" w:type="dxa"/>
          </w:tcPr>
          <w:p w:rsidR="00F54526" w:rsidRPr="00B83EA1" w:rsidRDefault="00F54526" w:rsidP="006B1507">
            <w:pPr>
              <w:jc w:val="center"/>
            </w:pPr>
            <w:r w:rsidRPr="00B83EA1">
              <w:t>х</w:t>
            </w:r>
          </w:p>
        </w:tc>
      </w:tr>
      <w:tr w:rsidR="00F54526" w:rsidRPr="00B83EA1" w:rsidTr="003B5160">
        <w:tc>
          <w:tcPr>
            <w:tcW w:w="709" w:type="dxa"/>
            <w:vMerge/>
          </w:tcPr>
          <w:p w:rsidR="00F54526" w:rsidRPr="00B83EA1" w:rsidRDefault="00F54526" w:rsidP="006B1507"/>
        </w:tc>
        <w:tc>
          <w:tcPr>
            <w:tcW w:w="2835" w:type="dxa"/>
          </w:tcPr>
          <w:p w:rsidR="00F54526" w:rsidRPr="00B83EA1" w:rsidRDefault="00F54526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993" w:type="dxa"/>
          </w:tcPr>
          <w:p w:rsidR="00F54526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Эп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54526" w:rsidRPr="00B83EA1" w:rsidRDefault="00961CF6" w:rsidP="006B1507">
            <w:pPr>
              <w:tabs>
                <w:tab w:val="left" w:pos="601"/>
              </w:tabs>
              <w:jc w:val="center"/>
            </w:pPr>
            <w:r w:rsidRPr="00B83EA1">
              <w:t>1,03</w:t>
            </w:r>
          </w:p>
        </w:tc>
        <w:tc>
          <w:tcPr>
            <w:tcW w:w="1701" w:type="dxa"/>
          </w:tcPr>
          <w:p w:rsidR="00F54526" w:rsidRPr="00B83EA1" w:rsidRDefault="00F5452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</w:tcPr>
          <w:p w:rsidR="00F54526" w:rsidRPr="00B83EA1" w:rsidRDefault="003B5160" w:rsidP="0037711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5</w:t>
            </w:r>
            <w:r w:rsidR="00F54526" w:rsidRPr="00B83EA1">
              <w:rPr>
                <w:rFonts w:ascii="Times New Roman" w:hAnsi="Times New Roman" w:cs="Times New Roman"/>
                <w:szCs w:val="24"/>
              </w:rPr>
              <w:t>,0</w:t>
            </w:r>
            <w:r w:rsidR="0037711A" w:rsidRPr="00B83EA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F54526" w:rsidRPr="00B83EA1" w:rsidRDefault="00F54526" w:rsidP="006B1507">
            <w:pPr>
              <w:jc w:val="center"/>
            </w:pPr>
            <w:r w:rsidRPr="00B83EA1">
              <w:t>х</w:t>
            </w:r>
          </w:p>
        </w:tc>
        <w:tc>
          <w:tcPr>
            <w:tcW w:w="3119" w:type="dxa"/>
          </w:tcPr>
          <w:p w:rsidR="00F54526" w:rsidRPr="00B83EA1" w:rsidRDefault="00F54526" w:rsidP="006B1507">
            <w:pPr>
              <w:jc w:val="center"/>
            </w:pPr>
            <w:r w:rsidRPr="00B83EA1">
              <w:t>х</w:t>
            </w:r>
          </w:p>
        </w:tc>
      </w:tr>
      <w:tr w:rsidR="000057B0" w:rsidRPr="00B83EA1" w:rsidTr="007C5033">
        <w:tc>
          <w:tcPr>
            <w:tcW w:w="709" w:type="dxa"/>
            <w:vMerge w:val="restart"/>
          </w:tcPr>
          <w:p w:rsidR="000057B0" w:rsidRPr="00B83EA1" w:rsidRDefault="000057B0" w:rsidP="006B1507">
            <w:pPr>
              <w:jc w:val="center"/>
            </w:pPr>
            <w:r w:rsidRPr="00B83EA1">
              <w:t>1.</w:t>
            </w:r>
            <w:r w:rsidR="00961CF6" w:rsidRPr="00B83EA1">
              <w:t>5</w:t>
            </w:r>
          </w:p>
        </w:tc>
        <w:tc>
          <w:tcPr>
            <w:tcW w:w="2835" w:type="dxa"/>
          </w:tcPr>
          <w:p w:rsidR="000057B0" w:rsidRPr="00B83EA1" w:rsidRDefault="000057B0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eastAsia="SimSun" w:hAnsi="Times New Roman" w:cs="Times New Roman"/>
                <w:kern w:val="3"/>
                <w:szCs w:val="24"/>
                <w:lang w:eastAsia="zh-CN" w:bidi="hi-IN"/>
              </w:rPr>
              <w:t>Подпрограмма «Молодежь Усть-Абаканского района»</w:t>
            </w:r>
          </w:p>
        </w:tc>
        <w:tc>
          <w:tcPr>
            <w:tcW w:w="993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тыс.руб.</w:t>
            </w:r>
          </w:p>
        </w:tc>
        <w:tc>
          <w:tcPr>
            <w:tcW w:w="1559" w:type="dxa"/>
            <w:shd w:val="clear" w:color="auto" w:fill="auto"/>
          </w:tcPr>
          <w:p w:rsidR="000057B0" w:rsidRPr="00B83EA1" w:rsidRDefault="000057B0" w:rsidP="006B1507">
            <w:pPr>
              <w:tabs>
                <w:tab w:val="left" w:pos="601"/>
              </w:tabs>
              <w:jc w:val="center"/>
            </w:pPr>
            <w:r w:rsidRPr="00B83EA1">
              <w:t>1681,2</w:t>
            </w:r>
          </w:p>
        </w:tc>
        <w:tc>
          <w:tcPr>
            <w:tcW w:w="1701" w:type="dxa"/>
          </w:tcPr>
          <w:p w:rsidR="000057B0" w:rsidRPr="00B83EA1" w:rsidRDefault="000057B0" w:rsidP="006B1507">
            <w:pPr>
              <w:jc w:val="center"/>
            </w:pPr>
            <w:r w:rsidRPr="00B83EA1">
              <w:t>2299,2</w:t>
            </w:r>
          </w:p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0057B0" w:rsidRPr="00B83EA1" w:rsidRDefault="000057B0" w:rsidP="006B1507">
            <w:pPr>
              <w:jc w:val="center"/>
            </w:pPr>
            <w:r w:rsidRPr="00B83EA1">
              <w:t>2267,7</w:t>
            </w:r>
          </w:p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0057B0" w:rsidRPr="00B83EA1" w:rsidRDefault="000057B0" w:rsidP="006B1507">
            <w:pPr>
              <w:jc w:val="center"/>
            </w:pPr>
            <w:r w:rsidRPr="00B83EA1">
              <w:t>98,6</w:t>
            </w:r>
            <w:r w:rsidR="00F54526" w:rsidRPr="00B83EA1">
              <w:t xml:space="preserve"> %</w:t>
            </w:r>
          </w:p>
          <w:p w:rsidR="000057B0" w:rsidRPr="00B83EA1" w:rsidRDefault="000057B0" w:rsidP="006B1507">
            <w:pPr>
              <w:jc w:val="center"/>
            </w:pPr>
          </w:p>
        </w:tc>
        <w:tc>
          <w:tcPr>
            <w:tcW w:w="3119" w:type="dxa"/>
          </w:tcPr>
          <w:p w:rsidR="000057B0" w:rsidRPr="00B83EA1" w:rsidRDefault="000057B0" w:rsidP="006B1507"/>
        </w:tc>
      </w:tr>
      <w:tr w:rsidR="000057B0" w:rsidRPr="00B83EA1" w:rsidTr="007C5033">
        <w:tc>
          <w:tcPr>
            <w:tcW w:w="709" w:type="dxa"/>
            <w:vMerge/>
          </w:tcPr>
          <w:p w:rsidR="000057B0" w:rsidRPr="00B83EA1" w:rsidRDefault="000057B0" w:rsidP="006B1507">
            <w:pPr>
              <w:jc w:val="center"/>
            </w:pPr>
          </w:p>
        </w:tc>
        <w:tc>
          <w:tcPr>
            <w:tcW w:w="2835" w:type="dxa"/>
          </w:tcPr>
          <w:p w:rsidR="000057B0" w:rsidRPr="00B83EA1" w:rsidRDefault="000057B0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Коэффициент финансового обеспечения</w:t>
            </w:r>
          </w:p>
        </w:tc>
        <w:tc>
          <w:tcPr>
            <w:tcW w:w="993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Иб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057B0" w:rsidRPr="00B83EA1" w:rsidRDefault="00961CF6" w:rsidP="006B1507">
            <w:pPr>
              <w:tabs>
                <w:tab w:val="left" w:pos="576"/>
              </w:tabs>
              <w:jc w:val="center"/>
            </w:pPr>
            <w:r w:rsidRPr="00B83EA1">
              <w:t>0,9</w:t>
            </w:r>
          </w:p>
        </w:tc>
        <w:tc>
          <w:tcPr>
            <w:tcW w:w="1701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0,9</w:t>
            </w:r>
            <w:r w:rsidR="00961CF6" w:rsidRPr="00B83EA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559" w:type="dxa"/>
          </w:tcPr>
          <w:p w:rsidR="000057B0" w:rsidRPr="00B83EA1" w:rsidRDefault="000057B0" w:rsidP="006B1507">
            <w:pPr>
              <w:jc w:val="center"/>
            </w:pPr>
            <w:r w:rsidRPr="00B83EA1">
              <w:t>х</w:t>
            </w:r>
          </w:p>
        </w:tc>
        <w:tc>
          <w:tcPr>
            <w:tcW w:w="3119" w:type="dxa"/>
          </w:tcPr>
          <w:p w:rsidR="000057B0" w:rsidRPr="00B83EA1" w:rsidRDefault="000057B0" w:rsidP="006B1507">
            <w:pPr>
              <w:jc w:val="center"/>
            </w:pPr>
            <w:r w:rsidRPr="00B83EA1">
              <w:t>х</w:t>
            </w:r>
          </w:p>
        </w:tc>
      </w:tr>
      <w:tr w:rsidR="00961CF6" w:rsidRPr="00B83EA1" w:rsidTr="007C5033">
        <w:tc>
          <w:tcPr>
            <w:tcW w:w="709" w:type="dxa"/>
            <w:vMerge/>
          </w:tcPr>
          <w:p w:rsidR="00961CF6" w:rsidRPr="00B83EA1" w:rsidRDefault="00961CF6" w:rsidP="006B1507">
            <w:pPr>
              <w:jc w:val="center"/>
            </w:pPr>
          </w:p>
        </w:tc>
        <w:tc>
          <w:tcPr>
            <w:tcW w:w="2835" w:type="dxa"/>
          </w:tcPr>
          <w:p w:rsidR="00961CF6" w:rsidRPr="00B83EA1" w:rsidRDefault="00961CF6" w:rsidP="006B1507">
            <w:pPr>
              <w:suppressAutoHyphens/>
              <w:autoSpaceDN w:val="0"/>
              <w:contextualSpacing/>
              <w:textAlignment w:val="baseline"/>
            </w:pPr>
            <w:r w:rsidRPr="00B83EA1">
              <w:t xml:space="preserve">Показатель 5.1. Доля подростков и молодежи, принимающих участие в добровольческой деятельности от общей численности подростков и молодежи района </w:t>
            </w:r>
          </w:p>
        </w:tc>
        <w:tc>
          <w:tcPr>
            <w:tcW w:w="993" w:type="dxa"/>
          </w:tcPr>
          <w:p w:rsidR="00961CF6" w:rsidRPr="00B83EA1" w:rsidRDefault="00961CF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eastAsia="Calibri" w:hAnsi="Times New Roman" w:cs="Times New Roman"/>
                <w:kern w:val="3"/>
                <w:szCs w:val="24"/>
                <w:lang w:eastAsia="zh-CN" w:bidi="hi-IN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961CF6" w:rsidRPr="00B83EA1" w:rsidRDefault="00961CF6" w:rsidP="006B1507">
            <w:pPr>
              <w:jc w:val="center"/>
            </w:pPr>
            <w:r w:rsidRPr="00B83EA1">
              <w:t>11</w:t>
            </w:r>
          </w:p>
        </w:tc>
        <w:tc>
          <w:tcPr>
            <w:tcW w:w="1701" w:type="dxa"/>
          </w:tcPr>
          <w:p w:rsidR="00961CF6" w:rsidRPr="00B83EA1" w:rsidRDefault="00961CF6" w:rsidP="006B1507">
            <w:pPr>
              <w:jc w:val="center"/>
            </w:pPr>
            <w:r w:rsidRPr="00B83EA1">
              <w:t>10,5</w:t>
            </w:r>
          </w:p>
        </w:tc>
        <w:tc>
          <w:tcPr>
            <w:tcW w:w="1559" w:type="dxa"/>
          </w:tcPr>
          <w:p w:rsidR="00961CF6" w:rsidRPr="00B83EA1" w:rsidRDefault="00961CF6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10,8</w:t>
            </w:r>
          </w:p>
        </w:tc>
        <w:tc>
          <w:tcPr>
            <w:tcW w:w="1559" w:type="dxa"/>
          </w:tcPr>
          <w:p w:rsidR="00961CF6" w:rsidRPr="00B83EA1" w:rsidRDefault="00961CF6" w:rsidP="006B1507">
            <w:pPr>
              <w:jc w:val="center"/>
            </w:pPr>
            <w:r w:rsidRPr="00B83EA1">
              <w:t>102,8 %</w:t>
            </w:r>
          </w:p>
          <w:p w:rsidR="00961CF6" w:rsidRPr="00B83EA1" w:rsidRDefault="00961CF6" w:rsidP="006B1507">
            <w:pPr>
              <w:jc w:val="center"/>
            </w:pPr>
            <w:r w:rsidRPr="00B83EA1">
              <w:t>О = 1,03</w:t>
            </w:r>
          </w:p>
        </w:tc>
        <w:tc>
          <w:tcPr>
            <w:tcW w:w="3119" w:type="dxa"/>
          </w:tcPr>
          <w:p w:rsidR="00961CF6" w:rsidRPr="00B83EA1" w:rsidRDefault="00961CF6" w:rsidP="006B1507">
            <w:pPr>
              <w:suppressAutoHyphens/>
              <w:autoSpaceDN w:val="0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kern w:val="3"/>
                <w:lang w:bidi="hi-IN"/>
              </w:rPr>
              <w:t xml:space="preserve">Рост количества добровольцев </w:t>
            </w:r>
            <w:r w:rsidRPr="00B83EA1">
              <w:rPr>
                <w:rFonts w:eastAsia="SimSun"/>
                <w:kern w:val="3"/>
                <w:lang w:eastAsia="zh-CN" w:bidi="hi-IN"/>
              </w:rPr>
              <w:t xml:space="preserve">связан с повышением активности поселений района, а также с увеличением социально-значимых мероприятий районного уровня и стимулированием </w:t>
            </w:r>
            <w:r w:rsidRPr="00B83EA1">
              <w:rPr>
                <w:rFonts w:eastAsia="SimSun"/>
                <w:kern w:val="3"/>
                <w:lang w:eastAsia="zh-CN" w:bidi="hi-IN"/>
              </w:rPr>
              <w:lastRenderedPageBreak/>
              <w:t>добровольцев за проявленную инициативу личными грамотами и добровольческими электронными книжками</w:t>
            </w:r>
          </w:p>
        </w:tc>
      </w:tr>
      <w:tr w:rsidR="00961CF6" w:rsidRPr="00B83EA1" w:rsidTr="007C5033">
        <w:tc>
          <w:tcPr>
            <w:tcW w:w="709" w:type="dxa"/>
            <w:vMerge/>
          </w:tcPr>
          <w:p w:rsidR="00961CF6" w:rsidRPr="00B83EA1" w:rsidRDefault="00961CF6" w:rsidP="006B1507">
            <w:pPr>
              <w:jc w:val="center"/>
            </w:pPr>
          </w:p>
        </w:tc>
        <w:tc>
          <w:tcPr>
            <w:tcW w:w="2835" w:type="dxa"/>
          </w:tcPr>
          <w:p w:rsidR="00961CF6" w:rsidRPr="00B83EA1" w:rsidRDefault="00961CF6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>Показатель 5.2.</w:t>
            </w:r>
          </w:p>
          <w:p w:rsidR="00961CF6" w:rsidRPr="00B83EA1" w:rsidRDefault="00961CF6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rPr>
                <w:rFonts w:eastAsia="Calibri"/>
                <w:kern w:val="3"/>
                <w:lang w:eastAsia="zh-CN" w:bidi="hi-IN"/>
              </w:rPr>
              <w:t xml:space="preserve">Количество реализованных социально-значимых проектов и программ разного уровня </w:t>
            </w:r>
          </w:p>
        </w:tc>
        <w:tc>
          <w:tcPr>
            <w:tcW w:w="993" w:type="dxa"/>
          </w:tcPr>
          <w:p w:rsidR="00961CF6" w:rsidRPr="00B83EA1" w:rsidRDefault="00961CF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eastAsia="Calibri" w:hAnsi="Times New Roman" w:cs="Times New Roman"/>
                <w:kern w:val="3"/>
                <w:szCs w:val="24"/>
                <w:lang w:eastAsia="zh-CN" w:bidi="hi-IN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961CF6" w:rsidRPr="00B83EA1" w:rsidRDefault="00961CF6" w:rsidP="006B1507">
            <w:pPr>
              <w:jc w:val="center"/>
            </w:pPr>
            <w:r w:rsidRPr="00B83EA1">
              <w:t>8</w:t>
            </w:r>
          </w:p>
        </w:tc>
        <w:tc>
          <w:tcPr>
            <w:tcW w:w="1701" w:type="dxa"/>
          </w:tcPr>
          <w:p w:rsidR="00961CF6" w:rsidRPr="00B83EA1" w:rsidRDefault="00961CF6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9</w:t>
            </w:r>
          </w:p>
        </w:tc>
        <w:tc>
          <w:tcPr>
            <w:tcW w:w="1559" w:type="dxa"/>
          </w:tcPr>
          <w:p w:rsidR="00961CF6" w:rsidRPr="00B83EA1" w:rsidRDefault="00961CF6" w:rsidP="006B1507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3EA1">
              <w:rPr>
                <w:rFonts w:eastAsia="SimSun"/>
                <w:kern w:val="3"/>
                <w:lang w:eastAsia="zh-CN" w:bidi="hi-IN"/>
              </w:rPr>
              <w:t>11</w:t>
            </w:r>
          </w:p>
        </w:tc>
        <w:tc>
          <w:tcPr>
            <w:tcW w:w="1559" w:type="dxa"/>
          </w:tcPr>
          <w:p w:rsidR="00961CF6" w:rsidRPr="00B83EA1" w:rsidRDefault="00961CF6" w:rsidP="006B1507">
            <w:pPr>
              <w:jc w:val="center"/>
            </w:pPr>
            <w:r w:rsidRPr="00B83EA1">
              <w:t>122,2 %</w:t>
            </w:r>
          </w:p>
          <w:p w:rsidR="00961CF6" w:rsidRPr="00B83EA1" w:rsidRDefault="00961CF6" w:rsidP="006B1507">
            <w:pPr>
              <w:jc w:val="center"/>
            </w:pPr>
            <w:r w:rsidRPr="00B83EA1">
              <w:t>О = 1,22</w:t>
            </w:r>
          </w:p>
        </w:tc>
        <w:tc>
          <w:tcPr>
            <w:tcW w:w="3119" w:type="dxa"/>
          </w:tcPr>
          <w:p w:rsidR="00961CF6" w:rsidRPr="00B83EA1" w:rsidRDefault="00961CF6" w:rsidP="006B1507">
            <w:pPr>
              <w:suppressAutoHyphens/>
              <w:autoSpaceDN w:val="0"/>
              <w:textAlignment w:val="baseline"/>
              <w:rPr>
                <w:kern w:val="3"/>
                <w:lang w:bidi="hi-IN"/>
              </w:rPr>
            </w:pPr>
            <w:r w:rsidRPr="00B83EA1">
              <w:rPr>
                <w:kern w:val="3"/>
                <w:lang w:bidi="hi-IN"/>
              </w:rPr>
              <w:t xml:space="preserve">Молодежные советы стали более вовлечены в реализацию социально- значимых проектов за счет привлечения новых добровольцев, а так же за счет инновационных методов работы с молодежью. </w:t>
            </w:r>
          </w:p>
        </w:tc>
      </w:tr>
      <w:tr w:rsidR="00961CF6" w:rsidRPr="00B83EA1" w:rsidTr="00F24F3B">
        <w:tc>
          <w:tcPr>
            <w:tcW w:w="709" w:type="dxa"/>
            <w:vMerge/>
          </w:tcPr>
          <w:p w:rsidR="00961CF6" w:rsidRPr="00B83EA1" w:rsidRDefault="00961CF6" w:rsidP="006B1507">
            <w:pPr>
              <w:jc w:val="center"/>
            </w:pPr>
          </w:p>
        </w:tc>
        <w:tc>
          <w:tcPr>
            <w:tcW w:w="2835" w:type="dxa"/>
          </w:tcPr>
          <w:p w:rsidR="00961CF6" w:rsidRPr="00B83EA1" w:rsidRDefault="00961CF6" w:rsidP="006B1507">
            <w:pPr>
              <w:suppressAutoHyphens/>
              <w:autoSpaceDN w:val="0"/>
              <w:contextualSpacing/>
              <w:textAlignment w:val="baseline"/>
              <w:rPr>
                <w:rFonts w:eastAsia="Calibri"/>
                <w:kern w:val="3"/>
                <w:lang w:eastAsia="zh-CN" w:bidi="hi-IN"/>
              </w:rPr>
            </w:pPr>
            <w:r w:rsidRPr="00B83EA1">
              <w:t>Показатель 5.3. Численность молодежных активов поселений Усть-Абаканского района</w:t>
            </w:r>
          </w:p>
        </w:tc>
        <w:tc>
          <w:tcPr>
            <w:tcW w:w="993" w:type="dxa"/>
          </w:tcPr>
          <w:p w:rsidR="00961CF6" w:rsidRPr="00B83EA1" w:rsidRDefault="00961CF6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eastAsia="Calibri" w:hAnsi="Times New Roman" w:cs="Times New Roman"/>
                <w:kern w:val="3"/>
                <w:szCs w:val="24"/>
                <w:lang w:eastAsia="zh-CN" w:bidi="hi-IN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961CF6" w:rsidRPr="00B83EA1" w:rsidRDefault="00F24F3B" w:rsidP="006B1507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:rsidR="00961CF6" w:rsidRPr="00B83EA1" w:rsidRDefault="00961CF6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961CF6" w:rsidRPr="00B83EA1" w:rsidRDefault="00F24F3B" w:rsidP="006B150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F"/>
                <w:kern w:val="3"/>
                <w:lang w:bidi="hi-IN"/>
              </w:rPr>
            </w:pPr>
            <w:r w:rsidRPr="00B83EA1">
              <w:rPr>
                <w:rFonts w:eastAsia="F"/>
                <w:kern w:val="3"/>
                <w:lang w:bidi="hi-I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F85B13" w:rsidRPr="00B83EA1" w:rsidRDefault="00F85B13" w:rsidP="006B1507">
            <w:pPr>
              <w:jc w:val="center"/>
            </w:pPr>
            <w:r w:rsidRPr="00B83EA1">
              <w:t>100,0 %</w:t>
            </w:r>
          </w:p>
          <w:p w:rsidR="00961CF6" w:rsidRPr="00B83EA1" w:rsidRDefault="00F85B13" w:rsidP="006B1507">
            <w:pPr>
              <w:jc w:val="center"/>
            </w:pPr>
            <w:r w:rsidRPr="00B83EA1">
              <w:t xml:space="preserve">О = </w:t>
            </w:r>
            <w:r w:rsidR="00961CF6" w:rsidRPr="00B83EA1">
              <w:t>1,0</w:t>
            </w:r>
          </w:p>
          <w:p w:rsidR="00F85B13" w:rsidRPr="00B83EA1" w:rsidRDefault="00F85B13" w:rsidP="006B1507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961CF6" w:rsidRPr="00B83EA1" w:rsidRDefault="00961CF6" w:rsidP="006B1507">
            <w:pPr>
              <w:suppressAutoHyphens/>
              <w:autoSpaceDN w:val="0"/>
              <w:textAlignment w:val="baseline"/>
              <w:rPr>
                <w:kern w:val="3"/>
                <w:lang w:bidi="hi-IN"/>
              </w:rPr>
            </w:pPr>
          </w:p>
        </w:tc>
      </w:tr>
      <w:tr w:rsidR="000057B0" w:rsidRPr="00B83EA1" w:rsidTr="006B59C3">
        <w:tc>
          <w:tcPr>
            <w:tcW w:w="709" w:type="dxa"/>
            <w:vMerge/>
          </w:tcPr>
          <w:p w:rsidR="000057B0" w:rsidRPr="00B83EA1" w:rsidRDefault="000057B0" w:rsidP="006B1507">
            <w:pPr>
              <w:jc w:val="center"/>
            </w:pPr>
          </w:p>
        </w:tc>
        <w:tc>
          <w:tcPr>
            <w:tcW w:w="2835" w:type="dxa"/>
          </w:tcPr>
          <w:p w:rsidR="000057B0" w:rsidRPr="00B83EA1" w:rsidRDefault="000057B0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993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Уо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057B0" w:rsidRPr="00B83EA1" w:rsidRDefault="000057B0" w:rsidP="006B1507">
            <w:pPr>
              <w:tabs>
                <w:tab w:val="left" w:pos="601"/>
              </w:tabs>
              <w:jc w:val="center"/>
            </w:pPr>
            <w:r w:rsidRPr="00B83EA1">
              <w:t>1,0</w:t>
            </w:r>
          </w:p>
        </w:tc>
        <w:tc>
          <w:tcPr>
            <w:tcW w:w="1701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0057B0" w:rsidRPr="00B83EA1" w:rsidRDefault="00F85B13" w:rsidP="006B1507">
            <w:pPr>
              <w:jc w:val="center"/>
            </w:pPr>
            <w:r w:rsidRPr="00B83EA1">
              <w:t>1,08</w:t>
            </w:r>
          </w:p>
          <w:p w:rsidR="00F85B13" w:rsidRPr="00B83EA1" w:rsidRDefault="00F85B13" w:rsidP="006B1507">
            <w:pPr>
              <w:jc w:val="center"/>
            </w:pPr>
          </w:p>
        </w:tc>
        <w:tc>
          <w:tcPr>
            <w:tcW w:w="3119" w:type="dxa"/>
          </w:tcPr>
          <w:p w:rsidR="000057B0" w:rsidRPr="00B83EA1" w:rsidRDefault="000057B0" w:rsidP="006B1507">
            <w:pPr>
              <w:jc w:val="center"/>
            </w:pPr>
            <w:r w:rsidRPr="00B83EA1">
              <w:t>х</w:t>
            </w:r>
          </w:p>
        </w:tc>
      </w:tr>
      <w:tr w:rsidR="000057B0" w:rsidRPr="00B83EA1" w:rsidTr="006B59C3">
        <w:tc>
          <w:tcPr>
            <w:tcW w:w="709" w:type="dxa"/>
            <w:vMerge/>
          </w:tcPr>
          <w:p w:rsidR="000057B0" w:rsidRPr="00B83EA1" w:rsidRDefault="000057B0" w:rsidP="006B1507">
            <w:pPr>
              <w:jc w:val="center"/>
            </w:pPr>
          </w:p>
        </w:tc>
        <w:tc>
          <w:tcPr>
            <w:tcW w:w="2835" w:type="dxa"/>
          </w:tcPr>
          <w:p w:rsidR="000057B0" w:rsidRPr="00B83EA1" w:rsidRDefault="000057B0" w:rsidP="006B1507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993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3EA1">
              <w:rPr>
                <w:rFonts w:ascii="Times New Roman" w:hAnsi="Times New Roman" w:cs="Times New Roman"/>
                <w:szCs w:val="24"/>
              </w:rPr>
              <w:t>Эп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057B0" w:rsidRPr="00B83EA1" w:rsidRDefault="000057B0" w:rsidP="006B1507">
            <w:pPr>
              <w:tabs>
                <w:tab w:val="left" w:pos="601"/>
              </w:tabs>
              <w:jc w:val="center"/>
            </w:pPr>
            <w:r w:rsidRPr="00B83EA1">
              <w:t>1,</w:t>
            </w:r>
            <w:r w:rsidR="00F85B13" w:rsidRPr="00B83EA1">
              <w:t>1</w:t>
            </w:r>
          </w:p>
        </w:tc>
        <w:tc>
          <w:tcPr>
            <w:tcW w:w="1701" w:type="dxa"/>
          </w:tcPr>
          <w:p w:rsidR="000057B0" w:rsidRPr="00B83EA1" w:rsidRDefault="000057B0" w:rsidP="006B15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83EA1">
              <w:rPr>
                <w:rFonts w:ascii="Times New Roman" w:hAnsi="Times New Roman" w:cs="Times New Roman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0057B0" w:rsidRPr="00B83EA1" w:rsidRDefault="00F85B13" w:rsidP="006B1507">
            <w:pPr>
              <w:tabs>
                <w:tab w:val="left" w:pos="621"/>
              </w:tabs>
              <w:jc w:val="center"/>
              <w:rPr>
                <w:lang w:eastAsia="en-US"/>
              </w:rPr>
            </w:pPr>
            <w:r w:rsidRPr="00B83EA1">
              <w:rPr>
                <w:lang w:eastAsia="en-US"/>
              </w:rPr>
              <w:t>1,09</w:t>
            </w:r>
          </w:p>
          <w:p w:rsidR="00F85B13" w:rsidRPr="00B83EA1" w:rsidRDefault="00F85B13" w:rsidP="006B1507">
            <w:pPr>
              <w:tabs>
                <w:tab w:val="left" w:pos="621"/>
              </w:tabs>
              <w:jc w:val="center"/>
              <w:rPr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057B0" w:rsidRPr="00B83EA1" w:rsidRDefault="000057B0" w:rsidP="006B1507">
            <w:pPr>
              <w:jc w:val="center"/>
            </w:pPr>
            <w:r w:rsidRPr="00B83EA1">
              <w:t>х</w:t>
            </w:r>
          </w:p>
        </w:tc>
        <w:tc>
          <w:tcPr>
            <w:tcW w:w="3119" w:type="dxa"/>
          </w:tcPr>
          <w:p w:rsidR="000057B0" w:rsidRPr="00B83EA1" w:rsidRDefault="000057B0" w:rsidP="006B1507">
            <w:pPr>
              <w:jc w:val="center"/>
            </w:pPr>
            <w:r w:rsidRPr="00B83EA1">
              <w:t>х</w:t>
            </w:r>
          </w:p>
        </w:tc>
      </w:tr>
    </w:tbl>
    <w:p w:rsidR="007C5033" w:rsidRPr="00B83EA1" w:rsidRDefault="007C5033" w:rsidP="006B1507"/>
    <w:p w:rsidR="007C5033" w:rsidRPr="00B83EA1" w:rsidRDefault="007C5033" w:rsidP="006B1507">
      <w:pPr>
        <w:suppressAutoHyphens/>
        <w:autoSpaceDE w:val="0"/>
        <w:autoSpaceDN w:val="0"/>
        <w:adjustRightInd w:val="0"/>
        <w:textAlignment w:val="baseline"/>
        <w:rPr>
          <w:rFonts w:ascii="Times New Roman CYR" w:eastAsia="Calibri" w:hAnsi="Times New Roman CYR" w:cs="Times New Roman CYR"/>
          <w:kern w:val="3"/>
          <w:sz w:val="26"/>
          <w:szCs w:val="26"/>
          <w:lang w:eastAsia="en-US" w:bidi="hi-IN"/>
        </w:rPr>
        <w:sectPr w:rsidR="007C5033" w:rsidRPr="00B83EA1" w:rsidSect="007C5033">
          <w:pgSz w:w="16838" w:h="11906" w:orient="landscape"/>
          <w:pgMar w:top="851" w:right="1134" w:bottom="1418" w:left="1134" w:header="0" w:footer="0" w:gutter="0"/>
          <w:cols w:space="720"/>
          <w:formProt w:val="0"/>
          <w:docGrid w:linePitch="360"/>
        </w:sectPr>
      </w:pPr>
    </w:p>
    <w:p w:rsidR="007F2671" w:rsidRPr="00B83EA1" w:rsidRDefault="005939E4" w:rsidP="006B1507">
      <w:pPr>
        <w:pStyle w:val="ac"/>
        <w:jc w:val="center"/>
        <w:rPr>
          <w:rFonts w:ascii="Times New Roman" w:eastAsia="Calibri" w:hAnsi="Times New Roman"/>
          <w:b/>
          <w:color w:val="000000"/>
          <w:sz w:val="26"/>
          <w:szCs w:val="26"/>
        </w:rPr>
      </w:pPr>
      <w:r w:rsidRPr="00B83EA1">
        <w:rPr>
          <w:rFonts w:ascii="Times New Roman" w:eastAsia="Calibri" w:hAnsi="Times New Roman"/>
          <w:b/>
          <w:color w:val="000000"/>
          <w:sz w:val="26"/>
          <w:szCs w:val="26"/>
        </w:rPr>
        <w:lastRenderedPageBreak/>
        <w:t>Пояснительная записка</w:t>
      </w:r>
    </w:p>
    <w:p w:rsidR="007F2671" w:rsidRPr="00B83EA1" w:rsidRDefault="005939E4" w:rsidP="006B150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EA1">
        <w:rPr>
          <w:rFonts w:ascii="Times New Roman" w:hAnsi="Times New Roman" w:cs="Times New Roman"/>
          <w:b/>
          <w:sz w:val="26"/>
          <w:szCs w:val="26"/>
        </w:rPr>
        <w:t xml:space="preserve">к годовому отчету о реализации муниципальной программы </w:t>
      </w:r>
    </w:p>
    <w:p w:rsidR="007F2671" w:rsidRPr="00B83EA1" w:rsidRDefault="005939E4" w:rsidP="006B1507">
      <w:pPr>
        <w:jc w:val="center"/>
      </w:pPr>
      <w:r w:rsidRPr="00B83EA1">
        <w:rPr>
          <w:b/>
          <w:sz w:val="26"/>
          <w:szCs w:val="26"/>
        </w:rPr>
        <w:t xml:space="preserve">«Культура Усть-Абаканского района»                                                               </w:t>
      </w:r>
    </w:p>
    <w:p w:rsidR="007F2671" w:rsidRPr="00B83EA1" w:rsidRDefault="005939E4" w:rsidP="006B1507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B83EA1">
        <w:rPr>
          <w:rFonts w:ascii="Times New Roman" w:hAnsi="Times New Roman" w:cs="Times New Roman"/>
          <w:b/>
          <w:sz w:val="26"/>
          <w:szCs w:val="26"/>
        </w:rPr>
        <w:t>за 202</w:t>
      </w:r>
      <w:r w:rsidR="00115B00" w:rsidRPr="00B83EA1">
        <w:rPr>
          <w:rFonts w:ascii="Times New Roman" w:hAnsi="Times New Roman" w:cs="Times New Roman"/>
          <w:b/>
          <w:sz w:val="26"/>
          <w:szCs w:val="26"/>
        </w:rPr>
        <w:t>2</w:t>
      </w:r>
      <w:r w:rsidRPr="00B83EA1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7F2671" w:rsidRPr="00B83EA1" w:rsidRDefault="007F2671" w:rsidP="006B150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2F06" w:rsidRPr="00B83EA1" w:rsidRDefault="003D24BC" w:rsidP="006B1507">
      <w:pPr>
        <w:ind w:firstLine="709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В целях комплексного развития отрасли культура в Усть-Абаканском районе Управлением культуры, молодежной политики, спорта и туризма администрации Усть-Абаканского района Республики Хакасия в 202</w:t>
      </w:r>
      <w:r w:rsidR="00115B00" w:rsidRPr="00B83EA1">
        <w:rPr>
          <w:sz w:val="26"/>
          <w:szCs w:val="26"/>
        </w:rPr>
        <w:t>2</w:t>
      </w:r>
      <w:r w:rsidRPr="00B83EA1">
        <w:rPr>
          <w:sz w:val="26"/>
          <w:szCs w:val="26"/>
        </w:rPr>
        <w:t xml:space="preserve"> году реализованы мероприятия муниципальной программы «Культура Усть-Абаканского района», утвержденной постановлением администрации   Усть-Абаканского района от 29.10.2013 № 1773-п «Об утверждении муниципальных программ, действующих на территории                    Усть-Абаканского района».</w:t>
      </w:r>
    </w:p>
    <w:p w:rsidR="00375B19" w:rsidRPr="00B83EA1" w:rsidRDefault="00375B19" w:rsidP="006B15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>Муниципальная программа</w:t>
      </w:r>
      <w:r w:rsidRPr="00B83EA1">
        <w:rPr>
          <w:rFonts w:ascii="Times New Roman" w:eastAsiaTheme="minorEastAsia" w:hAnsi="Times New Roman" w:cs="Times New Roman"/>
          <w:sz w:val="26"/>
          <w:szCs w:val="26"/>
        </w:rPr>
        <w:t>«Культура Усть-Абаканского района»</w:t>
      </w:r>
      <w:r w:rsidR="00EC4011" w:rsidRPr="00B83EA1">
        <w:rPr>
          <w:rFonts w:ascii="Times New Roman" w:hAnsi="Times New Roman" w:cs="Times New Roman"/>
          <w:sz w:val="26"/>
          <w:szCs w:val="26"/>
        </w:rPr>
        <w:t xml:space="preserve">(далее – муниципальная программа) </w:t>
      </w:r>
      <w:r w:rsidRPr="00B83EA1">
        <w:rPr>
          <w:rFonts w:ascii="Times New Roman" w:hAnsi="Times New Roman" w:cs="Times New Roman"/>
          <w:sz w:val="26"/>
          <w:szCs w:val="26"/>
        </w:rPr>
        <w:t xml:space="preserve">включает в себя </w:t>
      </w:r>
      <w:r w:rsidR="00EC4011" w:rsidRPr="00B83EA1">
        <w:rPr>
          <w:rFonts w:ascii="Times New Roman" w:hAnsi="Times New Roman" w:cs="Times New Roman"/>
          <w:sz w:val="26"/>
          <w:szCs w:val="26"/>
        </w:rPr>
        <w:t>пять</w:t>
      </w:r>
      <w:r w:rsidRPr="00B83EA1">
        <w:rPr>
          <w:rFonts w:ascii="Times New Roman" w:hAnsi="Times New Roman" w:cs="Times New Roman"/>
          <w:sz w:val="26"/>
          <w:szCs w:val="26"/>
        </w:rPr>
        <w:t xml:space="preserve"> подпрограмм</w:t>
      </w:r>
      <w:r w:rsidR="00EC4011" w:rsidRPr="00B83EA1">
        <w:rPr>
          <w:rFonts w:ascii="Times New Roman" w:hAnsi="Times New Roman" w:cs="Times New Roman"/>
          <w:sz w:val="26"/>
          <w:szCs w:val="26"/>
        </w:rPr>
        <w:t>:</w:t>
      </w:r>
    </w:p>
    <w:p w:rsidR="00BF798C" w:rsidRPr="00B83EA1" w:rsidRDefault="00BF798C" w:rsidP="006B1507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B83EA1">
        <w:rPr>
          <w:rFonts w:eastAsia="Calibri"/>
          <w:sz w:val="26"/>
          <w:szCs w:val="26"/>
        </w:rPr>
        <w:t>-подпрограмма 1 «Развитие культурного потенциала Усть-Абаканского района»;</w:t>
      </w:r>
    </w:p>
    <w:p w:rsidR="00BF798C" w:rsidRPr="00B83EA1" w:rsidRDefault="00BF798C" w:rsidP="006B1507">
      <w:pPr>
        <w:ind w:firstLine="709"/>
        <w:jc w:val="both"/>
        <w:rPr>
          <w:rFonts w:eastAsia="Calibri"/>
          <w:sz w:val="26"/>
          <w:szCs w:val="26"/>
        </w:rPr>
      </w:pPr>
      <w:r w:rsidRPr="00B83EA1">
        <w:rPr>
          <w:rFonts w:eastAsia="Calibri"/>
          <w:sz w:val="26"/>
          <w:szCs w:val="26"/>
        </w:rPr>
        <w:t>- подпрограмма 2 «Наследие Усть-Абаканского района»;</w:t>
      </w:r>
    </w:p>
    <w:p w:rsidR="00BF798C" w:rsidRPr="00B83EA1" w:rsidRDefault="00BF798C" w:rsidP="006B1507">
      <w:pPr>
        <w:ind w:firstLine="709"/>
        <w:jc w:val="both"/>
        <w:rPr>
          <w:rFonts w:eastAsia="Calibri"/>
          <w:sz w:val="26"/>
          <w:szCs w:val="26"/>
        </w:rPr>
      </w:pPr>
      <w:r w:rsidRPr="00B83EA1">
        <w:rPr>
          <w:rFonts w:eastAsia="Calibri"/>
          <w:sz w:val="26"/>
          <w:szCs w:val="26"/>
        </w:rPr>
        <w:t>- подпрограмма 3 «Искусство Усть-Абаканского района»;</w:t>
      </w:r>
    </w:p>
    <w:p w:rsidR="00BF798C" w:rsidRPr="00B83EA1" w:rsidRDefault="00BF798C" w:rsidP="006B1507">
      <w:pPr>
        <w:ind w:firstLine="709"/>
        <w:jc w:val="both"/>
        <w:rPr>
          <w:rFonts w:eastAsia="Calibri"/>
          <w:sz w:val="26"/>
          <w:szCs w:val="26"/>
        </w:rPr>
      </w:pPr>
      <w:r w:rsidRPr="00B83EA1">
        <w:rPr>
          <w:rFonts w:eastAsia="Calibri"/>
          <w:sz w:val="26"/>
          <w:szCs w:val="26"/>
        </w:rPr>
        <w:t>- подпрограмма 4 «Обеспечение реализации муниципальной программы»;</w:t>
      </w:r>
    </w:p>
    <w:p w:rsidR="00BF798C" w:rsidRPr="00B83EA1" w:rsidRDefault="00BF798C" w:rsidP="006B1507">
      <w:pPr>
        <w:ind w:firstLine="709"/>
        <w:jc w:val="both"/>
        <w:rPr>
          <w:rFonts w:eastAsia="Calibri"/>
          <w:sz w:val="26"/>
          <w:szCs w:val="26"/>
        </w:rPr>
      </w:pPr>
      <w:r w:rsidRPr="00B83EA1">
        <w:rPr>
          <w:rFonts w:eastAsia="Calibri"/>
          <w:sz w:val="26"/>
          <w:szCs w:val="26"/>
        </w:rPr>
        <w:t>- подпрограмма 5 «Молодежь Усть-Абаканского района».</w:t>
      </w:r>
    </w:p>
    <w:p w:rsidR="00EC4011" w:rsidRPr="00B83EA1" w:rsidRDefault="00EC4011" w:rsidP="006B1507">
      <w:pPr>
        <w:pStyle w:val="ConsPlusNormal"/>
        <w:tabs>
          <w:tab w:val="left" w:pos="0"/>
        </w:tabs>
        <w:ind w:left="57" w:right="57" w:firstLine="652"/>
        <w:jc w:val="both"/>
        <w:rPr>
          <w:rFonts w:ascii="Times New Roman" w:hAnsi="Times New Roman" w:cs="Times New Roman"/>
          <w:sz w:val="26"/>
          <w:szCs w:val="26"/>
        </w:rPr>
      </w:pPr>
      <w:r w:rsidRPr="00B83EA1">
        <w:rPr>
          <w:rFonts w:ascii="Times New Roman" w:hAnsi="Times New Roman" w:cs="Times New Roman"/>
          <w:sz w:val="26"/>
          <w:szCs w:val="26"/>
        </w:rPr>
        <w:t xml:space="preserve">Ответственным исполнителем муниципальной программы является Управление </w:t>
      </w:r>
      <w:r w:rsidRPr="00B83E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культуры, молодежной политики, спорта и туризма</w:t>
      </w:r>
      <w:r w:rsidRPr="00B83EA1">
        <w:rPr>
          <w:rFonts w:ascii="Times New Roman" w:hAnsi="Times New Roman" w:cs="Times New Roman"/>
          <w:sz w:val="26"/>
          <w:szCs w:val="26"/>
        </w:rPr>
        <w:t xml:space="preserve"> администрации Усть-Абаканского района Республики Хакасия. Соисполнители муниципальной программы:</w:t>
      </w:r>
      <w:r w:rsidR="004C0CA0" w:rsidRPr="00B83EA1">
        <w:rPr>
          <w:rFonts w:ascii="Times New Roman" w:hAnsi="Times New Roman" w:cs="Times New Roman"/>
          <w:sz w:val="26"/>
          <w:szCs w:val="26"/>
        </w:rPr>
        <w:t xml:space="preserve"> </w:t>
      </w:r>
      <w:r w:rsidRPr="00B83EA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98600E" w:rsidRPr="00B83EA1">
        <w:rPr>
          <w:rFonts w:ascii="Times New Roman" w:hAnsi="Times New Roman" w:cs="Times New Roman"/>
          <w:sz w:val="26"/>
          <w:szCs w:val="26"/>
        </w:rPr>
        <w:t xml:space="preserve">Усть-Абаканского района и </w:t>
      </w:r>
      <w:r w:rsidRPr="00B83EA1">
        <w:rPr>
          <w:rFonts w:ascii="Times New Roman" w:hAnsi="Times New Roman" w:cs="Times New Roman"/>
          <w:sz w:val="26"/>
          <w:szCs w:val="26"/>
        </w:rPr>
        <w:t>Управление образования администрации Усть-Абаканского района.</w:t>
      </w:r>
    </w:p>
    <w:p w:rsidR="00EC4011" w:rsidRPr="00B83EA1" w:rsidRDefault="0098600E" w:rsidP="006B1507">
      <w:pPr>
        <w:ind w:firstLine="709"/>
        <w:jc w:val="both"/>
        <w:rPr>
          <w:rFonts w:eastAsia="Calibri"/>
          <w:sz w:val="26"/>
          <w:szCs w:val="26"/>
        </w:rPr>
      </w:pPr>
      <w:r w:rsidRPr="00B83EA1">
        <w:rPr>
          <w:sz w:val="26"/>
          <w:szCs w:val="26"/>
        </w:rPr>
        <w:t>Целью муниципальной программы является с</w:t>
      </w:r>
      <w:r w:rsidRPr="00B83EA1">
        <w:rPr>
          <w:rFonts w:eastAsia="Calibri"/>
          <w:sz w:val="26"/>
          <w:szCs w:val="26"/>
        </w:rPr>
        <w:t xml:space="preserve">оздание благоприятных условий для творческого развития личности, повышения доступности и </w:t>
      </w:r>
      <w:proofErr w:type="gramStart"/>
      <w:r w:rsidRPr="00B83EA1">
        <w:rPr>
          <w:rFonts w:eastAsia="Calibri"/>
          <w:sz w:val="26"/>
          <w:szCs w:val="26"/>
        </w:rPr>
        <w:t>качества</w:t>
      </w:r>
      <w:proofErr w:type="gramEnd"/>
      <w:r w:rsidRPr="00B83EA1">
        <w:rPr>
          <w:rFonts w:eastAsia="Calibri"/>
          <w:sz w:val="26"/>
          <w:szCs w:val="26"/>
        </w:rPr>
        <w:t xml:space="preserve"> культурных благ для населения, сохранения материального и нематериального культурного наследия Усть-Абаканского района.</w:t>
      </w:r>
    </w:p>
    <w:p w:rsidR="00BF798C" w:rsidRPr="00B83EA1" w:rsidRDefault="00BF798C" w:rsidP="006B1507">
      <w:pPr>
        <w:ind w:firstLine="709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2022 год - год 77-годовщины Победы в Великой Отечественной войне, год Десятилетия детства и Год культурного наследия в Российской Федерации.</w:t>
      </w:r>
    </w:p>
    <w:p w:rsidR="00BF798C" w:rsidRPr="00B83EA1" w:rsidRDefault="00BF798C" w:rsidP="006B1507">
      <w:pPr>
        <w:widowControl w:val="0"/>
        <w:ind w:firstLine="709"/>
        <w:jc w:val="both"/>
        <w:rPr>
          <w:rFonts w:eastAsiaTheme="minorEastAsia"/>
          <w:i/>
          <w:sz w:val="26"/>
          <w:szCs w:val="26"/>
        </w:rPr>
      </w:pPr>
    </w:p>
    <w:p w:rsidR="00162F06" w:rsidRPr="00B83EA1" w:rsidRDefault="00162F06" w:rsidP="006B1507">
      <w:pPr>
        <w:widowControl w:val="0"/>
        <w:ind w:firstLine="709"/>
        <w:jc w:val="both"/>
        <w:rPr>
          <w:rFonts w:eastAsiaTheme="minorEastAsia"/>
          <w:i/>
          <w:sz w:val="26"/>
          <w:szCs w:val="26"/>
        </w:rPr>
      </w:pPr>
      <w:r w:rsidRPr="00B83EA1">
        <w:rPr>
          <w:rFonts w:eastAsiaTheme="minorEastAsia"/>
          <w:i/>
          <w:sz w:val="26"/>
          <w:szCs w:val="26"/>
        </w:rPr>
        <w:t>Подпрограмма «Развитие культурного потенциала Усть-Абаканского района».</w:t>
      </w:r>
    </w:p>
    <w:p w:rsidR="005E3823" w:rsidRPr="00B83EA1" w:rsidRDefault="005E3823" w:rsidP="006B1507">
      <w:pPr>
        <w:widowControl w:val="0"/>
        <w:ind w:firstLine="709"/>
        <w:jc w:val="both"/>
        <w:rPr>
          <w:rFonts w:eastAsiaTheme="minorEastAsia"/>
          <w:i/>
          <w:sz w:val="26"/>
          <w:szCs w:val="26"/>
        </w:rPr>
      </w:pPr>
      <w:r w:rsidRPr="00B83EA1">
        <w:rPr>
          <w:sz w:val="26"/>
          <w:szCs w:val="26"/>
        </w:rPr>
        <w:t xml:space="preserve">Целью подпрограммы </w:t>
      </w:r>
      <w:r w:rsidRPr="00B83EA1">
        <w:rPr>
          <w:rFonts w:eastAsiaTheme="minorEastAsia"/>
          <w:sz w:val="26"/>
          <w:szCs w:val="26"/>
        </w:rPr>
        <w:t>«Развитие культурного потенциала Усть-Абаканского района»</w:t>
      </w:r>
      <w:r w:rsidR="00CE526C" w:rsidRPr="00B83EA1">
        <w:rPr>
          <w:rFonts w:eastAsiaTheme="minorEastAsia"/>
          <w:sz w:val="26"/>
          <w:szCs w:val="26"/>
        </w:rPr>
        <w:t xml:space="preserve"> </w:t>
      </w:r>
      <w:r w:rsidRPr="00B83EA1">
        <w:rPr>
          <w:sz w:val="26"/>
          <w:szCs w:val="26"/>
        </w:rPr>
        <w:t>является создание условий для повышения качества и разнообразия услуг, предоставляемых в сфере культуры и искусства.</w:t>
      </w:r>
    </w:p>
    <w:p w:rsidR="00162F06" w:rsidRPr="00B83EA1" w:rsidRDefault="003D24BC" w:rsidP="006B1507">
      <w:pPr>
        <w:ind w:firstLine="709"/>
        <w:jc w:val="both"/>
        <w:rPr>
          <w:sz w:val="26"/>
          <w:szCs w:val="26"/>
        </w:rPr>
      </w:pPr>
      <w:r w:rsidRPr="00B83EA1">
        <w:rPr>
          <w:sz w:val="26"/>
          <w:szCs w:val="26"/>
        </w:rPr>
        <w:t xml:space="preserve">Реализация </w:t>
      </w:r>
      <w:r w:rsidR="00162F06" w:rsidRPr="00B83EA1">
        <w:rPr>
          <w:sz w:val="26"/>
          <w:szCs w:val="26"/>
        </w:rPr>
        <w:t>п</w:t>
      </w:r>
      <w:r w:rsidRPr="00B83EA1">
        <w:rPr>
          <w:sz w:val="26"/>
          <w:szCs w:val="26"/>
        </w:rPr>
        <w:t>одпрограммы способствовала улучшению материально-технической базы учреждений культуры района, развитию культурно-досуговой деятельности и традиционной культуры жителей Усть-Абаканского района, стимулированию и поддержке самодеятельного творч</w:t>
      </w:r>
      <w:r w:rsidR="00162F06" w:rsidRPr="00B83EA1">
        <w:rPr>
          <w:sz w:val="26"/>
          <w:szCs w:val="26"/>
        </w:rPr>
        <w:t>ества и творческих коллективов.</w:t>
      </w:r>
    </w:p>
    <w:p w:rsidR="003D24BC" w:rsidRPr="00B83EA1" w:rsidRDefault="003D24BC" w:rsidP="006B1507">
      <w:pPr>
        <w:ind w:firstLine="709"/>
        <w:jc w:val="both"/>
        <w:rPr>
          <w:rFonts w:eastAsia="Calibri"/>
          <w:sz w:val="26"/>
          <w:szCs w:val="26"/>
        </w:rPr>
      </w:pPr>
      <w:r w:rsidRPr="00B83EA1">
        <w:rPr>
          <w:sz w:val="26"/>
          <w:szCs w:val="26"/>
          <w:shd w:val="clear" w:color="auto" w:fill="FFFFFF"/>
        </w:rPr>
        <w:t>В 20</w:t>
      </w:r>
      <w:r w:rsidR="00115B00" w:rsidRPr="00B83EA1">
        <w:rPr>
          <w:sz w:val="26"/>
          <w:szCs w:val="26"/>
          <w:shd w:val="clear" w:color="auto" w:fill="FFFFFF"/>
        </w:rPr>
        <w:t>22</w:t>
      </w:r>
      <w:r w:rsidRPr="00B83EA1">
        <w:rPr>
          <w:sz w:val="26"/>
          <w:szCs w:val="26"/>
          <w:shd w:val="clear" w:color="auto" w:fill="FFFFFF"/>
        </w:rPr>
        <w:t xml:space="preserve"> году деятельность учреждений культуры Усть-Абаканского района, была направлена на создание условий для культурно - творческой деятельности, эстетического, художественного, патриотического воспитания населения, сохранение и пропаганду культурно - исторического наследия. </w:t>
      </w:r>
      <w:r w:rsidRPr="00B83EA1">
        <w:rPr>
          <w:sz w:val="26"/>
          <w:szCs w:val="26"/>
        </w:rPr>
        <w:t xml:space="preserve">В условиях возрастающего запроса к количеству и качеству культурно-досуговых мероприятий работники учреждений культуры </w:t>
      </w:r>
      <w:r w:rsidR="00162F06" w:rsidRPr="00B83EA1">
        <w:rPr>
          <w:sz w:val="26"/>
          <w:szCs w:val="26"/>
        </w:rPr>
        <w:t>использовали</w:t>
      </w:r>
      <w:r w:rsidRPr="00B83EA1">
        <w:rPr>
          <w:sz w:val="26"/>
          <w:szCs w:val="26"/>
        </w:rPr>
        <w:t xml:space="preserve"> новые пути, разрабатыва</w:t>
      </w:r>
      <w:r w:rsidR="00162F06" w:rsidRPr="00B83EA1">
        <w:rPr>
          <w:sz w:val="26"/>
          <w:szCs w:val="26"/>
        </w:rPr>
        <w:t>ли</w:t>
      </w:r>
      <w:r w:rsidRPr="00B83EA1">
        <w:rPr>
          <w:sz w:val="26"/>
          <w:szCs w:val="26"/>
        </w:rPr>
        <w:t xml:space="preserve"> современные формы, </w:t>
      </w:r>
      <w:r w:rsidRPr="00B83EA1">
        <w:rPr>
          <w:sz w:val="26"/>
          <w:szCs w:val="26"/>
        </w:rPr>
        <w:lastRenderedPageBreak/>
        <w:t xml:space="preserve">направления и методы работы, совершенствуя её качество. </w:t>
      </w:r>
      <w:r w:rsidRPr="00B83EA1">
        <w:rPr>
          <w:rFonts w:eastAsia="Calibri"/>
          <w:sz w:val="26"/>
          <w:szCs w:val="26"/>
        </w:rPr>
        <w:t>За 202</w:t>
      </w:r>
      <w:r w:rsidR="00115B00" w:rsidRPr="00B83EA1">
        <w:rPr>
          <w:rFonts w:eastAsia="Calibri"/>
          <w:sz w:val="26"/>
          <w:szCs w:val="26"/>
        </w:rPr>
        <w:t>2</w:t>
      </w:r>
      <w:r w:rsidRPr="00B83EA1">
        <w:rPr>
          <w:rFonts w:eastAsia="Calibri"/>
          <w:sz w:val="26"/>
          <w:szCs w:val="26"/>
        </w:rPr>
        <w:t xml:space="preserve"> год учреждениями культуры района проведено </w:t>
      </w:r>
      <w:r w:rsidR="005E3823" w:rsidRPr="00B83EA1">
        <w:rPr>
          <w:rFonts w:eastAsia="Calibri"/>
          <w:color w:val="000000" w:themeColor="text1"/>
          <w:sz w:val="26"/>
          <w:szCs w:val="26"/>
        </w:rPr>
        <w:t>4986</w:t>
      </w:r>
      <w:r w:rsidRPr="00B83EA1">
        <w:rPr>
          <w:rFonts w:eastAsia="Calibri"/>
          <w:sz w:val="26"/>
          <w:szCs w:val="26"/>
        </w:rPr>
        <w:t xml:space="preserve"> мероприятий с охватом  </w:t>
      </w:r>
      <w:r w:rsidR="00115B00" w:rsidRPr="00B83EA1">
        <w:rPr>
          <w:rFonts w:eastAsia="Calibri"/>
          <w:color w:val="000000" w:themeColor="text1"/>
          <w:sz w:val="26"/>
          <w:szCs w:val="26"/>
        </w:rPr>
        <w:t>246120</w:t>
      </w:r>
      <w:r w:rsidRPr="00B83EA1">
        <w:rPr>
          <w:rFonts w:eastAsia="Calibri"/>
          <w:sz w:val="26"/>
          <w:szCs w:val="26"/>
        </w:rPr>
        <w:t xml:space="preserve"> человек.</w:t>
      </w:r>
    </w:p>
    <w:p w:rsidR="00ED38A3" w:rsidRPr="00B83EA1" w:rsidRDefault="00ED38A3" w:rsidP="006B1507">
      <w:pPr>
        <w:pStyle w:val="ConsPlusCell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7F2671" w:rsidRPr="00B83EA1" w:rsidRDefault="005939E4" w:rsidP="006B1507">
      <w:pPr>
        <w:pStyle w:val="ConsPlusCel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83EA1">
        <w:rPr>
          <w:rFonts w:ascii="Times New Roman" w:hAnsi="Times New Roman" w:cs="Times New Roman"/>
          <w:i/>
          <w:iCs/>
          <w:sz w:val="26"/>
          <w:szCs w:val="26"/>
        </w:rPr>
        <w:t>Подпрограмма «Наследие»</w:t>
      </w:r>
      <w:r w:rsidR="00CB2C02" w:rsidRPr="00B83EA1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BE2832" w:rsidRPr="00B83EA1" w:rsidRDefault="00BE2832" w:rsidP="006B1507">
      <w:pPr>
        <w:ind w:firstLine="709"/>
        <w:jc w:val="both"/>
        <w:rPr>
          <w:sz w:val="26"/>
          <w:szCs w:val="26"/>
        </w:rPr>
      </w:pPr>
      <w:r w:rsidRPr="00B83EA1">
        <w:rPr>
          <w:sz w:val="26"/>
          <w:szCs w:val="26"/>
        </w:rPr>
        <w:t xml:space="preserve">Целью подпрограммы «Наследие Усть-Абаканского района» является </w:t>
      </w:r>
      <w:r w:rsidR="004A084B" w:rsidRPr="00B83EA1">
        <w:rPr>
          <w:sz w:val="26"/>
          <w:szCs w:val="26"/>
        </w:rPr>
        <w:t>создание условий для обеспечения доступа населения к культурным ценностям, популяризация объектов культурного наследия.</w:t>
      </w:r>
    </w:p>
    <w:p w:rsidR="00BE2832" w:rsidRPr="00B83EA1" w:rsidRDefault="00BE2832" w:rsidP="006B1507">
      <w:pPr>
        <w:ind w:firstLine="709"/>
        <w:jc w:val="both"/>
        <w:rPr>
          <w:sz w:val="26"/>
          <w:szCs w:val="26"/>
          <w:shd w:val="clear" w:color="auto" w:fill="FFFFFF"/>
        </w:rPr>
      </w:pPr>
      <w:r w:rsidRPr="00B83EA1">
        <w:rPr>
          <w:sz w:val="26"/>
          <w:szCs w:val="26"/>
          <w:shd w:val="clear" w:color="auto" w:fill="FFFFFF"/>
        </w:rPr>
        <w:t xml:space="preserve">В рамках реализации подпрограммы приобретено библиотечное оборудование, мебель, техника; укомплектован книжный фонд; разработан дизайн проект </w:t>
      </w:r>
      <w:proofErr w:type="spellStart"/>
      <w:r w:rsidRPr="00B83EA1">
        <w:rPr>
          <w:sz w:val="26"/>
          <w:szCs w:val="26"/>
          <w:shd w:val="clear" w:color="auto" w:fill="FFFFFF"/>
        </w:rPr>
        <w:t>Вершино-Биджинской</w:t>
      </w:r>
      <w:proofErr w:type="spellEnd"/>
      <w:r w:rsidRPr="00B83EA1">
        <w:rPr>
          <w:sz w:val="26"/>
          <w:szCs w:val="26"/>
          <w:shd w:val="clear" w:color="auto" w:fill="FFFFFF"/>
        </w:rPr>
        <w:t xml:space="preserve"> сельской библиотеки; </w:t>
      </w:r>
      <w:r w:rsidRPr="00B83EA1">
        <w:rPr>
          <w:sz w:val="26"/>
          <w:szCs w:val="26"/>
        </w:rPr>
        <w:t xml:space="preserve">прошли профессиональную переподготовку </w:t>
      </w:r>
      <w:r w:rsidR="00F24F3B" w:rsidRPr="00B83EA1">
        <w:rPr>
          <w:sz w:val="26"/>
          <w:szCs w:val="26"/>
        </w:rPr>
        <w:t>2</w:t>
      </w:r>
      <w:r w:rsidRPr="00B83EA1">
        <w:rPr>
          <w:sz w:val="26"/>
          <w:szCs w:val="26"/>
        </w:rPr>
        <w:t xml:space="preserve"> сотрудника</w:t>
      </w:r>
      <w:r w:rsidRPr="00B83EA1">
        <w:rPr>
          <w:sz w:val="26"/>
          <w:szCs w:val="26"/>
          <w:shd w:val="clear" w:color="auto" w:fill="FFFFFF"/>
        </w:rPr>
        <w:t xml:space="preserve"> учреждения МБУК «Усть-Абаканская ЦБС». </w:t>
      </w:r>
    </w:p>
    <w:p w:rsidR="00BE2832" w:rsidRPr="00B83EA1" w:rsidRDefault="00BE2832" w:rsidP="006B1507">
      <w:pPr>
        <w:ind w:firstLine="709"/>
        <w:jc w:val="both"/>
        <w:rPr>
          <w:sz w:val="26"/>
          <w:szCs w:val="26"/>
          <w:shd w:val="clear" w:color="auto" w:fill="FFFFFF"/>
        </w:rPr>
      </w:pPr>
      <w:r w:rsidRPr="00B83EA1">
        <w:rPr>
          <w:sz w:val="26"/>
          <w:szCs w:val="26"/>
          <w:shd w:val="clear" w:color="auto" w:fill="FFFFFF"/>
        </w:rPr>
        <w:t xml:space="preserve">В 2022 году на базе </w:t>
      </w:r>
      <w:proofErr w:type="spellStart"/>
      <w:r w:rsidRPr="00B83EA1">
        <w:rPr>
          <w:sz w:val="26"/>
          <w:szCs w:val="26"/>
          <w:shd w:val="clear" w:color="auto" w:fill="FFFFFF"/>
        </w:rPr>
        <w:t>Весенненской</w:t>
      </w:r>
      <w:proofErr w:type="spellEnd"/>
      <w:r w:rsidRPr="00B83EA1">
        <w:rPr>
          <w:sz w:val="26"/>
          <w:szCs w:val="26"/>
          <w:shd w:val="clear" w:color="auto" w:fill="FFFFFF"/>
        </w:rPr>
        <w:t xml:space="preserve"> сельской библиотеки открыт Центр доступа «В Сети». Приобретено 2 ПК для пользователей и МФУ.</w:t>
      </w:r>
    </w:p>
    <w:p w:rsidR="00BE2832" w:rsidRPr="00B83EA1" w:rsidRDefault="00BE2832" w:rsidP="006B150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83EA1">
        <w:rPr>
          <w:sz w:val="26"/>
          <w:szCs w:val="26"/>
        </w:rPr>
        <w:t xml:space="preserve">В рамках исполнения программных мероприятий были проведены следующие значимые мероприятия </w:t>
      </w:r>
      <w:r w:rsidR="001E6D6E" w:rsidRPr="00B83EA1">
        <w:rPr>
          <w:sz w:val="26"/>
          <w:szCs w:val="26"/>
        </w:rPr>
        <w:t>к</w:t>
      </w:r>
      <w:r w:rsidRPr="00B83EA1">
        <w:rPr>
          <w:rFonts w:eastAsia="Calibri"/>
          <w:sz w:val="26"/>
          <w:szCs w:val="26"/>
          <w:lang w:eastAsia="en-US"/>
        </w:rPr>
        <w:t xml:space="preserve"> Пушкинскому дню России</w:t>
      </w:r>
      <w:r w:rsidR="001E6D6E" w:rsidRPr="00B83EA1">
        <w:rPr>
          <w:rFonts w:eastAsia="Calibri"/>
          <w:sz w:val="26"/>
          <w:szCs w:val="26"/>
          <w:lang w:eastAsia="en-US"/>
        </w:rPr>
        <w:t>,</w:t>
      </w:r>
      <w:r w:rsidR="00A607E2" w:rsidRPr="00B83EA1">
        <w:rPr>
          <w:rFonts w:eastAsia="Calibri"/>
          <w:sz w:val="26"/>
          <w:szCs w:val="26"/>
          <w:lang w:eastAsia="en-US"/>
        </w:rPr>
        <w:t>к</w:t>
      </w:r>
      <w:r w:rsidR="0098600E" w:rsidRPr="00B83EA1">
        <w:rPr>
          <w:rFonts w:eastAsia="Calibri"/>
          <w:sz w:val="26"/>
          <w:szCs w:val="26"/>
          <w:lang w:eastAsia="en-US"/>
        </w:rPr>
        <w:t xml:space="preserve"> 140-</w:t>
      </w:r>
      <w:r w:rsidRPr="00B83EA1">
        <w:rPr>
          <w:rFonts w:eastAsia="Calibri"/>
          <w:sz w:val="26"/>
          <w:szCs w:val="26"/>
          <w:lang w:eastAsia="en-US"/>
        </w:rPr>
        <w:t>летию со дня рождения К.И. Чуковского</w:t>
      </w:r>
      <w:r w:rsidR="00A607E2" w:rsidRPr="00B83EA1">
        <w:rPr>
          <w:rFonts w:eastAsia="Calibri"/>
          <w:sz w:val="26"/>
          <w:szCs w:val="26"/>
          <w:lang w:eastAsia="en-US"/>
        </w:rPr>
        <w:t>,</w:t>
      </w:r>
      <w:r w:rsidRPr="00B83EA1">
        <w:rPr>
          <w:rFonts w:eastAsia="Calibri"/>
          <w:sz w:val="26"/>
          <w:szCs w:val="26"/>
          <w:lang w:eastAsia="en-US"/>
        </w:rPr>
        <w:t xml:space="preserve"> Дню защиты детей</w:t>
      </w:r>
      <w:r w:rsidR="00A607E2" w:rsidRPr="00B83EA1">
        <w:rPr>
          <w:rFonts w:eastAsia="Calibri"/>
          <w:sz w:val="26"/>
          <w:szCs w:val="26"/>
          <w:lang w:eastAsia="en-US"/>
        </w:rPr>
        <w:t>,</w:t>
      </w:r>
      <w:r w:rsidRPr="00B83EA1">
        <w:rPr>
          <w:rFonts w:eastAsia="Calibri"/>
          <w:sz w:val="26"/>
          <w:szCs w:val="26"/>
          <w:lang w:eastAsia="en-US"/>
        </w:rPr>
        <w:t xml:space="preserve"> Дню государственного флага.</w:t>
      </w:r>
    </w:p>
    <w:p w:rsidR="00A607E2" w:rsidRPr="00B83EA1" w:rsidRDefault="00A607E2" w:rsidP="006B1507">
      <w:pPr>
        <w:ind w:firstLine="709"/>
        <w:jc w:val="both"/>
        <w:rPr>
          <w:sz w:val="26"/>
          <w:szCs w:val="26"/>
        </w:rPr>
      </w:pPr>
      <w:r w:rsidRPr="00B83EA1">
        <w:rPr>
          <w:sz w:val="26"/>
          <w:szCs w:val="26"/>
        </w:rPr>
        <w:t xml:space="preserve">В рамках реализации мероприятий Указа Президента проведен цикл мероприятий </w:t>
      </w:r>
      <w:r w:rsidRPr="00B83EA1">
        <w:rPr>
          <w:rFonts w:eastAsia="Calibri"/>
          <w:sz w:val="26"/>
          <w:szCs w:val="26"/>
          <w:lang w:eastAsia="en-US"/>
        </w:rPr>
        <w:t>К 150-летию со дня рождения В.К. Арсеньева и 100-летию конструкторского бюро ПАО «Туполев».</w:t>
      </w:r>
    </w:p>
    <w:p w:rsidR="00144494" w:rsidRPr="00B83EA1" w:rsidRDefault="00144494" w:rsidP="006B1507">
      <w:pPr>
        <w:ind w:firstLine="709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Активно продолжали работу и музеи Усть-Абаканского района.</w:t>
      </w:r>
    </w:p>
    <w:p w:rsidR="00144494" w:rsidRPr="00B83EA1" w:rsidRDefault="00144494" w:rsidP="006B1507">
      <w:pPr>
        <w:ind w:firstLine="709"/>
        <w:jc w:val="both"/>
        <w:rPr>
          <w:sz w:val="26"/>
          <w:szCs w:val="26"/>
        </w:rPr>
      </w:pPr>
      <w:r w:rsidRPr="00B83EA1">
        <w:rPr>
          <w:sz w:val="26"/>
          <w:szCs w:val="26"/>
        </w:rPr>
        <w:t xml:space="preserve">МБУК «Усть-Абаканский музей» провел значительное количество мероприятий патриотической и краеведческой направленности. </w:t>
      </w:r>
    </w:p>
    <w:p w:rsidR="00144494" w:rsidRPr="00B83EA1" w:rsidRDefault="00144494" w:rsidP="006B150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83EA1">
        <w:rPr>
          <w:rFonts w:eastAsia="Calibri"/>
          <w:sz w:val="26"/>
          <w:szCs w:val="26"/>
          <w:lang w:eastAsia="en-US"/>
        </w:rPr>
        <w:t>В течение года были организованы акции: «Вместе мы едины»</w:t>
      </w:r>
      <w:r w:rsidR="005E6AE0" w:rsidRPr="00B83EA1">
        <w:rPr>
          <w:rFonts w:eastAsia="Calibri"/>
          <w:sz w:val="26"/>
          <w:szCs w:val="26"/>
          <w:lang w:eastAsia="en-US"/>
        </w:rPr>
        <w:t>;</w:t>
      </w:r>
      <w:r w:rsidRPr="00B83EA1">
        <w:rPr>
          <w:rFonts w:eastAsia="Calibri"/>
          <w:sz w:val="26"/>
          <w:szCs w:val="26"/>
          <w:lang w:eastAsia="en-US"/>
        </w:rPr>
        <w:t xml:space="preserve"> «Блокадный хлеб»; «Свеча памяти», организованная Усть-Абаканским музеем и Молодежным ресурсным центром;</w:t>
      </w:r>
      <w:r w:rsidR="00650C6F" w:rsidRPr="00B83EA1">
        <w:rPr>
          <w:rFonts w:eastAsia="Calibri"/>
          <w:sz w:val="26"/>
          <w:szCs w:val="26"/>
          <w:lang w:eastAsia="en-US"/>
        </w:rPr>
        <w:t xml:space="preserve"> «Георгиевская ленточка»</w:t>
      </w:r>
      <w:r w:rsidRPr="00B83EA1">
        <w:rPr>
          <w:rFonts w:eastAsia="Calibri"/>
          <w:sz w:val="26"/>
          <w:szCs w:val="26"/>
          <w:lang w:eastAsia="en-US"/>
        </w:rPr>
        <w:t xml:space="preserve">, акция совместно с </w:t>
      </w:r>
      <w:r w:rsidR="00650C6F" w:rsidRPr="00B83EA1">
        <w:rPr>
          <w:rFonts w:eastAsia="Calibri"/>
          <w:sz w:val="26"/>
          <w:szCs w:val="26"/>
          <w:lang w:eastAsia="en-US"/>
        </w:rPr>
        <w:t>ГИБДД</w:t>
      </w:r>
      <w:r w:rsidRPr="00B83EA1">
        <w:rPr>
          <w:rFonts w:eastAsia="Calibri"/>
          <w:sz w:val="26"/>
          <w:szCs w:val="26"/>
          <w:lang w:eastAsia="en-US"/>
        </w:rPr>
        <w:t>;</w:t>
      </w:r>
      <w:r w:rsidR="00650C6F" w:rsidRPr="00B83EA1">
        <w:rPr>
          <w:rFonts w:eastAsia="Calibri"/>
          <w:sz w:val="26"/>
          <w:szCs w:val="26"/>
          <w:lang w:eastAsia="en-US"/>
        </w:rPr>
        <w:t xml:space="preserve"> акция «Лес Победы»</w:t>
      </w:r>
      <w:r w:rsidRPr="00B83EA1">
        <w:rPr>
          <w:rFonts w:eastAsia="Calibri"/>
          <w:sz w:val="26"/>
          <w:szCs w:val="26"/>
          <w:lang w:eastAsia="en-US"/>
        </w:rPr>
        <w:t>.</w:t>
      </w:r>
    </w:p>
    <w:p w:rsidR="00144494" w:rsidRPr="00B83EA1" w:rsidRDefault="00144494" w:rsidP="006B150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83EA1">
        <w:rPr>
          <w:rFonts w:eastAsia="Calibri"/>
          <w:sz w:val="26"/>
          <w:szCs w:val="26"/>
          <w:lang w:eastAsia="en-US"/>
        </w:rPr>
        <w:t xml:space="preserve">Во втором корпусе музея в 2022 году проведены капитальный ремонт фасада, кровли, фундамента и отмостки, а также проведены общестроительные работы внутри корпуса. </w:t>
      </w:r>
      <w:r w:rsidR="006B59C3" w:rsidRPr="00B83EA1">
        <w:rPr>
          <w:rFonts w:eastAsia="Calibri"/>
          <w:sz w:val="26"/>
          <w:szCs w:val="26"/>
          <w:lang w:eastAsia="en-US"/>
        </w:rPr>
        <w:t xml:space="preserve">Выполнены работы по обустройству крыльца с зоной для маломобильных групп населения главного входа в здания 1 и 2 корпуса музея. Установлено ограждение по всей территории музея. </w:t>
      </w:r>
      <w:r w:rsidRPr="00B83EA1">
        <w:rPr>
          <w:rFonts w:eastAsia="Calibri"/>
          <w:sz w:val="26"/>
          <w:szCs w:val="26"/>
          <w:lang w:eastAsia="en-US"/>
        </w:rPr>
        <w:t xml:space="preserve">На территории музея установлен модульный туалет для посетителей. </w:t>
      </w:r>
    </w:p>
    <w:p w:rsidR="00144494" w:rsidRPr="00B83EA1" w:rsidRDefault="00144494" w:rsidP="00E60D2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83EA1">
        <w:rPr>
          <w:rFonts w:eastAsia="Calibri"/>
          <w:sz w:val="26"/>
          <w:szCs w:val="26"/>
          <w:lang w:eastAsia="en-US"/>
        </w:rPr>
        <w:t>Так же были приобретены экспозиционное и выставочное оборудование (стеллажи) и изготовлены мраморные таблички с фамилиями участников войны      Ус</w:t>
      </w:r>
      <w:r w:rsidR="00E60D29" w:rsidRPr="00B83EA1">
        <w:rPr>
          <w:rFonts w:eastAsia="Calibri"/>
          <w:sz w:val="26"/>
          <w:szCs w:val="26"/>
          <w:lang w:eastAsia="en-US"/>
        </w:rPr>
        <w:t xml:space="preserve">ть-Абаканского района на стелы. </w:t>
      </w:r>
      <w:r w:rsidRPr="00B83EA1">
        <w:rPr>
          <w:rFonts w:eastAsia="Calibri"/>
          <w:sz w:val="26"/>
          <w:szCs w:val="26"/>
          <w:lang w:eastAsia="en-US"/>
        </w:rPr>
        <w:t>Установлено видеонаблюдение на мемориале.</w:t>
      </w:r>
    </w:p>
    <w:p w:rsidR="00144494" w:rsidRPr="00B83EA1" w:rsidRDefault="00144494" w:rsidP="006B1507">
      <w:pPr>
        <w:ind w:firstLine="709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В 2022 году количество посещений музея «Древние курганы Салбыкской степи» составило 22805 человек.</w:t>
      </w:r>
    </w:p>
    <w:p w:rsidR="00144494" w:rsidRPr="00B83EA1" w:rsidRDefault="00144494" w:rsidP="006B1507">
      <w:pPr>
        <w:ind w:firstLine="709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Музеем были проведены следующие значимые мероприятия:</w:t>
      </w:r>
    </w:p>
    <w:p w:rsidR="00144494" w:rsidRPr="00B83EA1" w:rsidRDefault="00BC1A64" w:rsidP="006B150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83EA1">
        <w:rPr>
          <w:rFonts w:eastAsia="Calibri"/>
          <w:sz w:val="26"/>
          <w:szCs w:val="26"/>
        </w:rPr>
        <w:t xml:space="preserve">- </w:t>
      </w:r>
      <w:r w:rsidR="00144494" w:rsidRPr="00B83EA1">
        <w:rPr>
          <w:rFonts w:eastAsia="Calibri"/>
          <w:sz w:val="26"/>
          <w:szCs w:val="26"/>
        </w:rPr>
        <w:t>Хакасск</w:t>
      </w:r>
      <w:r w:rsidR="004A084B" w:rsidRPr="00B83EA1">
        <w:rPr>
          <w:rFonts w:eastAsia="Calibri"/>
          <w:sz w:val="26"/>
          <w:szCs w:val="26"/>
        </w:rPr>
        <w:t>и</w:t>
      </w:r>
      <w:r w:rsidR="00144494" w:rsidRPr="00B83EA1">
        <w:rPr>
          <w:rFonts w:eastAsia="Calibri"/>
          <w:sz w:val="26"/>
          <w:szCs w:val="26"/>
        </w:rPr>
        <w:t xml:space="preserve">й новый год </w:t>
      </w:r>
      <w:r w:rsidR="00144494" w:rsidRPr="00B83EA1">
        <w:rPr>
          <w:rFonts w:eastAsia="Calibri"/>
          <w:sz w:val="26"/>
          <w:szCs w:val="26"/>
          <w:lang w:eastAsia="en-US"/>
        </w:rPr>
        <w:t>«</w:t>
      </w:r>
      <w:proofErr w:type="spellStart"/>
      <w:r w:rsidR="00144494" w:rsidRPr="00B83EA1">
        <w:rPr>
          <w:rFonts w:eastAsia="Calibri"/>
          <w:sz w:val="26"/>
          <w:szCs w:val="26"/>
          <w:lang w:eastAsia="en-US"/>
        </w:rPr>
        <w:t>Чыл</w:t>
      </w:r>
      <w:proofErr w:type="spellEnd"/>
      <w:r w:rsidR="00144494" w:rsidRPr="00B83EA1">
        <w:rPr>
          <w:rFonts w:eastAsia="Calibri"/>
          <w:sz w:val="26"/>
          <w:szCs w:val="26"/>
          <w:lang w:eastAsia="en-US"/>
        </w:rPr>
        <w:t xml:space="preserve"> Пазы»</w:t>
      </w:r>
      <w:r w:rsidRPr="00B83EA1">
        <w:rPr>
          <w:rFonts w:eastAsia="Calibri"/>
          <w:sz w:val="26"/>
          <w:szCs w:val="26"/>
        </w:rPr>
        <w:t>;</w:t>
      </w:r>
      <w:r w:rsidR="00144494" w:rsidRPr="00B83EA1">
        <w:rPr>
          <w:rFonts w:eastAsia="Calibri"/>
          <w:sz w:val="26"/>
          <w:szCs w:val="26"/>
          <w:lang w:eastAsia="en-US"/>
        </w:rPr>
        <w:t>                </w:t>
      </w:r>
    </w:p>
    <w:p w:rsidR="00144494" w:rsidRPr="00B83EA1" w:rsidRDefault="00BC1A64" w:rsidP="006B1507">
      <w:pPr>
        <w:pStyle w:val="ac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B83EA1">
        <w:rPr>
          <w:rFonts w:ascii="Times New Roman" w:eastAsia="Calibri" w:hAnsi="Times New Roman"/>
          <w:sz w:val="26"/>
          <w:szCs w:val="26"/>
        </w:rPr>
        <w:t>- в</w:t>
      </w:r>
      <w:r w:rsidR="00144494" w:rsidRPr="00B83EA1">
        <w:rPr>
          <w:rFonts w:ascii="Times New Roman" w:eastAsia="Calibri" w:hAnsi="Times New Roman"/>
          <w:sz w:val="26"/>
          <w:szCs w:val="26"/>
        </w:rPr>
        <w:t xml:space="preserve"> рамках празднования Международного дня музеев 18 мая в музее «Древние курганы Салбыкской степи» прошел день открытых дверей, в</w:t>
      </w:r>
      <w:r w:rsidR="00650C6F" w:rsidRPr="00B83EA1">
        <w:rPr>
          <w:rFonts w:ascii="Times New Roman" w:eastAsia="Calibri" w:hAnsi="Times New Roman"/>
          <w:sz w:val="26"/>
          <w:szCs w:val="26"/>
        </w:rPr>
        <w:t>ход и экскурсии были бесплатные;</w:t>
      </w:r>
    </w:p>
    <w:p w:rsidR="00144494" w:rsidRPr="00B83EA1" w:rsidRDefault="00BC1A64" w:rsidP="006B1507">
      <w:pPr>
        <w:pStyle w:val="ac"/>
        <w:ind w:firstLine="709"/>
        <w:jc w:val="both"/>
        <w:rPr>
          <w:rFonts w:ascii="Times New Roman" w:eastAsia="Calibri" w:hAnsi="Times New Roman"/>
          <w:sz w:val="26"/>
          <w:szCs w:val="26"/>
          <w:lang w:eastAsia="en-GB"/>
        </w:rPr>
      </w:pPr>
      <w:r w:rsidRPr="00B83EA1">
        <w:rPr>
          <w:rFonts w:ascii="Times New Roman" w:eastAsia="Calibri" w:hAnsi="Times New Roman"/>
          <w:sz w:val="26"/>
          <w:szCs w:val="26"/>
          <w:lang w:eastAsia="en-GB"/>
        </w:rPr>
        <w:t>-</w:t>
      </w:r>
      <w:r w:rsidR="00144494" w:rsidRPr="00B83EA1">
        <w:rPr>
          <w:rFonts w:ascii="Times New Roman" w:eastAsia="Calibri" w:hAnsi="Times New Roman"/>
          <w:sz w:val="26"/>
          <w:szCs w:val="26"/>
          <w:lang w:eastAsia="en-GB"/>
        </w:rPr>
        <w:t xml:space="preserve"> мероприятие для студентов ХГУ им. Н. Ф. Катанова исторического факультета</w:t>
      </w:r>
      <w:r w:rsidR="00650C6F" w:rsidRPr="00B83EA1">
        <w:rPr>
          <w:rFonts w:ascii="Times New Roman" w:eastAsia="Calibri" w:hAnsi="Times New Roman"/>
          <w:sz w:val="26"/>
          <w:szCs w:val="26"/>
          <w:lang w:eastAsia="en-GB"/>
        </w:rPr>
        <w:t xml:space="preserve"> «Ожившая история Долины царей»;</w:t>
      </w:r>
    </w:p>
    <w:p w:rsidR="00144494" w:rsidRPr="00B83EA1" w:rsidRDefault="00BC1A64" w:rsidP="00650C6F">
      <w:pPr>
        <w:pStyle w:val="ac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B83EA1">
        <w:rPr>
          <w:rFonts w:ascii="Times New Roman" w:eastAsia="Calibri" w:hAnsi="Times New Roman"/>
          <w:sz w:val="26"/>
          <w:szCs w:val="26"/>
          <w:lang w:eastAsia="en-GB"/>
        </w:rPr>
        <w:t xml:space="preserve">- </w:t>
      </w:r>
      <w:r w:rsidR="00650C6F" w:rsidRPr="00B83EA1">
        <w:rPr>
          <w:rFonts w:ascii="Times New Roman" w:eastAsia="Calibri" w:hAnsi="Times New Roman"/>
          <w:sz w:val="26"/>
          <w:szCs w:val="26"/>
          <w:lang w:eastAsia="en-GB"/>
        </w:rPr>
        <w:t>в</w:t>
      </w:r>
      <w:r w:rsidR="00144494" w:rsidRPr="00B83EA1">
        <w:rPr>
          <w:rFonts w:ascii="Times New Roman" w:eastAsia="Calibri" w:hAnsi="Times New Roman"/>
          <w:sz w:val="26"/>
          <w:szCs w:val="26"/>
          <w:lang w:eastAsia="en-GB"/>
        </w:rPr>
        <w:t xml:space="preserve"> течени</w:t>
      </w:r>
      <w:r w:rsidR="0097037A" w:rsidRPr="00B83EA1">
        <w:rPr>
          <w:rFonts w:ascii="Times New Roman" w:eastAsia="Calibri" w:hAnsi="Times New Roman"/>
          <w:sz w:val="26"/>
          <w:szCs w:val="26"/>
          <w:lang w:eastAsia="en-GB"/>
        </w:rPr>
        <w:t>е</w:t>
      </w:r>
      <w:r w:rsidR="00144494" w:rsidRPr="00B83EA1">
        <w:rPr>
          <w:rFonts w:ascii="Times New Roman" w:eastAsia="Calibri" w:hAnsi="Times New Roman"/>
          <w:sz w:val="26"/>
          <w:szCs w:val="26"/>
          <w:lang w:eastAsia="en-GB"/>
        </w:rPr>
        <w:t xml:space="preserve"> года проводилась интерактивная познавательная программа для детей и подростков «Путешествие в Долину царей». </w:t>
      </w:r>
    </w:p>
    <w:p w:rsidR="00144494" w:rsidRPr="00B83EA1" w:rsidRDefault="00144494" w:rsidP="006B1507">
      <w:pPr>
        <w:pStyle w:val="ac"/>
        <w:ind w:firstLine="709"/>
        <w:jc w:val="both"/>
        <w:rPr>
          <w:rFonts w:ascii="Times New Roman" w:eastAsia="Calibri" w:hAnsi="Times New Roman"/>
          <w:sz w:val="26"/>
          <w:szCs w:val="26"/>
          <w:shd w:val="clear" w:color="auto" w:fill="FFFFFF"/>
        </w:rPr>
      </w:pPr>
      <w:r w:rsidRPr="00B83EA1">
        <w:rPr>
          <w:rFonts w:ascii="Times New Roman" w:eastAsia="Calibri" w:hAnsi="Times New Roman"/>
          <w:sz w:val="26"/>
          <w:szCs w:val="26"/>
          <w:shd w:val="clear" w:color="auto" w:fill="FFFFFF"/>
        </w:rPr>
        <w:t xml:space="preserve">Отдельным направлением деятельности музея является организация работы с людьми с инвалидностью и ОВЗ. Так в 2022 году в рамках проекта AR-гид по </w:t>
      </w:r>
      <w:r w:rsidRPr="00B83EA1">
        <w:rPr>
          <w:rFonts w:ascii="Times New Roman" w:eastAsia="Calibri" w:hAnsi="Times New Roman"/>
          <w:sz w:val="26"/>
          <w:szCs w:val="26"/>
          <w:shd w:val="clear" w:color="auto" w:fill="FFFFFF"/>
        </w:rPr>
        <w:lastRenderedPageBreak/>
        <w:t>историческим местам Хакасии, реализующегося при поддержке Фонда президентских грантов в лице директора АНО «</w:t>
      </w:r>
      <w:proofErr w:type="spellStart"/>
      <w:r w:rsidRPr="00B83EA1">
        <w:rPr>
          <w:rFonts w:ascii="Times New Roman" w:eastAsia="Calibri" w:hAnsi="Times New Roman"/>
          <w:sz w:val="26"/>
          <w:szCs w:val="26"/>
          <w:shd w:val="clear" w:color="auto" w:fill="FFFFFF"/>
        </w:rPr>
        <w:t>Абелинт</w:t>
      </w:r>
      <w:proofErr w:type="spellEnd"/>
      <w:r w:rsidRPr="00B83EA1">
        <w:rPr>
          <w:rFonts w:ascii="Times New Roman" w:eastAsia="Calibri" w:hAnsi="Times New Roman"/>
          <w:sz w:val="26"/>
          <w:szCs w:val="26"/>
          <w:shd w:val="clear" w:color="auto" w:fill="FFFFFF"/>
        </w:rPr>
        <w:t xml:space="preserve">»Ильи Курбатова, были проведены экскурсии по Музею «Древние курганы Салбыкской степи» с использованием ЗD приложения, которое позволяет ребятам с легкими ментальными нарушениями осознать величие сооружений древних людей, их самобытность и отличие от тех, что мы видим сегодня.  </w:t>
      </w:r>
    </w:p>
    <w:p w:rsidR="00144494" w:rsidRPr="00B83EA1" w:rsidRDefault="00144494" w:rsidP="006B1507">
      <w:pPr>
        <w:ind w:firstLine="709"/>
        <w:jc w:val="both"/>
        <w:rPr>
          <w:sz w:val="26"/>
          <w:szCs w:val="26"/>
        </w:rPr>
      </w:pPr>
    </w:p>
    <w:p w:rsidR="007F2671" w:rsidRPr="00B83EA1" w:rsidRDefault="005939E4" w:rsidP="006B1507">
      <w:pPr>
        <w:pStyle w:val="ac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B83EA1">
        <w:rPr>
          <w:rFonts w:ascii="Times New Roman" w:hAnsi="Times New Roman"/>
          <w:i/>
          <w:iCs/>
          <w:sz w:val="26"/>
          <w:szCs w:val="26"/>
        </w:rPr>
        <w:t>Подпрограмма «Искусство»</w:t>
      </w:r>
      <w:r w:rsidR="00CB2C02" w:rsidRPr="00B83EA1">
        <w:rPr>
          <w:rFonts w:ascii="Times New Roman" w:hAnsi="Times New Roman"/>
          <w:i/>
          <w:iCs/>
          <w:sz w:val="26"/>
          <w:szCs w:val="26"/>
        </w:rPr>
        <w:t>.</w:t>
      </w:r>
    </w:p>
    <w:p w:rsidR="005D2F35" w:rsidRPr="00B83EA1" w:rsidRDefault="005D2F35" w:rsidP="006B1507">
      <w:pPr>
        <w:ind w:firstLine="709"/>
        <w:jc w:val="both"/>
        <w:rPr>
          <w:sz w:val="26"/>
          <w:szCs w:val="26"/>
        </w:rPr>
      </w:pPr>
      <w:r w:rsidRPr="00B83EA1">
        <w:rPr>
          <w:sz w:val="26"/>
          <w:szCs w:val="26"/>
        </w:rPr>
        <w:t xml:space="preserve">Подпрограмма принята в целях комплексного развития и создания условий для развития искусства, поддержки одаренных детей и талантливой молодежи, развитие культурно-досуговой деятельности и традиционной культуры Усть-Абаканского района. </w:t>
      </w:r>
    </w:p>
    <w:p w:rsidR="00115B00" w:rsidRPr="00B83EA1" w:rsidRDefault="005D2F35" w:rsidP="006B150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83EA1">
        <w:rPr>
          <w:rFonts w:eastAsia="Calibri"/>
          <w:sz w:val="26"/>
          <w:szCs w:val="26"/>
          <w:lang w:eastAsia="en-US"/>
        </w:rPr>
        <w:t xml:space="preserve">В учреждениях культуры района за отчётный период проведено </w:t>
      </w:r>
      <w:r w:rsidR="00115B00" w:rsidRPr="00B83EA1">
        <w:rPr>
          <w:sz w:val="26"/>
          <w:szCs w:val="26"/>
        </w:rPr>
        <w:t>164выставки декоративно-прикладного и изобразительного творчества, фотоискусства, в которых участвовало 12418 человека, посетило 17702человека.</w:t>
      </w:r>
    </w:p>
    <w:p w:rsidR="005D2F35" w:rsidRPr="00B83EA1" w:rsidRDefault="005D2F35" w:rsidP="00A607E2">
      <w:pPr>
        <w:pStyle w:val="ae"/>
        <w:spacing w:after="0" w:line="240" w:lineRule="auto"/>
        <w:ind w:left="0" w:firstLine="709"/>
        <w:jc w:val="both"/>
        <w:rPr>
          <w:rFonts w:eastAsia="Calibri"/>
          <w:sz w:val="26"/>
          <w:szCs w:val="26"/>
          <w:lang w:val="ru-RU"/>
        </w:rPr>
      </w:pPr>
      <w:r w:rsidRPr="00B83EA1">
        <w:rPr>
          <w:rFonts w:ascii="Times New Roman" w:eastAsia="Calibri" w:hAnsi="Times New Roman" w:cs="Times New Roman"/>
          <w:sz w:val="26"/>
          <w:szCs w:val="26"/>
          <w:lang w:val="ru-RU"/>
        </w:rPr>
        <w:t>Творческие вокальные коллективы приняли участие в 3</w:t>
      </w:r>
      <w:r w:rsidR="00486059" w:rsidRPr="00B83EA1">
        <w:rPr>
          <w:rFonts w:ascii="Times New Roman" w:eastAsia="Calibri" w:hAnsi="Times New Roman" w:cs="Times New Roman"/>
          <w:sz w:val="26"/>
          <w:szCs w:val="26"/>
          <w:lang w:val="ru-RU"/>
        </w:rPr>
        <w:t>7</w:t>
      </w:r>
      <w:r w:rsidRPr="00B83EA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конкурсах международного, всероссийского, регионального уровней и завоевали 6</w:t>
      </w:r>
      <w:r w:rsidR="00486059" w:rsidRPr="00B83EA1">
        <w:rPr>
          <w:rFonts w:ascii="Times New Roman" w:eastAsia="Calibri" w:hAnsi="Times New Roman" w:cs="Times New Roman"/>
          <w:sz w:val="26"/>
          <w:szCs w:val="26"/>
          <w:lang w:val="ru-RU"/>
        </w:rPr>
        <w:t>9</w:t>
      </w:r>
      <w:r w:rsidRPr="00B83EA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дипломо</w:t>
      </w:r>
      <w:r w:rsidR="005E6AE0" w:rsidRPr="00B83EA1">
        <w:rPr>
          <w:rFonts w:ascii="Times New Roman" w:eastAsia="Calibri" w:hAnsi="Times New Roman" w:cs="Times New Roman"/>
          <w:sz w:val="26"/>
          <w:szCs w:val="26"/>
          <w:lang w:val="ru-RU"/>
        </w:rPr>
        <w:t>в</w:t>
      </w:r>
      <w:r w:rsidR="00A607E2" w:rsidRPr="00B83EA1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486059" w:rsidRPr="00B83EA1" w:rsidRDefault="005D2F35" w:rsidP="006B1507">
      <w:pPr>
        <w:tabs>
          <w:tab w:val="left" w:pos="709"/>
          <w:tab w:val="left" w:pos="851"/>
        </w:tabs>
        <w:ind w:firstLine="709"/>
        <w:jc w:val="both"/>
        <w:rPr>
          <w:spacing w:val="-2"/>
          <w:sz w:val="26"/>
          <w:szCs w:val="26"/>
          <w:shd w:val="clear" w:color="auto" w:fill="FFFFFF"/>
        </w:rPr>
      </w:pPr>
      <w:r w:rsidRPr="00B83EA1">
        <w:rPr>
          <w:spacing w:val="-2"/>
          <w:sz w:val="26"/>
          <w:szCs w:val="26"/>
          <w:shd w:val="clear" w:color="auto" w:fill="FFFFFF"/>
        </w:rPr>
        <w:t xml:space="preserve">Были проведены такие значимые </w:t>
      </w:r>
      <w:proofErr w:type="spellStart"/>
      <w:r w:rsidRPr="00B83EA1">
        <w:rPr>
          <w:spacing w:val="-2"/>
          <w:sz w:val="26"/>
          <w:szCs w:val="26"/>
          <w:shd w:val="clear" w:color="auto" w:fill="FFFFFF"/>
        </w:rPr>
        <w:t>мероприятиякак</w:t>
      </w:r>
      <w:proofErr w:type="spellEnd"/>
      <w:r w:rsidRPr="00B83EA1">
        <w:rPr>
          <w:spacing w:val="-2"/>
          <w:sz w:val="26"/>
          <w:szCs w:val="26"/>
          <w:shd w:val="clear" w:color="auto" w:fill="FFFFFF"/>
        </w:rPr>
        <w:t xml:space="preserve">: </w:t>
      </w:r>
      <w:r w:rsidR="00486059" w:rsidRPr="00B83EA1">
        <w:rPr>
          <w:rFonts w:eastAsia="Calibri"/>
          <w:sz w:val="26"/>
          <w:szCs w:val="26"/>
          <w:lang w:val="en-US"/>
        </w:rPr>
        <w:t>IV</w:t>
      </w:r>
      <w:proofErr w:type="spellStart"/>
      <w:r w:rsidR="00486059" w:rsidRPr="00B83EA1">
        <w:rPr>
          <w:rFonts w:eastAsia="Calibri"/>
          <w:sz w:val="26"/>
          <w:szCs w:val="26"/>
        </w:rPr>
        <w:t>Межпоселенческий</w:t>
      </w:r>
      <w:proofErr w:type="spellEnd"/>
      <w:r w:rsidR="00486059" w:rsidRPr="00B83EA1">
        <w:rPr>
          <w:rFonts w:eastAsia="Calibri"/>
          <w:sz w:val="26"/>
          <w:szCs w:val="26"/>
        </w:rPr>
        <w:t xml:space="preserve"> смотр-конкурс народного творчества «Разноцветье народных талантов»</w:t>
      </w:r>
      <w:r w:rsidR="00486059" w:rsidRPr="00B83EA1">
        <w:rPr>
          <w:spacing w:val="-2"/>
          <w:sz w:val="26"/>
          <w:szCs w:val="26"/>
          <w:shd w:val="clear" w:color="auto" w:fill="FFFFFF"/>
        </w:rPr>
        <w:t xml:space="preserve">, </w:t>
      </w:r>
      <w:r w:rsidR="00486059" w:rsidRPr="00B83EA1">
        <w:rPr>
          <w:sz w:val="26"/>
          <w:szCs w:val="26"/>
        </w:rPr>
        <w:t>Традиционный фестиваль военно-патриотической песни «Она звучит, не умирая»,</w:t>
      </w:r>
      <w:r w:rsidRPr="00B83EA1">
        <w:rPr>
          <w:spacing w:val="-2"/>
          <w:sz w:val="26"/>
          <w:szCs w:val="26"/>
          <w:shd w:val="clear" w:color="auto" w:fill="FFFFFF"/>
        </w:rPr>
        <w:t>районный конкурс детского и юношеского творчества «Надежда нации»</w:t>
      </w:r>
      <w:r w:rsidR="00486059" w:rsidRPr="00B83EA1">
        <w:rPr>
          <w:spacing w:val="-2"/>
          <w:sz w:val="26"/>
          <w:szCs w:val="26"/>
          <w:shd w:val="clear" w:color="auto" w:fill="FFFFFF"/>
        </w:rPr>
        <w:t>.</w:t>
      </w:r>
    </w:p>
    <w:p w:rsidR="00486059" w:rsidRPr="00B83EA1" w:rsidRDefault="005939E4" w:rsidP="006B1507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B83EA1">
        <w:rPr>
          <w:rFonts w:ascii="Times New Roman" w:hAnsi="Times New Roman"/>
          <w:sz w:val="26"/>
          <w:szCs w:val="26"/>
        </w:rPr>
        <w:t>В рамках подпрограммы были реализованы мероприятия в сфере развития и гармонизации межнациональных отношений</w:t>
      </w:r>
      <w:r w:rsidR="005D2F35" w:rsidRPr="00B83EA1">
        <w:rPr>
          <w:rFonts w:ascii="Times New Roman" w:hAnsi="Times New Roman"/>
          <w:sz w:val="26"/>
          <w:szCs w:val="26"/>
        </w:rPr>
        <w:t>.</w:t>
      </w:r>
      <w:r w:rsidR="00486059" w:rsidRPr="00B83EA1">
        <w:rPr>
          <w:rFonts w:ascii="Times New Roman" w:hAnsi="Times New Roman"/>
          <w:sz w:val="26"/>
          <w:szCs w:val="26"/>
        </w:rPr>
        <w:t>Сближению народов, предотвращению межнациональных конфликтов способствует организация и проведение народных праздников. В сельских Домах культуры традиционно прошли праздники «Рождества», «Масленица», «</w:t>
      </w:r>
      <w:proofErr w:type="spellStart"/>
      <w:r w:rsidR="00486059" w:rsidRPr="00B83EA1">
        <w:rPr>
          <w:rFonts w:ascii="Times New Roman" w:hAnsi="Times New Roman"/>
          <w:sz w:val="26"/>
          <w:szCs w:val="26"/>
        </w:rPr>
        <w:t>Чыл</w:t>
      </w:r>
      <w:proofErr w:type="spellEnd"/>
      <w:r w:rsidR="00486059" w:rsidRPr="00B83EA1">
        <w:rPr>
          <w:rFonts w:ascii="Times New Roman" w:hAnsi="Times New Roman"/>
          <w:sz w:val="26"/>
          <w:szCs w:val="26"/>
        </w:rPr>
        <w:t xml:space="preserve"> Пазы», «Чир Ине», проведение которых объединяет жителей разных национальностей и возрастов. </w:t>
      </w:r>
      <w:r w:rsidR="00A607E2" w:rsidRPr="00B83EA1">
        <w:rPr>
          <w:rFonts w:ascii="Times New Roman" w:hAnsi="Times New Roman"/>
          <w:sz w:val="26"/>
          <w:szCs w:val="26"/>
        </w:rPr>
        <w:t>На базе МКУ «Доможаковский КДЦ» состоялся межнациональный  фестиваль «Хоровод дружбы», посвященный Году культурного наследия народов России и 70-летнему юбилею переселения чувашей в Сибирь.МБУ культуры «Молодёжный центр» совместно с РОМО РХ «САМУР» провели традиционный межнациональный фестиваль «Мы вместе».</w:t>
      </w:r>
    </w:p>
    <w:p w:rsidR="00ED38A3" w:rsidRPr="00B83EA1" w:rsidRDefault="00ED38A3" w:rsidP="006B1507">
      <w:pPr>
        <w:tabs>
          <w:tab w:val="left" w:pos="709"/>
          <w:tab w:val="left" w:pos="851"/>
        </w:tabs>
        <w:ind w:firstLine="709"/>
        <w:jc w:val="both"/>
        <w:rPr>
          <w:i/>
          <w:sz w:val="26"/>
          <w:szCs w:val="26"/>
        </w:rPr>
      </w:pPr>
    </w:p>
    <w:p w:rsidR="00ED38A3" w:rsidRPr="00B83EA1" w:rsidRDefault="00ED38A3" w:rsidP="006B1507">
      <w:pPr>
        <w:tabs>
          <w:tab w:val="left" w:pos="709"/>
          <w:tab w:val="left" w:pos="851"/>
        </w:tabs>
        <w:ind w:firstLine="709"/>
        <w:jc w:val="both"/>
        <w:rPr>
          <w:i/>
          <w:sz w:val="26"/>
          <w:szCs w:val="26"/>
        </w:rPr>
      </w:pPr>
      <w:r w:rsidRPr="00B83EA1">
        <w:rPr>
          <w:i/>
          <w:sz w:val="26"/>
          <w:szCs w:val="26"/>
        </w:rPr>
        <w:t>Подпрограмма «Обеспечение реализации муниципальной программы».</w:t>
      </w:r>
    </w:p>
    <w:p w:rsidR="00ED38A3" w:rsidRPr="00B83EA1" w:rsidRDefault="00ED38A3" w:rsidP="006B1507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B83EA1">
        <w:rPr>
          <w:color w:val="000000"/>
          <w:sz w:val="26"/>
          <w:szCs w:val="26"/>
        </w:rPr>
        <w:t xml:space="preserve">Цель подпрограммы </w:t>
      </w:r>
      <w:r w:rsidRPr="00B83EA1">
        <w:rPr>
          <w:sz w:val="26"/>
          <w:szCs w:val="26"/>
        </w:rPr>
        <w:t>«Обеспечение реализации муниципальной программы» является п</w:t>
      </w:r>
      <w:r w:rsidRPr="00B83EA1">
        <w:rPr>
          <w:color w:val="000000"/>
          <w:sz w:val="26"/>
          <w:szCs w:val="26"/>
        </w:rPr>
        <w:t>овышение эффективности исполнения муниципальных функций и услуг в сфере культуры и искусства.</w:t>
      </w:r>
    </w:p>
    <w:p w:rsidR="00E60D29" w:rsidRPr="00B83EA1" w:rsidRDefault="00E60D29" w:rsidP="00E60D2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3EA1">
        <w:rPr>
          <w:rFonts w:ascii="Times New Roman" w:hAnsi="Times New Roman" w:cs="Times New Roman"/>
          <w:sz w:val="26"/>
          <w:szCs w:val="26"/>
        </w:rPr>
        <w:t xml:space="preserve">Целью деятельности УКМПСТ администрации Усть-Абаканского района является создание условий для реализации молодежной политики, развития культуры, туризма, физической культуры и спорта на территории муниципального образования </w:t>
      </w:r>
      <w:r w:rsidRPr="00B83EA1">
        <w:rPr>
          <w:rFonts w:ascii="Times New Roman" w:hAnsi="Times New Roman" w:cs="Times New Roman"/>
          <w:color w:val="000000"/>
          <w:sz w:val="26"/>
          <w:szCs w:val="26"/>
        </w:rPr>
        <w:t>Усть-Абаканский район,</w:t>
      </w:r>
      <w:r w:rsidRPr="00B83EA1">
        <w:rPr>
          <w:rFonts w:ascii="Times New Roman" w:hAnsi="Times New Roman" w:cs="Times New Roman"/>
          <w:sz w:val="26"/>
          <w:szCs w:val="26"/>
        </w:rPr>
        <w:t xml:space="preserve"> обеспечение и защита конституционного права на культурную деятельностьи свободный доступ населения Усть-Абаканского районак культурным ценностям и благам, доступное качественное дополнительное образование в сфере спорта и искусства. </w:t>
      </w:r>
      <w:proofErr w:type="gramEnd"/>
    </w:p>
    <w:p w:rsidR="00E60D29" w:rsidRPr="00B83EA1" w:rsidRDefault="00E60D29" w:rsidP="006B1507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900B78" w:rsidRPr="00B83EA1" w:rsidRDefault="00900B78" w:rsidP="006B1507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B83EA1">
        <w:rPr>
          <w:rFonts w:ascii="Times New Roman" w:hAnsi="Times New Roman"/>
          <w:i/>
          <w:iCs/>
          <w:sz w:val="26"/>
          <w:szCs w:val="26"/>
        </w:rPr>
        <w:t>Подпрограмма «Молодежь Усть-Абаканского района».</w:t>
      </w:r>
    </w:p>
    <w:p w:rsidR="00900B78" w:rsidRPr="00B83EA1" w:rsidRDefault="00900B78" w:rsidP="006B150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83EA1">
        <w:rPr>
          <w:rFonts w:ascii="Times New Roman" w:hAnsi="Times New Roman" w:cs="Times New Roman"/>
          <w:sz w:val="26"/>
          <w:szCs w:val="26"/>
          <w:lang w:val="ru-RU"/>
        </w:rPr>
        <w:t xml:space="preserve">С целью включения молодежи района в реализацию направлений молодежной политики в 2022 году в районе проведено 85 мероприятие для молодежи с общим </w:t>
      </w:r>
      <w:r w:rsidRPr="00B83EA1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количеством участников 11550 человек, из них: районного уровня – </w:t>
      </w:r>
      <w:r w:rsidR="001C6D96" w:rsidRPr="00B83EA1">
        <w:rPr>
          <w:rFonts w:ascii="Times New Roman" w:hAnsi="Times New Roman" w:cs="Times New Roman"/>
          <w:sz w:val="26"/>
          <w:szCs w:val="26"/>
          <w:lang w:val="ru-RU"/>
        </w:rPr>
        <w:t>80</w:t>
      </w:r>
      <w:r w:rsidRPr="00B83EA1">
        <w:rPr>
          <w:rFonts w:ascii="Times New Roman" w:hAnsi="Times New Roman" w:cs="Times New Roman"/>
          <w:sz w:val="26"/>
          <w:szCs w:val="26"/>
          <w:lang w:val="ru-RU"/>
        </w:rPr>
        <w:t xml:space="preserve"> мероприятий (охват </w:t>
      </w:r>
      <w:r w:rsidR="001C6D96" w:rsidRPr="00B83EA1">
        <w:rPr>
          <w:rFonts w:ascii="Times New Roman" w:hAnsi="Times New Roman" w:cs="Times New Roman"/>
          <w:sz w:val="26"/>
          <w:szCs w:val="26"/>
          <w:lang w:val="ru-RU"/>
        </w:rPr>
        <w:t>11318</w:t>
      </w:r>
      <w:r w:rsidRPr="00B83EA1">
        <w:rPr>
          <w:rFonts w:ascii="Times New Roman" w:hAnsi="Times New Roman" w:cs="Times New Roman"/>
          <w:sz w:val="26"/>
          <w:szCs w:val="26"/>
          <w:lang w:val="ru-RU"/>
        </w:rPr>
        <w:t xml:space="preserve"> чел.), республиканского уровня – 3 мероприятий (охват 230 чел.), всероссийского уровня – 2 мероприятий (охват 2чел.).</w:t>
      </w:r>
      <w:r w:rsidRPr="00B83E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Рост количества участников мероприятий районного, республиканского и российского уровней произошел в результате расширения территории охвата участников.</w:t>
      </w:r>
    </w:p>
    <w:p w:rsidR="00900B78" w:rsidRPr="00B83EA1" w:rsidRDefault="00900B78" w:rsidP="006B150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83EA1">
        <w:rPr>
          <w:rFonts w:ascii="Times New Roman" w:hAnsi="Times New Roman" w:cs="Times New Roman"/>
          <w:sz w:val="26"/>
          <w:szCs w:val="26"/>
          <w:lang w:val="ru-RU"/>
        </w:rPr>
        <w:t>Практически через все мероприятия проходит добровольческая деятельность молодежи. Активное участие в районных мероприятиях добровольческой направленности фиксируется на протяжении всего года. По итогам 2022 года вручено 200 волонтерских книжек активным участникам добровольческого движения в Усть-Абаканском районе. Охват добровольческой деятельностью составил 11% молодежи (1123 человека).</w:t>
      </w:r>
    </w:p>
    <w:p w:rsidR="00900B78" w:rsidRPr="00B83EA1" w:rsidRDefault="00900B78" w:rsidP="005E6AE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83EA1">
        <w:rPr>
          <w:rFonts w:ascii="Times New Roman" w:hAnsi="Times New Roman" w:cs="Times New Roman"/>
          <w:sz w:val="26"/>
          <w:szCs w:val="26"/>
          <w:lang w:val="ru-RU"/>
        </w:rPr>
        <w:t>В рамках добровольческой деятельности в 2022 году реализовано 8 проектов</w:t>
      </w:r>
      <w:r w:rsidR="005E6AE0" w:rsidRPr="00B83EA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900B78" w:rsidRPr="00B83EA1" w:rsidRDefault="005E6AE0" w:rsidP="006B150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83EA1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900B78" w:rsidRPr="00B83EA1">
        <w:rPr>
          <w:rFonts w:ascii="Times New Roman" w:hAnsi="Times New Roman" w:cs="Times New Roman"/>
          <w:sz w:val="26"/>
          <w:szCs w:val="26"/>
          <w:lang w:val="ru-RU"/>
        </w:rPr>
        <w:t>ыиграно и реализовано 3 молод</w:t>
      </w:r>
      <w:r w:rsidR="001656E9" w:rsidRPr="00B83EA1">
        <w:rPr>
          <w:rFonts w:ascii="Times New Roman" w:hAnsi="Times New Roman" w:cs="Times New Roman"/>
          <w:sz w:val="26"/>
          <w:szCs w:val="26"/>
          <w:lang w:val="ru-RU"/>
        </w:rPr>
        <w:t>ежных проекта с общим охватом 1</w:t>
      </w:r>
      <w:r w:rsidR="00900B78" w:rsidRPr="00B83EA1">
        <w:rPr>
          <w:rFonts w:ascii="Times New Roman" w:hAnsi="Times New Roman" w:cs="Times New Roman"/>
          <w:sz w:val="26"/>
          <w:szCs w:val="26"/>
          <w:lang w:val="ru-RU"/>
        </w:rPr>
        <w:t>310 человек общая сумма 200 тыс. руб. Проект «Чтобы помнили», Министерства образования и науки Республики Хакасия, направлен на привлечение внимание на патриотическое воспитание среди молодежи. Была проведена поисковая работа захоронений и боевых путей ветеранов Великой Отечественной войны. Проект «Чтобы помнили», Министерства образования и науки Республики Хакасия, проект направлен на укрепление межнациональных отношений среди молодежи. Во время проекта было проведено 7 мероприятий среди молодежи Усть-Абаканского района, итоговым  мероприятие стал межнациональный фестиваль «Мы вместе». Проект «Волонтеры - современный вектор развития», Министерства образования и науки Республики Хакасия, направлен на вовлечение молодежи района в добровольческую деятельность, за время реализации проекта  около 500 человек были вовлечены в волонтерскую деятельность.</w:t>
      </w:r>
    </w:p>
    <w:p w:rsidR="00900B78" w:rsidRPr="00B83EA1" w:rsidRDefault="00900B78" w:rsidP="006B1507">
      <w:pPr>
        <w:pStyle w:val="Standard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83EA1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>Численность Молодежных</w:t>
      </w:r>
      <w:r w:rsidR="00F24F3B" w:rsidRPr="00B83EA1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 xml:space="preserve"> активов (советов) в районе 9</w:t>
      </w:r>
      <w:r w:rsidRPr="00B83EA1">
        <w:rPr>
          <w:rFonts w:ascii="Times New Roman" w:hAnsi="Times New Roman" w:cs="Times New Roman"/>
          <w:sz w:val="26"/>
          <w:szCs w:val="26"/>
          <w:shd w:val="clear" w:color="auto" w:fill="FFFFFF" w:themeFill="background1"/>
          <w:lang w:val="ru-RU"/>
        </w:rPr>
        <w:t xml:space="preserve"> объединений.</w:t>
      </w:r>
    </w:p>
    <w:p w:rsidR="0074231C" w:rsidRPr="00B83EA1" w:rsidRDefault="0074231C" w:rsidP="006B1507">
      <w:pPr>
        <w:suppressAutoHyphens/>
        <w:autoSpaceDE w:val="0"/>
        <w:autoSpaceDN w:val="0"/>
        <w:adjustRightInd w:val="0"/>
        <w:textAlignment w:val="baseline"/>
        <w:rPr>
          <w:rFonts w:ascii="Times New Roman CYR" w:eastAsia="Calibri" w:hAnsi="Times New Roman CYR" w:cs="Times New Roman CYR"/>
          <w:kern w:val="3"/>
          <w:sz w:val="26"/>
          <w:szCs w:val="26"/>
          <w:lang w:eastAsia="en-US" w:bidi="hi-IN"/>
        </w:rPr>
      </w:pPr>
    </w:p>
    <w:p w:rsidR="00144494" w:rsidRPr="00B83EA1" w:rsidRDefault="00144494" w:rsidP="006B1507">
      <w:pPr>
        <w:ind w:firstLine="709"/>
        <w:jc w:val="both"/>
        <w:rPr>
          <w:bCs/>
        </w:rPr>
      </w:pPr>
      <w:r w:rsidRPr="00B83EA1">
        <w:rPr>
          <w:sz w:val="26"/>
          <w:szCs w:val="26"/>
          <w:lang w:bidi="ru-RU"/>
        </w:rPr>
        <w:t xml:space="preserve">На реализацию муниципальной программы «Культура «Усть-Абаканского района» в 2022 году было предусмотрено </w:t>
      </w:r>
      <w:r w:rsidRPr="00B83EA1">
        <w:rPr>
          <w:bCs/>
          <w:sz w:val="26"/>
          <w:szCs w:val="26"/>
        </w:rPr>
        <w:t>108 430,9</w:t>
      </w:r>
      <w:r w:rsidRPr="00B83EA1">
        <w:rPr>
          <w:bCs/>
        </w:rPr>
        <w:t xml:space="preserve"> </w:t>
      </w:r>
      <w:r w:rsidRPr="00B83EA1">
        <w:rPr>
          <w:sz w:val="26"/>
          <w:szCs w:val="26"/>
          <w:lang w:bidi="ru-RU"/>
        </w:rPr>
        <w:t xml:space="preserve">тыс. руб. По факту за год программа освоена на сумму </w:t>
      </w:r>
      <w:r w:rsidRPr="00B83EA1">
        <w:rPr>
          <w:bCs/>
          <w:sz w:val="26"/>
          <w:szCs w:val="26"/>
        </w:rPr>
        <w:t>106 869,6</w:t>
      </w:r>
      <w:r w:rsidRPr="00B83EA1">
        <w:rPr>
          <w:bCs/>
        </w:rPr>
        <w:t xml:space="preserve"> </w:t>
      </w:r>
      <w:r w:rsidRPr="00B83EA1">
        <w:rPr>
          <w:sz w:val="26"/>
          <w:szCs w:val="26"/>
          <w:lang w:bidi="ru-RU"/>
        </w:rPr>
        <w:t xml:space="preserve">тыс. руб. Исполнение программы составило </w:t>
      </w:r>
      <w:r w:rsidRPr="00B83EA1">
        <w:rPr>
          <w:bCs/>
        </w:rPr>
        <w:t>98,6</w:t>
      </w:r>
      <w:r w:rsidRPr="00B83EA1">
        <w:rPr>
          <w:sz w:val="26"/>
          <w:szCs w:val="26"/>
          <w:lang w:bidi="ru-RU"/>
        </w:rPr>
        <w:t>%.</w:t>
      </w:r>
    </w:p>
    <w:p w:rsidR="006B1507" w:rsidRPr="00B83EA1" w:rsidRDefault="006B1507" w:rsidP="006B1507">
      <w:pPr>
        <w:suppressAutoHyphens/>
        <w:ind w:firstLine="851"/>
        <w:jc w:val="both"/>
        <w:rPr>
          <w:color w:val="000000"/>
          <w:sz w:val="26"/>
          <w:szCs w:val="26"/>
          <w:lang w:bidi="ru-RU"/>
        </w:rPr>
      </w:pPr>
    </w:p>
    <w:p w:rsidR="009D1A2D" w:rsidRPr="00B83EA1" w:rsidRDefault="009D1A2D" w:rsidP="006B1507">
      <w:pPr>
        <w:suppressAutoHyphens/>
        <w:ind w:firstLine="851"/>
        <w:jc w:val="both"/>
        <w:rPr>
          <w:i/>
          <w:color w:val="000000"/>
          <w:sz w:val="26"/>
          <w:szCs w:val="26"/>
          <w:lang w:bidi="ru-RU"/>
        </w:rPr>
      </w:pPr>
      <w:r w:rsidRPr="00B83EA1">
        <w:rPr>
          <w:i/>
          <w:color w:val="000000"/>
          <w:sz w:val="26"/>
          <w:szCs w:val="26"/>
          <w:lang w:bidi="ru-RU"/>
        </w:rPr>
        <w:t>Подпрограмма 1 «Развитие культурного потенциала Усть-Абаканского района».</w:t>
      </w:r>
    </w:p>
    <w:p w:rsidR="009D1A2D" w:rsidRPr="00B83EA1" w:rsidRDefault="009D1A2D" w:rsidP="006B1507">
      <w:pPr>
        <w:suppressAutoHyphens/>
        <w:ind w:firstLine="851"/>
        <w:jc w:val="both"/>
        <w:rPr>
          <w:color w:val="000000"/>
          <w:sz w:val="26"/>
          <w:szCs w:val="26"/>
          <w:lang w:bidi="ru-RU"/>
        </w:rPr>
      </w:pPr>
      <w:r w:rsidRPr="00B83EA1">
        <w:rPr>
          <w:color w:val="000000"/>
          <w:sz w:val="26"/>
          <w:szCs w:val="26"/>
          <w:lang w:bidi="ru-RU"/>
        </w:rPr>
        <w:t>По основному мероприятию 1 «Обеспечение развития отрасли» реализованы следующие мероприятия:</w:t>
      </w:r>
    </w:p>
    <w:p w:rsidR="00144494" w:rsidRPr="00B83EA1" w:rsidRDefault="00144494" w:rsidP="006B1507">
      <w:pPr>
        <w:suppressAutoHyphens/>
        <w:ind w:firstLine="851"/>
        <w:jc w:val="both"/>
        <w:rPr>
          <w:sz w:val="26"/>
          <w:szCs w:val="26"/>
          <w:lang w:eastAsia="zh-CN"/>
        </w:rPr>
      </w:pPr>
      <w:r w:rsidRPr="00B83EA1">
        <w:rPr>
          <w:sz w:val="26"/>
          <w:szCs w:val="26"/>
          <w:lang w:bidi="ru-RU"/>
        </w:rPr>
        <w:t>- обеспечение деятельности подведомственных учреждений: были запланированы мероприятия на сумму – 21 481,0 тыс. руб., фактически было израсходовано – 20 828,0 тыс. руб. на обеспечение деятельности МБУ «ДК им. Ю.А. Гагарина» и МБУ «РДК «Дружба» (оплата труда, начисления на выплаты по оплате труда, налоги, расходы на обслуживание и содержание имущества учреждения, обслуживание сайта),  фактическое освоение составило – 97,0 %.</w:t>
      </w:r>
    </w:p>
    <w:p w:rsidR="00144494" w:rsidRPr="00B83EA1" w:rsidRDefault="00144494" w:rsidP="006B1507">
      <w:pPr>
        <w:suppressAutoHyphens/>
        <w:ind w:firstLine="851"/>
        <w:jc w:val="both"/>
        <w:rPr>
          <w:sz w:val="26"/>
          <w:szCs w:val="26"/>
          <w:lang w:bidi="ru-RU"/>
        </w:rPr>
      </w:pPr>
      <w:r w:rsidRPr="00B83EA1">
        <w:rPr>
          <w:sz w:val="26"/>
          <w:szCs w:val="26"/>
          <w:lang w:bidi="ru-RU"/>
        </w:rPr>
        <w:t xml:space="preserve">- мероприятия по поддержке и развитию культуры, искусства и архивного дела». В рамках данного мероприятия были запланированы мероприятия на сумму – 2 798,2 тыс. руб., фактически было израсходовано – 2 781,2 тыс. руб. На данные финансовые средства были проведены </w:t>
      </w:r>
      <w:r w:rsidRPr="00B83EA1">
        <w:rPr>
          <w:sz w:val="26"/>
          <w:szCs w:val="26"/>
          <w:lang w:eastAsia="zh-CN"/>
        </w:rPr>
        <w:t>районные фестивали, конкурсы, значимые культурно-досуговые и юбилейные мероприятия, концерты, выставки.</w:t>
      </w:r>
      <w:r w:rsidRPr="00B83EA1">
        <w:rPr>
          <w:sz w:val="26"/>
          <w:szCs w:val="26"/>
          <w:lang w:bidi="ru-RU"/>
        </w:rPr>
        <w:t xml:space="preserve"> Фактическое освоение основного мероприятия составило – 99,4 %;</w:t>
      </w:r>
    </w:p>
    <w:p w:rsidR="00144494" w:rsidRPr="00B83EA1" w:rsidRDefault="00144494" w:rsidP="006B1507">
      <w:pPr>
        <w:suppressAutoHyphens/>
        <w:ind w:firstLine="851"/>
        <w:jc w:val="both"/>
        <w:rPr>
          <w:sz w:val="26"/>
          <w:szCs w:val="26"/>
          <w:lang w:bidi="ru-RU"/>
        </w:rPr>
      </w:pPr>
      <w:r w:rsidRPr="00B83EA1">
        <w:rPr>
          <w:sz w:val="26"/>
          <w:szCs w:val="26"/>
          <w:lang w:bidi="ru-RU"/>
        </w:rPr>
        <w:lastRenderedPageBreak/>
        <w:t>- капитальный ремонт в муниципальных учреждениях, в том числе проектно-сметная документация». В рамках данного мероприятия были запланированы мероприятия на сумму – 2 465,8 тыс. руб., фактически было израсходовано – 2364,7 тыс. руб. В рамках данного мероприятия изготовлена проектно-сметная документация на капитальный ремонт АУПС РДК «Дружба» - 46,2 тыс.руб.; капитальный ремонт отопления фойе РДК «Дружба» -215,4 тыс.руб.; капитальный ремонт пожарного водопровода РДК «Дружба» - 212,9 тыс.руб.; проведена экспертиза ПСД РДК «Дружба» -99,5 тыс.руб.; капитальный ремонт стен, полов и потолков  РДК «Дружба» - 1701,3 тыс.руб.; капитальный ремонт автоматической пожарной сигнализации РДК «Дружба» - 89,4 тыс.руб. Фактическое освоение основного мероприятия составило - 95,9 %;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  <w:lang w:bidi="ru-RU"/>
        </w:rPr>
      </w:pPr>
      <w:r w:rsidRPr="00B83EA1">
        <w:rPr>
          <w:sz w:val="26"/>
          <w:szCs w:val="26"/>
          <w:lang w:bidi="ru-RU"/>
        </w:rPr>
        <w:t>- укрепление материально-технической базы: в рамках данного мероприятия были запланированы мероприятия на сумму – 1410,2 тыс.руб., фактически были израсходованы – 1410,2 тыс.руб. в целях укрепления материально-технической базы приобретено:</w:t>
      </w:r>
      <w:r w:rsidR="004129F3" w:rsidRPr="00B83EA1">
        <w:rPr>
          <w:sz w:val="26"/>
          <w:szCs w:val="26"/>
          <w:lang w:bidi="ru-RU"/>
        </w:rPr>
        <w:t xml:space="preserve"> мебель, компьютерная техника, оргтехника, квадрокоптер, видеокамера.</w:t>
      </w:r>
      <w:r w:rsidRPr="00B83EA1">
        <w:rPr>
          <w:sz w:val="26"/>
          <w:szCs w:val="26"/>
          <w:lang w:bidi="ru-RU"/>
        </w:rPr>
        <w:t>Фактическое освоение основного мероприятия составило 100%;</w:t>
      </w:r>
    </w:p>
    <w:p w:rsidR="00144494" w:rsidRPr="00B83EA1" w:rsidRDefault="00144494" w:rsidP="006B1507">
      <w:pPr>
        <w:widowControl w:val="0"/>
        <w:ind w:right="220" w:firstLine="708"/>
        <w:jc w:val="both"/>
        <w:rPr>
          <w:color w:val="000000"/>
          <w:sz w:val="26"/>
          <w:szCs w:val="26"/>
          <w:lang w:bidi="ru-RU"/>
        </w:rPr>
      </w:pPr>
      <w:r w:rsidRPr="00B83EA1">
        <w:rPr>
          <w:color w:val="000000"/>
          <w:sz w:val="26"/>
          <w:szCs w:val="26"/>
          <w:lang w:bidi="ru-RU"/>
        </w:rPr>
        <w:t>Таким образом, фактическое освоение мероприятий подпрограммы «Развитие культурного потенциала Усть-Абаканского района» муниципальной программы «Культура Усть-Абаканского района» составило –</w:t>
      </w:r>
      <w:r w:rsidRPr="00B83EA1">
        <w:t>97,3</w:t>
      </w:r>
      <w:r w:rsidRPr="00B83EA1">
        <w:rPr>
          <w:sz w:val="26"/>
          <w:szCs w:val="26"/>
          <w:lang w:bidi="ru-RU"/>
        </w:rPr>
        <w:t xml:space="preserve">%. </w:t>
      </w:r>
      <w:r w:rsidRPr="00B83EA1">
        <w:rPr>
          <w:color w:val="000000"/>
          <w:sz w:val="26"/>
          <w:szCs w:val="26"/>
          <w:lang w:bidi="ru-RU"/>
        </w:rPr>
        <w:t xml:space="preserve">Подпрограмма </w:t>
      </w:r>
      <w:r w:rsidRPr="00B83EA1">
        <w:rPr>
          <w:sz w:val="26"/>
          <w:szCs w:val="26"/>
          <w:lang w:eastAsia="zh-CN"/>
        </w:rPr>
        <w:t>способствует не только улучшению материально-технической базы учреждений культуры района, но и помогает осуществить большие творческие проекты.</w:t>
      </w:r>
    </w:p>
    <w:p w:rsidR="006B1507" w:rsidRPr="00B83EA1" w:rsidRDefault="006B1507" w:rsidP="006B1507">
      <w:pPr>
        <w:widowControl w:val="0"/>
        <w:ind w:right="220" w:firstLine="780"/>
        <w:jc w:val="both"/>
        <w:rPr>
          <w:i/>
          <w:sz w:val="26"/>
          <w:szCs w:val="26"/>
          <w:lang w:bidi="ru-RU"/>
        </w:rPr>
      </w:pPr>
    </w:p>
    <w:p w:rsidR="00144494" w:rsidRPr="00B83EA1" w:rsidRDefault="00144494" w:rsidP="006B1507">
      <w:pPr>
        <w:widowControl w:val="0"/>
        <w:ind w:right="220" w:firstLine="780"/>
        <w:jc w:val="both"/>
        <w:rPr>
          <w:i/>
          <w:sz w:val="26"/>
          <w:szCs w:val="26"/>
          <w:lang w:bidi="ru-RU"/>
        </w:rPr>
      </w:pPr>
      <w:r w:rsidRPr="00B83EA1">
        <w:rPr>
          <w:i/>
          <w:sz w:val="26"/>
          <w:szCs w:val="26"/>
          <w:lang w:bidi="ru-RU"/>
        </w:rPr>
        <w:t>Подпрограмма 2 «Наследие».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  <w:lang w:bidi="ru-RU"/>
        </w:rPr>
      </w:pPr>
      <w:r w:rsidRPr="00B83EA1">
        <w:rPr>
          <w:sz w:val="26"/>
          <w:szCs w:val="26"/>
          <w:lang w:bidi="ru-RU"/>
        </w:rPr>
        <w:t>В рамках данной подпрограммы были запланированы мероприятия на сумму 47711,9 тыс.руб., из них средства федерального бюджета – 165,8 тыс.руб., республиканского бюджета – 471,9 тыс.руб., местного бюджета – 47074,2 тыс.руб. По факту профинансировано – 47329,3 тыс.руб., из них средства федерального бюджета – 165,8 тыс.руб., республиканского бюджета – 471,9 тыс.руб., местного бюджета – 46691,6 тыс.руб. Исполнение составило – 99,2%.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color w:val="000000"/>
          <w:sz w:val="26"/>
          <w:szCs w:val="26"/>
          <w:lang w:bidi="ru-RU"/>
        </w:rPr>
      </w:pPr>
      <w:r w:rsidRPr="00B83EA1">
        <w:rPr>
          <w:color w:val="000000"/>
          <w:sz w:val="26"/>
          <w:szCs w:val="26"/>
          <w:lang w:bidi="ru-RU"/>
        </w:rPr>
        <w:t>Бюджетные средства подпрограммы направлены на реализацию следующих мероприятий.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color w:val="000000"/>
          <w:sz w:val="26"/>
          <w:szCs w:val="26"/>
          <w:lang w:bidi="ru-RU"/>
        </w:rPr>
      </w:pPr>
      <w:r w:rsidRPr="00B83EA1">
        <w:rPr>
          <w:color w:val="000000"/>
          <w:sz w:val="26"/>
          <w:szCs w:val="26"/>
          <w:lang w:bidi="ru-RU"/>
        </w:rPr>
        <w:t>Основное мероприятие 1 «Совершенствование библиотечной деятельности» включает следующие  направления расходов: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  <w:lang w:bidi="ru-RU"/>
        </w:rPr>
      </w:pPr>
      <w:r w:rsidRPr="00B83EA1">
        <w:rPr>
          <w:sz w:val="26"/>
          <w:szCs w:val="26"/>
          <w:lang w:bidi="ru-RU"/>
        </w:rPr>
        <w:t xml:space="preserve">- обеспечение деятельности МБУК «Усть-Абаканская ЦБС» - </w:t>
      </w:r>
      <w:r w:rsidRPr="00B83EA1">
        <w:rPr>
          <w:sz w:val="26"/>
          <w:szCs w:val="26"/>
        </w:rPr>
        <w:t>30829,9 тыс.руб. (план – 30949,7 тыс.руб.), процент исполнения – 99,6%;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- мероприятия по поддержке и развитию культуры, искусства и архивного дела – 1532,7 тыс.руб. (план – 1532,7 тыс.руб.): комплектование книжных фондов библиотек Усть-Абаканской ЦБС, приобретение библиотечной техники, текущий ремонт помещений библиотек, мероприятия, направленные на популяризацию чтения в Усть-Абаканском районе, повышение профессионального уровня библиотечных работников, процент исполнения – 100%;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- обеспечение услугами связи в части предоставления широкополосного доступа к сети «Интернет» социально значимых объектов муниципальных образований – 453,5 тыс</w:t>
      </w:r>
      <w:proofErr w:type="gramStart"/>
      <w:r w:rsidRPr="00B83EA1">
        <w:rPr>
          <w:sz w:val="26"/>
          <w:szCs w:val="26"/>
        </w:rPr>
        <w:t>.р</w:t>
      </w:r>
      <w:proofErr w:type="gramEnd"/>
      <w:r w:rsidRPr="00B83EA1">
        <w:rPr>
          <w:sz w:val="26"/>
          <w:szCs w:val="26"/>
        </w:rPr>
        <w:t>уб. (план – 453,5 тыс.руб.):  интернет, процент исполнения – 100%;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- обеспечение услугами связи в части предоставления широкополосного доступа к сети «Интернет» социально значимых объектов муниципальных образований – 9,3 тыс</w:t>
      </w:r>
      <w:proofErr w:type="gramStart"/>
      <w:r w:rsidRPr="00B83EA1">
        <w:rPr>
          <w:sz w:val="26"/>
          <w:szCs w:val="26"/>
        </w:rPr>
        <w:t>.р</w:t>
      </w:r>
      <w:proofErr w:type="gramEnd"/>
      <w:r w:rsidRPr="00B83EA1">
        <w:rPr>
          <w:sz w:val="26"/>
          <w:szCs w:val="26"/>
        </w:rPr>
        <w:t xml:space="preserve">уб. (план –9,2 тыс.руб.):  интернет, процент исполнения – </w:t>
      </w:r>
      <w:r w:rsidRPr="00B83EA1">
        <w:rPr>
          <w:sz w:val="26"/>
          <w:szCs w:val="26"/>
        </w:rPr>
        <w:lastRenderedPageBreak/>
        <w:t>100%;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</w:rPr>
      </w:pPr>
      <w:r w:rsidRPr="00B83EA1">
        <w:rPr>
          <w:sz w:val="26"/>
          <w:szCs w:val="26"/>
        </w:rPr>
        <w:t xml:space="preserve">- </w:t>
      </w:r>
      <w:r w:rsidR="004129F3" w:rsidRPr="00B83EA1">
        <w:rPr>
          <w:sz w:val="26"/>
          <w:szCs w:val="26"/>
        </w:rPr>
        <w:t>г</w:t>
      </w:r>
      <w:r w:rsidRPr="00B83EA1">
        <w:rPr>
          <w:sz w:val="26"/>
          <w:szCs w:val="26"/>
        </w:rPr>
        <w:t>осударственная поддержка отрасли культуры(в том числе софинансирование с республиканским бюджетом) – 188,0 тыс.руб. (план – 188,0 тыс.руб.): пополнение книжного фонда, процент исполнения – 100%.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Процент освоения</w:t>
      </w:r>
      <w:r w:rsidRPr="00B83EA1">
        <w:rPr>
          <w:sz w:val="26"/>
          <w:szCs w:val="26"/>
          <w:lang w:bidi="ru-RU"/>
        </w:rPr>
        <w:t xml:space="preserve"> основного мероприятия 1 «Совершенствование библиотечной деятельности» составил </w:t>
      </w:r>
      <w:r w:rsidRPr="00B83EA1">
        <w:rPr>
          <w:sz w:val="26"/>
          <w:szCs w:val="26"/>
        </w:rPr>
        <w:t>99,6%.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color w:val="000000"/>
          <w:sz w:val="26"/>
          <w:szCs w:val="26"/>
          <w:lang w:bidi="ru-RU"/>
        </w:rPr>
      </w:pPr>
      <w:r w:rsidRPr="00B83EA1">
        <w:rPr>
          <w:color w:val="000000"/>
          <w:sz w:val="26"/>
          <w:szCs w:val="26"/>
        </w:rPr>
        <w:t>Основное мероприятие 2</w:t>
      </w:r>
      <w:r w:rsidRPr="00B83EA1">
        <w:rPr>
          <w:color w:val="000000"/>
          <w:sz w:val="26"/>
          <w:szCs w:val="26"/>
          <w:lang w:bidi="ru-RU"/>
        </w:rPr>
        <w:t xml:space="preserve"> «Сохранение культурных ценностей» включает следующие  направления расходов: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  <w:lang w:bidi="ru-RU"/>
        </w:rPr>
      </w:pPr>
      <w:r w:rsidRPr="00B83EA1">
        <w:rPr>
          <w:sz w:val="26"/>
          <w:szCs w:val="26"/>
        </w:rPr>
        <w:t>- обеспечение деятельности муниципального бюджетного учреждения культуры «Усть-Абаканский районный историко-краеведческий музей» - 4215,3 тыс.руб. (план – 4426,8 тыс.руб.), процент исполнения – 95,2%;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  <w:lang w:bidi="ru-RU"/>
        </w:rPr>
      </w:pPr>
      <w:r w:rsidRPr="00B83EA1">
        <w:rPr>
          <w:sz w:val="26"/>
          <w:szCs w:val="26"/>
        </w:rPr>
        <w:t>- мероприятия по поддержке и развитию культуры, искусства и архивного дела – 5783,9 тыс</w:t>
      </w:r>
      <w:proofErr w:type="gramStart"/>
      <w:r w:rsidRPr="00B83EA1">
        <w:rPr>
          <w:sz w:val="26"/>
          <w:szCs w:val="26"/>
        </w:rPr>
        <w:t>.р</w:t>
      </w:r>
      <w:proofErr w:type="gramEnd"/>
      <w:r w:rsidRPr="00B83EA1">
        <w:rPr>
          <w:sz w:val="26"/>
          <w:szCs w:val="26"/>
        </w:rPr>
        <w:t xml:space="preserve">уб. (план – 5786,0 тыс.руб.): поздравление  ветеранов и </w:t>
      </w:r>
      <w:proofErr w:type="spellStart"/>
      <w:r w:rsidRPr="00B83EA1">
        <w:rPr>
          <w:sz w:val="26"/>
          <w:szCs w:val="26"/>
        </w:rPr>
        <w:t>труженников</w:t>
      </w:r>
      <w:proofErr w:type="spellEnd"/>
      <w:r w:rsidRPr="00B83EA1">
        <w:rPr>
          <w:sz w:val="26"/>
          <w:szCs w:val="26"/>
        </w:rPr>
        <w:t xml:space="preserve"> тыла ВОВ, укрепление МТБ, мероприятия патриотической и краеведческой направленности, оформление мемориала в рамках проведения Дня Победы в ВОВ, процент исполнения – 99,96%;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- обеспечение безопасности музейного фонда и развитие музеев – 178,4 тыс</w:t>
      </w:r>
      <w:proofErr w:type="gramStart"/>
      <w:r w:rsidRPr="00B83EA1">
        <w:rPr>
          <w:sz w:val="26"/>
          <w:szCs w:val="26"/>
        </w:rPr>
        <w:t>.р</w:t>
      </w:r>
      <w:proofErr w:type="gramEnd"/>
      <w:r w:rsidRPr="00B83EA1">
        <w:rPr>
          <w:sz w:val="26"/>
          <w:szCs w:val="26"/>
        </w:rPr>
        <w:t xml:space="preserve">уб. (план – 178,5 тыс.руб.): </w:t>
      </w:r>
      <w:proofErr w:type="spellStart"/>
      <w:r w:rsidRPr="00B83EA1">
        <w:rPr>
          <w:sz w:val="26"/>
          <w:szCs w:val="26"/>
        </w:rPr>
        <w:t>акарицидная</w:t>
      </w:r>
      <w:proofErr w:type="spellEnd"/>
      <w:r w:rsidRPr="00B83EA1">
        <w:rPr>
          <w:sz w:val="26"/>
          <w:szCs w:val="26"/>
        </w:rPr>
        <w:t xml:space="preserve"> обработка, дератизация МАУК «Салбык», мероприятие «</w:t>
      </w:r>
      <w:proofErr w:type="spellStart"/>
      <w:r w:rsidRPr="00B83EA1">
        <w:rPr>
          <w:sz w:val="26"/>
          <w:szCs w:val="26"/>
        </w:rPr>
        <w:t>Оживщая</w:t>
      </w:r>
      <w:proofErr w:type="spellEnd"/>
      <w:r w:rsidRPr="00B83EA1">
        <w:rPr>
          <w:sz w:val="26"/>
          <w:szCs w:val="26"/>
        </w:rPr>
        <w:t xml:space="preserve"> история Долины Царей», опашка территории музея,  приобретение экспонатов в МАУК «Музей «Салбык», процент исполнения – 99,94%;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- капитальный ремонт в муниципальных учреждениях, в том числе проектно-сметная документация – 4070,5 тыс.руб. (план – 4070,5 тыс.руб.): экспертиза ПСД на капитальный ремонт здания МБУК «Усть-Абаканский музей»-44,8, капитальный ремонт стен, фасада и фундамента здания 2 корпуса МБУК «Усть-Абаканский музей»-4025,7 тыс.руб. Процент освоения</w:t>
      </w:r>
      <w:r w:rsidRPr="00B83EA1">
        <w:rPr>
          <w:sz w:val="26"/>
          <w:szCs w:val="26"/>
          <w:lang w:bidi="ru-RU"/>
        </w:rPr>
        <w:t xml:space="preserve"> основного мероприятия 2 «Сохранение культурных ценностей» составил </w:t>
      </w:r>
      <w:r w:rsidRPr="00B83EA1">
        <w:rPr>
          <w:sz w:val="26"/>
          <w:szCs w:val="26"/>
        </w:rPr>
        <w:t>100,0%.</w:t>
      </w:r>
    </w:p>
    <w:p w:rsidR="00144494" w:rsidRPr="00B83EA1" w:rsidRDefault="00144494" w:rsidP="006B1507">
      <w:pPr>
        <w:suppressAutoHyphens/>
        <w:ind w:firstLine="709"/>
        <w:jc w:val="both"/>
        <w:rPr>
          <w:color w:val="000000"/>
          <w:sz w:val="26"/>
          <w:szCs w:val="26"/>
          <w:lang w:bidi="ru-RU"/>
        </w:rPr>
      </w:pPr>
      <w:r w:rsidRPr="00B83EA1">
        <w:rPr>
          <w:color w:val="000000"/>
          <w:sz w:val="26"/>
          <w:szCs w:val="26"/>
          <w:lang w:bidi="ru-RU"/>
        </w:rPr>
        <w:t>Основное мероприятие 3 «</w:t>
      </w:r>
      <w:r w:rsidRPr="00B83EA1">
        <w:rPr>
          <w:sz w:val="26"/>
          <w:szCs w:val="26"/>
        </w:rPr>
        <w:t xml:space="preserve">Развитие архивного дела» </w:t>
      </w:r>
      <w:r w:rsidRPr="00B83EA1">
        <w:rPr>
          <w:color w:val="000000"/>
          <w:sz w:val="26"/>
          <w:szCs w:val="26"/>
          <w:lang w:bidi="ru-RU"/>
        </w:rPr>
        <w:t>включает следующие  направления расходов: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</w:rPr>
      </w:pPr>
      <w:r w:rsidRPr="00B83EA1">
        <w:rPr>
          <w:sz w:val="26"/>
          <w:szCs w:val="26"/>
          <w:lang w:bidi="ru-RU"/>
        </w:rPr>
        <w:t xml:space="preserve">- мероприятия по поддержке и развитию культуры, искусства и архивного дела – </w:t>
      </w:r>
      <w:r w:rsidRPr="00B83EA1">
        <w:rPr>
          <w:sz w:val="26"/>
          <w:szCs w:val="26"/>
        </w:rPr>
        <w:t>67,8 тыс</w:t>
      </w:r>
      <w:proofErr w:type="gramStart"/>
      <w:r w:rsidRPr="00B83EA1">
        <w:rPr>
          <w:sz w:val="26"/>
          <w:szCs w:val="26"/>
        </w:rPr>
        <w:t>.р</w:t>
      </w:r>
      <w:proofErr w:type="gramEnd"/>
      <w:r w:rsidRPr="00B83EA1">
        <w:rPr>
          <w:sz w:val="26"/>
          <w:szCs w:val="26"/>
        </w:rPr>
        <w:t xml:space="preserve">уб. (план – 117,0 тыс.руб.): приобретение стеллажей, стремянок,   микроволновка, стулья, гидрометр, процент исполнения – </w:t>
      </w:r>
      <w:r w:rsidR="004129F3" w:rsidRPr="00B83EA1">
        <w:rPr>
          <w:sz w:val="26"/>
          <w:szCs w:val="26"/>
        </w:rPr>
        <w:t>58,0</w:t>
      </w:r>
      <w:r w:rsidRPr="00B83EA1">
        <w:rPr>
          <w:sz w:val="26"/>
          <w:szCs w:val="26"/>
        </w:rPr>
        <w:t>%.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i/>
          <w:color w:val="000000"/>
          <w:sz w:val="26"/>
          <w:szCs w:val="26"/>
          <w:lang w:bidi="ru-RU"/>
        </w:rPr>
      </w:pPr>
    </w:p>
    <w:p w:rsidR="00144494" w:rsidRPr="00B83EA1" w:rsidRDefault="00144494" w:rsidP="006B1507">
      <w:pPr>
        <w:widowControl w:val="0"/>
        <w:ind w:right="220" w:firstLine="780"/>
        <w:jc w:val="both"/>
        <w:rPr>
          <w:i/>
          <w:color w:val="000000"/>
          <w:sz w:val="26"/>
          <w:szCs w:val="26"/>
          <w:lang w:bidi="ru-RU"/>
        </w:rPr>
      </w:pPr>
      <w:r w:rsidRPr="00B83EA1">
        <w:rPr>
          <w:i/>
          <w:color w:val="000000"/>
          <w:sz w:val="26"/>
          <w:szCs w:val="26"/>
          <w:lang w:bidi="ru-RU"/>
        </w:rPr>
        <w:t>Подпрограмма 3 «Искусство Усть-Абаканского района».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i/>
          <w:sz w:val="26"/>
          <w:szCs w:val="26"/>
          <w:lang w:bidi="ru-RU"/>
        </w:rPr>
      </w:pPr>
      <w:r w:rsidRPr="00B83EA1">
        <w:rPr>
          <w:sz w:val="26"/>
          <w:szCs w:val="26"/>
        </w:rPr>
        <w:t xml:space="preserve">В рамках данной подпрограммы были запланированы мероприятия на сумму – </w:t>
      </w:r>
      <w:r w:rsidRPr="00B83EA1">
        <w:rPr>
          <w:bCs/>
          <w:sz w:val="26"/>
          <w:szCs w:val="26"/>
        </w:rPr>
        <w:t>1495,1 тыс</w:t>
      </w:r>
      <w:proofErr w:type="gramStart"/>
      <w:r w:rsidRPr="00B83EA1">
        <w:rPr>
          <w:bCs/>
          <w:sz w:val="26"/>
          <w:szCs w:val="26"/>
        </w:rPr>
        <w:t>.р</w:t>
      </w:r>
      <w:proofErr w:type="gramEnd"/>
      <w:r w:rsidRPr="00B83EA1">
        <w:rPr>
          <w:bCs/>
          <w:sz w:val="26"/>
          <w:szCs w:val="26"/>
        </w:rPr>
        <w:t>уб. Профинансировано – 1482,0  тыс.руб. Исполнение подпрограммы составляет – 99,1%.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color w:val="000000"/>
          <w:sz w:val="26"/>
          <w:szCs w:val="26"/>
          <w:lang w:bidi="ru-RU"/>
        </w:rPr>
      </w:pPr>
      <w:r w:rsidRPr="00B83EA1">
        <w:rPr>
          <w:color w:val="000000"/>
          <w:sz w:val="26"/>
          <w:szCs w:val="26"/>
          <w:lang w:bidi="ru-RU"/>
        </w:rPr>
        <w:t>Бюджетные средства подпрограммы направлены на реализацию следующих мероприятий.</w:t>
      </w:r>
    </w:p>
    <w:p w:rsidR="00144494" w:rsidRPr="00B83EA1" w:rsidRDefault="00144494" w:rsidP="006B1507">
      <w:pPr>
        <w:suppressAutoHyphens/>
        <w:ind w:firstLine="708"/>
        <w:jc w:val="both"/>
        <w:rPr>
          <w:color w:val="000000"/>
          <w:sz w:val="26"/>
          <w:szCs w:val="26"/>
          <w:lang w:bidi="ru-RU"/>
        </w:rPr>
      </w:pPr>
      <w:r w:rsidRPr="00B83EA1">
        <w:rPr>
          <w:color w:val="000000"/>
          <w:sz w:val="26"/>
          <w:szCs w:val="26"/>
          <w:lang w:bidi="ru-RU"/>
        </w:rPr>
        <w:t>Основное мероприятие 1 «Поддержка одаренных детей и молодежи» включает следующие  направления расходов: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</w:rPr>
      </w:pPr>
      <w:r w:rsidRPr="00B83EA1">
        <w:rPr>
          <w:sz w:val="26"/>
          <w:szCs w:val="26"/>
          <w:lang w:bidi="ru-RU"/>
        </w:rPr>
        <w:t xml:space="preserve">- мероприятия по поддержке и развитию культуры, искусства и архивного дела – </w:t>
      </w:r>
      <w:r w:rsidRPr="00B83EA1">
        <w:rPr>
          <w:sz w:val="26"/>
          <w:szCs w:val="26"/>
        </w:rPr>
        <w:t>352,2 тыс</w:t>
      </w:r>
      <w:proofErr w:type="gramStart"/>
      <w:r w:rsidRPr="00B83EA1">
        <w:rPr>
          <w:sz w:val="26"/>
          <w:szCs w:val="26"/>
        </w:rPr>
        <w:t>.р</w:t>
      </w:r>
      <w:proofErr w:type="gramEnd"/>
      <w:r w:rsidRPr="00B83EA1">
        <w:rPr>
          <w:sz w:val="26"/>
          <w:szCs w:val="26"/>
        </w:rPr>
        <w:t>уб. (план – 352,2 тыс.руб.): в МБУДО «Усть-Абаканская ДШИ» приобретены -  гусли, малый барабан, народные костюмы. Процент исполнения - 100,0%.</w:t>
      </w:r>
    </w:p>
    <w:p w:rsidR="00144494" w:rsidRPr="00B83EA1" w:rsidRDefault="00144494" w:rsidP="006B1507">
      <w:pPr>
        <w:suppressAutoHyphens/>
        <w:ind w:firstLine="708"/>
        <w:jc w:val="both"/>
        <w:rPr>
          <w:sz w:val="26"/>
          <w:szCs w:val="26"/>
          <w:lang w:bidi="ru-RU"/>
        </w:rPr>
      </w:pPr>
      <w:r w:rsidRPr="00B83EA1">
        <w:rPr>
          <w:sz w:val="26"/>
          <w:szCs w:val="26"/>
        </w:rPr>
        <w:t>Основное мероприятие 2 «Развитие и поддержка народного творчества»</w:t>
      </w:r>
      <w:r w:rsidRPr="00B83EA1">
        <w:rPr>
          <w:sz w:val="26"/>
          <w:szCs w:val="26"/>
          <w:lang w:bidi="ru-RU"/>
        </w:rPr>
        <w:t xml:space="preserve"> включает следующие  направления расходов: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</w:rPr>
      </w:pPr>
      <w:r w:rsidRPr="00B83EA1">
        <w:rPr>
          <w:sz w:val="26"/>
          <w:szCs w:val="26"/>
        </w:rPr>
        <w:t xml:space="preserve">- мероприятия по поддержке и развитию культуры, искусства и архивного </w:t>
      </w:r>
      <w:r w:rsidRPr="00B83EA1">
        <w:rPr>
          <w:sz w:val="26"/>
          <w:szCs w:val="26"/>
        </w:rPr>
        <w:lastRenderedPageBreak/>
        <w:t>дела – 849,3 тыс.руб. (план – 857,0 тыс.руб.): проведение районных конкурсов, акций, организация выставок ДПИ, новогодних мероприятий, процент исполнения – 99,1%.</w:t>
      </w:r>
    </w:p>
    <w:p w:rsidR="00144494" w:rsidRPr="00B83EA1" w:rsidRDefault="00144494" w:rsidP="006B1507">
      <w:pPr>
        <w:suppressAutoHyphens/>
        <w:ind w:firstLine="708"/>
        <w:jc w:val="both"/>
        <w:rPr>
          <w:color w:val="000000"/>
          <w:sz w:val="26"/>
          <w:szCs w:val="26"/>
          <w:lang w:bidi="ru-RU"/>
        </w:rPr>
      </w:pPr>
      <w:r w:rsidRPr="00B83EA1">
        <w:rPr>
          <w:sz w:val="26"/>
          <w:szCs w:val="26"/>
        </w:rPr>
        <w:t>Основное мероприятие 3 «Гармонизация отношений в Усть-Абаканском районе Республики Хакасия и их этнокультурное развитие»</w:t>
      </w:r>
      <w:r w:rsidRPr="00B83EA1">
        <w:rPr>
          <w:color w:val="000000"/>
          <w:sz w:val="26"/>
          <w:szCs w:val="26"/>
          <w:lang w:bidi="ru-RU"/>
        </w:rPr>
        <w:t xml:space="preserve"> включает следующие  направления расходов:</w:t>
      </w:r>
    </w:p>
    <w:p w:rsidR="00144494" w:rsidRPr="00B83EA1" w:rsidRDefault="00144494" w:rsidP="006B1507">
      <w:pPr>
        <w:suppressAutoHyphens/>
        <w:ind w:firstLine="708"/>
        <w:jc w:val="both"/>
        <w:rPr>
          <w:sz w:val="26"/>
          <w:szCs w:val="26"/>
          <w:lang w:bidi="ru-RU"/>
        </w:rPr>
      </w:pPr>
      <w:r w:rsidRPr="00B83EA1">
        <w:rPr>
          <w:sz w:val="26"/>
          <w:szCs w:val="26"/>
        </w:rPr>
        <w:t>- мероприятия в сфере развития и гармонизации межнациональных отношений – 280,5 тыс.руб. (план – 285,9 тыс.руб.): проведение районного национального конкурса среди мальчиков «</w:t>
      </w:r>
      <w:proofErr w:type="spellStart"/>
      <w:r w:rsidRPr="00B83EA1">
        <w:rPr>
          <w:sz w:val="26"/>
          <w:szCs w:val="26"/>
        </w:rPr>
        <w:t>Алып</w:t>
      </w:r>
      <w:proofErr w:type="spellEnd"/>
      <w:r w:rsidRPr="00B83EA1">
        <w:rPr>
          <w:sz w:val="26"/>
          <w:szCs w:val="26"/>
        </w:rPr>
        <w:t xml:space="preserve"> 2022», проведение и участие в национальных праздниках,  приобретение литературы о народах России и на языках народов России в МБУК «Усть-Абаканская ЦБС»,   процент исполнения – </w:t>
      </w:r>
      <w:r w:rsidRPr="00B83EA1">
        <w:rPr>
          <w:bCs/>
          <w:sz w:val="26"/>
          <w:szCs w:val="26"/>
        </w:rPr>
        <w:t>98,1</w:t>
      </w:r>
      <w:r w:rsidRPr="00B83EA1">
        <w:rPr>
          <w:sz w:val="26"/>
          <w:szCs w:val="26"/>
        </w:rPr>
        <w:t>%.</w:t>
      </w:r>
    </w:p>
    <w:p w:rsidR="006B1507" w:rsidRPr="00B83EA1" w:rsidRDefault="006B1507" w:rsidP="006B1507">
      <w:pPr>
        <w:suppressAutoHyphens/>
        <w:ind w:firstLine="708"/>
        <w:jc w:val="both"/>
        <w:rPr>
          <w:i/>
          <w:color w:val="000000"/>
          <w:sz w:val="26"/>
          <w:szCs w:val="26"/>
          <w:lang w:bidi="ru-RU"/>
        </w:rPr>
      </w:pPr>
    </w:p>
    <w:p w:rsidR="00144494" w:rsidRPr="00B83EA1" w:rsidRDefault="00144494" w:rsidP="006B1507">
      <w:pPr>
        <w:suppressAutoHyphens/>
        <w:ind w:firstLine="708"/>
        <w:jc w:val="both"/>
        <w:rPr>
          <w:i/>
          <w:color w:val="000000"/>
          <w:sz w:val="26"/>
          <w:szCs w:val="26"/>
          <w:lang w:bidi="ru-RU"/>
        </w:rPr>
      </w:pPr>
      <w:r w:rsidRPr="00B83EA1">
        <w:rPr>
          <w:i/>
          <w:color w:val="000000"/>
          <w:sz w:val="26"/>
          <w:szCs w:val="26"/>
          <w:lang w:bidi="ru-RU"/>
        </w:rPr>
        <w:t>Подпрограмма 4 «Обеспечение реализации муниципальной программы».</w:t>
      </w:r>
    </w:p>
    <w:p w:rsidR="00144494" w:rsidRPr="00B83EA1" w:rsidRDefault="00144494" w:rsidP="006B1507">
      <w:pPr>
        <w:suppressAutoHyphens/>
        <w:ind w:firstLine="708"/>
        <w:jc w:val="both"/>
        <w:rPr>
          <w:i/>
          <w:sz w:val="26"/>
          <w:szCs w:val="26"/>
          <w:lang w:bidi="ru-RU"/>
        </w:rPr>
      </w:pPr>
      <w:r w:rsidRPr="00B83EA1">
        <w:rPr>
          <w:sz w:val="26"/>
          <w:szCs w:val="26"/>
        </w:rPr>
        <w:t xml:space="preserve">В рамках данной подпрограммы были запланированы мероприятия на сумму – </w:t>
      </w:r>
      <w:r w:rsidR="004129F3" w:rsidRPr="00B83EA1">
        <w:rPr>
          <w:bCs/>
          <w:sz w:val="26"/>
          <w:szCs w:val="26"/>
        </w:rPr>
        <w:t>28</w:t>
      </w:r>
      <w:r w:rsidRPr="00B83EA1">
        <w:rPr>
          <w:bCs/>
          <w:sz w:val="26"/>
          <w:szCs w:val="26"/>
        </w:rPr>
        <w:t>769,5 тыс.руб. Профинансировано – 28406,5 тыс.руб. Исполнение подпрограммы составляет – 98,7%.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  <w:lang w:bidi="ru-RU"/>
        </w:rPr>
      </w:pPr>
      <w:r w:rsidRPr="00B83EA1">
        <w:rPr>
          <w:sz w:val="26"/>
          <w:szCs w:val="26"/>
          <w:lang w:bidi="ru-RU"/>
        </w:rPr>
        <w:t>Бюджетные средства подпрограммы направлены на реализацию следующих мероприятий.</w:t>
      </w:r>
    </w:p>
    <w:p w:rsidR="00144494" w:rsidRPr="00B83EA1" w:rsidRDefault="00144494" w:rsidP="006B1507">
      <w:pPr>
        <w:suppressAutoHyphens/>
        <w:ind w:firstLine="708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Основное мероприятие 1 « Обеспечение условий развития сферы культуры»:</w:t>
      </w:r>
    </w:p>
    <w:p w:rsidR="00144494" w:rsidRPr="00B83EA1" w:rsidRDefault="00144494" w:rsidP="006B1507">
      <w:pPr>
        <w:suppressAutoHyphens/>
        <w:ind w:firstLine="708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- обеспечение деятельности УКМПСТ администрации Усть-Абаканского района -  5663,5 тыс</w:t>
      </w:r>
      <w:proofErr w:type="gramStart"/>
      <w:r w:rsidRPr="00B83EA1">
        <w:rPr>
          <w:sz w:val="26"/>
          <w:szCs w:val="26"/>
        </w:rPr>
        <w:t>.р</w:t>
      </w:r>
      <w:proofErr w:type="gramEnd"/>
      <w:r w:rsidRPr="00B83EA1">
        <w:rPr>
          <w:sz w:val="26"/>
          <w:szCs w:val="26"/>
        </w:rPr>
        <w:t>уб. (план – 5584,0 тыс.руб.);</w:t>
      </w:r>
    </w:p>
    <w:p w:rsidR="00144494" w:rsidRPr="00B83EA1" w:rsidRDefault="00144494" w:rsidP="006B1507">
      <w:pPr>
        <w:suppressAutoHyphens/>
        <w:ind w:firstLine="708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- обеспечение деятельности подведомственных учреждений (учебно-методические кабинеты, централизованные бухгалтерии, группы хозяйственного обслуживания) -  23106,0 тыс</w:t>
      </w:r>
      <w:proofErr w:type="gramStart"/>
      <w:r w:rsidRPr="00B83EA1">
        <w:rPr>
          <w:sz w:val="26"/>
          <w:szCs w:val="26"/>
        </w:rPr>
        <w:t>.р</w:t>
      </w:r>
      <w:proofErr w:type="gramEnd"/>
      <w:r w:rsidRPr="00B83EA1">
        <w:rPr>
          <w:sz w:val="26"/>
          <w:szCs w:val="26"/>
        </w:rPr>
        <w:t>уб. (план – 22822,5 тыс.руб.).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Таким образом, процент освоения</w:t>
      </w:r>
      <w:r w:rsidRPr="00B83EA1">
        <w:rPr>
          <w:sz w:val="26"/>
          <w:szCs w:val="26"/>
          <w:lang w:bidi="ru-RU"/>
        </w:rPr>
        <w:t xml:space="preserve"> основного мероприятия </w:t>
      </w:r>
      <w:r w:rsidRPr="00B83EA1">
        <w:rPr>
          <w:sz w:val="26"/>
          <w:szCs w:val="26"/>
        </w:rPr>
        <w:t>1 «Обеспечение условий развития сферы культуры»</w:t>
      </w:r>
      <w:r w:rsidRPr="00B83EA1">
        <w:rPr>
          <w:sz w:val="26"/>
          <w:szCs w:val="26"/>
          <w:lang w:bidi="ru-RU"/>
        </w:rPr>
        <w:t xml:space="preserve"> составил </w:t>
      </w:r>
      <w:r w:rsidRPr="00B83EA1">
        <w:rPr>
          <w:sz w:val="26"/>
          <w:szCs w:val="26"/>
        </w:rPr>
        <w:t>98,7%.</w:t>
      </w:r>
    </w:p>
    <w:p w:rsidR="006B1507" w:rsidRPr="00B83EA1" w:rsidRDefault="006B1507" w:rsidP="006B1507">
      <w:pPr>
        <w:suppressAutoHyphens/>
        <w:ind w:firstLine="708"/>
        <w:jc w:val="both"/>
        <w:rPr>
          <w:i/>
          <w:sz w:val="26"/>
          <w:szCs w:val="26"/>
          <w:lang w:bidi="ru-RU"/>
        </w:rPr>
      </w:pPr>
    </w:p>
    <w:p w:rsidR="00144494" w:rsidRPr="00B83EA1" w:rsidRDefault="00144494" w:rsidP="006B1507">
      <w:pPr>
        <w:suppressAutoHyphens/>
        <w:ind w:firstLine="708"/>
        <w:jc w:val="both"/>
        <w:rPr>
          <w:sz w:val="26"/>
          <w:szCs w:val="26"/>
        </w:rPr>
      </w:pPr>
      <w:r w:rsidRPr="00B83EA1">
        <w:rPr>
          <w:i/>
          <w:sz w:val="26"/>
          <w:szCs w:val="26"/>
          <w:lang w:bidi="ru-RU"/>
        </w:rPr>
        <w:t>Подпрограмма 5 «Молодежь Усть-Абаканского района».</w:t>
      </w:r>
    </w:p>
    <w:p w:rsidR="00144494" w:rsidRPr="00B83EA1" w:rsidRDefault="00144494" w:rsidP="006B1507">
      <w:pPr>
        <w:suppressAutoHyphens/>
        <w:ind w:firstLine="708"/>
        <w:jc w:val="both"/>
        <w:rPr>
          <w:sz w:val="26"/>
          <w:szCs w:val="26"/>
        </w:rPr>
      </w:pPr>
      <w:r w:rsidRPr="00B83EA1">
        <w:rPr>
          <w:sz w:val="26"/>
          <w:szCs w:val="26"/>
        </w:rPr>
        <w:t xml:space="preserve">В рамках данной подпрограммы были запланированы мероприятия на сумму – </w:t>
      </w:r>
      <w:r w:rsidRPr="00B83EA1">
        <w:rPr>
          <w:bCs/>
          <w:sz w:val="26"/>
          <w:szCs w:val="26"/>
        </w:rPr>
        <w:t>2299,2 тыс.руб. Профинансировано – 2267,7 тыс.руб. Исполнение составляет – 98,6%.</w:t>
      </w:r>
    </w:p>
    <w:p w:rsidR="00144494" w:rsidRPr="00B83EA1" w:rsidRDefault="00144494" w:rsidP="006B1507">
      <w:pPr>
        <w:widowControl w:val="0"/>
        <w:ind w:right="220" w:firstLine="780"/>
        <w:jc w:val="both"/>
        <w:rPr>
          <w:sz w:val="26"/>
          <w:szCs w:val="26"/>
          <w:lang w:bidi="ru-RU"/>
        </w:rPr>
      </w:pPr>
      <w:r w:rsidRPr="00B83EA1">
        <w:rPr>
          <w:sz w:val="26"/>
          <w:szCs w:val="26"/>
          <w:lang w:bidi="ru-RU"/>
        </w:rPr>
        <w:t>Бюджетные средства подпрограммы направлены на реализацию следующих мероприятий.</w:t>
      </w:r>
    </w:p>
    <w:p w:rsidR="00144494" w:rsidRPr="00B83EA1" w:rsidRDefault="00144494" w:rsidP="006B1507">
      <w:pPr>
        <w:suppressAutoHyphens/>
        <w:ind w:firstLine="708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Основное мероприятие 1  «Поддержка молодежных общественных инициатив»:</w:t>
      </w:r>
    </w:p>
    <w:p w:rsidR="00144494" w:rsidRPr="00B83EA1" w:rsidRDefault="00144494" w:rsidP="006B1507">
      <w:pPr>
        <w:suppressAutoHyphens/>
        <w:ind w:firstLine="708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- обеспечение деятельности подведомственных учреждений (МБУ культуры «Молодежный центр») – 1779,8 тыс.руб.  (план – 1811,2 тыс.руб.), процент составил 98,3%;</w:t>
      </w:r>
    </w:p>
    <w:p w:rsidR="00144494" w:rsidRPr="00B83EA1" w:rsidRDefault="00144494" w:rsidP="006B1507">
      <w:pPr>
        <w:suppressAutoHyphens/>
        <w:ind w:firstLine="708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- мероприятия в области молодежной политики – 487,9 тыс.руб. (план – 488,0 тыс.руб.): проведение торжественных мероприятий, посвященных выводу войск из Афганистана, проведение онлайн первенства У-Абаканского района по военно-спортивному многоборью «А ну-ка девушки», проведение районной патриотической акции «Блокадный хлеб», проведение конкурсов, форумов в области молодежной политики, реализация проектов по временной занятости молодежи (несовершеннолетних), премия Главы района, процент освоения  - 99,98%.</w:t>
      </w:r>
    </w:p>
    <w:p w:rsidR="00144494" w:rsidRPr="00B83EA1" w:rsidRDefault="00144494" w:rsidP="006B1507">
      <w:pPr>
        <w:tabs>
          <w:tab w:val="left" w:pos="7791"/>
        </w:tabs>
        <w:suppressAutoHyphens/>
        <w:ind w:firstLine="708"/>
        <w:jc w:val="both"/>
        <w:rPr>
          <w:sz w:val="26"/>
          <w:szCs w:val="26"/>
        </w:rPr>
      </w:pPr>
      <w:r w:rsidRPr="00B83EA1">
        <w:rPr>
          <w:sz w:val="26"/>
          <w:szCs w:val="26"/>
        </w:rPr>
        <w:t>Таким образом, процент освоения</w:t>
      </w:r>
      <w:r w:rsidRPr="00B83EA1">
        <w:rPr>
          <w:sz w:val="26"/>
          <w:szCs w:val="26"/>
          <w:lang w:bidi="ru-RU"/>
        </w:rPr>
        <w:t xml:space="preserve"> основного мероприятия </w:t>
      </w:r>
      <w:r w:rsidRPr="00B83EA1">
        <w:rPr>
          <w:sz w:val="26"/>
          <w:szCs w:val="26"/>
        </w:rPr>
        <w:t>1 «Поддержка молодежных общественных инициатив» составил 98,6%.</w:t>
      </w:r>
    </w:p>
    <w:p w:rsidR="0074231C" w:rsidRPr="00B83EA1" w:rsidRDefault="0074231C" w:rsidP="006B1507">
      <w:pPr>
        <w:pStyle w:val="ac"/>
        <w:rPr>
          <w:rFonts w:ascii="Times New Roman" w:hAnsi="Times New Roman"/>
          <w:b/>
          <w:i/>
          <w:iCs/>
          <w:sz w:val="26"/>
          <w:szCs w:val="26"/>
        </w:rPr>
      </w:pPr>
      <w:bookmarkStart w:id="1" w:name="__DdeLink__1248_41328813801"/>
      <w:bookmarkEnd w:id="1"/>
    </w:p>
    <w:p w:rsidR="006F15E0" w:rsidRPr="00B83EA1" w:rsidRDefault="00C66B29" w:rsidP="006B1507">
      <w:pPr>
        <w:ind w:firstLine="709"/>
        <w:jc w:val="both"/>
        <w:rPr>
          <w:color w:val="FF0000"/>
          <w:sz w:val="26"/>
          <w:szCs w:val="26"/>
        </w:rPr>
      </w:pPr>
      <w:r w:rsidRPr="00B83EA1">
        <w:rPr>
          <w:sz w:val="26"/>
          <w:szCs w:val="26"/>
          <w:shd w:val="clear" w:color="auto" w:fill="FFFFFF"/>
        </w:rPr>
        <w:t>Факторы, повлиявшие на ход реализации муниципальной программы в 202</w:t>
      </w:r>
      <w:r w:rsidR="00ED15DF" w:rsidRPr="00B83EA1">
        <w:rPr>
          <w:sz w:val="26"/>
          <w:szCs w:val="26"/>
          <w:shd w:val="clear" w:color="auto" w:fill="FFFFFF"/>
        </w:rPr>
        <w:t>2</w:t>
      </w:r>
      <w:r w:rsidRPr="00B83EA1">
        <w:rPr>
          <w:sz w:val="26"/>
          <w:szCs w:val="26"/>
          <w:shd w:val="clear" w:color="auto" w:fill="FFFFFF"/>
        </w:rPr>
        <w:t xml:space="preserve"> году</w:t>
      </w:r>
      <w:r w:rsidR="00A35786" w:rsidRPr="00B83EA1">
        <w:rPr>
          <w:sz w:val="26"/>
          <w:szCs w:val="26"/>
          <w:shd w:val="clear" w:color="auto" w:fill="FFFFFF"/>
        </w:rPr>
        <w:t>,</w:t>
      </w:r>
      <w:r w:rsidR="006F15E0" w:rsidRPr="00B83EA1">
        <w:rPr>
          <w:sz w:val="26"/>
          <w:szCs w:val="26"/>
          <w:shd w:val="clear" w:color="auto" w:fill="FFFFFF"/>
        </w:rPr>
        <w:t xml:space="preserve"> не выявлены.</w:t>
      </w:r>
    </w:p>
    <w:p w:rsidR="00C66B29" w:rsidRPr="00B83EA1" w:rsidRDefault="00C66B29" w:rsidP="006B1507">
      <w:pPr>
        <w:widowControl w:val="0"/>
        <w:ind w:firstLine="709"/>
        <w:jc w:val="both"/>
        <w:rPr>
          <w:sz w:val="26"/>
          <w:szCs w:val="26"/>
          <w:shd w:val="clear" w:color="auto" w:fill="FFFFFF"/>
        </w:rPr>
      </w:pPr>
      <w:r w:rsidRPr="00B83EA1">
        <w:rPr>
          <w:kern w:val="2"/>
          <w:sz w:val="26"/>
          <w:szCs w:val="26"/>
        </w:rPr>
        <w:lastRenderedPageBreak/>
        <w:t>Принимая во внимание, что основные мероприятия муниципальной программы «Культура Усть-Абаканского района» в целом выполнены, целесообразн</w:t>
      </w:r>
      <w:r w:rsidR="006F15E0" w:rsidRPr="00B83EA1">
        <w:rPr>
          <w:kern w:val="2"/>
          <w:sz w:val="26"/>
          <w:szCs w:val="26"/>
        </w:rPr>
        <w:t>о</w:t>
      </w:r>
      <w:r w:rsidRPr="00B83EA1">
        <w:rPr>
          <w:kern w:val="2"/>
          <w:sz w:val="26"/>
          <w:szCs w:val="26"/>
        </w:rPr>
        <w:t xml:space="preserve"> продолжить реализацию муниципальной программы. </w:t>
      </w:r>
    </w:p>
    <w:p w:rsidR="00A35786" w:rsidRPr="00B83EA1" w:rsidRDefault="006F15E0" w:rsidP="006B150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B83EA1">
        <w:rPr>
          <w:kern w:val="2"/>
          <w:sz w:val="26"/>
          <w:szCs w:val="26"/>
        </w:rPr>
        <w:t>В дальнейшем н</w:t>
      </w:r>
      <w:r w:rsidR="00C66B29" w:rsidRPr="00B83EA1">
        <w:rPr>
          <w:kern w:val="2"/>
          <w:sz w:val="26"/>
          <w:szCs w:val="26"/>
        </w:rPr>
        <w:t xml:space="preserve">еобходимо реализовывать мероприятия программы, </w:t>
      </w:r>
      <w:r w:rsidR="00A35786" w:rsidRPr="00B83EA1">
        <w:rPr>
          <w:kern w:val="2"/>
          <w:sz w:val="26"/>
          <w:szCs w:val="26"/>
        </w:rPr>
        <w:t>осуществляя</w:t>
      </w:r>
      <w:r w:rsidR="00C66B29" w:rsidRPr="00B83EA1">
        <w:rPr>
          <w:kern w:val="2"/>
          <w:sz w:val="26"/>
          <w:szCs w:val="26"/>
        </w:rPr>
        <w:t>следующие задачи:</w:t>
      </w:r>
    </w:p>
    <w:p w:rsidR="00A35786" w:rsidRPr="00B83EA1" w:rsidRDefault="006F15E0" w:rsidP="006B150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B83EA1">
        <w:rPr>
          <w:kern w:val="2"/>
          <w:sz w:val="26"/>
          <w:szCs w:val="26"/>
        </w:rPr>
        <w:t>- своевременно в</w:t>
      </w:r>
      <w:r w:rsidR="00C66B29" w:rsidRPr="00B83EA1">
        <w:rPr>
          <w:kern w:val="2"/>
          <w:sz w:val="26"/>
          <w:szCs w:val="26"/>
        </w:rPr>
        <w:t xml:space="preserve">ыявлять приоритетные направления в реализации </w:t>
      </w:r>
      <w:r w:rsidRPr="00B83EA1">
        <w:rPr>
          <w:kern w:val="2"/>
          <w:sz w:val="26"/>
          <w:szCs w:val="26"/>
        </w:rPr>
        <w:t>программы</w:t>
      </w:r>
      <w:r w:rsidR="00C66B29" w:rsidRPr="00B83EA1">
        <w:rPr>
          <w:kern w:val="2"/>
          <w:sz w:val="26"/>
          <w:szCs w:val="26"/>
        </w:rPr>
        <w:t xml:space="preserve"> для первоочередно</w:t>
      </w:r>
      <w:r w:rsidR="00A35786" w:rsidRPr="00B83EA1">
        <w:rPr>
          <w:kern w:val="2"/>
          <w:sz w:val="26"/>
          <w:szCs w:val="26"/>
        </w:rPr>
        <w:t>го финансирования, что позволит</w:t>
      </w:r>
      <w:r w:rsidR="00C66B29" w:rsidRPr="00B83EA1">
        <w:rPr>
          <w:kern w:val="2"/>
          <w:sz w:val="26"/>
          <w:szCs w:val="26"/>
        </w:rPr>
        <w:t xml:space="preserve"> повысить ее эффективность</w:t>
      </w:r>
      <w:r w:rsidRPr="00B83EA1">
        <w:rPr>
          <w:kern w:val="2"/>
          <w:sz w:val="26"/>
          <w:szCs w:val="26"/>
        </w:rPr>
        <w:t>;</w:t>
      </w:r>
    </w:p>
    <w:p w:rsidR="007F2671" w:rsidRPr="00B83EA1" w:rsidRDefault="006F15E0" w:rsidP="006B150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B83EA1">
        <w:rPr>
          <w:kern w:val="2"/>
          <w:sz w:val="26"/>
          <w:szCs w:val="26"/>
        </w:rPr>
        <w:t xml:space="preserve">- </w:t>
      </w:r>
      <w:r w:rsidR="00A35786" w:rsidRPr="00B83EA1">
        <w:rPr>
          <w:sz w:val="26"/>
          <w:szCs w:val="26"/>
        </w:rPr>
        <w:t xml:space="preserve">продолжить финансирование мероприятий, при этом рассмотреть возможностьувеличения  финансированияпрограммных мероприятий, направленных на укрепление материально-технической базы учреждений культуры района, комплектование библиотечных и музейных фондов, создание условий для  комфортного посещения учреждений культуры людьми с ограниченными возможностями здоровья, повышение профессионального уровня работников культуры. </w:t>
      </w:r>
    </w:p>
    <w:p w:rsidR="007F2671" w:rsidRPr="00B83EA1" w:rsidRDefault="007F2671" w:rsidP="006B1507">
      <w:pPr>
        <w:ind w:firstLine="709"/>
        <w:jc w:val="both"/>
        <w:rPr>
          <w:sz w:val="26"/>
          <w:szCs w:val="26"/>
        </w:rPr>
      </w:pPr>
    </w:p>
    <w:p w:rsidR="007F2671" w:rsidRPr="00B83EA1" w:rsidRDefault="007F2671" w:rsidP="006B150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F2671" w:rsidRPr="00B83EA1" w:rsidRDefault="007F2671" w:rsidP="006B150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360D6" w:rsidRPr="00B83EA1" w:rsidRDefault="005360D6" w:rsidP="006B150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F2671" w:rsidRDefault="005939E4" w:rsidP="006B1507">
      <w:pPr>
        <w:rPr>
          <w:sz w:val="26"/>
          <w:szCs w:val="26"/>
        </w:rPr>
      </w:pPr>
      <w:r w:rsidRPr="00B83EA1">
        <w:rPr>
          <w:sz w:val="26"/>
          <w:szCs w:val="26"/>
        </w:rPr>
        <w:t xml:space="preserve">Руководитель УКМПСТ                                                                                                        администрации Усть-Абаканского района                                                   </w:t>
      </w:r>
      <w:r w:rsidR="00ED15DF" w:rsidRPr="00B83EA1">
        <w:rPr>
          <w:sz w:val="26"/>
          <w:szCs w:val="26"/>
        </w:rPr>
        <w:t>Е.В. Гудкова</w:t>
      </w:r>
    </w:p>
    <w:p w:rsidR="007F2671" w:rsidRDefault="007F2671" w:rsidP="006B1507">
      <w:pPr>
        <w:ind w:firstLine="708"/>
        <w:jc w:val="both"/>
        <w:rPr>
          <w:bCs/>
          <w:sz w:val="26"/>
          <w:szCs w:val="26"/>
        </w:rPr>
      </w:pPr>
    </w:p>
    <w:p w:rsidR="007F2671" w:rsidRDefault="007F2671" w:rsidP="006B1507">
      <w:pPr>
        <w:ind w:firstLine="708"/>
        <w:jc w:val="both"/>
      </w:pPr>
    </w:p>
    <w:sectPr w:rsidR="007F2671" w:rsidSect="004B08A5">
      <w:pgSz w:w="11906" w:h="16838"/>
      <w:pgMar w:top="1134" w:right="850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3F0"/>
    <w:multiLevelType w:val="hybridMultilevel"/>
    <w:tmpl w:val="B7060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90EBC"/>
    <w:multiLevelType w:val="multilevel"/>
    <w:tmpl w:val="FAFC19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52550B0"/>
    <w:multiLevelType w:val="hybridMultilevel"/>
    <w:tmpl w:val="1A7C5DC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25DB6"/>
    <w:multiLevelType w:val="multilevel"/>
    <w:tmpl w:val="CA500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7374D02"/>
    <w:multiLevelType w:val="multilevel"/>
    <w:tmpl w:val="C3FA094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0" w:hanging="1800"/>
      </w:pPr>
      <w:rPr>
        <w:rFonts w:hint="default"/>
      </w:rPr>
    </w:lvl>
  </w:abstractNum>
  <w:abstractNum w:abstractNumId="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3B079E"/>
    <w:multiLevelType w:val="multilevel"/>
    <w:tmpl w:val="F2900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3FC3163"/>
    <w:multiLevelType w:val="hybridMultilevel"/>
    <w:tmpl w:val="DAAA3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E5917"/>
    <w:multiLevelType w:val="hybridMultilevel"/>
    <w:tmpl w:val="00762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F6BB6"/>
    <w:multiLevelType w:val="multilevel"/>
    <w:tmpl w:val="010C84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7C4E0055"/>
    <w:multiLevelType w:val="hybridMultilevel"/>
    <w:tmpl w:val="51D49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408"/>
  <w:characterSpacingControl w:val="doNotCompress"/>
  <w:compat/>
  <w:rsids>
    <w:rsidRoot w:val="007F2671"/>
    <w:rsid w:val="000057B0"/>
    <w:rsid w:val="00021C99"/>
    <w:rsid w:val="00027285"/>
    <w:rsid w:val="00031ABF"/>
    <w:rsid w:val="00040564"/>
    <w:rsid w:val="000500F8"/>
    <w:rsid w:val="000563BD"/>
    <w:rsid w:val="00080437"/>
    <w:rsid w:val="000A1A39"/>
    <w:rsid w:val="000E228B"/>
    <w:rsid w:val="00115B00"/>
    <w:rsid w:val="00143BC2"/>
    <w:rsid w:val="00144494"/>
    <w:rsid w:val="001467E2"/>
    <w:rsid w:val="001469F5"/>
    <w:rsid w:val="00160079"/>
    <w:rsid w:val="00162F06"/>
    <w:rsid w:val="001656E9"/>
    <w:rsid w:val="00166860"/>
    <w:rsid w:val="00182DDD"/>
    <w:rsid w:val="001B4168"/>
    <w:rsid w:val="001C6D96"/>
    <w:rsid w:val="001D50B7"/>
    <w:rsid w:val="001D5569"/>
    <w:rsid w:val="001E6D6E"/>
    <w:rsid w:val="001F59FE"/>
    <w:rsid w:val="00205A32"/>
    <w:rsid w:val="00206217"/>
    <w:rsid w:val="002317CF"/>
    <w:rsid w:val="0023182B"/>
    <w:rsid w:val="00235740"/>
    <w:rsid w:val="002541A1"/>
    <w:rsid w:val="00270BF6"/>
    <w:rsid w:val="00281E1A"/>
    <w:rsid w:val="002A120E"/>
    <w:rsid w:val="002A19D1"/>
    <w:rsid w:val="002C5FD4"/>
    <w:rsid w:val="002D2B4A"/>
    <w:rsid w:val="002D3F91"/>
    <w:rsid w:val="002E5219"/>
    <w:rsid w:val="002E5EBE"/>
    <w:rsid w:val="00323D7D"/>
    <w:rsid w:val="003262FD"/>
    <w:rsid w:val="00347753"/>
    <w:rsid w:val="00364DCD"/>
    <w:rsid w:val="0037001E"/>
    <w:rsid w:val="0037012E"/>
    <w:rsid w:val="0037072A"/>
    <w:rsid w:val="00375B19"/>
    <w:rsid w:val="0037711A"/>
    <w:rsid w:val="00377AA9"/>
    <w:rsid w:val="003938F9"/>
    <w:rsid w:val="003A57AA"/>
    <w:rsid w:val="003A6747"/>
    <w:rsid w:val="003B4257"/>
    <w:rsid w:val="003B5160"/>
    <w:rsid w:val="003B5F7C"/>
    <w:rsid w:val="003D10BF"/>
    <w:rsid w:val="003D24BC"/>
    <w:rsid w:val="003D5834"/>
    <w:rsid w:val="003E14B3"/>
    <w:rsid w:val="003F4417"/>
    <w:rsid w:val="003F587E"/>
    <w:rsid w:val="003F5FC8"/>
    <w:rsid w:val="004033BE"/>
    <w:rsid w:val="00404B3D"/>
    <w:rsid w:val="004129F3"/>
    <w:rsid w:val="00431AE7"/>
    <w:rsid w:val="00453E48"/>
    <w:rsid w:val="00455892"/>
    <w:rsid w:val="004700FE"/>
    <w:rsid w:val="00471759"/>
    <w:rsid w:val="004837BB"/>
    <w:rsid w:val="00483C44"/>
    <w:rsid w:val="00483EAF"/>
    <w:rsid w:val="00486059"/>
    <w:rsid w:val="004A084B"/>
    <w:rsid w:val="004B08A5"/>
    <w:rsid w:val="004C0CA0"/>
    <w:rsid w:val="004D6A5A"/>
    <w:rsid w:val="004F312E"/>
    <w:rsid w:val="00500283"/>
    <w:rsid w:val="00507BD3"/>
    <w:rsid w:val="005360D6"/>
    <w:rsid w:val="00546E19"/>
    <w:rsid w:val="00563480"/>
    <w:rsid w:val="00572101"/>
    <w:rsid w:val="005939E4"/>
    <w:rsid w:val="005A1664"/>
    <w:rsid w:val="005A1DEA"/>
    <w:rsid w:val="005D2F35"/>
    <w:rsid w:val="005E3823"/>
    <w:rsid w:val="005E6AE0"/>
    <w:rsid w:val="005F2838"/>
    <w:rsid w:val="005F4B18"/>
    <w:rsid w:val="00604CBA"/>
    <w:rsid w:val="00650C6F"/>
    <w:rsid w:val="0066026A"/>
    <w:rsid w:val="006737D9"/>
    <w:rsid w:val="00681501"/>
    <w:rsid w:val="0068325F"/>
    <w:rsid w:val="00694659"/>
    <w:rsid w:val="006A1345"/>
    <w:rsid w:val="006A702E"/>
    <w:rsid w:val="006B1507"/>
    <w:rsid w:val="006B4B71"/>
    <w:rsid w:val="006B5997"/>
    <w:rsid w:val="006B59C3"/>
    <w:rsid w:val="006C0787"/>
    <w:rsid w:val="006C1233"/>
    <w:rsid w:val="006F15E0"/>
    <w:rsid w:val="00720FF5"/>
    <w:rsid w:val="00724EEC"/>
    <w:rsid w:val="0074231C"/>
    <w:rsid w:val="00750FA5"/>
    <w:rsid w:val="00756F60"/>
    <w:rsid w:val="007573EC"/>
    <w:rsid w:val="00771A3D"/>
    <w:rsid w:val="0077485B"/>
    <w:rsid w:val="0077622D"/>
    <w:rsid w:val="007823C8"/>
    <w:rsid w:val="007C5033"/>
    <w:rsid w:val="007D73F8"/>
    <w:rsid w:val="007F2671"/>
    <w:rsid w:val="00806508"/>
    <w:rsid w:val="00812117"/>
    <w:rsid w:val="00812EFB"/>
    <w:rsid w:val="0081587B"/>
    <w:rsid w:val="00825F51"/>
    <w:rsid w:val="00827CB5"/>
    <w:rsid w:val="00830E33"/>
    <w:rsid w:val="00837C7C"/>
    <w:rsid w:val="00842A13"/>
    <w:rsid w:val="00864438"/>
    <w:rsid w:val="00892740"/>
    <w:rsid w:val="00893857"/>
    <w:rsid w:val="008C7A32"/>
    <w:rsid w:val="00900B78"/>
    <w:rsid w:val="00915F82"/>
    <w:rsid w:val="00920A31"/>
    <w:rsid w:val="0095568D"/>
    <w:rsid w:val="00961CF6"/>
    <w:rsid w:val="009641DC"/>
    <w:rsid w:val="0097037A"/>
    <w:rsid w:val="00973519"/>
    <w:rsid w:val="0098600E"/>
    <w:rsid w:val="009B65D0"/>
    <w:rsid w:val="009D0988"/>
    <w:rsid w:val="009D1A2D"/>
    <w:rsid w:val="009D2D3E"/>
    <w:rsid w:val="009F02CF"/>
    <w:rsid w:val="009F55B7"/>
    <w:rsid w:val="00A04688"/>
    <w:rsid w:val="00A22819"/>
    <w:rsid w:val="00A35786"/>
    <w:rsid w:val="00A4510B"/>
    <w:rsid w:val="00A53C29"/>
    <w:rsid w:val="00A5728F"/>
    <w:rsid w:val="00A607E2"/>
    <w:rsid w:val="00A65AA0"/>
    <w:rsid w:val="00A664D0"/>
    <w:rsid w:val="00A81E9D"/>
    <w:rsid w:val="00A93C5C"/>
    <w:rsid w:val="00AB0015"/>
    <w:rsid w:val="00AC73FC"/>
    <w:rsid w:val="00AD11A0"/>
    <w:rsid w:val="00AF5455"/>
    <w:rsid w:val="00B3444A"/>
    <w:rsid w:val="00B4751F"/>
    <w:rsid w:val="00B720C5"/>
    <w:rsid w:val="00B82BF3"/>
    <w:rsid w:val="00B838D2"/>
    <w:rsid w:val="00B83EA1"/>
    <w:rsid w:val="00B86CBF"/>
    <w:rsid w:val="00BA0850"/>
    <w:rsid w:val="00BB7567"/>
    <w:rsid w:val="00BC1A64"/>
    <w:rsid w:val="00BD4D0D"/>
    <w:rsid w:val="00BE2832"/>
    <w:rsid w:val="00BF798C"/>
    <w:rsid w:val="00C1201C"/>
    <w:rsid w:val="00C25A48"/>
    <w:rsid w:val="00C42067"/>
    <w:rsid w:val="00C5593A"/>
    <w:rsid w:val="00C66B29"/>
    <w:rsid w:val="00C755CD"/>
    <w:rsid w:val="00C82832"/>
    <w:rsid w:val="00C912C0"/>
    <w:rsid w:val="00CB2C02"/>
    <w:rsid w:val="00CC515B"/>
    <w:rsid w:val="00CE067A"/>
    <w:rsid w:val="00CE526C"/>
    <w:rsid w:val="00D12CCB"/>
    <w:rsid w:val="00D15545"/>
    <w:rsid w:val="00D169DC"/>
    <w:rsid w:val="00D412CD"/>
    <w:rsid w:val="00D472EA"/>
    <w:rsid w:val="00D73225"/>
    <w:rsid w:val="00D81C1E"/>
    <w:rsid w:val="00D91B18"/>
    <w:rsid w:val="00DC43F8"/>
    <w:rsid w:val="00DD34F9"/>
    <w:rsid w:val="00DE3013"/>
    <w:rsid w:val="00E1012B"/>
    <w:rsid w:val="00E229A7"/>
    <w:rsid w:val="00E308AD"/>
    <w:rsid w:val="00E355E8"/>
    <w:rsid w:val="00E60D29"/>
    <w:rsid w:val="00E851EE"/>
    <w:rsid w:val="00EA1B4C"/>
    <w:rsid w:val="00EA52BB"/>
    <w:rsid w:val="00EC4011"/>
    <w:rsid w:val="00ED15DF"/>
    <w:rsid w:val="00ED38A3"/>
    <w:rsid w:val="00EE09D2"/>
    <w:rsid w:val="00EE0FEB"/>
    <w:rsid w:val="00F04E9D"/>
    <w:rsid w:val="00F15B6F"/>
    <w:rsid w:val="00F24F3B"/>
    <w:rsid w:val="00F43FD5"/>
    <w:rsid w:val="00F47DBB"/>
    <w:rsid w:val="00F50250"/>
    <w:rsid w:val="00F54526"/>
    <w:rsid w:val="00F757CC"/>
    <w:rsid w:val="00F80763"/>
    <w:rsid w:val="00F8192E"/>
    <w:rsid w:val="00F85B13"/>
    <w:rsid w:val="00FA049D"/>
    <w:rsid w:val="00FA7744"/>
    <w:rsid w:val="00FB05F0"/>
    <w:rsid w:val="00FB3CBB"/>
    <w:rsid w:val="00FC419F"/>
    <w:rsid w:val="00FE5DB4"/>
    <w:rsid w:val="00FF0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04B30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uiPriority w:val="1"/>
    <w:qFormat/>
    <w:locked/>
    <w:rsid w:val="00AC0EB7"/>
    <w:rPr>
      <w:rFonts w:ascii="Calibri" w:eastAsia="Calibri" w:hAnsi="Calibri" w:cs="Times New Roman"/>
    </w:rPr>
  </w:style>
  <w:style w:type="character" w:customStyle="1" w:styleId="1">
    <w:name w:val="Заголовок 1 Знак"/>
    <w:basedOn w:val="a0"/>
    <w:uiPriority w:val="9"/>
    <w:qFormat/>
    <w:rsid w:val="00724E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Обычный (веб) Знак"/>
    <w:basedOn w:val="a0"/>
    <w:uiPriority w:val="99"/>
    <w:qFormat/>
    <w:locked/>
    <w:rsid w:val="005722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qFormat/>
    <w:rsid w:val="00A81F1C"/>
    <w:rPr>
      <w:rFonts w:ascii="Times New Roman" w:hAnsi="Times New Roman" w:cs="Times New Roman"/>
      <w:b/>
      <w:bCs/>
      <w:sz w:val="20"/>
      <w:szCs w:val="20"/>
    </w:rPr>
  </w:style>
  <w:style w:type="character" w:customStyle="1" w:styleId="-">
    <w:name w:val="Интернет-ссылка"/>
    <w:rsid w:val="00EA066F"/>
    <w:rPr>
      <w:color w:val="000080"/>
      <w:u w:val="single"/>
    </w:rPr>
  </w:style>
  <w:style w:type="character" w:customStyle="1" w:styleId="a5">
    <w:name w:val="Название Знак"/>
    <w:basedOn w:val="a0"/>
    <w:uiPriority w:val="10"/>
    <w:qFormat/>
    <w:rsid w:val="00033C5C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6">
    <w:name w:val="Основной текст_"/>
    <w:basedOn w:val="a0"/>
    <w:qFormat/>
    <w:rsid w:val="00033C5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qFormat/>
    <w:rsid w:val="00B04B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2625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1"/>
    <w:basedOn w:val="a"/>
    <w:next w:val="a8"/>
    <w:qFormat/>
    <w:rsid w:val="00EA066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EA066F"/>
    <w:pPr>
      <w:spacing w:after="140" w:line="276" w:lineRule="auto"/>
    </w:pPr>
  </w:style>
  <w:style w:type="paragraph" w:styleId="a9">
    <w:name w:val="List"/>
    <w:basedOn w:val="a8"/>
    <w:rsid w:val="00EA066F"/>
    <w:rPr>
      <w:rFonts w:cs="Arial"/>
    </w:rPr>
  </w:style>
  <w:style w:type="paragraph" w:styleId="aa">
    <w:name w:val="caption"/>
    <w:basedOn w:val="a"/>
    <w:qFormat/>
    <w:rsid w:val="003F4417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EA066F"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uiPriority w:val="9"/>
    <w:qFormat/>
    <w:rsid w:val="00724E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Название объекта1"/>
    <w:basedOn w:val="a"/>
    <w:qFormat/>
    <w:rsid w:val="00EA066F"/>
    <w:pPr>
      <w:suppressLineNumbers/>
      <w:spacing w:before="120" w:after="120"/>
    </w:pPr>
    <w:rPr>
      <w:rFonts w:cs="Arial"/>
      <w:i/>
      <w:iCs/>
    </w:rPr>
  </w:style>
  <w:style w:type="paragraph" w:styleId="ac">
    <w:name w:val="No Spacing"/>
    <w:uiPriority w:val="1"/>
    <w:qFormat/>
    <w:rsid w:val="00AC0EB7"/>
    <w:rPr>
      <w:rFonts w:cs="Times New Roman"/>
      <w:sz w:val="24"/>
    </w:rPr>
  </w:style>
  <w:style w:type="paragraph" w:customStyle="1" w:styleId="ConsPlusNormal">
    <w:name w:val="ConsPlusNormal"/>
    <w:qFormat/>
    <w:rsid w:val="00B62E18"/>
    <w:rPr>
      <w:rFonts w:ascii="Arial" w:hAnsi="Arial" w:cs="Arial"/>
      <w:sz w:val="24"/>
      <w:szCs w:val="20"/>
    </w:rPr>
  </w:style>
  <w:style w:type="paragraph" w:styleId="ad">
    <w:name w:val="Normal (Web)"/>
    <w:basedOn w:val="a"/>
    <w:unhideWhenUsed/>
    <w:qFormat/>
    <w:rsid w:val="00B62E18"/>
    <w:pPr>
      <w:spacing w:beforeAutospacing="1" w:afterAutospacing="1"/>
    </w:pPr>
  </w:style>
  <w:style w:type="paragraph" w:styleId="ae">
    <w:name w:val="List Paragraph"/>
    <w:basedOn w:val="a"/>
    <w:uiPriority w:val="34"/>
    <w:qFormat/>
    <w:rsid w:val="008E2B13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customStyle="1" w:styleId="ConsPlusCell">
    <w:name w:val="ConsPlusCell"/>
    <w:uiPriority w:val="99"/>
    <w:qFormat/>
    <w:rsid w:val="00A073E5"/>
    <w:pPr>
      <w:widowControl w:val="0"/>
    </w:pPr>
    <w:rPr>
      <w:rFonts w:ascii="Arial" w:eastAsiaTheme="minorEastAsia" w:hAnsi="Arial" w:cs="Arial"/>
      <w:sz w:val="24"/>
      <w:szCs w:val="20"/>
      <w:lang w:eastAsia="ru-RU"/>
    </w:rPr>
  </w:style>
  <w:style w:type="paragraph" w:customStyle="1" w:styleId="Default">
    <w:name w:val="Default"/>
    <w:qFormat/>
    <w:rsid w:val="00BE70EF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EA066F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f">
    <w:name w:val="Содержимое таблицы"/>
    <w:basedOn w:val="a"/>
    <w:qFormat/>
    <w:rsid w:val="003F4417"/>
    <w:pPr>
      <w:suppressLineNumbers/>
    </w:pPr>
  </w:style>
  <w:style w:type="paragraph" w:customStyle="1" w:styleId="af0">
    <w:name w:val="Заголовок таблицы"/>
    <w:basedOn w:val="af"/>
    <w:qFormat/>
    <w:rsid w:val="003F4417"/>
    <w:pPr>
      <w:jc w:val="center"/>
    </w:pPr>
    <w:rPr>
      <w:b/>
      <w:bCs/>
    </w:rPr>
  </w:style>
  <w:style w:type="paragraph" w:styleId="af1">
    <w:name w:val="Title"/>
    <w:basedOn w:val="a"/>
    <w:next w:val="a"/>
    <w:uiPriority w:val="10"/>
    <w:qFormat/>
    <w:rsid w:val="00033C5C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en-US"/>
    </w:rPr>
  </w:style>
  <w:style w:type="paragraph" w:customStyle="1" w:styleId="13">
    <w:name w:val="Основной текст1"/>
    <w:basedOn w:val="a"/>
    <w:qFormat/>
    <w:rsid w:val="00033C5C"/>
    <w:pPr>
      <w:shd w:val="clear" w:color="auto" w:fill="FFFFFF"/>
      <w:spacing w:line="274" w:lineRule="exact"/>
      <w:ind w:hanging="400"/>
      <w:jc w:val="both"/>
    </w:pPr>
    <w:rPr>
      <w:sz w:val="23"/>
      <w:szCs w:val="23"/>
      <w:lang w:eastAsia="en-US"/>
    </w:rPr>
  </w:style>
  <w:style w:type="paragraph" w:styleId="af2">
    <w:name w:val="Balloon Text"/>
    <w:basedOn w:val="a"/>
    <w:uiPriority w:val="99"/>
    <w:semiHidden/>
    <w:unhideWhenUsed/>
    <w:qFormat/>
    <w:rsid w:val="0026251D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E60BF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rsid w:val="00604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37072A"/>
    <w:pPr>
      <w:widowControl w:val="0"/>
      <w:suppressAutoHyphens/>
      <w:autoSpaceDE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14">
    <w:name w:val="Абзац списка1"/>
    <w:basedOn w:val="a"/>
    <w:rsid w:val="00A93C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2054C-913E-4F68-9F55-1D6D1734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27</Pages>
  <Words>6260</Words>
  <Characters>35685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Skonina</cp:lastModifiedBy>
  <cp:revision>2</cp:revision>
  <cp:lastPrinted>2023-03-29T08:42:00Z</cp:lastPrinted>
  <dcterms:created xsi:type="dcterms:W3CDTF">2023-03-10T01:19:00Z</dcterms:created>
  <dcterms:modified xsi:type="dcterms:W3CDTF">2023-04-18T09:54:00Z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