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55F" w:rsidRDefault="0044355F"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Pr="00107052" w:rsidRDefault="00B909A9" w:rsidP="00B909A9">
      <w:pPr>
        <w:jc w:val="center"/>
      </w:pPr>
      <w:r w:rsidRPr="00107052">
        <w:rPr>
          <w:noProof/>
        </w:rPr>
        <w:drawing>
          <wp:inline distT="0" distB="0" distL="0" distR="0">
            <wp:extent cx="612775" cy="612775"/>
            <wp:effectExtent l="19050" t="0" r="0" b="0"/>
            <wp:docPr id="1" name="Рисунок 1" descr="Герб черный-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черный-7"/>
                    <pic:cNvPicPr>
                      <a:picLocks noChangeAspect="1" noChangeArrowheads="1"/>
                    </pic:cNvPicPr>
                  </pic:nvPicPr>
                  <pic:blipFill>
                    <a:blip r:embed="rId6" cstate="print">
                      <a:lum bright="6000"/>
                    </a:blip>
                    <a:srcRect/>
                    <a:stretch>
                      <a:fillRect/>
                    </a:stretch>
                  </pic:blipFill>
                  <pic:spPr bwMode="auto">
                    <a:xfrm>
                      <a:off x="0" y="0"/>
                      <a:ext cx="612775" cy="612775"/>
                    </a:xfrm>
                    <a:prstGeom prst="rect">
                      <a:avLst/>
                    </a:prstGeom>
                    <a:noFill/>
                    <a:ln w="9525">
                      <a:noFill/>
                      <a:miter lim="800000"/>
                      <a:headEnd/>
                      <a:tailEnd/>
                    </a:ln>
                  </pic:spPr>
                </pic:pic>
              </a:graphicData>
            </a:graphic>
          </wp:inline>
        </w:drawing>
      </w:r>
    </w:p>
    <w:p w:rsidR="00B909A9" w:rsidRPr="00107052" w:rsidRDefault="00B909A9" w:rsidP="00B909A9"/>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4"/>
        <w:gridCol w:w="4786"/>
      </w:tblGrid>
      <w:tr w:rsidR="00B909A9" w:rsidRPr="00107052" w:rsidTr="00167056">
        <w:tc>
          <w:tcPr>
            <w:tcW w:w="4785" w:type="dxa"/>
            <w:hideMark/>
          </w:tcPr>
          <w:p w:rsidR="00B909A9" w:rsidRPr="00107052" w:rsidRDefault="00B909A9" w:rsidP="00167056">
            <w:pPr>
              <w:jc w:val="center"/>
              <w:rPr>
                <w:lang w:eastAsia="en-US"/>
              </w:rPr>
            </w:pPr>
            <w:r w:rsidRPr="00107052">
              <w:rPr>
                <w:lang w:eastAsia="en-US"/>
              </w:rPr>
              <w:t>РОССИЯ ФЕДЕРАЦИЯЗЫ</w:t>
            </w:r>
          </w:p>
          <w:p w:rsidR="00B909A9" w:rsidRPr="00107052" w:rsidRDefault="00B909A9" w:rsidP="00167056">
            <w:pPr>
              <w:jc w:val="center"/>
              <w:rPr>
                <w:lang w:eastAsia="en-US"/>
              </w:rPr>
            </w:pPr>
            <w:r w:rsidRPr="00107052">
              <w:rPr>
                <w:lang w:eastAsia="en-US"/>
              </w:rPr>
              <w:t>ХАКАС РЕСПУБЛИКАЗЫ</w:t>
            </w:r>
          </w:p>
          <w:p w:rsidR="00B909A9" w:rsidRPr="00107052" w:rsidRDefault="00B909A9" w:rsidP="00167056">
            <w:pPr>
              <w:jc w:val="center"/>
              <w:rPr>
                <w:lang w:eastAsia="en-US"/>
              </w:rPr>
            </w:pPr>
            <w:r w:rsidRPr="00107052">
              <w:rPr>
                <w:lang w:eastAsia="en-US"/>
              </w:rPr>
              <w:t>А</w:t>
            </w:r>
            <w:proofErr w:type="gramStart"/>
            <w:r w:rsidRPr="00107052">
              <w:rPr>
                <w:lang w:val="en-US" w:eastAsia="en-US"/>
              </w:rPr>
              <w:t>F</w:t>
            </w:r>
            <w:proofErr w:type="gramEnd"/>
            <w:r w:rsidRPr="00107052">
              <w:rPr>
                <w:lang w:eastAsia="en-US"/>
              </w:rPr>
              <w:t>БАН ПИЛТ</w:t>
            </w:r>
            <w:r w:rsidRPr="00107052">
              <w:rPr>
                <w:lang w:val="en-US" w:eastAsia="en-US"/>
              </w:rPr>
              <w:t>I</w:t>
            </w:r>
            <w:r w:rsidRPr="00107052">
              <w:rPr>
                <w:lang w:eastAsia="en-US"/>
              </w:rPr>
              <w:t>Р</w:t>
            </w:r>
            <w:r w:rsidRPr="00107052">
              <w:rPr>
                <w:lang w:val="en-US" w:eastAsia="en-US"/>
              </w:rPr>
              <w:t>I</w:t>
            </w:r>
          </w:p>
          <w:p w:rsidR="00B909A9" w:rsidRPr="00107052" w:rsidRDefault="00B909A9" w:rsidP="00167056">
            <w:pPr>
              <w:jc w:val="center"/>
              <w:rPr>
                <w:lang w:eastAsia="en-US"/>
              </w:rPr>
            </w:pPr>
            <w:r w:rsidRPr="00107052">
              <w:rPr>
                <w:lang w:eastAsia="en-US"/>
              </w:rPr>
              <w:t>АЙМА</w:t>
            </w:r>
            <w:proofErr w:type="gramStart"/>
            <w:r w:rsidRPr="00107052">
              <w:rPr>
                <w:lang w:val="en-US" w:eastAsia="en-US"/>
              </w:rPr>
              <w:t>F</w:t>
            </w:r>
            <w:proofErr w:type="gramEnd"/>
            <w:r w:rsidRPr="00107052">
              <w:rPr>
                <w:lang w:eastAsia="en-US"/>
              </w:rPr>
              <w:t>ЫНЫ</w:t>
            </w:r>
            <w:r w:rsidRPr="00107052">
              <w:rPr>
                <w:lang w:val="en-US" w:eastAsia="en-US"/>
              </w:rPr>
              <w:t>H</w:t>
            </w:r>
            <w:r w:rsidRPr="00107052">
              <w:rPr>
                <w:lang w:eastAsia="en-US"/>
              </w:rPr>
              <w:t xml:space="preserve"> УСТА</w:t>
            </w:r>
            <w:r w:rsidRPr="00107052">
              <w:rPr>
                <w:lang w:val="en-US" w:eastAsia="en-US"/>
              </w:rPr>
              <w:t>F</w:t>
            </w:r>
            <w:r w:rsidRPr="00107052">
              <w:rPr>
                <w:lang w:eastAsia="en-US"/>
              </w:rPr>
              <w:t>-ПАСТАА</w:t>
            </w:r>
          </w:p>
        </w:tc>
        <w:tc>
          <w:tcPr>
            <w:tcW w:w="4786" w:type="dxa"/>
            <w:hideMark/>
          </w:tcPr>
          <w:p w:rsidR="00B909A9" w:rsidRPr="00107052" w:rsidRDefault="00B909A9" w:rsidP="00167056">
            <w:pPr>
              <w:jc w:val="center"/>
              <w:rPr>
                <w:lang w:eastAsia="en-US"/>
              </w:rPr>
            </w:pPr>
            <w:r w:rsidRPr="00107052">
              <w:rPr>
                <w:lang w:eastAsia="en-US"/>
              </w:rPr>
              <w:t>РОССИЙСКАЯ ФЕДЕРАЦИЯ</w:t>
            </w:r>
          </w:p>
          <w:p w:rsidR="00B909A9" w:rsidRPr="00107052" w:rsidRDefault="00B909A9" w:rsidP="00167056">
            <w:pPr>
              <w:jc w:val="center"/>
              <w:rPr>
                <w:lang w:eastAsia="en-US"/>
              </w:rPr>
            </w:pPr>
            <w:r w:rsidRPr="00107052">
              <w:rPr>
                <w:lang w:eastAsia="en-US"/>
              </w:rPr>
              <w:t>РЕСПУБЛИКА ХАКАСИЯ</w:t>
            </w:r>
          </w:p>
          <w:p w:rsidR="00B909A9" w:rsidRPr="00107052" w:rsidRDefault="00B909A9" w:rsidP="00167056">
            <w:pPr>
              <w:jc w:val="center"/>
              <w:rPr>
                <w:lang w:eastAsia="en-US"/>
              </w:rPr>
            </w:pPr>
            <w:r w:rsidRPr="00107052">
              <w:rPr>
                <w:lang w:eastAsia="en-US"/>
              </w:rPr>
              <w:t>АДМИНИСТРАЦИЯ</w:t>
            </w:r>
          </w:p>
          <w:p w:rsidR="00B909A9" w:rsidRPr="00107052" w:rsidRDefault="00B909A9" w:rsidP="00167056">
            <w:pPr>
              <w:jc w:val="center"/>
              <w:rPr>
                <w:lang w:eastAsia="en-US"/>
              </w:rPr>
            </w:pPr>
            <w:r w:rsidRPr="00107052">
              <w:rPr>
                <w:lang w:eastAsia="en-US"/>
              </w:rPr>
              <w:t>УСТЬ-АБАКАНСКОГО РАЙОНА</w:t>
            </w:r>
          </w:p>
        </w:tc>
      </w:tr>
    </w:tbl>
    <w:p w:rsidR="00B909A9" w:rsidRPr="00872E0F" w:rsidRDefault="00B909A9" w:rsidP="00B909A9">
      <w:pPr>
        <w:pStyle w:val="1"/>
      </w:pPr>
    </w:p>
    <w:p w:rsidR="00B909A9" w:rsidRPr="00872E0F" w:rsidRDefault="00B909A9" w:rsidP="00B909A9">
      <w:pPr>
        <w:pStyle w:val="1"/>
        <w:rPr>
          <w:sz w:val="26"/>
          <w:szCs w:val="26"/>
        </w:rPr>
      </w:pPr>
      <w:proofErr w:type="gramStart"/>
      <w:r w:rsidRPr="00872E0F">
        <w:rPr>
          <w:sz w:val="26"/>
          <w:szCs w:val="26"/>
        </w:rPr>
        <w:t>П</w:t>
      </w:r>
      <w:proofErr w:type="gramEnd"/>
      <w:r w:rsidRPr="00872E0F">
        <w:rPr>
          <w:sz w:val="26"/>
          <w:szCs w:val="26"/>
        </w:rPr>
        <w:t xml:space="preserve"> О С Т А Н О В Л Е Н И Е  </w:t>
      </w:r>
    </w:p>
    <w:p w:rsidR="00B909A9" w:rsidRPr="00107052" w:rsidRDefault="00B909A9" w:rsidP="00B909A9">
      <w:pPr>
        <w:rPr>
          <w:sz w:val="26"/>
          <w:szCs w:val="26"/>
        </w:rPr>
      </w:pPr>
    </w:p>
    <w:p w:rsidR="00B909A9" w:rsidRPr="00107052" w:rsidRDefault="00B909A9" w:rsidP="00B909A9">
      <w:pPr>
        <w:jc w:val="center"/>
        <w:rPr>
          <w:sz w:val="26"/>
          <w:szCs w:val="26"/>
        </w:rPr>
      </w:pPr>
      <w:r w:rsidRPr="00107052">
        <w:rPr>
          <w:sz w:val="26"/>
          <w:szCs w:val="26"/>
        </w:rPr>
        <w:t xml:space="preserve">от </w:t>
      </w:r>
      <w:r w:rsidR="00352D20">
        <w:rPr>
          <w:sz w:val="26"/>
          <w:szCs w:val="26"/>
        </w:rPr>
        <w:t>21.12.2023</w:t>
      </w:r>
      <w:r w:rsidRPr="00107052">
        <w:rPr>
          <w:sz w:val="26"/>
          <w:szCs w:val="26"/>
        </w:rPr>
        <w:tab/>
        <w:t xml:space="preserve">№ </w:t>
      </w:r>
      <w:r w:rsidR="00352D20">
        <w:rPr>
          <w:sz w:val="26"/>
          <w:szCs w:val="26"/>
        </w:rPr>
        <w:t xml:space="preserve">1596 - </w:t>
      </w:r>
      <w:proofErr w:type="spellStart"/>
      <w:proofErr w:type="gramStart"/>
      <w:r w:rsidR="00352D20">
        <w:rPr>
          <w:sz w:val="26"/>
          <w:szCs w:val="26"/>
        </w:rPr>
        <w:t>п</w:t>
      </w:r>
      <w:proofErr w:type="spellEnd"/>
      <w:proofErr w:type="gramEnd"/>
    </w:p>
    <w:p w:rsidR="00B909A9" w:rsidRPr="00107052" w:rsidRDefault="00B909A9" w:rsidP="00B909A9">
      <w:pPr>
        <w:jc w:val="center"/>
        <w:rPr>
          <w:sz w:val="26"/>
          <w:szCs w:val="26"/>
        </w:rPr>
      </w:pPr>
    </w:p>
    <w:p w:rsidR="00B909A9" w:rsidRPr="00107052" w:rsidRDefault="00B909A9" w:rsidP="00B909A9">
      <w:pPr>
        <w:jc w:val="center"/>
        <w:rPr>
          <w:sz w:val="26"/>
          <w:szCs w:val="26"/>
        </w:rPr>
      </w:pPr>
      <w:r w:rsidRPr="00107052">
        <w:rPr>
          <w:sz w:val="26"/>
          <w:szCs w:val="26"/>
        </w:rPr>
        <w:t>р.п. Усть-Абакан</w:t>
      </w:r>
    </w:p>
    <w:p w:rsidR="00B909A9" w:rsidRPr="00107052" w:rsidRDefault="00B909A9" w:rsidP="00B909A9">
      <w:pPr>
        <w:pStyle w:val="a4"/>
        <w:rPr>
          <w:sz w:val="26"/>
          <w:szCs w:val="26"/>
        </w:rPr>
      </w:pPr>
    </w:p>
    <w:p w:rsidR="00B909A9" w:rsidRPr="00107052" w:rsidRDefault="00B909A9" w:rsidP="00B909A9">
      <w:pPr>
        <w:pStyle w:val="a4"/>
        <w:rPr>
          <w:sz w:val="26"/>
          <w:szCs w:val="26"/>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61"/>
        <w:gridCol w:w="4786"/>
      </w:tblGrid>
      <w:tr w:rsidR="00B909A9" w:rsidRPr="00107052" w:rsidTr="00167056">
        <w:tc>
          <w:tcPr>
            <w:tcW w:w="4361" w:type="dxa"/>
          </w:tcPr>
          <w:p w:rsidR="00B909A9" w:rsidRDefault="00B909A9" w:rsidP="00167056">
            <w:pPr>
              <w:tabs>
                <w:tab w:val="left" w:pos="993"/>
              </w:tabs>
              <w:jc w:val="both"/>
              <w:rPr>
                <w:sz w:val="26"/>
                <w:szCs w:val="26"/>
                <w:lang w:eastAsia="en-US"/>
              </w:rPr>
            </w:pPr>
            <w:r w:rsidRPr="00107052">
              <w:rPr>
                <w:sz w:val="26"/>
                <w:szCs w:val="26"/>
                <w:lang w:eastAsia="en-US"/>
              </w:rPr>
              <w:t xml:space="preserve">Об утверждении Примерного положения об оплате труда работников муниципальных </w:t>
            </w:r>
            <w:r w:rsidR="00025209">
              <w:rPr>
                <w:sz w:val="26"/>
                <w:szCs w:val="26"/>
                <w:lang w:eastAsia="en-US"/>
              </w:rPr>
              <w:t xml:space="preserve">бюджетных </w:t>
            </w:r>
            <w:r w:rsidRPr="00107052">
              <w:rPr>
                <w:sz w:val="26"/>
                <w:szCs w:val="26"/>
                <w:lang w:eastAsia="en-US"/>
              </w:rPr>
              <w:t xml:space="preserve">учреждений дополнительного образования </w:t>
            </w:r>
            <w:r w:rsidR="00B516E1">
              <w:rPr>
                <w:sz w:val="26"/>
                <w:szCs w:val="26"/>
                <w:lang w:eastAsia="en-US"/>
              </w:rPr>
              <w:t>Усть-А</w:t>
            </w:r>
            <w:r w:rsidR="00D971BE">
              <w:rPr>
                <w:sz w:val="26"/>
                <w:szCs w:val="26"/>
                <w:lang w:eastAsia="en-US"/>
              </w:rPr>
              <w:t xml:space="preserve">баканского района Республики Хакасия  </w:t>
            </w:r>
            <w:r w:rsidRPr="00107052">
              <w:rPr>
                <w:sz w:val="26"/>
                <w:szCs w:val="26"/>
                <w:lang w:eastAsia="en-US"/>
              </w:rPr>
              <w:t xml:space="preserve">в сфере образования </w:t>
            </w:r>
          </w:p>
          <w:p w:rsidR="00B909A9" w:rsidRPr="00107052" w:rsidRDefault="00B909A9" w:rsidP="00167056">
            <w:pPr>
              <w:tabs>
                <w:tab w:val="left" w:pos="993"/>
              </w:tabs>
              <w:jc w:val="both"/>
              <w:rPr>
                <w:b/>
                <w:lang w:eastAsia="en-US"/>
              </w:rPr>
            </w:pPr>
          </w:p>
        </w:tc>
        <w:tc>
          <w:tcPr>
            <w:tcW w:w="4786" w:type="dxa"/>
          </w:tcPr>
          <w:p w:rsidR="00B909A9" w:rsidRPr="00107052" w:rsidRDefault="00B909A9" w:rsidP="00167056">
            <w:pPr>
              <w:jc w:val="both"/>
              <w:rPr>
                <w:lang w:eastAsia="en-US"/>
              </w:rPr>
            </w:pPr>
          </w:p>
        </w:tc>
      </w:tr>
    </w:tbl>
    <w:p w:rsidR="00B909A9" w:rsidRPr="00107052" w:rsidRDefault="00025209" w:rsidP="00B909A9">
      <w:pPr>
        <w:tabs>
          <w:tab w:val="left" w:pos="993"/>
        </w:tabs>
        <w:ind w:firstLine="708"/>
        <w:contextualSpacing/>
        <w:jc w:val="both"/>
        <w:rPr>
          <w:sz w:val="26"/>
          <w:szCs w:val="26"/>
        </w:rPr>
      </w:pPr>
      <w:proofErr w:type="gramStart"/>
      <w:r w:rsidRPr="006460AD">
        <w:rPr>
          <w:sz w:val="26"/>
          <w:szCs w:val="26"/>
        </w:rPr>
        <w:t>В соответствии со статьями 135, 144, 145 Трудового кодекса Российской Федерации</w:t>
      </w:r>
      <w:r>
        <w:rPr>
          <w:sz w:val="26"/>
          <w:szCs w:val="26"/>
        </w:rPr>
        <w:t>, н</w:t>
      </w:r>
      <w:r w:rsidR="00B909A9">
        <w:rPr>
          <w:sz w:val="26"/>
          <w:szCs w:val="26"/>
        </w:rPr>
        <w:t xml:space="preserve">а основании </w:t>
      </w:r>
      <w:r w:rsidR="00B909A9" w:rsidRPr="007E31EA">
        <w:rPr>
          <w:sz w:val="26"/>
          <w:szCs w:val="26"/>
        </w:rPr>
        <w:t>постановления Правительства Республики Хакасия от 24.05.2011 № 288 «Об утверждении Методических рекомендаций по переходу муниципальных образовательных организаций в Республике Хакасия на новую систему оплаты труда»</w:t>
      </w:r>
      <w:r w:rsidR="00B909A9" w:rsidRPr="003128E1">
        <w:rPr>
          <w:sz w:val="26"/>
          <w:szCs w:val="26"/>
        </w:rPr>
        <w:t>, постановления Правительства Республики Хакасия от 20.05.2016 №53-п «Об утверждении методических рекомендаций по разработке примерных положений по оплате труда для муниципальных учреждений культуры, искусства</w:t>
      </w:r>
      <w:proofErr w:type="gramEnd"/>
      <w:r w:rsidR="00B909A9" w:rsidRPr="003128E1">
        <w:rPr>
          <w:sz w:val="26"/>
          <w:szCs w:val="26"/>
        </w:rPr>
        <w:t xml:space="preserve"> и дополнительного образования (с изменениями)</w:t>
      </w:r>
      <w:r w:rsidR="00B909A9">
        <w:rPr>
          <w:sz w:val="26"/>
          <w:szCs w:val="26"/>
        </w:rPr>
        <w:t xml:space="preserve">, </w:t>
      </w:r>
      <w:r w:rsidR="00B909A9" w:rsidRPr="00107052">
        <w:rPr>
          <w:sz w:val="26"/>
          <w:szCs w:val="26"/>
        </w:rPr>
        <w:t>ст</w:t>
      </w:r>
      <w:r w:rsidR="00B909A9">
        <w:rPr>
          <w:sz w:val="26"/>
          <w:szCs w:val="26"/>
        </w:rPr>
        <w:t>атьи</w:t>
      </w:r>
      <w:r w:rsidR="00B909A9" w:rsidRPr="00107052">
        <w:rPr>
          <w:sz w:val="26"/>
          <w:szCs w:val="26"/>
        </w:rPr>
        <w:t xml:space="preserve"> 66 Устава муниципального образования Усть-Абаканский район </w:t>
      </w:r>
      <w:r w:rsidR="00B909A9">
        <w:rPr>
          <w:sz w:val="26"/>
          <w:szCs w:val="26"/>
        </w:rPr>
        <w:t xml:space="preserve">Республики Хакасия, </w:t>
      </w:r>
      <w:r w:rsidR="00B909A9" w:rsidRPr="00107052">
        <w:rPr>
          <w:sz w:val="26"/>
          <w:szCs w:val="26"/>
        </w:rPr>
        <w:t xml:space="preserve">администрация Усть-Абаканского района </w:t>
      </w:r>
    </w:p>
    <w:p w:rsidR="00B909A9" w:rsidRPr="00107052" w:rsidRDefault="00B909A9" w:rsidP="00B909A9">
      <w:pPr>
        <w:tabs>
          <w:tab w:val="left" w:pos="993"/>
        </w:tabs>
        <w:ind w:firstLine="708"/>
        <w:contextualSpacing/>
        <w:jc w:val="both"/>
        <w:rPr>
          <w:spacing w:val="40"/>
          <w:sz w:val="26"/>
          <w:szCs w:val="26"/>
        </w:rPr>
      </w:pPr>
      <w:r w:rsidRPr="00107052">
        <w:rPr>
          <w:spacing w:val="40"/>
          <w:sz w:val="26"/>
          <w:szCs w:val="26"/>
        </w:rPr>
        <w:t>ПОСТАНОВЛЯЕТ:</w:t>
      </w:r>
    </w:p>
    <w:p w:rsidR="00B909A9" w:rsidRPr="00107052" w:rsidRDefault="00B909A9" w:rsidP="00B909A9">
      <w:pPr>
        <w:tabs>
          <w:tab w:val="left" w:pos="993"/>
        </w:tabs>
        <w:jc w:val="both"/>
        <w:rPr>
          <w:sz w:val="26"/>
          <w:szCs w:val="26"/>
          <w:lang w:eastAsia="en-US"/>
        </w:rPr>
      </w:pPr>
      <w:r w:rsidRPr="00107052">
        <w:rPr>
          <w:sz w:val="26"/>
          <w:szCs w:val="26"/>
        </w:rPr>
        <w:t xml:space="preserve">1. Утвердить </w:t>
      </w:r>
      <w:r w:rsidR="00025209" w:rsidRPr="00BB7527">
        <w:rPr>
          <w:sz w:val="26"/>
          <w:szCs w:val="26"/>
        </w:rPr>
        <w:t>Примерное положение об оплате труда работников муниципальных бюджетных учреждений дополнительного образования Усть-Абаканского района Республики Хакасия в сфере образовани</w:t>
      </w:r>
      <w:proofErr w:type="gramStart"/>
      <w:r w:rsidR="00025209" w:rsidRPr="00BB7527">
        <w:rPr>
          <w:sz w:val="26"/>
          <w:szCs w:val="26"/>
        </w:rPr>
        <w:t>я</w:t>
      </w:r>
      <w:r w:rsidRPr="00107052">
        <w:rPr>
          <w:sz w:val="26"/>
          <w:szCs w:val="26"/>
        </w:rPr>
        <w:t>(</w:t>
      </w:r>
      <w:proofErr w:type="gramEnd"/>
      <w:r w:rsidRPr="00107052">
        <w:rPr>
          <w:sz w:val="26"/>
          <w:szCs w:val="26"/>
        </w:rPr>
        <w:t>Приложение).</w:t>
      </w:r>
    </w:p>
    <w:p w:rsidR="00B909A9" w:rsidRDefault="00B909A9" w:rsidP="00B909A9">
      <w:pPr>
        <w:pStyle w:val="a9"/>
        <w:tabs>
          <w:tab w:val="left" w:pos="993"/>
        </w:tabs>
        <w:spacing w:after="0" w:line="240" w:lineRule="auto"/>
        <w:ind w:left="0" w:firstLine="709"/>
        <w:jc w:val="both"/>
        <w:rPr>
          <w:rFonts w:ascii="Times New Roman" w:hAnsi="Times New Roman" w:cs="Times New Roman"/>
          <w:sz w:val="26"/>
          <w:szCs w:val="26"/>
        </w:rPr>
      </w:pPr>
      <w:r w:rsidRPr="00F775E6">
        <w:rPr>
          <w:rFonts w:ascii="Times New Roman" w:hAnsi="Times New Roman" w:cs="Times New Roman"/>
          <w:sz w:val="26"/>
          <w:szCs w:val="26"/>
        </w:rPr>
        <w:t xml:space="preserve">2. </w:t>
      </w:r>
      <w:r w:rsidRPr="002A2076">
        <w:rPr>
          <w:rFonts w:ascii="Times New Roman" w:hAnsi="Times New Roman" w:cs="Times New Roman"/>
          <w:sz w:val="26"/>
          <w:szCs w:val="26"/>
        </w:rPr>
        <w:t xml:space="preserve">С момента вступления в силу настоящего постановления </w:t>
      </w:r>
      <w:r>
        <w:rPr>
          <w:rFonts w:ascii="Times New Roman" w:hAnsi="Times New Roman" w:cs="Times New Roman"/>
          <w:sz w:val="26"/>
          <w:szCs w:val="26"/>
        </w:rPr>
        <w:t>с</w:t>
      </w:r>
      <w:r w:rsidRPr="00F775E6">
        <w:rPr>
          <w:rFonts w:ascii="Times New Roman" w:hAnsi="Times New Roman" w:cs="Times New Roman"/>
          <w:sz w:val="26"/>
          <w:szCs w:val="26"/>
        </w:rPr>
        <w:t>читать</w:t>
      </w:r>
      <w:r w:rsidRPr="00107052">
        <w:rPr>
          <w:rFonts w:ascii="Times New Roman" w:hAnsi="Times New Roman" w:cs="Times New Roman"/>
          <w:sz w:val="26"/>
          <w:szCs w:val="26"/>
        </w:rPr>
        <w:t xml:space="preserve"> утратившим</w:t>
      </w:r>
      <w:r>
        <w:rPr>
          <w:rFonts w:ascii="Times New Roman" w:hAnsi="Times New Roman" w:cs="Times New Roman"/>
          <w:sz w:val="26"/>
          <w:szCs w:val="26"/>
        </w:rPr>
        <w:t>и</w:t>
      </w:r>
      <w:r w:rsidRPr="00107052">
        <w:rPr>
          <w:rFonts w:ascii="Times New Roman" w:hAnsi="Times New Roman" w:cs="Times New Roman"/>
          <w:sz w:val="26"/>
          <w:szCs w:val="26"/>
        </w:rPr>
        <w:t xml:space="preserve"> силу постановлени</w:t>
      </w:r>
      <w:r>
        <w:rPr>
          <w:rFonts w:ascii="Times New Roman" w:hAnsi="Times New Roman" w:cs="Times New Roman"/>
          <w:sz w:val="26"/>
          <w:szCs w:val="26"/>
        </w:rPr>
        <w:t>я</w:t>
      </w:r>
      <w:r w:rsidRPr="00107052">
        <w:rPr>
          <w:rFonts w:ascii="Times New Roman" w:hAnsi="Times New Roman" w:cs="Times New Roman"/>
          <w:sz w:val="26"/>
          <w:szCs w:val="26"/>
        </w:rPr>
        <w:t xml:space="preserve"> администрации Усть-Абаканского района</w:t>
      </w:r>
      <w:r>
        <w:rPr>
          <w:rFonts w:ascii="Times New Roman" w:hAnsi="Times New Roman" w:cs="Times New Roman"/>
          <w:sz w:val="26"/>
          <w:szCs w:val="26"/>
        </w:rPr>
        <w:t>:</w:t>
      </w:r>
    </w:p>
    <w:p w:rsidR="00B909A9" w:rsidRDefault="00B909A9" w:rsidP="00B909A9">
      <w:pPr>
        <w:pStyle w:val="a9"/>
        <w:tabs>
          <w:tab w:val="left" w:pos="993"/>
        </w:tabs>
        <w:spacing w:after="0" w:line="240" w:lineRule="auto"/>
        <w:ind w:left="0" w:firstLine="709"/>
        <w:jc w:val="both"/>
        <w:rPr>
          <w:rFonts w:ascii="Times New Roman" w:hAnsi="Times New Roman" w:cs="Times New Roman"/>
          <w:sz w:val="26"/>
          <w:szCs w:val="26"/>
          <w:lang w:eastAsia="en-US"/>
        </w:rPr>
      </w:pPr>
      <w:r w:rsidRPr="00107052">
        <w:rPr>
          <w:rFonts w:ascii="Times New Roman" w:hAnsi="Times New Roman" w:cs="Times New Roman"/>
          <w:sz w:val="26"/>
          <w:szCs w:val="26"/>
        </w:rPr>
        <w:t>от 2</w:t>
      </w:r>
      <w:r>
        <w:rPr>
          <w:rFonts w:ascii="Times New Roman" w:hAnsi="Times New Roman" w:cs="Times New Roman"/>
          <w:sz w:val="26"/>
          <w:szCs w:val="26"/>
        </w:rPr>
        <w:t>7</w:t>
      </w:r>
      <w:r w:rsidRPr="00107052">
        <w:rPr>
          <w:rFonts w:ascii="Times New Roman" w:hAnsi="Times New Roman" w:cs="Times New Roman"/>
          <w:sz w:val="26"/>
          <w:szCs w:val="26"/>
        </w:rPr>
        <w:t>.1</w:t>
      </w:r>
      <w:r>
        <w:rPr>
          <w:rFonts w:ascii="Times New Roman" w:hAnsi="Times New Roman" w:cs="Times New Roman"/>
          <w:sz w:val="26"/>
          <w:szCs w:val="26"/>
        </w:rPr>
        <w:t>0</w:t>
      </w:r>
      <w:r w:rsidRPr="00107052">
        <w:rPr>
          <w:rFonts w:ascii="Times New Roman" w:hAnsi="Times New Roman" w:cs="Times New Roman"/>
          <w:sz w:val="26"/>
          <w:szCs w:val="26"/>
        </w:rPr>
        <w:t>.20</w:t>
      </w:r>
      <w:r>
        <w:rPr>
          <w:rFonts w:ascii="Times New Roman" w:hAnsi="Times New Roman" w:cs="Times New Roman"/>
          <w:sz w:val="26"/>
          <w:szCs w:val="26"/>
        </w:rPr>
        <w:t>22</w:t>
      </w:r>
      <w:r w:rsidRPr="00107052">
        <w:rPr>
          <w:rFonts w:ascii="Times New Roman" w:hAnsi="Times New Roman" w:cs="Times New Roman"/>
          <w:sz w:val="26"/>
          <w:szCs w:val="26"/>
        </w:rPr>
        <w:t xml:space="preserve"> №</w:t>
      </w:r>
      <w:r>
        <w:rPr>
          <w:rFonts w:ascii="Times New Roman" w:hAnsi="Times New Roman" w:cs="Times New Roman"/>
          <w:sz w:val="26"/>
          <w:szCs w:val="26"/>
        </w:rPr>
        <w:t xml:space="preserve"> 1156</w:t>
      </w:r>
      <w:r w:rsidRPr="00107052">
        <w:rPr>
          <w:rFonts w:ascii="Times New Roman" w:hAnsi="Times New Roman" w:cs="Times New Roman"/>
          <w:sz w:val="26"/>
          <w:szCs w:val="26"/>
        </w:rPr>
        <w:t xml:space="preserve">-п «Об утверждении </w:t>
      </w:r>
      <w:r w:rsidRPr="00107052">
        <w:rPr>
          <w:rFonts w:ascii="Times New Roman" w:hAnsi="Times New Roman" w:cs="Times New Roman"/>
          <w:sz w:val="26"/>
          <w:szCs w:val="26"/>
          <w:lang w:eastAsia="en-US"/>
        </w:rPr>
        <w:t>Примерного положения об оплате труда работников муниципальных образовательных учреждений дополнительного образования детей в сфере образования</w:t>
      </w:r>
      <w:r>
        <w:rPr>
          <w:rFonts w:ascii="Times New Roman" w:hAnsi="Times New Roman" w:cs="Times New Roman"/>
          <w:sz w:val="26"/>
          <w:szCs w:val="26"/>
          <w:lang w:eastAsia="en-US"/>
        </w:rPr>
        <w:t>»;</w:t>
      </w:r>
    </w:p>
    <w:p w:rsidR="00352D20" w:rsidRDefault="00CC7F0A" w:rsidP="00CC7F0A">
      <w:pPr>
        <w:pStyle w:val="a9"/>
        <w:tabs>
          <w:tab w:val="left" w:pos="993"/>
        </w:tabs>
        <w:spacing w:after="0" w:line="240" w:lineRule="auto"/>
        <w:ind w:left="0" w:firstLine="709"/>
        <w:jc w:val="both"/>
        <w:rPr>
          <w:rFonts w:ascii="Times New Roman" w:hAnsi="Times New Roman" w:cs="Times New Roman"/>
          <w:sz w:val="26"/>
          <w:szCs w:val="26"/>
          <w:lang w:eastAsia="en-US"/>
        </w:rPr>
      </w:pPr>
      <w:r>
        <w:rPr>
          <w:rFonts w:ascii="Times New Roman" w:hAnsi="Times New Roman" w:cs="Times New Roman"/>
          <w:sz w:val="26"/>
          <w:szCs w:val="26"/>
          <w:lang w:eastAsia="en-US"/>
        </w:rPr>
        <w:t xml:space="preserve">от 21.03.2023 № 374-п «О внесении изменений в Примерное </w:t>
      </w:r>
      <w:r w:rsidRPr="00F775E6">
        <w:rPr>
          <w:rFonts w:ascii="Times New Roman" w:hAnsi="Times New Roman" w:cs="Times New Roman"/>
          <w:sz w:val="26"/>
          <w:szCs w:val="26"/>
        </w:rPr>
        <w:t xml:space="preserve">положение об оплате труда работников </w:t>
      </w:r>
      <w:r w:rsidRPr="00F775E6">
        <w:rPr>
          <w:rFonts w:ascii="Times New Roman" w:hAnsi="Times New Roman" w:cs="Times New Roman"/>
          <w:sz w:val="26"/>
          <w:szCs w:val="26"/>
          <w:lang w:eastAsia="en-US"/>
        </w:rPr>
        <w:t xml:space="preserve">муниципальных образовательных учреждений </w:t>
      </w:r>
    </w:p>
    <w:p w:rsidR="00CC7F0A" w:rsidRDefault="00CC7F0A" w:rsidP="00352D20">
      <w:pPr>
        <w:pStyle w:val="a9"/>
        <w:tabs>
          <w:tab w:val="left" w:pos="993"/>
        </w:tabs>
        <w:spacing w:after="0" w:line="240" w:lineRule="auto"/>
        <w:ind w:left="0"/>
        <w:jc w:val="both"/>
        <w:rPr>
          <w:rFonts w:ascii="Times New Roman" w:hAnsi="Times New Roman" w:cs="Times New Roman"/>
          <w:sz w:val="26"/>
          <w:szCs w:val="26"/>
          <w:lang w:eastAsia="en-US"/>
        </w:rPr>
      </w:pPr>
      <w:r w:rsidRPr="00F775E6">
        <w:rPr>
          <w:rFonts w:ascii="Times New Roman" w:hAnsi="Times New Roman" w:cs="Times New Roman"/>
          <w:sz w:val="26"/>
          <w:szCs w:val="26"/>
          <w:lang w:eastAsia="en-US"/>
        </w:rPr>
        <w:lastRenderedPageBreak/>
        <w:t>дополнительного образования детей в сфере образования</w:t>
      </w:r>
      <w:r>
        <w:rPr>
          <w:rFonts w:ascii="Times New Roman" w:hAnsi="Times New Roman" w:cs="Times New Roman"/>
          <w:sz w:val="26"/>
          <w:szCs w:val="26"/>
          <w:lang w:eastAsia="en-US"/>
        </w:rPr>
        <w:t xml:space="preserve">, </w:t>
      </w:r>
      <w:proofErr w:type="gramStart"/>
      <w:r>
        <w:rPr>
          <w:rFonts w:ascii="Times New Roman" w:hAnsi="Times New Roman" w:cs="Times New Roman"/>
          <w:sz w:val="26"/>
          <w:szCs w:val="26"/>
          <w:lang w:eastAsia="en-US"/>
        </w:rPr>
        <w:t>утвержденное</w:t>
      </w:r>
      <w:proofErr w:type="gramEnd"/>
      <w:r>
        <w:rPr>
          <w:rFonts w:ascii="Times New Roman" w:hAnsi="Times New Roman" w:cs="Times New Roman"/>
          <w:sz w:val="26"/>
          <w:szCs w:val="26"/>
          <w:lang w:eastAsia="en-US"/>
        </w:rPr>
        <w:t xml:space="preserve"> постановлением администрации Усть-Абаканского района от 27.10.2022                   № 1156-п»;</w:t>
      </w:r>
    </w:p>
    <w:p w:rsidR="00025209" w:rsidRDefault="00025209" w:rsidP="00B909A9">
      <w:pPr>
        <w:pStyle w:val="a9"/>
        <w:tabs>
          <w:tab w:val="left" w:pos="993"/>
        </w:tabs>
        <w:spacing w:after="0" w:line="240" w:lineRule="auto"/>
        <w:ind w:left="0" w:firstLine="709"/>
        <w:jc w:val="both"/>
        <w:rPr>
          <w:rFonts w:ascii="Times New Roman" w:hAnsi="Times New Roman" w:cs="Times New Roman"/>
          <w:sz w:val="26"/>
          <w:szCs w:val="26"/>
          <w:lang w:eastAsia="en-US"/>
        </w:rPr>
      </w:pPr>
      <w:r>
        <w:rPr>
          <w:rFonts w:ascii="Times New Roman" w:hAnsi="Times New Roman" w:cs="Times New Roman"/>
          <w:sz w:val="26"/>
          <w:szCs w:val="26"/>
          <w:lang w:eastAsia="en-US"/>
        </w:rPr>
        <w:t>от 30.06.2023 № 803-п «О внесении изменений впостановление администрации Усть-Абаканского района от 27.10.202</w:t>
      </w:r>
      <w:r w:rsidR="006D3663">
        <w:rPr>
          <w:rFonts w:ascii="Times New Roman" w:hAnsi="Times New Roman" w:cs="Times New Roman"/>
          <w:sz w:val="26"/>
          <w:szCs w:val="26"/>
          <w:lang w:eastAsia="en-US"/>
        </w:rPr>
        <w:t>2</w:t>
      </w:r>
      <w:r>
        <w:rPr>
          <w:rFonts w:ascii="Times New Roman" w:hAnsi="Times New Roman" w:cs="Times New Roman"/>
          <w:sz w:val="26"/>
          <w:szCs w:val="26"/>
          <w:lang w:eastAsia="en-US"/>
        </w:rPr>
        <w:t>№ 1156-п «Об утверждении Примерного</w:t>
      </w:r>
      <w:r w:rsidRPr="00F775E6">
        <w:rPr>
          <w:rFonts w:ascii="Times New Roman" w:hAnsi="Times New Roman" w:cs="Times New Roman"/>
          <w:sz w:val="26"/>
          <w:szCs w:val="26"/>
        </w:rPr>
        <w:t>положени</w:t>
      </w:r>
      <w:r>
        <w:rPr>
          <w:rFonts w:ascii="Times New Roman" w:hAnsi="Times New Roman" w:cs="Times New Roman"/>
          <w:sz w:val="26"/>
          <w:szCs w:val="26"/>
        </w:rPr>
        <w:t>я</w:t>
      </w:r>
      <w:r w:rsidRPr="00F775E6">
        <w:rPr>
          <w:rFonts w:ascii="Times New Roman" w:hAnsi="Times New Roman" w:cs="Times New Roman"/>
          <w:sz w:val="26"/>
          <w:szCs w:val="26"/>
        </w:rPr>
        <w:t xml:space="preserve"> об оплате труда работников </w:t>
      </w:r>
      <w:r w:rsidRPr="00F775E6">
        <w:rPr>
          <w:rFonts w:ascii="Times New Roman" w:hAnsi="Times New Roman" w:cs="Times New Roman"/>
          <w:sz w:val="26"/>
          <w:szCs w:val="26"/>
          <w:lang w:eastAsia="en-US"/>
        </w:rPr>
        <w:t>муниципальных образовательных учреждений дополнительного образования детей в сфере образования</w:t>
      </w:r>
      <w:r w:rsidR="006D3663">
        <w:rPr>
          <w:rFonts w:ascii="Times New Roman" w:hAnsi="Times New Roman" w:cs="Times New Roman"/>
          <w:sz w:val="26"/>
          <w:szCs w:val="26"/>
          <w:lang w:eastAsia="en-US"/>
        </w:rPr>
        <w:t>»;</w:t>
      </w:r>
    </w:p>
    <w:p w:rsidR="00B909A9" w:rsidRPr="00F775E6" w:rsidRDefault="00B909A9" w:rsidP="00B909A9">
      <w:pPr>
        <w:pStyle w:val="a9"/>
        <w:tabs>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lang w:eastAsia="en-US"/>
        </w:rPr>
        <w:t xml:space="preserve">от 29.08.2023 № 1060-п «О внесении изменений в Примерное </w:t>
      </w:r>
      <w:r w:rsidRPr="00F775E6">
        <w:rPr>
          <w:rFonts w:ascii="Times New Roman" w:hAnsi="Times New Roman" w:cs="Times New Roman"/>
          <w:sz w:val="26"/>
          <w:szCs w:val="26"/>
        </w:rPr>
        <w:t xml:space="preserve">положение об оплате </w:t>
      </w:r>
      <w:proofErr w:type="gramStart"/>
      <w:r w:rsidRPr="00F775E6">
        <w:rPr>
          <w:rFonts w:ascii="Times New Roman" w:hAnsi="Times New Roman" w:cs="Times New Roman"/>
          <w:sz w:val="26"/>
          <w:szCs w:val="26"/>
        </w:rPr>
        <w:t xml:space="preserve">труда работников </w:t>
      </w:r>
      <w:r w:rsidRPr="00F775E6">
        <w:rPr>
          <w:rFonts w:ascii="Times New Roman" w:hAnsi="Times New Roman" w:cs="Times New Roman"/>
          <w:sz w:val="26"/>
          <w:szCs w:val="26"/>
          <w:lang w:eastAsia="en-US"/>
        </w:rPr>
        <w:t>муниципальных образовательных учреждений дополнительного образования детей</w:t>
      </w:r>
      <w:proofErr w:type="gramEnd"/>
      <w:r w:rsidRPr="00F775E6">
        <w:rPr>
          <w:rFonts w:ascii="Times New Roman" w:hAnsi="Times New Roman" w:cs="Times New Roman"/>
          <w:sz w:val="26"/>
          <w:szCs w:val="26"/>
          <w:lang w:eastAsia="en-US"/>
        </w:rPr>
        <w:t xml:space="preserve"> в сфере образования</w:t>
      </w:r>
      <w:r>
        <w:rPr>
          <w:rFonts w:ascii="Times New Roman" w:hAnsi="Times New Roman" w:cs="Times New Roman"/>
          <w:sz w:val="26"/>
          <w:szCs w:val="26"/>
          <w:lang w:eastAsia="en-US"/>
        </w:rPr>
        <w:t>, утвержденное постановлением администрации Усть-Абаканского района от 27.10.202</w:t>
      </w:r>
      <w:r w:rsidR="006D3663">
        <w:rPr>
          <w:rFonts w:ascii="Times New Roman" w:hAnsi="Times New Roman" w:cs="Times New Roman"/>
          <w:sz w:val="26"/>
          <w:szCs w:val="26"/>
          <w:lang w:eastAsia="en-US"/>
        </w:rPr>
        <w:t>2</w:t>
      </w:r>
      <w:r>
        <w:rPr>
          <w:rFonts w:ascii="Times New Roman" w:hAnsi="Times New Roman" w:cs="Times New Roman"/>
          <w:sz w:val="26"/>
          <w:szCs w:val="26"/>
          <w:lang w:eastAsia="en-US"/>
        </w:rPr>
        <w:t>№ 1156-п».</w:t>
      </w:r>
    </w:p>
    <w:p w:rsidR="00B909A9" w:rsidRPr="00107052" w:rsidRDefault="00B909A9" w:rsidP="00B909A9">
      <w:pPr>
        <w:shd w:val="clear" w:color="auto" w:fill="FFFFFF"/>
        <w:ind w:left="4" w:right="7" w:firstLine="702"/>
        <w:jc w:val="both"/>
        <w:rPr>
          <w:sz w:val="26"/>
          <w:szCs w:val="26"/>
        </w:rPr>
      </w:pPr>
      <w:r w:rsidRPr="00107052">
        <w:rPr>
          <w:sz w:val="26"/>
          <w:szCs w:val="26"/>
        </w:rPr>
        <w:t xml:space="preserve">3. Управляющему делами администрации </w:t>
      </w:r>
      <w:proofErr w:type="spellStart"/>
      <w:r w:rsidRPr="00107052">
        <w:rPr>
          <w:sz w:val="26"/>
          <w:szCs w:val="26"/>
        </w:rPr>
        <w:t>Усть-Абаканского</w:t>
      </w:r>
      <w:proofErr w:type="spellEnd"/>
      <w:r w:rsidRPr="00107052">
        <w:rPr>
          <w:sz w:val="26"/>
          <w:szCs w:val="26"/>
        </w:rPr>
        <w:t xml:space="preserve"> района </w:t>
      </w:r>
      <w:proofErr w:type="spellStart"/>
      <w:r w:rsidRPr="00107052">
        <w:rPr>
          <w:sz w:val="26"/>
          <w:szCs w:val="26"/>
        </w:rPr>
        <w:t>О.В.Лемытской</w:t>
      </w:r>
      <w:proofErr w:type="spellEnd"/>
      <w:r w:rsidRPr="00107052">
        <w:rPr>
          <w:sz w:val="26"/>
          <w:szCs w:val="26"/>
        </w:rPr>
        <w:t xml:space="preserve"> обеспечить размещение настоящего постановления на официальном сайте </w:t>
      </w:r>
      <w:r>
        <w:rPr>
          <w:sz w:val="26"/>
          <w:szCs w:val="26"/>
        </w:rPr>
        <w:t>администрации</w:t>
      </w:r>
      <w:r w:rsidRPr="00107052">
        <w:rPr>
          <w:sz w:val="26"/>
          <w:szCs w:val="26"/>
        </w:rPr>
        <w:t xml:space="preserve"> Усть-Абаканского района в информационно-телекоммуникационной сети «Интернет».</w:t>
      </w:r>
    </w:p>
    <w:p w:rsidR="00B909A9" w:rsidRPr="00107052" w:rsidRDefault="00B909A9" w:rsidP="00B909A9">
      <w:pPr>
        <w:ind w:firstLine="708"/>
        <w:jc w:val="both"/>
        <w:rPr>
          <w:rStyle w:val="apple-converted-space"/>
          <w:sz w:val="26"/>
          <w:szCs w:val="26"/>
        </w:rPr>
      </w:pPr>
      <w:r w:rsidRPr="00107052">
        <w:rPr>
          <w:sz w:val="26"/>
          <w:szCs w:val="26"/>
          <w:lang/>
        </w:rPr>
        <w:t xml:space="preserve">4. </w:t>
      </w:r>
      <w:r w:rsidRPr="00107052">
        <w:rPr>
          <w:sz w:val="26"/>
          <w:szCs w:val="26"/>
        </w:rPr>
        <w:t xml:space="preserve">Главному редактору </w:t>
      </w:r>
      <w:r w:rsidRPr="00107052">
        <w:rPr>
          <w:rStyle w:val="apple-converted-space"/>
          <w:sz w:val="26"/>
          <w:szCs w:val="26"/>
        </w:rPr>
        <w:t>МАУ «Редакция газеты «Усть-Абаканские известия» Церковной И.Ю. опубликовать настоящее постановление в газете «Усть-Абаканские известия официальные».</w:t>
      </w:r>
    </w:p>
    <w:p w:rsidR="00B909A9" w:rsidRPr="00107052" w:rsidRDefault="00B909A9" w:rsidP="00B909A9">
      <w:pPr>
        <w:tabs>
          <w:tab w:val="left" w:pos="993"/>
        </w:tabs>
        <w:ind w:firstLine="709"/>
        <w:jc w:val="both"/>
        <w:rPr>
          <w:sz w:val="26"/>
          <w:szCs w:val="26"/>
          <w:lang/>
        </w:rPr>
      </w:pPr>
      <w:r w:rsidRPr="00107052">
        <w:rPr>
          <w:sz w:val="26"/>
          <w:szCs w:val="26"/>
          <w:lang/>
        </w:rPr>
        <w:t>5.</w:t>
      </w:r>
      <w:r w:rsidRPr="00107052">
        <w:rPr>
          <w:sz w:val="26"/>
          <w:szCs w:val="26"/>
          <w:lang/>
        </w:rPr>
        <w:tab/>
        <w:t xml:space="preserve">Настоящее постановление вступает в силу с </w:t>
      </w:r>
      <w:r>
        <w:rPr>
          <w:sz w:val="26"/>
          <w:szCs w:val="26"/>
          <w:lang/>
        </w:rPr>
        <w:t>01.01.2024</w:t>
      </w:r>
      <w:r w:rsidRPr="00107052">
        <w:rPr>
          <w:sz w:val="26"/>
          <w:szCs w:val="26"/>
          <w:lang/>
        </w:rPr>
        <w:t>.</w:t>
      </w:r>
    </w:p>
    <w:p w:rsidR="00B909A9" w:rsidRDefault="00B909A9" w:rsidP="0004396C">
      <w:pPr>
        <w:tabs>
          <w:tab w:val="left" w:pos="993"/>
        </w:tabs>
        <w:ind w:firstLine="709"/>
        <w:jc w:val="both"/>
        <w:rPr>
          <w:sz w:val="26"/>
          <w:szCs w:val="26"/>
          <w:lang/>
        </w:rPr>
      </w:pPr>
      <w:r w:rsidRPr="00107052">
        <w:rPr>
          <w:sz w:val="26"/>
          <w:szCs w:val="26"/>
          <w:lang/>
        </w:rPr>
        <w:t>6.</w:t>
      </w:r>
      <w:r w:rsidRPr="00107052">
        <w:rPr>
          <w:sz w:val="26"/>
          <w:szCs w:val="26"/>
          <w:lang/>
        </w:rPr>
        <w:tab/>
      </w:r>
      <w:proofErr w:type="gramStart"/>
      <w:r w:rsidRPr="00107052">
        <w:rPr>
          <w:sz w:val="26"/>
          <w:szCs w:val="26"/>
          <w:lang/>
        </w:rPr>
        <w:t>Контроль за</w:t>
      </w:r>
      <w:proofErr w:type="gramEnd"/>
      <w:r w:rsidRPr="00107052">
        <w:rPr>
          <w:sz w:val="26"/>
          <w:szCs w:val="26"/>
          <w:lang/>
        </w:rPr>
        <w:t xml:space="preserve"> исполнением настоящего постановления возложить на руководителя Управления образования администрации </w:t>
      </w:r>
      <w:proofErr w:type="spellStart"/>
      <w:r w:rsidRPr="00107052">
        <w:rPr>
          <w:sz w:val="26"/>
          <w:szCs w:val="26"/>
          <w:lang/>
        </w:rPr>
        <w:t>Усть-Абаканского</w:t>
      </w:r>
      <w:proofErr w:type="spellEnd"/>
      <w:r w:rsidRPr="00107052">
        <w:rPr>
          <w:sz w:val="26"/>
          <w:szCs w:val="26"/>
          <w:lang/>
        </w:rPr>
        <w:t xml:space="preserve"> района </w:t>
      </w:r>
      <w:proofErr w:type="spellStart"/>
      <w:r w:rsidRPr="00107052">
        <w:rPr>
          <w:sz w:val="26"/>
          <w:szCs w:val="26"/>
          <w:lang/>
        </w:rPr>
        <w:t>Л.В.Кувалдину</w:t>
      </w:r>
      <w:proofErr w:type="spellEnd"/>
      <w:r w:rsidRPr="00107052">
        <w:rPr>
          <w:sz w:val="26"/>
          <w:szCs w:val="26"/>
          <w:lang/>
        </w:rPr>
        <w:t>.</w:t>
      </w:r>
    </w:p>
    <w:p w:rsidR="0004396C" w:rsidRDefault="0004396C" w:rsidP="00B909A9">
      <w:pPr>
        <w:rPr>
          <w:sz w:val="26"/>
          <w:szCs w:val="26"/>
        </w:rPr>
      </w:pPr>
    </w:p>
    <w:p w:rsidR="0004396C" w:rsidRDefault="0004396C" w:rsidP="00B909A9">
      <w:pPr>
        <w:rPr>
          <w:sz w:val="26"/>
          <w:szCs w:val="26"/>
        </w:rPr>
      </w:pPr>
    </w:p>
    <w:p w:rsidR="0004396C" w:rsidRDefault="0004396C" w:rsidP="00B909A9">
      <w:pPr>
        <w:rPr>
          <w:sz w:val="26"/>
          <w:szCs w:val="26"/>
        </w:rPr>
      </w:pPr>
    </w:p>
    <w:p w:rsidR="0004396C" w:rsidRDefault="0004396C" w:rsidP="00B909A9">
      <w:pPr>
        <w:rPr>
          <w:sz w:val="26"/>
          <w:szCs w:val="26"/>
        </w:rPr>
      </w:pPr>
    </w:p>
    <w:p w:rsidR="00B909A9" w:rsidRPr="00107052" w:rsidRDefault="00B909A9" w:rsidP="00B909A9">
      <w:pPr>
        <w:rPr>
          <w:sz w:val="26"/>
          <w:szCs w:val="26"/>
        </w:rPr>
      </w:pPr>
      <w:r w:rsidRPr="00107052">
        <w:rPr>
          <w:sz w:val="26"/>
          <w:szCs w:val="26"/>
        </w:rPr>
        <w:t xml:space="preserve">Глава </w:t>
      </w:r>
      <w:proofErr w:type="spellStart"/>
      <w:r w:rsidRPr="00107052">
        <w:rPr>
          <w:sz w:val="26"/>
          <w:szCs w:val="26"/>
        </w:rPr>
        <w:t>Усть-Абаканского</w:t>
      </w:r>
      <w:proofErr w:type="spellEnd"/>
      <w:r w:rsidRPr="00107052">
        <w:rPr>
          <w:sz w:val="26"/>
          <w:szCs w:val="26"/>
        </w:rPr>
        <w:t xml:space="preserve"> района</w:t>
      </w:r>
      <w:r w:rsidRPr="00107052">
        <w:rPr>
          <w:sz w:val="26"/>
          <w:szCs w:val="26"/>
        </w:rPr>
        <w:tab/>
      </w:r>
      <w:r w:rsidRPr="00107052">
        <w:rPr>
          <w:sz w:val="26"/>
          <w:szCs w:val="26"/>
        </w:rPr>
        <w:tab/>
      </w:r>
      <w:r w:rsidRPr="00107052">
        <w:rPr>
          <w:sz w:val="26"/>
          <w:szCs w:val="26"/>
        </w:rPr>
        <w:tab/>
        <w:t>Е.В.Егорова</w:t>
      </w:r>
    </w:p>
    <w:p w:rsidR="00B909A9" w:rsidRPr="00107052" w:rsidRDefault="00B909A9" w:rsidP="00B909A9">
      <w:pPr>
        <w:ind w:firstLine="709"/>
        <w:jc w:val="both"/>
        <w:rPr>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bookmarkStart w:id="0" w:name="_GoBack"/>
      <w:bookmarkEnd w:id="0"/>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B909A9" w:rsidRDefault="00B909A9" w:rsidP="00B213C7">
      <w:pPr>
        <w:spacing w:line="276" w:lineRule="auto"/>
        <w:ind w:firstLine="709"/>
        <w:jc w:val="both"/>
        <w:rPr>
          <w:color w:val="FF0000"/>
          <w:sz w:val="26"/>
          <w:szCs w:val="26"/>
        </w:rPr>
      </w:pPr>
    </w:p>
    <w:p w:rsidR="007F78F5" w:rsidRPr="00BB7527" w:rsidRDefault="007F78F5" w:rsidP="007F78F5">
      <w:pPr>
        <w:ind w:left="5812"/>
        <w:jc w:val="both"/>
        <w:rPr>
          <w:sz w:val="26"/>
          <w:szCs w:val="26"/>
        </w:rPr>
      </w:pPr>
      <w:r w:rsidRPr="00BB7527">
        <w:rPr>
          <w:sz w:val="26"/>
          <w:szCs w:val="26"/>
        </w:rPr>
        <w:lastRenderedPageBreak/>
        <w:t>Приложение</w:t>
      </w:r>
    </w:p>
    <w:p w:rsidR="007F78F5" w:rsidRPr="00BB7527" w:rsidRDefault="007F78F5" w:rsidP="007F78F5">
      <w:pPr>
        <w:ind w:left="5812"/>
        <w:jc w:val="both"/>
        <w:rPr>
          <w:sz w:val="26"/>
          <w:szCs w:val="26"/>
        </w:rPr>
      </w:pPr>
      <w:r w:rsidRPr="00BB7527">
        <w:rPr>
          <w:sz w:val="26"/>
          <w:szCs w:val="26"/>
        </w:rPr>
        <w:t>УТВЕРЖДЕНО</w:t>
      </w:r>
    </w:p>
    <w:p w:rsidR="007F78F5" w:rsidRPr="00BB7527" w:rsidRDefault="007F78F5" w:rsidP="007F78F5">
      <w:pPr>
        <w:ind w:left="5812"/>
        <w:rPr>
          <w:sz w:val="26"/>
          <w:szCs w:val="26"/>
        </w:rPr>
      </w:pPr>
      <w:r w:rsidRPr="00BB7527">
        <w:rPr>
          <w:sz w:val="26"/>
          <w:szCs w:val="26"/>
        </w:rPr>
        <w:t>постановлением администрации</w:t>
      </w:r>
    </w:p>
    <w:p w:rsidR="007F78F5" w:rsidRPr="00BB7527" w:rsidRDefault="007F78F5" w:rsidP="007F78F5">
      <w:pPr>
        <w:ind w:left="5812"/>
        <w:rPr>
          <w:sz w:val="26"/>
          <w:szCs w:val="26"/>
        </w:rPr>
      </w:pPr>
      <w:r w:rsidRPr="00BB7527">
        <w:rPr>
          <w:sz w:val="26"/>
          <w:szCs w:val="26"/>
        </w:rPr>
        <w:t>Усть-Абаканского района</w:t>
      </w:r>
    </w:p>
    <w:p w:rsidR="007F78F5" w:rsidRPr="00BB7527" w:rsidRDefault="00352D20" w:rsidP="007F78F5">
      <w:pPr>
        <w:ind w:left="5812"/>
        <w:rPr>
          <w:sz w:val="26"/>
          <w:szCs w:val="26"/>
        </w:rPr>
      </w:pPr>
      <w:r>
        <w:rPr>
          <w:sz w:val="26"/>
          <w:szCs w:val="26"/>
        </w:rPr>
        <w:t xml:space="preserve"> от 21.12.2023  № 1596  - </w:t>
      </w:r>
      <w:proofErr w:type="spellStart"/>
      <w:proofErr w:type="gramStart"/>
      <w:r>
        <w:rPr>
          <w:sz w:val="26"/>
          <w:szCs w:val="26"/>
        </w:rPr>
        <w:t>п</w:t>
      </w:r>
      <w:proofErr w:type="spellEnd"/>
      <w:proofErr w:type="gramEnd"/>
    </w:p>
    <w:p w:rsidR="007F78F5" w:rsidRPr="00BB7527" w:rsidRDefault="007F78F5" w:rsidP="007F78F5">
      <w:pPr>
        <w:pStyle w:val="31"/>
        <w:spacing w:after="0" w:line="240" w:lineRule="auto"/>
        <w:rPr>
          <w:b/>
        </w:rPr>
      </w:pPr>
    </w:p>
    <w:p w:rsidR="007F78F5" w:rsidRPr="00BB7527" w:rsidRDefault="007F78F5" w:rsidP="007F78F5">
      <w:pPr>
        <w:pStyle w:val="31"/>
        <w:spacing w:after="0" w:line="240" w:lineRule="auto"/>
        <w:jc w:val="center"/>
        <w:rPr>
          <w:b/>
        </w:rPr>
      </w:pPr>
      <w:r w:rsidRPr="00BB7527">
        <w:rPr>
          <w:b/>
        </w:rPr>
        <w:t xml:space="preserve">Примерное положение об оплате труда работников муниципальных бюджетных учреждений дополнительного образования </w:t>
      </w:r>
      <w:r w:rsidR="00E402E7" w:rsidRPr="00BB7527">
        <w:rPr>
          <w:b/>
        </w:rPr>
        <w:t xml:space="preserve">                                            Усть-Абаканского района Республики Хакасия </w:t>
      </w:r>
    </w:p>
    <w:p w:rsidR="007F78F5" w:rsidRPr="00BB7527" w:rsidRDefault="007F78F5" w:rsidP="007F78F5">
      <w:pPr>
        <w:pStyle w:val="31"/>
        <w:spacing w:after="0" w:line="240" w:lineRule="auto"/>
        <w:jc w:val="center"/>
        <w:rPr>
          <w:b/>
        </w:rPr>
      </w:pPr>
      <w:r w:rsidRPr="00BB7527">
        <w:rPr>
          <w:b/>
        </w:rPr>
        <w:t>в сфере образования</w:t>
      </w:r>
    </w:p>
    <w:p w:rsidR="007F78F5" w:rsidRPr="00BB7527" w:rsidRDefault="007F78F5" w:rsidP="007F78F5">
      <w:pPr>
        <w:pStyle w:val="31"/>
        <w:spacing w:after="0" w:line="240" w:lineRule="auto"/>
        <w:jc w:val="center"/>
        <w:rPr>
          <w:b/>
        </w:rPr>
      </w:pPr>
    </w:p>
    <w:p w:rsidR="007F78F5" w:rsidRPr="00BB7527" w:rsidRDefault="007F78F5" w:rsidP="007F78F5">
      <w:pPr>
        <w:pStyle w:val="31"/>
        <w:numPr>
          <w:ilvl w:val="0"/>
          <w:numId w:val="1"/>
        </w:numPr>
        <w:spacing w:after="0" w:line="240" w:lineRule="auto"/>
        <w:rPr>
          <w:b/>
        </w:rPr>
      </w:pPr>
      <w:r w:rsidRPr="00BB7527">
        <w:rPr>
          <w:b/>
        </w:rPr>
        <w:t>Общие положения</w:t>
      </w:r>
    </w:p>
    <w:p w:rsidR="007F78F5" w:rsidRPr="00BB7527" w:rsidRDefault="007F78F5" w:rsidP="007F78F5">
      <w:pPr>
        <w:pStyle w:val="a9"/>
        <w:numPr>
          <w:ilvl w:val="1"/>
          <w:numId w:val="14"/>
        </w:numPr>
        <w:tabs>
          <w:tab w:val="left" w:pos="993"/>
        </w:tabs>
        <w:spacing w:after="0" w:line="240" w:lineRule="auto"/>
        <w:ind w:left="0" w:firstLine="709"/>
        <w:jc w:val="both"/>
        <w:rPr>
          <w:rFonts w:ascii="Times New Roman" w:hAnsi="Times New Roman" w:cs="Times New Roman"/>
          <w:sz w:val="26"/>
          <w:szCs w:val="26"/>
        </w:rPr>
      </w:pPr>
      <w:proofErr w:type="gramStart"/>
      <w:r w:rsidRPr="00BB7527">
        <w:rPr>
          <w:rFonts w:ascii="Times New Roman" w:hAnsi="Times New Roman" w:cs="Times New Roman"/>
          <w:sz w:val="26"/>
          <w:szCs w:val="26"/>
        </w:rPr>
        <w:t xml:space="preserve">Настоящее Примерное положение об оплате труда работников муниципальных бюджетных учреждений </w:t>
      </w:r>
      <w:r w:rsidR="00E402E7" w:rsidRPr="00BB7527">
        <w:rPr>
          <w:rFonts w:ascii="Times New Roman" w:hAnsi="Times New Roman" w:cs="Times New Roman"/>
          <w:sz w:val="26"/>
          <w:szCs w:val="26"/>
        </w:rPr>
        <w:t xml:space="preserve">дополнительного образования </w:t>
      </w:r>
      <w:r w:rsidRPr="00BB7527">
        <w:rPr>
          <w:rFonts w:ascii="Times New Roman" w:hAnsi="Times New Roman" w:cs="Times New Roman"/>
          <w:sz w:val="26"/>
          <w:szCs w:val="26"/>
        </w:rPr>
        <w:t xml:space="preserve">Усть-Абаканского района Республики Хакасия </w:t>
      </w:r>
      <w:r w:rsidR="00E402E7" w:rsidRPr="00BB7527">
        <w:rPr>
          <w:rFonts w:ascii="Times New Roman" w:hAnsi="Times New Roman" w:cs="Times New Roman"/>
          <w:sz w:val="26"/>
          <w:szCs w:val="26"/>
        </w:rPr>
        <w:t xml:space="preserve">в сфере образования </w:t>
      </w:r>
      <w:r w:rsidRPr="00BB7527">
        <w:rPr>
          <w:rFonts w:ascii="Times New Roman" w:hAnsi="Times New Roman" w:cs="Times New Roman"/>
          <w:sz w:val="26"/>
          <w:szCs w:val="26"/>
        </w:rPr>
        <w:t>(далее - Положение) разработано в соответствии с Трудовым кодексом Российской Федерации, постановлением Правительства Республик</w:t>
      </w:r>
      <w:r w:rsidR="007B11DC">
        <w:rPr>
          <w:rFonts w:ascii="Times New Roman" w:hAnsi="Times New Roman" w:cs="Times New Roman"/>
          <w:sz w:val="26"/>
          <w:szCs w:val="26"/>
        </w:rPr>
        <w:t>и</w:t>
      </w:r>
      <w:r w:rsidRPr="00BB7527">
        <w:rPr>
          <w:rFonts w:ascii="Times New Roman" w:hAnsi="Times New Roman" w:cs="Times New Roman"/>
          <w:sz w:val="26"/>
          <w:szCs w:val="26"/>
        </w:rPr>
        <w:t xml:space="preserve"> Хакасия от 24.05.2011 № 288 «Об утверждении Методических рекомендаций по переходу муниципальных образовательных организаций </w:t>
      </w:r>
      <w:r w:rsidR="007B11DC">
        <w:rPr>
          <w:rFonts w:ascii="Times New Roman" w:hAnsi="Times New Roman" w:cs="Times New Roman"/>
          <w:sz w:val="26"/>
          <w:szCs w:val="26"/>
        </w:rPr>
        <w:t xml:space="preserve">в </w:t>
      </w:r>
      <w:r w:rsidRPr="00BB7527">
        <w:rPr>
          <w:rFonts w:ascii="Times New Roman" w:hAnsi="Times New Roman" w:cs="Times New Roman"/>
          <w:sz w:val="26"/>
          <w:szCs w:val="26"/>
        </w:rPr>
        <w:t>Республик</w:t>
      </w:r>
      <w:r w:rsidR="007B11DC">
        <w:rPr>
          <w:rFonts w:ascii="Times New Roman" w:hAnsi="Times New Roman" w:cs="Times New Roman"/>
          <w:sz w:val="26"/>
          <w:szCs w:val="26"/>
        </w:rPr>
        <w:t>е</w:t>
      </w:r>
      <w:r w:rsidRPr="00BB7527">
        <w:rPr>
          <w:rFonts w:ascii="Times New Roman" w:hAnsi="Times New Roman" w:cs="Times New Roman"/>
          <w:sz w:val="26"/>
          <w:szCs w:val="26"/>
        </w:rPr>
        <w:t xml:space="preserve"> Хакасия на новую систему оплаты труда» (с последующими изменениями и дополнениями)</w:t>
      </w:r>
      <w:r w:rsidR="00E402E7" w:rsidRPr="00BB7527">
        <w:rPr>
          <w:rFonts w:ascii="Times New Roman" w:hAnsi="Times New Roman" w:cs="Times New Roman"/>
          <w:sz w:val="26"/>
          <w:szCs w:val="26"/>
        </w:rPr>
        <w:t>,</w:t>
      </w:r>
      <w:r w:rsidR="00E402E7" w:rsidRPr="00BB7527">
        <w:rPr>
          <w:rFonts w:ascii="Times New Roman" w:hAnsi="Times New Roman" w:cs="Times New Roman"/>
          <w:sz w:val="26"/>
          <w:szCs w:val="26"/>
          <w:lang/>
        </w:rPr>
        <w:t xml:space="preserve"> постановлением ПрезидиумаПравительства</w:t>
      </w:r>
      <w:proofErr w:type="gramEnd"/>
      <w:r w:rsidR="00E402E7" w:rsidRPr="00BB7527">
        <w:rPr>
          <w:rFonts w:ascii="Times New Roman" w:hAnsi="Times New Roman" w:cs="Times New Roman"/>
          <w:sz w:val="26"/>
          <w:szCs w:val="26"/>
          <w:lang/>
        </w:rPr>
        <w:t xml:space="preserve"> Республики Хакасия от 20.05.2016 №</w:t>
      </w:r>
      <w:r w:rsidR="00E402E7" w:rsidRPr="00BB7527">
        <w:rPr>
          <w:rFonts w:ascii="Times New Roman" w:hAnsi="Times New Roman" w:cs="Times New Roman"/>
          <w:sz w:val="26"/>
          <w:szCs w:val="26"/>
        </w:rPr>
        <w:t> </w:t>
      </w:r>
      <w:r w:rsidR="00E402E7" w:rsidRPr="00BB7527">
        <w:rPr>
          <w:rFonts w:ascii="Times New Roman" w:hAnsi="Times New Roman" w:cs="Times New Roman"/>
          <w:sz w:val="26"/>
          <w:szCs w:val="26"/>
          <w:lang/>
        </w:rPr>
        <w:t>53-п «Об утверждении методических рекомендаций по разработке примерных положений по оплате труда для муниципальных учреждений культуры, искусства и дополнительного образования</w:t>
      </w:r>
      <w:proofErr w:type="gramStart"/>
      <w:r w:rsidR="00E402E7" w:rsidRPr="00BB7527">
        <w:rPr>
          <w:rFonts w:ascii="Times New Roman" w:hAnsi="Times New Roman" w:cs="Times New Roman"/>
          <w:sz w:val="26"/>
          <w:szCs w:val="26"/>
          <w:lang/>
        </w:rPr>
        <w:t>»</w:t>
      </w:r>
      <w:r w:rsidR="00E402E7" w:rsidRPr="00BB7527">
        <w:rPr>
          <w:rFonts w:ascii="Times New Roman" w:hAnsi="Times New Roman" w:cs="Times New Roman"/>
          <w:sz w:val="26"/>
          <w:szCs w:val="26"/>
        </w:rPr>
        <w:t>(</w:t>
      </w:r>
      <w:proofErr w:type="gramEnd"/>
      <w:r w:rsidR="00E402E7" w:rsidRPr="00BB7527">
        <w:rPr>
          <w:rFonts w:ascii="Times New Roman" w:hAnsi="Times New Roman" w:cs="Times New Roman"/>
          <w:sz w:val="26"/>
          <w:szCs w:val="26"/>
        </w:rPr>
        <w:t xml:space="preserve">с последующими изменениями и дополнениями) </w:t>
      </w:r>
      <w:r w:rsidRPr="00BB7527">
        <w:rPr>
          <w:rFonts w:ascii="Times New Roman" w:hAnsi="Times New Roman" w:cs="Times New Roman"/>
          <w:sz w:val="26"/>
          <w:szCs w:val="26"/>
        </w:rPr>
        <w:t xml:space="preserve">и регулирует правоотношения в сфере  оплаты труда работников муниципальных бюджетных учреждений </w:t>
      </w:r>
      <w:r w:rsidR="00E402E7" w:rsidRPr="00BB7527">
        <w:rPr>
          <w:rFonts w:ascii="Times New Roman" w:hAnsi="Times New Roman" w:cs="Times New Roman"/>
          <w:sz w:val="26"/>
          <w:szCs w:val="26"/>
        </w:rPr>
        <w:t xml:space="preserve">дополнительного образования </w:t>
      </w:r>
      <w:r w:rsidRPr="00BB7527">
        <w:rPr>
          <w:rFonts w:ascii="Times New Roman" w:hAnsi="Times New Roman" w:cs="Times New Roman"/>
          <w:sz w:val="26"/>
          <w:szCs w:val="26"/>
        </w:rPr>
        <w:t>Усть-Абаканского района Республики Хакасия (далее ОУ), подведомственных Управлению</w:t>
      </w:r>
      <w:r w:rsidR="00E402E7" w:rsidRPr="00BB7527">
        <w:rPr>
          <w:rFonts w:ascii="Times New Roman" w:hAnsi="Times New Roman" w:cs="Times New Roman"/>
          <w:sz w:val="26"/>
          <w:szCs w:val="26"/>
        </w:rPr>
        <w:t xml:space="preserve"> образования администрации </w:t>
      </w:r>
      <w:r w:rsidRPr="00BB7527">
        <w:rPr>
          <w:rFonts w:ascii="Times New Roman" w:hAnsi="Times New Roman" w:cs="Times New Roman"/>
          <w:sz w:val="26"/>
          <w:szCs w:val="26"/>
        </w:rPr>
        <w:t xml:space="preserve">Усть-Абаканского района Республики Хакасия (далее - Управление образования). </w:t>
      </w:r>
    </w:p>
    <w:p w:rsidR="007F78F5" w:rsidRPr="00BB7527" w:rsidRDefault="007F78F5" w:rsidP="007F78F5">
      <w:pPr>
        <w:pStyle w:val="a9"/>
        <w:numPr>
          <w:ilvl w:val="1"/>
          <w:numId w:val="14"/>
        </w:numPr>
        <w:tabs>
          <w:tab w:val="left" w:pos="993"/>
        </w:tabs>
        <w:spacing w:after="0" w:line="240" w:lineRule="auto"/>
        <w:ind w:left="0" w:firstLine="709"/>
        <w:jc w:val="both"/>
        <w:rPr>
          <w:rFonts w:ascii="Times New Roman" w:hAnsi="Times New Roman" w:cs="Times New Roman"/>
          <w:sz w:val="26"/>
          <w:szCs w:val="26"/>
        </w:rPr>
      </w:pPr>
      <w:r w:rsidRPr="00BB7527">
        <w:rPr>
          <w:rFonts w:ascii="Times New Roman" w:hAnsi="Times New Roman" w:cs="Times New Roman"/>
          <w:sz w:val="26"/>
          <w:szCs w:val="26"/>
        </w:rPr>
        <w:t xml:space="preserve">Положение определяет порядок формирования фонда оплаты труда работников ОУ  за счет средств бюджета </w:t>
      </w:r>
      <w:r w:rsidR="00E402E7" w:rsidRPr="00BB7527">
        <w:rPr>
          <w:rFonts w:ascii="Times New Roman" w:hAnsi="Times New Roman" w:cs="Times New Roman"/>
          <w:sz w:val="26"/>
          <w:szCs w:val="26"/>
        </w:rPr>
        <w:t xml:space="preserve">муниципального образования Усть-Абаканский район </w:t>
      </w:r>
      <w:r w:rsidRPr="00BB7527">
        <w:rPr>
          <w:rFonts w:ascii="Times New Roman" w:hAnsi="Times New Roman" w:cs="Times New Roman"/>
          <w:sz w:val="26"/>
          <w:szCs w:val="26"/>
        </w:rPr>
        <w:t>Республики Хакасия, порядок установления размеров базовых окладов (базовых должностных окладов) по профессиональным квалификационным группам (далее - ПКГ) и квалификационным уровням, а также выплат компенсационного и стимулирующего характера.</w:t>
      </w:r>
    </w:p>
    <w:p w:rsidR="007F78F5" w:rsidRPr="00BB7527" w:rsidRDefault="007F78F5" w:rsidP="007F78F5">
      <w:pPr>
        <w:pStyle w:val="a4"/>
        <w:numPr>
          <w:ilvl w:val="1"/>
          <w:numId w:val="14"/>
        </w:numPr>
        <w:shd w:val="clear" w:color="auto" w:fill="FFFFFF"/>
        <w:tabs>
          <w:tab w:val="left" w:pos="1227"/>
        </w:tabs>
        <w:ind w:left="0" w:right="20" w:firstLine="709"/>
        <w:rPr>
          <w:sz w:val="26"/>
          <w:szCs w:val="26"/>
        </w:rPr>
      </w:pPr>
      <w:r w:rsidRPr="00BB7527">
        <w:rPr>
          <w:sz w:val="26"/>
          <w:szCs w:val="26"/>
        </w:rPr>
        <w:t>Система оплаты труда в ОУ устанавливается коллективными договорами, соглашениями, локальными нормативными актами, принимаемыми в соответствии с федеральными законами и иными нормативными правовыми актами Российской Федерации, законами и иными нормативными правовыми актами Республики Хакасия, нормативными правовыми актами администрации Усть-Абаканского района Республики Хакасия и настоящим Положением.</w:t>
      </w:r>
    </w:p>
    <w:p w:rsidR="00E402E7" w:rsidRPr="00BB7527" w:rsidRDefault="007F78F5" w:rsidP="00E402E7">
      <w:pPr>
        <w:pStyle w:val="a4"/>
        <w:numPr>
          <w:ilvl w:val="1"/>
          <w:numId w:val="14"/>
        </w:numPr>
        <w:shd w:val="clear" w:color="auto" w:fill="FFFFFF"/>
        <w:tabs>
          <w:tab w:val="left" w:pos="1405"/>
        </w:tabs>
        <w:ind w:left="0" w:right="20" w:firstLine="709"/>
        <w:rPr>
          <w:sz w:val="26"/>
          <w:szCs w:val="26"/>
        </w:rPr>
      </w:pPr>
      <w:r w:rsidRPr="00BB7527">
        <w:rPr>
          <w:sz w:val="26"/>
          <w:szCs w:val="26"/>
        </w:rPr>
        <w:t>Размер начисленной заработной платы работника, полностью отработавшего норму рабочего времени и выполнившего нормы труда (трудовые обязанности), не может быть ниже минимального размера оплаты труда, установленного федеральным законодательством.</w:t>
      </w:r>
    </w:p>
    <w:p w:rsidR="007F78F5" w:rsidRPr="00BB7527" w:rsidRDefault="007F78F5" w:rsidP="007F78F5">
      <w:pPr>
        <w:pStyle w:val="a4"/>
        <w:tabs>
          <w:tab w:val="left" w:pos="1405"/>
        </w:tabs>
        <w:ind w:right="20"/>
        <w:jc w:val="center"/>
        <w:rPr>
          <w:sz w:val="26"/>
          <w:szCs w:val="26"/>
        </w:rPr>
      </w:pPr>
    </w:p>
    <w:p w:rsidR="007F78F5" w:rsidRPr="00BB7527" w:rsidRDefault="007F78F5" w:rsidP="007F78F5">
      <w:pPr>
        <w:pStyle w:val="31"/>
        <w:numPr>
          <w:ilvl w:val="0"/>
          <w:numId w:val="1"/>
        </w:numPr>
        <w:spacing w:after="0" w:line="240" w:lineRule="auto"/>
        <w:ind w:left="0"/>
        <w:jc w:val="center"/>
        <w:rPr>
          <w:b/>
        </w:rPr>
      </w:pPr>
      <w:r w:rsidRPr="00BB7527">
        <w:rPr>
          <w:b/>
        </w:rPr>
        <w:t xml:space="preserve">Порядок формирования системы оплаты труда </w:t>
      </w:r>
    </w:p>
    <w:p w:rsidR="007F78F5" w:rsidRPr="00BB7527" w:rsidRDefault="007F78F5" w:rsidP="007F78F5">
      <w:pPr>
        <w:pStyle w:val="31"/>
        <w:spacing w:after="0" w:line="240" w:lineRule="auto"/>
        <w:ind w:left="740"/>
      </w:pPr>
    </w:p>
    <w:p w:rsidR="007F78F5" w:rsidRPr="00BB7527" w:rsidRDefault="007F78F5" w:rsidP="007F78F5">
      <w:pPr>
        <w:autoSpaceDE w:val="0"/>
        <w:autoSpaceDN w:val="0"/>
        <w:adjustRightInd w:val="0"/>
        <w:jc w:val="both"/>
        <w:rPr>
          <w:rFonts w:eastAsiaTheme="minorHAnsi"/>
          <w:sz w:val="26"/>
          <w:szCs w:val="26"/>
          <w:lang w:eastAsia="en-US"/>
        </w:rPr>
      </w:pPr>
      <w:r w:rsidRPr="00BB7527">
        <w:t xml:space="preserve">           2.1.   </w:t>
      </w:r>
      <w:r w:rsidRPr="00BB7527">
        <w:rPr>
          <w:rFonts w:eastAsiaTheme="minorHAnsi"/>
          <w:sz w:val="26"/>
          <w:szCs w:val="26"/>
          <w:lang w:eastAsia="en-US"/>
        </w:rPr>
        <w:t>Система оплаты труда работников в ОУ включает в себя</w:t>
      </w:r>
      <w:r w:rsidRPr="00BB7527">
        <w:t>:</w:t>
      </w:r>
    </w:p>
    <w:p w:rsidR="007F78F5" w:rsidRPr="00BB7527" w:rsidRDefault="007F78F5" w:rsidP="007F78F5">
      <w:pPr>
        <w:pStyle w:val="31"/>
        <w:numPr>
          <w:ilvl w:val="0"/>
          <w:numId w:val="2"/>
        </w:numPr>
        <w:tabs>
          <w:tab w:val="left" w:pos="1134"/>
        </w:tabs>
        <w:spacing w:after="0" w:line="240" w:lineRule="auto"/>
        <w:ind w:left="720"/>
      </w:pPr>
      <w:r w:rsidRPr="00BB7527">
        <w:t>базовые оклады (базовые должностные оклады);</w:t>
      </w:r>
    </w:p>
    <w:p w:rsidR="007F78F5" w:rsidRPr="00BB7527" w:rsidRDefault="007F78F5" w:rsidP="007F78F5">
      <w:pPr>
        <w:pStyle w:val="31"/>
        <w:numPr>
          <w:ilvl w:val="0"/>
          <w:numId w:val="2"/>
        </w:numPr>
        <w:tabs>
          <w:tab w:val="left" w:pos="1134"/>
        </w:tabs>
        <w:spacing w:after="0" w:line="240" w:lineRule="auto"/>
        <w:ind w:left="720"/>
      </w:pPr>
      <w:r w:rsidRPr="00BB7527">
        <w:lastRenderedPageBreak/>
        <w:t>выплаты компенсационного характера;</w:t>
      </w:r>
    </w:p>
    <w:p w:rsidR="007F78F5" w:rsidRPr="00BB7527" w:rsidRDefault="007F78F5" w:rsidP="007F78F5">
      <w:pPr>
        <w:pStyle w:val="31"/>
        <w:numPr>
          <w:ilvl w:val="0"/>
          <w:numId w:val="2"/>
        </w:numPr>
        <w:tabs>
          <w:tab w:val="left" w:pos="1134"/>
        </w:tabs>
        <w:spacing w:after="0" w:line="240" w:lineRule="auto"/>
        <w:ind w:left="720"/>
      </w:pPr>
      <w:r w:rsidRPr="00BB7527">
        <w:t>выплаты стимулирующего характера.</w:t>
      </w:r>
    </w:p>
    <w:p w:rsidR="00E402E7" w:rsidRPr="00BB7527" w:rsidRDefault="007F78F5" w:rsidP="00E402E7">
      <w:pPr>
        <w:pStyle w:val="a4"/>
        <w:ind w:left="20" w:right="20" w:firstLine="700"/>
        <w:rPr>
          <w:sz w:val="26"/>
          <w:szCs w:val="26"/>
        </w:rPr>
      </w:pPr>
      <w:r w:rsidRPr="00BB7527">
        <w:rPr>
          <w:sz w:val="26"/>
          <w:szCs w:val="26"/>
        </w:rPr>
        <w:t>Размеры базовых окладов (базовых должностных окладов) работников ОУ устанавливаются по квалификационным уровням ПКГ</w:t>
      </w:r>
      <w:r w:rsidR="00E402E7" w:rsidRPr="00BB7527">
        <w:rPr>
          <w:sz w:val="26"/>
          <w:szCs w:val="26"/>
        </w:rPr>
        <w:t xml:space="preserve">. </w:t>
      </w:r>
    </w:p>
    <w:p w:rsidR="007F78F5" w:rsidRPr="00BB7527" w:rsidRDefault="007F78F5" w:rsidP="00E402E7">
      <w:pPr>
        <w:pStyle w:val="a4"/>
        <w:ind w:left="20" w:right="20" w:firstLine="700"/>
        <w:rPr>
          <w:sz w:val="26"/>
          <w:szCs w:val="26"/>
        </w:rPr>
      </w:pPr>
      <w:r w:rsidRPr="00BB7527">
        <w:rPr>
          <w:sz w:val="26"/>
          <w:szCs w:val="26"/>
        </w:rPr>
        <w:t xml:space="preserve">Размеры базовых окладов (базовых должностных окладов), умноженные на величину повышающего коэффициента к размерам базовых окладов (базовых должностных окладов), образуют величину окладов (должностных окладов), определяющую фиксированный размер оплаты труда работников за исполнение трудовых (должностных) обязанностей определенной сложности за календарный месяц без учета компенсационных выплат, </w:t>
      </w:r>
      <w:r w:rsidRPr="00BB7527">
        <w:rPr>
          <w:rFonts w:eastAsiaTheme="minorHAnsi"/>
          <w:sz w:val="26"/>
          <w:szCs w:val="26"/>
          <w:lang w:eastAsia="en-US"/>
        </w:rPr>
        <w:t>стимулирующих и социальных выплат.</w:t>
      </w:r>
    </w:p>
    <w:p w:rsidR="007F78F5" w:rsidRPr="00BB7527" w:rsidRDefault="007F78F5" w:rsidP="007F78F5">
      <w:pPr>
        <w:pStyle w:val="a4"/>
        <w:ind w:left="20" w:right="20" w:firstLine="700"/>
        <w:rPr>
          <w:sz w:val="26"/>
          <w:szCs w:val="26"/>
        </w:rPr>
      </w:pPr>
      <w:r w:rsidRPr="00BB7527">
        <w:rPr>
          <w:sz w:val="26"/>
          <w:szCs w:val="26"/>
        </w:rPr>
        <w:t>2.2. Система оплаты труда в  ОУ устанавливается с учетом:</w:t>
      </w:r>
    </w:p>
    <w:p w:rsidR="007F78F5" w:rsidRPr="00BB7527" w:rsidRDefault="007F78F5" w:rsidP="007F78F5">
      <w:pPr>
        <w:pStyle w:val="a4"/>
        <w:numPr>
          <w:ilvl w:val="1"/>
          <w:numId w:val="3"/>
        </w:numPr>
        <w:ind w:left="0" w:right="20" w:firstLine="774"/>
        <w:rPr>
          <w:sz w:val="26"/>
          <w:szCs w:val="26"/>
        </w:rPr>
      </w:pPr>
      <w:r w:rsidRPr="00BB7527">
        <w:rPr>
          <w:sz w:val="26"/>
          <w:szCs w:val="26"/>
        </w:rPr>
        <w:t>единого тарифно-квалификационного справочника работ и профессий рабочих;</w:t>
      </w:r>
    </w:p>
    <w:p w:rsidR="007F78F5" w:rsidRPr="00BB7527" w:rsidRDefault="007F78F5" w:rsidP="007F78F5">
      <w:pPr>
        <w:pStyle w:val="a4"/>
        <w:numPr>
          <w:ilvl w:val="1"/>
          <w:numId w:val="3"/>
        </w:numPr>
        <w:ind w:left="0" w:right="20" w:firstLine="774"/>
        <w:rPr>
          <w:sz w:val="26"/>
          <w:szCs w:val="26"/>
        </w:rPr>
      </w:pPr>
      <w:r w:rsidRPr="00BB7527">
        <w:rPr>
          <w:sz w:val="26"/>
          <w:szCs w:val="26"/>
        </w:rPr>
        <w:t>единого квалификационного справочника должностей руководителей, специалистов и служащих;</w:t>
      </w:r>
    </w:p>
    <w:p w:rsidR="007F78F5" w:rsidRPr="00BB7527" w:rsidRDefault="007F78F5" w:rsidP="007F78F5">
      <w:pPr>
        <w:pStyle w:val="31"/>
        <w:numPr>
          <w:ilvl w:val="1"/>
          <w:numId w:val="3"/>
        </w:numPr>
        <w:spacing w:after="0" w:line="240" w:lineRule="auto"/>
        <w:ind w:left="1134" w:right="2740"/>
      </w:pPr>
      <w:r w:rsidRPr="00BB7527">
        <w:t xml:space="preserve">    государственных гарантий по оплате труда; </w:t>
      </w:r>
    </w:p>
    <w:p w:rsidR="007F78F5" w:rsidRPr="00BB7527" w:rsidRDefault="007F78F5" w:rsidP="007F78F5">
      <w:pPr>
        <w:pStyle w:val="31"/>
        <w:numPr>
          <w:ilvl w:val="1"/>
          <w:numId w:val="3"/>
        </w:numPr>
        <w:spacing w:after="0" w:line="240" w:lineRule="auto"/>
        <w:ind w:left="1134" w:right="2740"/>
      </w:pPr>
      <w:r w:rsidRPr="00BB7527">
        <w:t xml:space="preserve">    перечня выплат компенсационного характера;</w:t>
      </w:r>
    </w:p>
    <w:p w:rsidR="007F78F5" w:rsidRPr="00BB7527" w:rsidRDefault="007F78F5" w:rsidP="007F78F5">
      <w:pPr>
        <w:pStyle w:val="31"/>
        <w:numPr>
          <w:ilvl w:val="1"/>
          <w:numId w:val="3"/>
        </w:numPr>
        <w:spacing w:after="0" w:line="240" w:lineRule="auto"/>
        <w:ind w:left="1134" w:right="2740"/>
      </w:pPr>
      <w:r w:rsidRPr="00BB7527">
        <w:t xml:space="preserve">    перечня выплат стимулирующего характера;</w:t>
      </w:r>
    </w:p>
    <w:p w:rsidR="007F78F5" w:rsidRPr="00BB7527" w:rsidRDefault="007F78F5" w:rsidP="007F78F5">
      <w:pPr>
        <w:pStyle w:val="a4"/>
        <w:numPr>
          <w:ilvl w:val="1"/>
          <w:numId w:val="3"/>
        </w:numPr>
        <w:ind w:left="0" w:right="20" w:firstLine="774"/>
        <w:rPr>
          <w:sz w:val="26"/>
          <w:szCs w:val="26"/>
        </w:rPr>
      </w:pPr>
      <w:r w:rsidRPr="00BB7527">
        <w:rPr>
          <w:sz w:val="26"/>
          <w:szCs w:val="26"/>
        </w:rPr>
        <w:t>рекомендаций Российской трехсторонней комиссии по регулированию социально-трудовых отношений;</w:t>
      </w:r>
    </w:p>
    <w:p w:rsidR="007F78F5" w:rsidRPr="00BB7527" w:rsidRDefault="007F78F5" w:rsidP="007F78F5">
      <w:pPr>
        <w:pStyle w:val="31"/>
        <w:numPr>
          <w:ilvl w:val="1"/>
          <w:numId w:val="3"/>
        </w:numPr>
        <w:spacing w:after="0" w:line="240" w:lineRule="auto"/>
        <w:ind w:left="1134"/>
      </w:pPr>
      <w:r w:rsidRPr="00BB7527">
        <w:t xml:space="preserve">    мнения представительного органа работников ОУ.</w:t>
      </w:r>
    </w:p>
    <w:p w:rsidR="007F78F5" w:rsidRPr="00BB7527" w:rsidRDefault="007F78F5" w:rsidP="007F78F5">
      <w:pPr>
        <w:pStyle w:val="31"/>
        <w:spacing w:after="0" w:line="240" w:lineRule="auto"/>
      </w:pPr>
    </w:p>
    <w:p w:rsidR="007F78F5" w:rsidRPr="00BB7527" w:rsidRDefault="007F78F5" w:rsidP="007F78F5">
      <w:pPr>
        <w:pStyle w:val="31"/>
        <w:spacing w:after="0" w:line="240" w:lineRule="auto"/>
        <w:ind w:left="1180"/>
        <w:rPr>
          <w:b/>
        </w:rPr>
      </w:pPr>
      <w:r w:rsidRPr="00BB7527">
        <w:rPr>
          <w:b/>
        </w:rPr>
        <w:t>3. Формирование и распределение фонда оплаты труда ОУ</w:t>
      </w:r>
    </w:p>
    <w:p w:rsidR="007F78F5" w:rsidRPr="00BB7527" w:rsidRDefault="007F78F5" w:rsidP="007F78F5">
      <w:pPr>
        <w:pStyle w:val="31"/>
        <w:spacing w:after="0" w:line="240" w:lineRule="auto"/>
        <w:ind w:left="1180"/>
        <w:rPr>
          <w:b/>
        </w:rPr>
      </w:pPr>
    </w:p>
    <w:p w:rsidR="007F78F5" w:rsidRPr="00BB7527" w:rsidRDefault="007F78F5" w:rsidP="007F78F5">
      <w:pPr>
        <w:autoSpaceDE w:val="0"/>
        <w:autoSpaceDN w:val="0"/>
        <w:adjustRightInd w:val="0"/>
        <w:ind w:firstLine="709"/>
        <w:jc w:val="both"/>
        <w:rPr>
          <w:rFonts w:eastAsiaTheme="minorHAnsi"/>
          <w:sz w:val="26"/>
          <w:szCs w:val="26"/>
          <w:lang w:eastAsia="en-US"/>
        </w:rPr>
      </w:pPr>
      <w:r w:rsidRPr="00BB7527">
        <w:rPr>
          <w:sz w:val="26"/>
          <w:szCs w:val="26"/>
        </w:rPr>
        <w:t>3.1. Формирование фонда оплаты труда ОУ (ФОТ) осуществляется в пределах объема средств на текущий финансовый год, определенного в бюджете муниципального образования Усть-Абаканский район Республики Хакасия</w:t>
      </w:r>
      <w:r w:rsidR="00E402E7" w:rsidRPr="00BB7527">
        <w:rPr>
          <w:sz w:val="26"/>
          <w:szCs w:val="26"/>
        </w:rPr>
        <w:t>.</w:t>
      </w:r>
    </w:p>
    <w:p w:rsidR="007F78F5" w:rsidRPr="00BB7527" w:rsidRDefault="007F78F5" w:rsidP="007F78F5">
      <w:pPr>
        <w:pStyle w:val="a4"/>
        <w:ind w:left="20" w:right="20" w:firstLine="700"/>
        <w:rPr>
          <w:sz w:val="26"/>
          <w:szCs w:val="26"/>
        </w:rPr>
      </w:pPr>
      <w:r w:rsidRPr="00BB7527">
        <w:rPr>
          <w:sz w:val="26"/>
          <w:szCs w:val="26"/>
        </w:rPr>
        <w:t>3.2. Фонд оплаты труда ОУ (ФОТ) состоит из фонда оплаты труда работников ОУ (</w:t>
      </w:r>
      <w:proofErr w:type="spellStart"/>
      <w:r w:rsidRPr="00BB7527">
        <w:rPr>
          <w:sz w:val="26"/>
          <w:szCs w:val="26"/>
        </w:rPr>
        <w:t>ФОТр</w:t>
      </w:r>
      <w:proofErr w:type="spellEnd"/>
      <w:r w:rsidRPr="00BB7527">
        <w:rPr>
          <w:sz w:val="26"/>
          <w:szCs w:val="26"/>
        </w:rPr>
        <w:t>) и отчисления в централизованный фонд стимулирования руководителя ОУ (</w:t>
      </w:r>
      <w:proofErr w:type="spellStart"/>
      <w:r w:rsidRPr="00BB7527">
        <w:rPr>
          <w:sz w:val="26"/>
          <w:szCs w:val="26"/>
        </w:rPr>
        <w:t>ФОТцст</w:t>
      </w:r>
      <w:proofErr w:type="spellEnd"/>
      <w:r w:rsidRPr="00BB7527">
        <w:rPr>
          <w:sz w:val="26"/>
          <w:szCs w:val="26"/>
        </w:rPr>
        <w:t>):</w:t>
      </w:r>
    </w:p>
    <w:p w:rsidR="007F78F5" w:rsidRPr="00BB7527" w:rsidRDefault="007F78F5" w:rsidP="007F78F5">
      <w:pPr>
        <w:pStyle w:val="31"/>
        <w:spacing w:after="0" w:line="240" w:lineRule="auto"/>
        <w:ind w:left="3660"/>
      </w:pPr>
      <w:r w:rsidRPr="00BB7527">
        <w:t xml:space="preserve">ФОТ = </w:t>
      </w:r>
      <w:proofErr w:type="spellStart"/>
      <w:r w:rsidRPr="00BB7527">
        <w:t>ФОТр</w:t>
      </w:r>
      <w:proofErr w:type="spellEnd"/>
      <w:r w:rsidRPr="00BB7527">
        <w:t xml:space="preserve"> + </w:t>
      </w:r>
      <w:proofErr w:type="spellStart"/>
      <w:r w:rsidRPr="00BB7527">
        <w:t>ФОТцст</w:t>
      </w:r>
      <w:proofErr w:type="spellEnd"/>
      <w:r w:rsidRPr="00BB7527">
        <w:t>.</w:t>
      </w:r>
    </w:p>
    <w:p w:rsidR="007F78F5" w:rsidRPr="00BB7527" w:rsidRDefault="007F78F5" w:rsidP="007F78F5">
      <w:pPr>
        <w:pStyle w:val="a4"/>
        <w:numPr>
          <w:ilvl w:val="0"/>
          <w:numId w:val="4"/>
        </w:numPr>
        <w:shd w:val="clear" w:color="auto" w:fill="FFFFFF"/>
        <w:tabs>
          <w:tab w:val="left" w:pos="1206"/>
        </w:tabs>
        <w:ind w:left="20" w:right="20" w:firstLine="720"/>
        <w:rPr>
          <w:sz w:val="26"/>
          <w:szCs w:val="26"/>
        </w:rPr>
      </w:pPr>
      <w:r w:rsidRPr="00BB7527">
        <w:rPr>
          <w:sz w:val="26"/>
          <w:szCs w:val="26"/>
        </w:rPr>
        <w:t>Централизованный фонд стимулирования руководителя ОУ (</w:t>
      </w:r>
      <w:proofErr w:type="spellStart"/>
      <w:r w:rsidRPr="00BB7527">
        <w:rPr>
          <w:sz w:val="26"/>
          <w:szCs w:val="26"/>
        </w:rPr>
        <w:t>ФОТцст</w:t>
      </w:r>
      <w:proofErr w:type="spellEnd"/>
      <w:r w:rsidRPr="00BB7527">
        <w:rPr>
          <w:sz w:val="26"/>
          <w:szCs w:val="26"/>
        </w:rPr>
        <w:t>) устанавливается Управлением образования и рассчитывается по формуле:</w:t>
      </w:r>
    </w:p>
    <w:p w:rsidR="007F78F5" w:rsidRPr="00BB7527" w:rsidRDefault="007F78F5" w:rsidP="007F78F5">
      <w:pPr>
        <w:pStyle w:val="31"/>
        <w:spacing w:after="0" w:line="240" w:lineRule="auto"/>
        <w:ind w:left="3660"/>
      </w:pPr>
      <w:proofErr w:type="spellStart"/>
      <w:r w:rsidRPr="00BB7527">
        <w:t>ФОТцст</w:t>
      </w:r>
      <w:proofErr w:type="spellEnd"/>
      <w:r w:rsidRPr="00BB7527">
        <w:t xml:space="preserve"> = ФОТ </w:t>
      </w:r>
      <w:proofErr w:type="spellStart"/>
      <w:r w:rsidRPr="00BB7527">
        <w:t>х</w:t>
      </w:r>
      <w:proofErr w:type="spellEnd"/>
      <w:r w:rsidRPr="00BB7527">
        <w:t xml:space="preserve"> </w:t>
      </w:r>
      <w:proofErr w:type="gramStart"/>
      <w:r w:rsidRPr="00BB7527">
        <w:t>Ц</w:t>
      </w:r>
      <w:proofErr w:type="gramEnd"/>
      <w:r w:rsidRPr="00BB7527">
        <w:t>, где:</w:t>
      </w:r>
    </w:p>
    <w:p w:rsidR="007F78F5" w:rsidRPr="00BB7527" w:rsidRDefault="007F78F5" w:rsidP="007F78F5">
      <w:pPr>
        <w:pStyle w:val="a4"/>
        <w:ind w:left="20" w:right="20" w:firstLine="688"/>
        <w:rPr>
          <w:sz w:val="26"/>
          <w:szCs w:val="26"/>
        </w:rPr>
      </w:pPr>
      <w:proofErr w:type="gramStart"/>
      <w:r w:rsidRPr="00BB7527">
        <w:rPr>
          <w:sz w:val="26"/>
          <w:szCs w:val="26"/>
        </w:rPr>
        <w:t>Ц</w:t>
      </w:r>
      <w:proofErr w:type="gramEnd"/>
      <w:r w:rsidRPr="00BB7527">
        <w:rPr>
          <w:sz w:val="26"/>
          <w:szCs w:val="26"/>
        </w:rPr>
        <w:t xml:space="preserve"> - доля централизованного фонда стимулирования руководителя, размер которой устанавливает Управление образования и составляет не более  1,5 % от фонда оплаты труда ОУ.</w:t>
      </w:r>
    </w:p>
    <w:p w:rsidR="007F78F5" w:rsidRPr="00BB7527" w:rsidRDefault="007F78F5" w:rsidP="007F78F5">
      <w:pPr>
        <w:pStyle w:val="a4"/>
        <w:ind w:left="20" w:right="20" w:firstLine="688"/>
        <w:rPr>
          <w:sz w:val="26"/>
          <w:szCs w:val="26"/>
        </w:rPr>
      </w:pPr>
      <w:r w:rsidRPr="00BB7527">
        <w:rPr>
          <w:sz w:val="26"/>
          <w:szCs w:val="26"/>
        </w:rPr>
        <w:t>Объем средств централизованного фонда стимулирования руководителя ОУ утверждается приказом руководителя Управления образования и используется до конца финансового года. В случае отсутствия решения руководителя Управления образования  о предоставлении руководителю ОУ стимулирующих выплат за счет централизованного фонда стимулирования руководителя, либо неиспользования их в полном объеме, остатки средств  направляются на стимулирующие выплаты работникам ОУ.</w:t>
      </w:r>
    </w:p>
    <w:p w:rsidR="007F78F5" w:rsidRPr="00BB7527" w:rsidRDefault="007F78F5" w:rsidP="007F78F5">
      <w:pPr>
        <w:pStyle w:val="a4"/>
        <w:numPr>
          <w:ilvl w:val="0"/>
          <w:numId w:val="4"/>
        </w:numPr>
        <w:shd w:val="clear" w:color="auto" w:fill="FFFFFF"/>
        <w:tabs>
          <w:tab w:val="left" w:pos="1299"/>
        </w:tabs>
        <w:ind w:left="20" w:right="20" w:firstLine="720"/>
        <w:rPr>
          <w:sz w:val="26"/>
          <w:szCs w:val="26"/>
        </w:rPr>
      </w:pPr>
      <w:r w:rsidRPr="00BB7527">
        <w:rPr>
          <w:sz w:val="26"/>
          <w:szCs w:val="26"/>
        </w:rPr>
        <w:t>Фонд оплаты труда работников ОУ (</w:t>
      </w:r>
      <w:proofErr w:type="spellStart"/>
      <w:r w:rsidRPr="00BB7527">
        <w:rPr>
          <w:sz w:val="26"/>
          <w:szCs w:val="26"/>
        </w:rPr>
        <w:t>ФОТр</w:t>
      </w:r>
      <w:proofErr w:type="spellEnd"/>
      <w:r w:rsidRPr="00BB7527">
        <w:rPr>
          <w:sz w:val="26"/>
          <w:szCs w:val="26"/>
        </w:rPr>
        <w:t>) рассчитывается по формуле:</w:t>
      </w:r>
    </w:p>
    <w:p w:rsidR="007F78F5" w:rsidRPr="00BB7527" w:rsidRDefault="007F78F5" w:rsidP="007F78F5">
      <w:pPr>
        <w:pStyle w:val="31"/>
        <w:spacing w:after="0" w:line="240" w:lineRule="auto"/>
        <w:ind w:left="2940"/>
      </w:pPr>
      <w:proofErr w:type="spellStart"/>
      <w:r w:rsidRPr="00BB7527">
        <w:t>ФОТр</w:t>
      </w:r>
      <w:proofErr w:type="spellEnd"/>
      <w:r w:rsidRPr="00BB7527">
        <w:t xml:space="preserve"> = </w:t>
      </w:r>
      <w:proofErr w:type="spellStart"/>
      <w:r w:rsidRPr="00BB7527">
        <w:t>ФОТб</w:t>
      </w:r>
      <w:proofErr w:type="spellEnd"/>
      <w:r w:rsidRPr="00BB7527">
        <w:t xml:space="preserve"> + </w:t>
      </w:r>
      <w:proofErr w:type="spellStart"/>
      <w:r w:rsidRPr="00BB7527">
        <w:t>ФОТк</w:t>
      </w:r>
      <w:proofErr w:type="spellEnd"/>
      <w:r w:rsidRPr="00BB7527">
        <w:t xml:space="preserve"> + </w:t>
      </w:r>
      <w:proofErr w:type="spellStart"/>
      <w:r w:rsidRPr="00BB7527">
        <w:t>ФОТст</w:t>
      </w:r>
      <w:proofErr w:type="spellEnd"/>
      <w:r w:rsidRPr="00BB7527">
        <w:t>, где:</w:t>
      </w:r>
    </w:p>
    <w:p w:rsidR="007F78F5" w:rsidRPr="00BB7527" w:rsidRDefault="007F78F5" w:rsidP="007F78F5">
      <w:pPr>
        <w:pStyle w:val="a4"/>
        <w:ind w:left="20" w:right="20" w:firstLine="688"/>
        <w:rPr>
          <w:sz w:val="26"/>
          <w:szCs w:val="26"/>
        </w:rPr>
      </w:pPr>
      <w:proofErr w:type="spellStart"/>
      <w:r w:rsidRPr="00BB7527">
        <w:rPr>
          <w:sz w:val="26"/>
          <w:szCs w:val="26"/>
        </w:rPr>
        <w:t>ФОТб</w:t>
      </w:r>
      <w:proofErr w:type="spellEnd"/>
      <w:r w:rsidRPr="00BB7527">
        <w:rPr>
          <w:sz w:val="26"/>
          <w:szCs w:val="26"/>
        </w:rPr>
        <w:t xml:space="preserve"> - базовая часть фонда оплаты труда работников ОУ. Базовая часть фонда оплаты труда работников ОУ включает размеры окладов (должностных </w:t>
      </w:r>
      <w:r w:rsidRPr="00BB7527">
        <w:rPr>
          <w:sz w:val="26"/>
          <w:szCs w:val="26"/>
        </w:rPr>
        <w:lastRenderedPageBreak/>
        <w:t>окладов) работников ОУ и обеспечивает гарантированную заработную плату в соответствии со штатным расписанием;</w:t>
      </w:r>
    </w:p>
    <w:p w:rsidR="007F78F5" w:rsidRPr="00BB7527" w:rsidRDefault="007F78F5" w:rsidP="007F78F5">
      <w:pPr>
        <w:pStyle w:val="a4"/>
        <w:spacing w:line="276" w:lineRule="auto"/>
        <w:ind w:right="20" w:firstLine="709"/>
        <w:rPr>
          <w:sz w:val="26"/>
          <w:szCs w:val="26"/>
        </w:rPr>
      </w:pPr>
      <w:proofErr w:type="spellStart"/>
      <w:r w:rsidRPr="00BB7527">
        <w:rPr>
          <w:sz w:val="26"/>
          <w:szCs w:val="26"/>
        </w:rPr>
        <w:t>ФОТк</w:t>
      </w:r>
      <w:proofErr w:type="spellEnd"/>
      <w:r w:rsidRPr="00BB7527">
        <w:rPr>
          <w:sz w:val="26"/>
          <w:szCs w:val="26"/>
        </w:rPr>
        <w:t xml:space="preserve"> - компенсационная часть фонда оплаты труда работников ОУ. Перечень выплат компенсационного характера определен в разделе 5 настоящего Положения;</w:t>
      </w:r>
    </w:p>
    <w:p w:rsidR="007F78F5" w:rsidRPr="00BB7527" w:rsidRDefault="007F78F5" w:rsidP="007F78F5">
      <w:pPr>
        <w:pStyle w:val="a4"/>
        <w:ind w:left="20" w:right="20" w:firstLine="688"/>
        <w:rPr>
          <w:sz w:val="26"/>
          <w:szCs w:val="26"/>
        </w:rPr>
      </w:pPr>
      <w:proofErr w:type="spellStart"/>
      <w:r w:rsidRPr="00BB7527">
        <w:rPr>
          <w:sz w:val="26"/>
          <w:szCs w:val="26"/>
        </w:rPr>
        <w:t>ФОТст</w:t>
      </w:r>
      <w:proofErr w:type="spellEnd"/>
      <w:r w:rsidRPr="00BB7527">
        <w:rPr>
          <w:sz w:val="26"/>
          <w:szCs w:val="26"/>
        </w:rPr>
        <w:t xml:space="preserve"> - стимулирующая часть фонда оплаты труда работников ОУ, которая определяется по следующей формуле:</w:t>
      </w:r>
    </w:p>
    <w:p w:rsidR="007F78F5" w:rsidRPr="00BB7527" w:rsidRDefault="007F78F5" w:rsidP="007F78F5">
      <w:pPr>
        <w:pStyle w:val="31"/>
        <w:spacing w:after="0" w:line="240" w:lineRule="auto"/>
        <w:ind w:left="3660"/>
      </w:pPr>
      <w:proofErr w:type="spellStart"/>
      <w:r w:rsidRPr="00BB7527">
        <w:t>ФОТст</w:t>
      </w:r>
      <w:proofErr w:type="spellEnd"/>
      <w:r w:rsidRPr="00BB7527">
        <w:t xml:space="preserve"> = </w:t>
      </w:r>
      <w:proofErr w:type="spellStart"/>
      <w:r w:rsidRPr="00BB7527">
        <w:t>ФОТр</w:t>
      </w:r>
      <w:proofErr w:type="spellEnd"/>
      <w:r w:rsidRPr="00BB7527">
        <w:t xml:space="preserve"> </w:t>
      </w:r>
      <w:proofErr w:type="spellStart"/>
      <w:r w:rsidRPr="00BB7527">
        <w:t>х</w:t>
      </w:r>
      <w:proofErr w:type="spellEnd"/>
      <w:proofErr w:type="gramStart"/>
      <w:r w:rsidRPr="00BB7527">
        <w:t xml:space="preserve"> С</w:t>
      </w:r>
      <w:proofErr w:type="gramEnd"/>
      <w:r w:rsidRPr="00BB7527">
        <w:t>, где:</w:t>
      </w:r>
    </w:p>
    <w:p w:rsidR="007F78F5" w:rsidRPr="00BB7527" w:rsidRDefault="007F78F5" w:rsidP="007F78F5">
      <w:pPr>
        <w:pStyle w:val="a4"/>
        <w:ind w:left="20" w:right="20" w:firstLine="688"/>
        <w:rPr>
          <w:sz w:val="26"/>
          <w:szCs w:val="26"/>
        </w:rPr>
      </w:pPr>
      <w:r w:rsidRPr="00BB7527">
        <w:rPr>
          <w:sz w:val="26"/>
          <w:szCs w:val="26"/>
        </w:rPr>
        <w:t xml:space="preserve">С - рекомендуемое значение доли стимулирующей части от </w:t>
      </w:r>
      <w:proofErr w:type="spellStart"/>
      <w:r w:rsidRPr="00BB7527">
        <w:rPr>
          <w:sz w:val="26"/>
          <w:szCs w:val="26"/>
        </w:rPr>
        <w:t>ФОТр</w:t>
      </w:r>
      <w:proofErr w:type="spellEnd"/>
      <w:r w:rsidRPr="00BB7527">
        <w:rPr>
          <w:sz w:val="26"/>
          <w:szCs w:val="26"/>
        </w:rPr>
        <w:t>, которая  составляет не более 15 %. Значение</w:t>
      </w:r>
      <w:proofErr w:type="gramStart"/>
      <w:r w:rsidRPr="00BB7527">
        <w:rPr>
          <w:sz w:val="26"/>
          <w:szCs w:val="26"/>
        </w:rPr>
        <w:t xml:space="preserve"> С</w:t>
      </w:r>
      <w:proofErr w:type="gramEnd"/>
      <w:r w:rsidRPr="00BB7527">
        <w:rPr>
          <w:sz w:val="26"/>
          <w:szCs w:val="26"/>
        </w:rPr>
        <w:t xml:space="preserve"> определяется ОУ самостоятельно с учетом доведенных средств на оплату труда.</w:t>
      </w:r>
    </w:p>
    <w:p w:rsidR="007F78F5" w:rsidRPr="00BB7527" w:rsidRDefault="007F78F5" w:rsidP="007F78F5">
      <w:pPr>
        <w:pStyle w:val="a4"/>
        <w:numPr>
          <w:ilvl w:val="0"/>
          <w:numId w:val="4"/>
        </w:numPr>
        <w:shd w:val="clear" w:color="auto" w:fill="FFFFFF"/>
        <w:tabs>
          <w:tab w:val="left" w:pos="1294"/>
        </w:tabs>
        <w:ind w:left="20" w:right="20" w:firstLine="720"/>
        <w:rPr>
          <w:sz w:val="26"/>
          <w:szCs w:val="26"/>
        </w:rPr>
      </w:pPr>
      <w:r w:rsidRPr="00BB7527">
        <w:rPr>
          <w:sz w:val="26"/>
          <w:szCs w:val="26"/>
        </w:rPr>
        <w:t>При экономии фонда оплаты труда ОУ высвободившиеся бюджетные средства направляются на увеличение стимулирующей части фонда оплаты труда работников ОУ.</w:t>
      </w:r>
    </w:p>
    <w:p w:rsidR="007F78F5" w:rsidRPr="00BB7527" w:rsidRDefault="007F78F5" w:rsidP="007F78F5">
      <w:pPr>
        <w:pStyle w:val="31"/>
        <w:spacing w:after="0" w:line="240" w:lineRule="auto"/>
        <w:ind w:left="1020"/>
        <w:rPr>
          <w:b/>
        </w:rPr>
      </w:pPr>
    </w:p>
    <w:p w:rsidR="007F78F5" w:rsidRPr="00BB7527" w:rsidRDefault="007F78F5" w:rsidP="007F78F5">
      <w:pPr>
        <w:pStyle w:val="31"/>
        <w:spacing w:after="0" w:line="240" w:lineRule="auto"/>
        <w:ind w:left="1020"/>
        <w:rPr>
          <w:b/>
        </w:rPr>
      </w:pPr>
      <w:r w:rsidRPr="00BB7527">
        <w:rPr>
          <w:b/>
        </w:rPr>
        <w:t>4. Формирование окладов (должностных окладов) работников ОУ</w:t>
      </w:r>
    </w:p>
    <w:p w:rsidR="007F78F5" w:rsidRPr="00BB7527" w:rsidRDefault="007F78F5" w:rsidP="007F78F5">
      <w:pPr>
        <w:pStyle w:val="a4"/>
        <w:ind w:left="20" w:right="20" w:firstLine="688"/>
        <w:rPr>
          <w:sz w:val="26"/>
          <w:szCs w:val="26"/>
        </w:rPr>
      </w:pPr>
    </w:p>
    <w:p w:rsidR="007F78F5" w:rsidRPr="00BB7527" w:rsidRDefault="007F78F5" w:rsidP="007F78F5">
      <w:pPr>
        <w:pStyle w:val="a4"/>
        <w:ind w:left="20" w:right="20" w:firstLine="688"/>
        <w:rPr>
          <w:color w:val="FF0000"/>
          <w:sz w:val="26"/>
          <w:szCs w:val="26"/>
        </w:rPr>
      </w:pPr>
      <w:r w:rsidRPr="00BB7527">
        <w:rPr>
          <w:sz w:val="26"/>
          <w:szCs w:val="26"/>
        </w:rPr>
        <w:t>4.1. Базовые оклады (базовые должностные оклады) установлены в соответствии с требованиями к профессиональной подготовке, которые необходимы для осуществления соответствующей профессиональной деятельности.</w:t>
      </w:r>
    </w:p>
    <w:p w:rsidR="007F78F5" w:rsidRPr="00BB7527" w:rsidRDefault="007F78F5" w:rsidP="007F78F5">
      <w:pPr>
        <w:pStyle w:val="a4"/>
        <w:ind w:left="20" w:right="20" w:firstLine="688"/>
        <w:rPr>
          <w:sz w:val="26"/>
          <w:szCs w:val="26"/>
        </w:rPr>
      </w:pPr>
      <w:r w:rsidRPr="00BB7527">
        <w:rPr>
          <w:sz w:val="26"/>
          <w:szCs w:val="26"/>
        </w:rPr>
        <w:t>Размеры базовых окладов (базовых должностных окладов)  работников ОУ устанавливаются на основе отнесения занимаемых должностей (профессий) к ПКГ и квалификационным уровням в размерах, согласно приложению  № 1 к настоящему Положению.</w:t>
      </w:r>
    </w:p>
    <w:p w:rsidR="007F78F5" w:rsidRPr="00BB7527" w:rsidRDefault="007F78F5" w:rsidP="007F78F5">
      <w:pPr>
        <w:pStyle w:val="a4"/>
        <w:ind w:left="20" w:right="20" w:firstLine="688"/>
        <w:rPr>
          <w:sz w:val="26"/>
          <w:szCs w:val="26"/>
        </w:rPr>
      </w:pPr>
      <w:r w:rsidRPr="00BB7527">
        <w:rPr>
          <w:sz w:val="26"/>
          <w:szCs w:val="26"/>
        </w:rPr>
        <w:t xml:space="preserve">4.2.  Размеры базовых окладов (базовых должностных окладов) работников ОУ, занятых на работах с особыми условиями труда, подлежат повышению согласно Приложению № 2 к настоящему Положению. </w:t>
      </w:r>
    </w:p>
    <w:p w:rsidR="007F78F5" w:rsidRPr="00BB7527" w:rsidRDefault="007F78F5" w:rsidP="007F78F5">
      <w:pPr>
        <w:pStyle w:val="a4"/>
        <w:ind w:left="20" w:right="20" w:firstLine="688"/>
        <w:rPr>
          <w:sz w:val="26"/>
          <w:szCs w:val="26"/>
        </w:rPr>
      </w:pPr>
      <w:r w:rsidRPr="00BB7527">
        <w:rPr>
          <w:sz w:val="26"/>
          <w:szCs w:val="26"/>
        </w:rPr>
        <w:t>В случае, когда работнику предусмотрено повышение базового оклада (базового должностного оклада) по двум и более основаниям, абсолютный размер каждого повышения исчисляется из базового оклада (базового должностного оклада) без учета повышения по другим основаниям.</w:t>
      </w:r>
    </w:p>
    <w:p w:rsidR="007F78F5" w:rsidRPr="00BB7527" w:rsidRDefault="007F78F5" w:rsidP="007F78F5">
      <w:pPr>
        <w:pStyle w:val="a9"/>
        <w:tabs>
          <w:tab w:val="left" w:pos="993"/>
        </w:tabs>
        <w:spacing w:line="240" w:lineRule="auto"/>
        <w:ind w:left="20" w:firstLine="688"/>
        <w:jc w:val="both"/>
        <w:rPr>
          <w:rFonts w:ascii="Times New Roman" w:hAnsi="Times New Roman" w:cs="Times New Roman"/>
          <w:sz w:val="26"/>
          <w:szCs w:val="26"/>
        </w:rPr>
      </w:pPr>
      <w:r w:rsidRPr="00BB7527">
        <w:rPr>
          <w:rFonts w:ascii="Times New Roman" w:hAnsi="Times New Roman" w:cs="Times New Roman"/>
          <w:sz w:val="26"/>
          <w:szCs w:val="26"/>
        </w:rPr>
        <w:t>4.3. Для дифференциации базовых окладов (базовых должностных окладов) применяются повышающие коэффициенты в зависимости от уровня квалификации работника ОУ (квалификационная категория), уровня образования.</w:t>
      </w:r>
    </w:p>
    <w:p w:rsidR="007F78F5" w:rsidRPr="00BB7527" w:rsidRDefault="007F78F5" w:rsidP="007F78F5">
      <w:pPr>
        <w:pStyle w:val="a9"/>
        <w:tabs>
          <w:tab w:val="left" w:pos="993"/>
        </w:tabs>
        <w:spacing w:line="240" w:lineRule="auto"/>
        <w:ind w:left="20" w:firstLine="688"/>
        <w:jc w:val="both"/>
        <w:rPr>
          <w:rFonts w:ascii="Times New Roman" w:hAnsi="Times New Roman" w:cs="Times New Roman"/>
          <w:sz w:val="26"/>
          <w:szCs w:val="26"/>
        </w:rPr>
      </w:pPr>
      <w:r w:rsidRPr="00BB7527">
        <w:rPr>
          <w:rFonts w:ascii="Times New Roman" w:hAnsi="Times New Roman" w:cs="Times New Roman"/>
          <w:sz w:val="26"/>
          <w:szCs w:val="26"/>
        </w:rPr>
        <w:t>Руководитель  ОУ в пределах средств, предусмотренных на оплату труда работников ОУ, устанавливает размеры окладов (должностных окладов) работников ОУ, должности которых отнесены к соответствующему квалификационному уровню ПКГ с учетом повышающих коэффициентов к размерам базовых окладов (базовых должностных окладов) согласно Приложению № 1 к настоящему Положению.</w:t>
      </w:r>
    </w:p>
    <w:p w:rsidR="007F78F5" w:rsidRPr="00BB7527" w:rsidRDefault="007F78F5" w:rsidP="007F78F5">
      <w:pPr>
        <w:pStyle w:val="a9"/>
        <w:tabs>
          <w:tab w:val="left" w:pos="993"/>
        </w:tabs>
        <w:spacing w:after="0" w:line="240" w:lineRule="auto"/>
        <w:ind w:left="20" w:firstLine="688"/>
        <w:jc w:val="both"/>
        <w:rPr>
          <w:rFonts w:ascii="Times New Roman" w:hAnsi="Times New Roman" w:cs="Times New Roman"/>
          <w:sz w:val="26"/>
          <w:szCs w:val="26"/>
        </w:rPr>
      </w:pPr>
      <w:r w:rsidRPr="00BB7527">
        <w:rPr>
          <w:rFonts w:ascii="Times New Roman" w:hAnsi="Times New Roman" w:cs="Times New Roman"/>
          <w:sz w:val="26"/>
          <w:szCs w:val="26"/>
        </w:rPr>
        <w:t>Значение диапазона повышающих коэффициентов для педагогических работников ОУ:</w:t>
      </w:r>
    </w:p>
    <w:p w:rsidR="00EA5F57" w:rsidRPr="00BB7527" w:rsidRDefault="00EA5F57" w:rsidP="00EA5F57">
      <w:pPr>
        <w:pStyle w:val="a9"/>
        <w:ind w:left="0" w:firstLine="420"/>
        <w:jc w:val="both"/>
        <w:rPr>
          <w:rFonts w:ascii="Times New Roman" w:eastAsia="Arial Unicode MS" w:hAnsi="Times New Roman" w:cs="Times New Roman"/>
          <w:sz w:val="26"/>
          <w:szCs w:val="26"/>
        </w:rPr>
      </w:pPr>
      <w:r w:rsidRPr="00BB7527">
        <w:rPr>
          <w:rFonts w:ascii="Times New Roman" w:eastAsia="Arial Unicode MS" w:hAnsi="Times New Roman" w:cs="Times New Roman"/>
          <w:sz w:val="26"/>
          <w:szCs w:val="26"/>
        </w:rPr>
        <w:t>1,9 – для педагогических работников, имеющих высшую квалификационную категорию;</w:t>
      </w:r>
    </w:p>
    <w:p w:rsidR="00EA5F57" w:rsidRPr="00BB7527" w:rsidRDefault="00EA5F57" w:rsidP="00EA5F57">
      <w:pPr>
        <w:pStyle w:val="a9"/>
        <w:ind w:left="0"/>
        <w:jc w:val="both"/>
        <w:rPr>
          <w:rFonts w:ascii="Times New Roman" w:eastAsia="Arial Unicode MS" w:hAnsi="Times New Roman" w:cs="Times New Roman"/>
          <w:sz w:val="26"/>
          <w:szCs w:val="26"/>
        </w:rPr>
      </w:pPr>
      <w:r w:rsidRPr="00BB7527">
        <w:rPr>
          <w:rFonts w:ascii="Times New Roman" w:eastAsia="Arial Unicode MS" w:hAnsi="Times New Roman" w:cs="Times New Roman"/>
          <w:sz w:val="26"/>
          <w:szCs w:val="26"/>
        </w:rPr>
        <w:t xml:space="preserve">  1,7 – для педагогических работников, имеющих первую квалификационную категорию и статус молодого специалиста с высшим профессиональным образованием;</w:t>
      </w:r>
    </w:p>
    <w:p w:rsidR="00EA5F57" w:rsidRPr="00BB7527" w:rsidRDefault="00EA5F57" w:rsidP="00EA5F57">
      <w:pPr>
        <w:pStyle w:val="a9"/>
        <w:ind w:left="0"/>
        <w:jc w:val="both"/>
        <w:rPr>
          <w:rFonts w:ascii="Times New Roman" w:eastAsia="Arial Unicode MS" w:hAnsi="Times New Roman" w:cs="Times New Roman"/>
          <w:sz w:val="26"/>
          <w:szCs w:val="26"/>
        </w:rPr>
      </w:pPr>
      <w:r w:rsidRPr="00BB7527">
        <w:rPr>
          <w:rFonts w:ascii="Times New Roman" w:eastAsia="Arial Unicode MS" w:hAnsi="Times New Roman" w:cs="Times New Roman"/>
          <w:sz w:val="26"/>
          <w:szCs w:val="26"/>
        </w:rPr>
        <w:lastRenderedPageBreak/>
        <w:t xml:space="preserve">   1,5 – для педагогических работников, имеющих высшее</w:t>
      </w:r>
      <w:r w:rsidR="007B11DC">
        <w:rPr>
          <w:rFonts w:ascii="Times New Roman" w:eastAsia="Arial Unicode MS" w:hAnsi="Times New Roman" w:cs="Times New Roman"/>
          <w:sz w:val="26"/>
          <w:szCs w:val="26"/>
        </w:rPr>
        <w:t xml:space="preserve"> профессиональное</w:t>
      </w:r>
      <w:r w:rsidRPr="00BB7527">
        <w:rPr>
          <w:rFonts w:ascii="Times New Roman" w:eastAsia="Arial Unicode MS" w:hAnsi="Times New Roman" w:cs="Times New Roman"/>
          <w:sz w:val="26"/>
          <w:szCs w:val="26"/>
        </w:rPr>
        <w:t xml:space="preserve"> образование и  статус молодого специалиста со средним профессиональным образованием;</w:t>
      </w:r>
    </w:p>
    <w:p w:rsidR="00EA5F57" w:rsidRPr="00BB7527" w:rsidRDefault="00EA5F57" w:rsidP="00EA5F57">
      <w:pPr>
        <w:pStyle w:val="a9"/>
        <w:ind w:left="0"/>
        <w:jc w:val="both"/>
        <w:rPr>
          <w:rFonts w:ascii="Times New Roman" w:eastAsia="Arial Unicode MS" w:hAnsi="Times New Roman" w:cs="Times New Roman"/>
          <w:sz w:val="26"/>
          <w:szCs w:val="26"/>
        </w:rPr>
      </w:pPr>
      <w:r w:rsidRPr="00BB7527">
        <w:rPr>
          <w:rFonts w:ascii="Times New Roman" w:eastAsia="Arial Unicode MS" w:hAnsi="Times New Roman" w:cs="Times New Roman"/>
          <w:sz w:val="26"/>
          <w:szCs w:val="26"/>
        </w:rPr>
        <w:t xml:space="preserve"> 1,3 – для педагогических работников, имеющих среднее профессиональное образование без квалификационной категории;</w:t>
      </w:r>
    </w:p>
    <w:p w:rsidR="00EA5F57" w:rsidRPr="00BB7527" w:rsidRDefault="00EA5F57" w:rsidP="00EA5F57">
      <w:pPr>
        <w:pStyle w:val="a9"/>
        <w:ind w:left="420"/>
        <w:jc w:val="both"/>
        <w:rPr>
          <w:rFonts w:ascii="Times New Roman" w:hAnsi="Times New Roman" w:cs="Times New Roman"/>
          <w:sz w:val="26"/>
          <w:szCs w:val="26"/>
        </w:rPr>
      </w:pPr>
      <w:r w:rsidRPr="00BB7527">
        <w:rPr>
          <w:rFonts w:ascii="Times New Roman" w:eastAsia="Arial Unicode MS" w:hAnsi="Times New Roman" w:cs="Times New Roman"/>
          <w:sz w:val="26"/>
          <w:szCs w:val="26"/>
        </w:rPr>
        <w:t xml:space="preserve">1,1 - </w:t>
      </w:r>
      <w:r w:rsidRPr="00BB7527">
        <w:rPr>
          <w:rFonts w:ascii="Times New Roman" w:hAnsi="Times New Roman" w:cs="Times New Roman"/>
          <w:sz w:val="26"/>
          <w:szCs w:val="26"/>
        </w:rPr>
        <w:t>для остальных педагогических работников.</w:t>
      </w:r>
    </w:p>
    <w:p w:rsidR="007F78F5" w:rsidRPr="00BB7527" w:rsidRDefault="007F78F5" w:rsidP="007F78F5">
      <w:pPr>
        <w:pStyle w:val="a4"/>
        <w:numPr>
          <w:ilvl w:val="1"/>
          <w:numId w:val="15"/>
        </w:numPr>
        <w:shd w:val="clear" w:color="auto" w:fill="FFFFFF"/>
        <w:tabs>
          <w:tab w:val="left" w:pos="1177"/>
        </w:tabs>
        <w:ind w:left="20" w:right="20" w:firstLine="688"/>
        <w:rPr>
          <w:sz w:val="26"/>
          <w:szCs w:val="26"/>
        </w:rPr>
      </w:pPr>
      <w:r w:rsidRPr="00BB7527">
        <w:rPr>
          <w:sz w:val="26"/>
          <w:szCs w:val="26"/>
        </w:rPr>
        <w:t>Размеры базовых окладов (базовых должностных окладов) педагогических работников ОУ, работающих в сельской местности, устанавливаются с повышающим коэффициентом 1,25. Размеры базовых окладов (базовых должностных окладов) педагогических работников ОУ, расположенных в поселках городского типа, за исключением  поселков городского типа, имеющих статус административных центров, и поселков городского типа, расположенных в городских округах, рекомендуется устанавливать с повышающим коэффициентом 1,25.</w:t>
      </w:r>
    </w:p>
    <w:p w:rsidR="007F78F5" w:rsidRPr="00BB7527" w:rsidRDefault="007F78F5" w:rsidP="007F78F5">
      <w:pPr>
        <w:pStyle w:val="a4"/>
        <w:shd w:val="clear" w:color="auto" w:fill="FFFFFF"/>
        <w:tabs>
          <w:tab w:val="left" w:pos="1177"/>
        </w:tabs>
        <w:ind w:left="709" w:right="20"/>
        <w:rPr>
          <w:sz w:val="26"/>
          <w:szCs w:val="26"/>
        </w:rPr>
      </w:pPr>
    </w:p>
    <w:p w:rsidR="007F78F5" w:rsidRPr="00BB7527" w:rsidRDefault="007F78F5" w:rsidP="007F78F5">
      <w:pPr>
        <w:pStyle w:val="31"/>
        <w:numPr>
          <w:ilvl w:val="0"/>
          <w:numId w:val="15"/>
        </w:numPr>
        <w:spacing w:after="0" w:line="240" w:lineRule="auto"/>
        <w:jc w:val="center"/>
        <w:rPr>
          <w:b/>
        </w:rPr>
      </w:pPr>
      <w:r w:rsidRPr="00BB7527">
        <w:rPr>
          <w:b/>
        </w:rPr>
        <w:t>Выплаты компенсационного характера</w:t>
      </w:r>
    </w:p>
    <w:p w:rsidR="007F78F5" w:rsidRPr="00BB7527" w:rsidRDefault="007F78F5" w:rsidP="007F78F5">
      <w:pPr>
        <w:pStyle w:val="31"/>
        <w:spacing w:after="0" w:line="240" w:lineRule="auto"/>
        <w:ind w:left="420"/>
        <w:rPr>
          <w:b/>
        </w:rPr>
      </w:pPr>
    </w:p>
    <w:p w:rsidR="007F78F5" w:rsidRPr="00BB7527" w:rsidRDefault="007F78F5" w:rsidP="007F78F5">
      <w:pPr>
        <w:pStyle w:val="a4"/>
        <w:numPr>
          <w:ilvl w:val="0"/>
          <w:numId w:val="5"/>
        </w:numPr>
        <w:shd w:val="clear" w:color="auto" w:fill="FFFFFF"/>
        <w:tabs>
          <w:tab w:val="left" w:pos="1210"/>
        </w:tabs>
        <w:ind w:left="20" w:right="20" w:firstLine="700"/>
        <w:rPr>
          <w:sz w:val="26"/>
          <w:szCs w:val="26"/>
        </w:rPr>
      </w:pPr>
      <w:r w:rsidRPr="00BB7527">
        <w:rPr>
          <w:sz w:val="26"/>
          <w:szCs w:val="26"/>
        </w:rPr>
        <w:t>Выплаты компенсационного характера устанавливаются к окладу (должностному окладу) работников ОУ в процентах или в абсолютных размерах, если иное не установлено действующим законодательством.</w:t>
      </w:r>
    </w:p>
    <w:p w:rsidR="007F78F5" w:rsidRPr="00BB7527" w:rsidRDefault="007F78F5" w:rsidP="007F78F5">
      <w:pPr>
        <w:pStyle w:val="a4"/>
        <w:numPr>
          <w:ilvl w:val="0"/>
          <w:numId w:val="5"/>
        </w:numPr>
        <w:shd w:val="clear" w:color="auto" w:fill="FFFFFF"/>
        <w:tabs>
          <w:tab w:val="left" w:pos="1266"/>
        </w:tabs>
        <w:ind w:left="20" w:right="20" w:firstLine="700"/>
        <w:rPr>
          <w:sz w:val="26"/>
          <w:szCs w:val="26"/>
        </w:rPr>
      </w:pPr>
      <w:r w:rsidRPr="00BB7527">
        <w:rPr>
          <w:sz w:val="26"/>
          <w:szCs w:val="26"/>
        </w:rPr>
        <w:t>В ОУ устанавливаются следующие виды компенсационных выплат:</w:t>
      </w:r>
    </w:p>
    <w:p w:rsidR="007F78F5" w:rsidRPr="00BB7527" w:rsidRDefault="007F78F5" w:rsidP="007F78F5">
      <w:pPr>
        <w:pStyle w:val="a4"/>
        <w:numPr>
          <w:ilvl w:val="0"/>
          <w:numId w:val="6"/>
        </w:numPr>
        <w:ind w:left="0" w:right="20" w:firstLine="633"/>
        <w:rPr>
          <w:sz w:val="26"/>
          <w:szCs w:val="26"/>
        </w:rPr>
      </w:pPr>
      <w:r w:rsidRPr="00BB7527">
        <w:rPr>
          <w:sz w:val="26"/>
          <w:szCs w:val="26"/>
        </w:rPr>
        <w:t>выплаты работникам, занятым на работах с вредными и (или) опасными условиями труда;</w:t>
      </w:r>
    </w:p>
    <w:p w:rsidR="007F78F5" w:rsidRPr="00BB7527" w:rsidRDefault="007F78F5" w:rsidP="007F78F5">
      <w:pPr>
        <w:pStyle w:val="a4"/>
        <w:numPr>
          <w:ilvl w:val="0"/>
          <w:numId w:val="6"/>
        </w:numPr>
        <w:ind w:left="0" w:right="20" w:firstLine="633"/>
        <w:rPr>
          <w:sz w:val="26"/>
          <w:szCs w:val="26"/>
        </w:rPr>
      </w:pPr>
      <w:r w:rsidRPr="00BB7527">
        <w:rPr>
          <w:sz w:val="26"/>
          <w:szCs w:val="26"/>
        </w:rPr>
        <w:t>районный коэффициент и процентная надбавка за стаж работы в Республике Хакасия. Районный коэффициент и процентная надбавка за стаж работы в Республике Хакасия являются обязательными выплатами, начисление которых производится на фактический заработок;</w:t>
      </w:r>
    </w:p>
    <w:p w:rsidR="007F78F5" w:rsidRPr="00BB7527" w:rsidRDefault="007F78F5" w:rsidP="007F78F5">
      <w:pPr>
        <w:pStyle w:val="a4"/>
        <w:numPr>
          <w:ilvl w:val="0"/>
          <w:numId w:val="6"/>
        </w:numPr>
        <w:ind w:left="0" w:right="20" w:firstLine="633"/>
        <w:rPr>
          <w:sz w:val="26"/>
          <w:szCs w:val="26"/>
        </w:rPr>
      </w:pPr>
      <w:r w:rsidRPr="00BB7527">
        <w:rPr>
          <w:sz w:val="26"/>
          <w:szCs w:val="26"/>
        </w:rPr>
        <w:t>выплаты за работу в условиях, отклоняющихся от нормальных (при выполнении работ различной квалификации, совмещение профессий (должностей), сверхурочной работе, работе в ночное время и при выполнении работ в других условиях, отклоняющихся от нормальных).</w:t>
      </w:r>
    </w:p>
    <w:p w:rsidR="007F78F5" w:rsidRPr="00BB7527" w:rsidRDefault="007F78F5" w:rsidP="007F78F5">
      <w:pPr>
        <w:pStyle w:val="a4"/>
        <w:numPr>
          <w:ilvl w:val="1"/>
          <w:numId w:val="27"/>
        </w:numPr>
        <w:ind w:left="0" w:right="20" w:firstLine="709"/>
        <w:rPr>
          <w:sz w:val="26"/>
          <w:szCs w:val="26"/>
        </w:rPr>
      </w:pPr>
      <w:r w:rsidRPr="00BB7527">
        <w:rPr>
          <w:sz w:val="26"/>
          <w:szCs w:val="26"/>
        </w:rPr>
        <w:t xml:space="preserve">Руководитель ОУ организует работу по проведению специальной оценки условий труда. </w:t>
      </w:r>
    </w:p>
    <w:p w:rsidR="007F78F5" w:rsidRPr="00BB7527" w:rsidRDefault="007F78F5" w:rsidP="007F78F5">
      <w:pPr>
        <w:pStyle w:val="a4"/>
        <w:ind w:right="20" w:firstLine="708"/>
        <w:rPr>
          <w:sz w:val="26"/>
          <w:szCs w:val="26"/>
        </w:rPr>
      </w:pPr>
      <w:r w:rsidRPr="00BB7527">
        <w:rPr>
          <w:sz w:val="26"/>
          <w:szCs w:val="26"/>
        </w:rPr>
        <w:t>Выплата работникам, занятым на работах с вредными и (или) опасными условиями труда, устанавливается в случае выявления   по  результатам специальной оценки условий труда вредных и (или) опасных условий труда.</w:t>
      </w:r>
    </w:p>
    <w:p w:rsidR="007F78F5" w:rsidRPr="00BB7527" w:rsidRDefault="007F78F5" w:rsidP="007F78F5">
      <w:pPr>
        <w:pStyle w:val="31"/>
        <w:spacing w:after="0" w:line="240" w:lineRule="auto"/>
        <w:ind w:left="2440"/>
        <w:rPr>
          <w:b/>
        </w:rPr>
      </w:pPr>
    </w:p>
    <w:p w:rsidR="007F78F5" w:rsidRPr="00BB7527" w:rsidRDefault="007F78F5" w:rsidP="007F78F5">
      <w:pPr>
        <w:pStyle w:val="31"/>
        <w:spacing w:after="0" w:line="240" w:lineRule="auto"/>
        <w:ind w:left="2440"/>
        <w:rPr>
          <w:b/>
        </w:rPr>
      </w:pPr>
      <w:r w:rsidRPr="00BB7527">
        <w:rPr>
          <w:b/>
        </w:rPr>
        <w:t>6. Выплаты стимулирующего характера</w:t>
      </w:r>
    </w:p>
    <w:p w:rsidR="007F78F5" w:rsidRPr="00BB7527" w:rsidRDefault="007F78F5" w:rsidP="007F78F5">
      <w:pPr>
        <w:pStyle w:val="31"/>
        <w:spacing w:after="0" w:line="240" w:lineRule="auto"/>
        <w:ind w:left="2440"/>
        <w:rPr>
          <w:b/>
        </w:rPr>
      </w:pPr>
    </w:p>
    <w:p w:rsidR="007F78F5" w:rsidRPr="00BB7527" w:rsidRDefault="007F78F5" w:rsidP="007F78F5">
      <w:pPr>
        <w:pStyle w:val="a4"/>
        <w:numPr>
          <w:ilvl w:val="0"/>
          <w:numId w:val="7"/>
        </w:numPr>
        <w:shd w:val="clear" w:color="auto" w:fill="FFFFFF"/>
        <w:tabs>
          <w:tab w:val="left" w:pos="1177"/>
        </w:tabs>
        <w:ind w:left="20" w:right="20" w:firstLine="700"/>
        <w:rPr>
          <w:sz w:val="26"/>
          <w:szCs w:val="26"/>
        </w:rPr>
      </w:pPr>
      <w:r w:rsidRPr="00BB7527">
        <w:rPr>
          <w:sz w:val="26"/>
          <w:szCs w:val="26"/>
        </w:rPr>
        <w:t>В ОУ  устанавливаются следующие виды стимулирующих выплат:</w:t>
      </w:r>
    </w:p>
    <w:p w:rsidR="007F78F5" w:rsidRPr="00BB7527" w:rsidRDefault="007F78F5" w:rsidP="007F78F5">
      <w:pPr>
        <w:pStyle w:val="31"/>
        <w:numPr>
          <w:ilvl w:val="0"/>
          <w:numId w:val="8"/>
        </w:numPr>
        <w:tabs>
          <w:tab w:val="left" w:pos="924"/>
        </w:tabs>
        <w:spacing w:after="0" w:line="240" w:lineRule="auto"/>
        <w:ind w:left="720"/>
      </w:pPr>
      <w:r w:rsidRPr="00BB7527">
        <w:t>выплаты за интенсивность и высокие результаты работы;</w:t>
      </w:r>
    </w:p>
    <w:p w:rsidR="007F78F5" w:rsidRPr="00BB7527" w:rsidRDefault="007F78F5" w:rsidP="007F78F5">
      <w:pPr>
        <w:pStyle w:val="31"/>
        <w:numPr>
          <w:ilvl w:val="0"/>
          <w:numId w:val="8"/>
        </w:numPr>
        <w:tabs>
          <w:tab w:val="left" w:pos="924"/>
        </w:tabs>
        <w:spacing w:after="0" w:line="240" w:lineRule="auto"/>
        <w:ind w:left="720"/>
      </w:pPr>
      <w:r w:rsidRPr="00BB7527">
        <w:t>выплаты за качество выполняемых работ;</w:t>
      </w:r>
    </w:p>
    <w:p w:rsidR="007F78F5" w:rsidRPr="00BB7527" w:rsidRDefault="007F78F5" w:rsidP="007F78F5">
      <w:pPr>
        <w:pStyle w:val="31"/>
        <w:numPr>
          <w:ilvl w:val="0"/>
          <w:numId w:val="8"/>
        </w:numPr>
        <w:tabs>
          <w:tab w:val="left" w:pos="924"/>
        </w:tabs>
        <w:spacing w:after="0" w:line="240" w:lineRule="auto"/>
        <w:ind w:left="720"/>
      </w:pPr>
      <w:r w:rsidRPr="00BB7527">
        <w:t>выплаты за стаж непрерывной работы, выслугу лет;</w:t>
      </w:r>
    </w:p>
    <w:p w:rsidR="007F78F5" w:rsidRPr="00BB7527" w:rsidRDefault="007F78F5" w:rsidP="007F78F5">
      <w:pPr>
        <w:pStyle w:val="31"/>
        <w:numPr>
          <w:ilvl w:val="0"/>
          <w:numId w:val="8"/>
        </w:numPr>
        <w:tabs>
          <w:tab w:val="left" w:pos="929"/>
        </w:tabs>
        <w:spacing w:after="0" w:line="240" w:lineRule="auto"/>
        <w:ind w:left="720"/>
      </w:pPr>
      <w:r w:rsidRPr="00BB7527">
        <w:t>премиальные выплаты по итогам работы.</w:t>
      </w:r>
    </w:p>
    <w:p w:rsidR="007F78F5" w:rsidRPr="00BB7527" w:rsidRDefault="007F78F5" w:rsidP="007F78F5">
      <w:pPr>
        <w:ind w:firstLine="720"/>
        <w:jc w:val="both"/>
        <w:rPr>
          <w:sz w:val="26"/>
          <w:szCs w:val="26"/>
        </w:rPr>
      </w:pPr>
      <w:r w:rsidRPr="00BB7527">
        <w:rPr>
          <w:sz w:val="26"/>
          <w:szCs w:val="26"/>
        </w:rPr>
        <w:t>6.2. Выплаты за интенсивность труда и высокие результаты работы устанавливаются работникам ОУ в размере до 50% должностного оклада на месяц или иной срок, но не более</w:t>
      </w:r>
      <w:proofErr w:type="gramStart"/>
      <w:r w:rsidRPr="00BB7527">
        <w:rPr>
          <w:sz w:val="26"/>
          <w:szCs w:val="26"/>
        </w:rPr>
        <w:t>,</w:t>
      </w:r>
      <w:proofErr w:type="gramEnd"/>
      <w:r w:rsidRPr="00BB7527">
        <w:rPr>
          <w:sz w:val="26"/>
          <w:szCs w:val="26"/>
        </w:rPr>
        <w:t xml:space="preserve"> чем до конца года.  Выплата носит стимулирующий характер, мотивируя работника ОУ к творческому подходу в решении </w:t>
      </w:r>
      <w:r w:rsidRPr="00BB7527">
        <w:rPr>
          <w:sz w:val="26"/>
          <w:szCs w:val="26"/>
        </w:rPr>
        <w:lastRenderedPageBreak/>
        <w:t>поставленных задач, а также к выполнению определенного объема работы в сжатые сроки.</w:t>
      </w:r>
    </w:p>
    <w:p w:rsidR="007F78F5" w:rsidRPr="00BB7527" w:rsidRDefault="007F78F5" w:rsidP="007F78F5">
      <w:pPr>
        <w:ind w:firstLine="720"/>
        <w:jc w:val="both"/>
        <w:rPr>
          <w:sz w:val="26"/>
          <w:szCs w:val="26"/>
        </w:rPr>
      </w:pPr>
      <w:bookmarkStart w:id="1" w:name="sub_24"/>
      <w:r w:rsidRPr="00BB7527">
        <w:rPr>
          <w:sz w:val="26"/>
          <w:szCs w:val="26"/>
        </w:rPr>
        <w:t>6.3. Порядок, условия и размер стимулирующих выплат за качество выполняемых работ устанавливаются ОУ самостоятельно. Размер выплат за качество выполняемых работ устанавливается в процентном отношении к должностному окладу или в абсолютных размерах.</w:t>
      </w:r>
    </w:p>
    <w:p w:rsidR="007F78F5" w:rsidRPr="00BB7527" w:rsidRDefault="007F78F5" w:rsidP="007F78F5">
      <w:pPr>
        <w:ind w:firstLine="720"/>
        <w:jc w:val="both"/>
        <w:rPr>
          <w:sz w:val="26"/>
          <w:szCs w:val="26"/>
        </w:rPr>
      </w:pPr>
      <w:bookmarkStart w:id="2" w:name="sub_25"/>
      <w:bookmarkEnd w:id="1"/>
      <w:r w:rsidRPr="00BB7527">
        <w:rPr>
          <w:sz w:val="26"/>
          <w:szCs w:val="26"/>
        </w:rPr>
        <w:t>6.4. Стимулирующая выплата за стаж непрерывной работы, выслугу лет производится педагогическому персоналу ОУ в зависимости от стажа педагогической работы и устанавливается в процентах к базовому окладу в соответствии с таблицей 1.</w:t>
      </w:r>
    </w:p>
    <w:p w:rsidR="007F78F5" w:rsidRPr="00BB7527" w:rsidRDefault="007F78F5" w:rsidP="007F78F5">
      <w:pPr>
        <w:ind w:firstLine="698"/>
        <w:jc w:val="center"/>
        <w:rPr>
          <w:b/>
          <w:sz w:val="26"/>
          <w:szCs w:val="26"/>
        </w:rPr>
      </w:pPr>
      <w:bookmarkStart w:id="3" w:name="sub_1"/>
      <w:bookmarkEnd w:id="2"/>
      <w:r w:rsidRPr="00BB7527">
        <w:rPr>
          <w:rStyle w:val="ab"/>
          <w:b w:val="0"/>
          <w:color w:val="auto"/>
        </w:rPr>
        <w:t xml:space="preserve">                                                                                                               Таблица 1</w:t>
      </w:r>
    </w:p>
    <w:bookmarkEnd w:id="3"/>
    <w:p w:rsidR="007F78F5" w:rsidRPr="00BB7527" w:rsidRDefault="007F78F5" w:rsidP="007F78F5">
      <w:pPr>
        <w:pStyle w:val="1"/>
        <w:rPr>
          <w:b w:val="0"/>
          <w:sz w:val="26"/>
          <w:szCs w:val="26"/>
        </w:rPr>
      </w:pPr>
      <w:r w:rsidRPr="00BB7527">
        <w:rPr>
          <w:b w:val="0"/>
          <w:sz w:val="26"/>
          <w:szCs w:val="26"/>
        </w:rPr>
        <w:t>Размеры стимулирующих выплат за стаж педагогической работы</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5357"/>
        <w:gridCol w:w="3999"/>
      </w:tblGrid>
      <w:tr w:rsidR="007F78F5" w:rsidRPr="00BB7527" w:rsidTr="00E723D3">
        <w:tc>
          <w:tcPr>
            <w:tcW w:w="5357" w:type="dxa"/>
            <w:tcBorders>
              <w:top w:val="single" w:sz="4" w:space="0" w:color="auto"/>
              <w:left w:val="single" w:sz="4" w:space="0" w:color="auto"/>
              <w:bottom w:val="single" w:sz="4" w:space="0" w:color="auto"/>
              <w:right w:val="single" w:sz="4" w:space="0" w:color="auto"/>
            </w:tcBorders>
            <w:hideMark/>
          </w:tcPr>
          <w:p w:rsidR="007F78F5" w:rsidRPr="00BB7527" w:rsidRDefault="007F78F5" w:rsidP="00E723D3">
            <w:pPr>
              <w:pStyle w:val="aa"/>
              <w:jc w:val="center"/>
              <w:rPr>
                <w:rFonts w:ascii="Times New Roman" w:hAnsi="Times New Roman" w:cs="Times New Roman"/>
                <w:sz w:val="26"/>
                <w:szCs w:val="26"/>
              </w:rPr>
            </w:pPr>
            <w:r w:rsidRPr="00BB7527">
              <w:rPr>
                <w:rFonts w:ascii="Times New Roman" w:hAnsi="Times New Roman" w:cs="Times New Roman"/>
                <w:sz w:val="26"/>
                <w:szCs w:val="26"/>
              </w:rPr>
              <w:t>Стаж работы</w:t>
            </w:r>
          </w:p>
        </w:tc>
        <w:tc>
          <w:tcPr>
            <w:tcW w:w="3999" w:type="dxa"/>
            <w:tcBorders>
              <w:top w:val="single" w:sz="4" w:space="0" w:color="auto"/>
              <w:left w:val="single" w:sz="4" w:space="0" w:color="auto"/>
              <w:bottom w:val="single" w:sz="4" w:space="0" w:color="auto"/>
              <w:right w:val="single" w:sz="4" w:space="0" w:color="auto"/>
            </w:tcBorders>
            <w:hideMark/>
          </w:tcPr>
          <w:p w:rsidR="007F78F5" w:rsidRPr="00BB7527" w:rsidRDefault="007F78F5" w:rsidP="00E723D3">
            <w:pPr>
              <w:pStyle w:val="aa"/>
              <w:jc w:val="center"/>
              <w:rPr>
                <w:rFonts w:ascii="Times New Roman" w:hAnsi="Times New Roman" w:cs="Times New Roman"/>
                <w:sz w:val="26"/>
                <w:szCs w:val="26"/>
              </w:rPr>
            </w:pPr>
            <w:r w:rsidRPr="00BB7527">
              <w:rPr>
                <w:rFonts w:ascii="Times New Roman" w:hAnsi="Times New Roman" w:cs="Times New Roman"/>
                <w:sz w:val="26"/>
                <w:szCs w:val="26"/>
              </w:rPr>
              <w:t>Размеры выплат, %</w:t>
            </w:r>
          </w:p>
        </w:tc>
      </w:tr>
      <w:tr w:rsidR="007F78F5" w:rsidRPr="00BB7527" w:rsidTr="00E723D3">
        <w:tc>
          <w:tcPr>
            <w:tcW w:w="5357" w:type="dxa"/>
            <w:tcBorders>
              <w:top w:val="single" w:sz="4" w:space="0" w:color="auto"/>
              <w:left w:val="single" w:sz="4" w:space="0" w:color="auto"/>
              <w:bottom w:val="single" w:sz="4" w:space="0" w:color="auto"/>
              <w:right w:val="single" w:sz="4" w:space="0" w:color="auto"/>
            </w:tcBorders>
            <w:hideMark/>
          </w:tcPr>
          <w:p w:rsidR="007F78F5" w:rsidRPr="00BB7527" w:rsidRDefault="007F78F5" w:rsidP="00E723D3">
            <w:pPr>
              <w:pStyle w:val="aa"/>
              <w:rPr>
                <w:rFonts w:ascii="Times New Roman" w:hAnsi="Times New Roman" w:cs="Times New Roman"/>
                <w:sz w:val="26"/>
                <w:szCs w:val="26"/>
              </w:rPr>
            </w:pPr>
            <w:r w:rsidRPr="00BB7527">
              <w:rPr>
                <w:rFonts w:ascii="Times New Roman" w:hAnsi="Times New Roman" w:cs="Times New Roman"/>
                <w:sz w:val="26"/>
                <w:szCs w:val="26"/>
              </w:rPr>
              <w:t>От 5 до 10 лет</w:t>
            </w:r>
          </w:p>
        </w:tc>
        <w:tc>
          <w:tcPr>
            <w:tcW w:w="3999" w:type="dxa"/>
            <w:tcBorders>
              <w:top w:val="single" w:sz="4" w:space="0" w:color="auto"/>
              <w:left w:val="single" w:sz="4" w:space="0" w:color="auto"/>
              <w:bottom w:val="single" w:sz="4" w:space="0" w:color="auto"/>
              <w:right w:val="single" w:sz="4" w:space="0" w:color="auto"/>
            </w:tcBorders>
            <w:hideMark/>
          </w:tcPr>
          <w:p w:rsidR="007F78F5" w:rsidRPr="00BB7527" w:rsidRDefault="007F78F5" w:rsidP="00E723D3">
            <w:pPr>
              <w:pStyle w:val="aa"/>
              <w:jc w:val="center"/>
              <w:rPr>
                <w:rFonts w:ascii="Times New Roman" w:hAnsi="Times New Roman" w:cs="Times New Roman"/>
                <w:sz w:val="26"/>
                <w:szCs w:val="26"/>
              </w:rPr>
            </w:pPr>
            <w:r w:rsidRPr="00BB7527">
              <w:rPr>
                <w:rFonts w:ascii="Times New Roman" w:hAnsi="Times New Roman" w:cs="Times New Roman"/>
                <w:sz w:val="26"/>
                <w:szCs w:val="26"/>
              </w:rPr>
              <w:t xml:space="preserve">   до 5</w:t>
            </w:r>
          </w:p>
        </w:tc>
      </w:tr>
      <w:tr w:rsidR="007F78F5" w:rsidRPr="00BB7527" w:rsidTr="00E723D3">
        <w:tc>
          <w:tcPr>
            <w:tcW w:w="5357" w:type="dxa"/>
            <w:tcBorders>
              <w:top w:val="single" w:sz="4" w:space="0" w:color="auto"/>
              <w:left w:val="single" w:sz="4" w:space="0" w:color="auto"/>
              <w:bottom w:val="single" w:sz="4" w:space="0" w:color="auto"/>
              <w:right w:val="single" w:sz="4" w:space="0" w:color="auto"/>
            </w:tcBorders>
            <w:hideMark/>
          </w:tcPr>
          <w:p w:rsidR="007F78F5" w:rsidRPr="00BB7527" w:rsidRDefault="007F78F5" w:rsidP="00E723D3">
            <w:pPr>
              <w:pStyle w:val="aa"/>
              <w:rPr>
                <w:rFonts w:ascii="Times New Roman" w:hAnsi="Times New Roman" w:cs="Times New Roman"/>
                <w:sz w:val="26"/>
                <w:szCs w:val="26"/>
              </w:rPr>
            </w:pPr>
            <w:r w:rsidRPr="00BB7527">
              <w:rPr>
                <w:rFonts w:ascii="Times New Roman" w:hAnsi="Times New Roman" w:cs="Times New Roman"/>
                <w:sz w:val="26"/>
                <w:szCs w:val="26"/>
              </w:rPr>
              <w:t>От 10 до 20 лет</w:t>
            </w:r>
          </w:p>
        </w:tc>
        <w:tc>
          <w:tcPr>
            <w:tcW w:w="3999" w:type="dxa"/>
            <w:tcBorders>
              <w:top w:val="single" w:sz="4" w:space="0" w:color="auto"/>
              <w:left w:val="single" w:sz="4" w:space="0" w:color="auto"/>
              <w:bottom w:val="single" w:sz="4" w:space="0" w:color="auto"/>
              <w:right w:val="single" w:sz="4" w:space="0" w:color="auto"/>
            </w:tcBorders>
            <w:hideMark/>
          </w:tcPr>
          <w:p w:rsidR="007F78F5" w:rsidRPr="00BB7527" w:rsidRDefault="007F78F5" w:rsidP="00E723D3">
            <w:pPr>
              <w:pStyle w:val="aa"/>
              <w:jc w:val="center"/>
              <w:rPr>
                <w:rFonts w:ascii="Times New Roman" w:hAnsi="Times New Roman" w:cs="Times New Roman"/>
                <w:sz w:val="26"/>
                <w:szCs w:val="26"/>
              </w:rPr>
            </w:pPr>
            <w:r w:rsidRPr="00BB7527">
              <w:rPr>
                <w:rFonts w:ascii="Times New Roman" w:hAnsi="Times New Roman" w:cs="Times New Roman"/>
                <w:sz w:val="26"/>
                <w:szCs w:val="26"/>
              </w:rPr>
              <w:t xml:space="preserve">  до 10</w:t>
            </w:r>
          </w:p>
        </w:tc>
      </w:tr>
      <w:tr w:rsidR="007F78F5" w:rsidRPr="00BB7527" w:rsidTr="00E723D3">
        <w:tc>
          <w:tcPr>
            <w:tcW w:w="5357" w:type="dxa"/>
            <w:tcBorders>
              <w:top w:val="single" w:sz="4" w:space="0" w:color="auto"/>
              <w:left w:val="single" w:sz="4" w:space="0" w:color="auto"/>
              <w:bottom w:val="single" w:sz="4" w:space="0" w:color="auto"/>
              <w:right w:val="single" w:sz="4" w:space="0" w:color="auto"/>
            </w:tcBorders>
            <w:hideMark/>
          </w:tcPr>
          <w:p w:rsidR="007F78F5" w:rsidRPr="00BB7527" w:rsidRDefault="007F78F5" w:rsidP="00E723D3">
            <w:pPr>
              <w:pStyle w:val="aa"/>
              <w:rPr>
                <w:rFonts w:ascii="Times New Roman" w:hAnsi="Times New Roman" w:cs="Times New Roman"/>
                <w:sz w:val="26"/>
                <w:szCs w:val="26"/>
              </w:rPr>
            </w:pPr>
            <w:r w:rsidRPr="00BB7527">
              <w:rPr>
                <w:rFonts w:ascii="Times New Roman" w:hAnsi="Times New Roman" w:cs="Times New Roman"/>
                <w:sz w:val="26"/>
                <w:szCs w:val="26"/>
              </w:rPr>
              <w:t>Свыше 20 лет</w:t>
            </w:r>
          </w:p>
        </w:tc>
        <w:tc>
          <w:tcPr>
            <w:tcW w:w="3999" w:type="dxa"/>
            <w:tcBorders>
              <w:top w:val="single" w:sz="4" w:space="0" w:color="auto"/>
              <w:left w:val="single" w:sz="4" w:space="0" w:color="auto"/>
              <w:bottom w:val="single" w:sz="4" w:space="0" w:color="auto"/>
              <w:right w:val="single" w:sz="4" w:space="0" w:color="auto"/>
            </w:tcBorders>
            <w:hideMark/>
          </w:tcPr>
          <w:p w:rsidR="007F78F5" w:rsidRPr="00BB7527" w:rsidRDefault="007F78F5" w:rsidP="00E723D3">
            <w:pPr>
              <w:pStyle w:val="aa"/>
              <w:jc w:val="center"/>
              <w:rPr>
                <w:rFonts w:ascii="Times New Roman" w:hAnsi="Times New Roman" w:cs="Times New Roman"/>
                <w:sz w:val="26"/>
                <w:szCs w:val="26"/>
              </w:rPr>
            </w:pPr>
            <w:r w:rsidRPr="00BB7527">
              <w:rPr>
                <w:rFonts w:ascii="Times New Roman" w:hAnsi="Times New Roman" w:cs="Times New Roman"/>
                <w:sz w:val="26"/>
                <w:szCs w:val="26"/>
              </w:rPr>
              <w:t xml:space="preserve">  до 15</w:t>
            </w:r>
          </w:p>
        </w:tc>
      </w:tr>
    </w:tbl>
    <w:p w:rsidR="00153116" w:rsidRPr="00BB7527" w:rsidRDefault="00153116" w:rsidP="007F78F5">
      <w:pPr>
        <w:ind w:firstLine="720"/>
        <w:jc w:val="both"/>
        <w:rPr>
          <w:sz w:val="26"/>
          <w:szCs w:val="26"/>
        </w:rPr>
      </w:pPr>
    </w:p>
    <w:p w:rsidR="007F78F5" w:rsidRPr="00BB7527" w:rsidRDefault="007F78F5" w:rsidP="007F78F5">
      <w:pPr>
        <w:ind w:firstLine="720"/>
        <w:jc w:val="both"/>
        <w:rPr>
          <w:sz w:val="26"/>
          <w:szCs w:val="26"/>
        </w:rPr>
      </w:pPr>
      <w:r w:rsidRPr="00BB7527">
        <w:rPr>
          <w:sz w:val="26"/>
          <w:szCs w:val="26"/>
        </w:rPr>
        <w:t xml:space="preserve">6.5. Перечень показателей стимулирования работников основного персонала ОУ приводится в Приложении № </w:t>
      </w:r>
      <w:hyperlink r:id="rId7" w:anchor="sub_1400" w:history="1">
        <w:r w:rsidRPr="00BB7527">
          <w:rPr>
            <w:rStyle w:val="ac"/>
            <w:b w:val="0"/>
            <w:color w:val="auto"/>
          </w:rPr>
          <w:t>3</w:t>
        </w:r>
      </w:hyperlink>
      <w:r w:rsidRPr="00BB7527">
        <w:rPr>
          <w:sz w:val="26"/>
          <w:szCs w:val="26"/>
        </w:rPr>
        <w:t xml:space="preserve"> к настоящему Положению. Перечень должностей работников, относимых к основному персоналу ОУ, указан в Приложении № 4 к настоящему Положению.</w:t>
      </w:r>
    </w:p>
    <w:p w:rsidR="007F78F5" w:rsidRPr="00BB7527" w:rsidRDefault="007F78F5" w:rsidP="007F78F5">
      <w:pPr>
        <w:ind w:firstLine="720"/>
        <w:jc w:val="both"/>
        <w:rPr>
          <w:sz w:val="26"/>
          <w:szCs w:val="26"/>
        </w:rPr>
      </w:pPr>
      <w:bookmarkStart w:id="4" w:name="sub_28"/>
      <w:r w:rsidRPr="00BB7527">
        <w:rPr>
          <w:sz w:val="26"/>
          <w:szCs w:val="26"/>
        </w:rPr>
        <w:t>6.6. Выплаты стимулирующего характера заместителям руководителя, главному бухгалтеру, руководителям структурных подразделений, специалистам и иным работникам, подчиненным руководителю непосредственно, производятся по решению руководителя ОУ. Специалистам и иным работникам, подчиненным заместителям руководителя, решение о выплатах стимулирующего характера производится по представлению заместителей руководителя.</w:t>
      </w:r>
    </w:p>
    <w:p w:rsidR="007F78F5" w:rsidRPr="00BB7527" w:rsidRDefault="007F78F5" w:rsidP="007F78F5">
      <w:pPr>
        <w:ind w:firstLine="720"/>
        <w:jc w:val="both"/>
        <w:rPr>
          <w:sz w:val="26"/>
          <w:szCs w:val="26"/>
        </w:rPr>
      </w:pPr>
    </w:p>
    <w:p w:rsidR="007F78F5" w:rsidRPr="00BB7527" w:rsidRDefault="007F78F5" w:rsidP="007F78F5">
      <w:pPr>
        <w:jc w:val="center"/>
        <w:rPr>
          <w:b/>
          <w:sz w:val="26"/>
          <w:szCs w:val="26"/>
        </w:rPr>
      </w:pPr>
      <w:r w:rsidRPr="00BB7527">
        <w:rPr>
          <w:b/>
          <w:bCs/>
          <w:sz w:val="26"/>
          <w:szCs w:val="26"/>
        </w:rPr>
        <w:t>7. Условия оплаты труда руководителя организации,</w:t>
      </w:r>
    </w:p>
    <w:p w:rsidR="007F78F5" w:rsidRPr="00BB7527" w:rsidRDefault="007F78F5" w:rsidP="007F78F5">
      <w:pPr>
        <w:jc w:val="center"/>
        <w:rPr>
          <w:b/>
          <w:sz w:val="26"/>
          <w:szCs w:val="26"/>
        </w:rPr>
      </w:pPr>
      <w:r w:rsidRPr="00BB7527">
        <w:rPr>
          <w:b/>
          <w:bCs/>
          <w:sz w:val="26"/>
          <w:szCs w:val="26"/>
        </w:rPr>
        <w:t>заместителей руководителя и главного бухгалтера</w:t>
      </w:r>
    </w:p>
    <w:p w:rsidR="007F78F5" w:rsidRPr="00BB7527" w:rsidRDefault="007F78F5" w:rsidP="007F78F5">
      <w:pPr>
        <w:spacing w:line="180" w:lineRule="atLeast"/>
        <w:jc w:val="both"/>
        <w:rPr>
          <w:sz w:val="26"/>
          <w:szCs w:val="26"/>
        </w:rPr>
      </w:pPr>
      <w:r w:rsidRPr="00BB7527">
        <w:rPr>
          <w:sz w:val="26"/>
          <w:szCs w:val="26"/>
        </w:rPr>
        <w:t> </w:t>
      </w:r>
    </w:p>
    <w:p w:rsidR="007F78F5" w:rsidRPr="00BB7527" w:rsidRDefault="007F78F5" w:rsidP="007F78F5">
      <w:pPr>
        <w:spacing w:line="180" w:lineRule="atLeast"/>
        <w:ind w:firstLine="709"/>
        <w:jc w:val="both"/>
        <w:rPr>
          <w:sz w:val="26"/>
          <w:szCs w:val="26"/>
        </w:rPr>
      </w:pPr>
      <w:r w:rsidRPr="00BB7527">
        <w:rPr>
          <w:sz w:val="26"/>
          <w:szCs w:val="26"/>
        </w:rPr>
        <w:t xml:space="preserve">7.1. Заработная плата руководителя, заместителей руководителя и главного бухгалтера ОУ состоит из оклада (должностного оклада), выплат компенсационного и стимулирующего характера. Условия оплаты труда руководителя, заместителей руководителя и главного бухгалтера ОУ определяется трудовыми договорами. </w:t>
      </w:r>
    </w:p>
    <w:p w:rsidR="007F78F5" w:rsidRPr="00BB7527" w:rsidRDefault="007F78F5" w:rsidP="007F78F5">
      <w:pPr>
        <w:shd w:val="clear" w:color="auto" w:fill="FFFFFF"/>
        <w:spacing w:line="276" w:lineRule="auto"/>
        <w:jc w:val="both"/>
        <w:rPr>
          <w:rFonts w:eastAsiaTheme="minorHAnsi"/>
          <w:sz w:val="26"/>
          <w:szCs w:val="26"/>
          <w:lang w:eastAsia="en-US"/>
        </w:rPr>
      </w:pPr>
      <w:r w:rsidRPr="00BB7527">
        <w:rPr>
          <w:sz w:val="26"/>
          <w:szCs w:val="26"/>
        </w:rPr>
        <w:t xml:space="preserve">          8.2.</w:t>
      </w:r>
      <w:r w:rsidRPr="00BB7527">
        <w:rPr>
          <w:rFonts w:eastAsiaTheme="minorHAnsi"/>
          <w:sz w:val="26"/>
          <w:szCs w:val="26"/>
          <w:lang w:eastAsia="en-US"/>
        </w:rPr>
        <w:t xml:space="preserve"> Оклад (должностной оклад) руководителя ОУ</w:t>
      </w:r>
      <w:r w:rsidRPr="00BB7527">
        <w:rPr>
          <w:sz w:val="26"/>
          <w:szCs w:val="26"/>
        </w:rPr>
        <w:t xml:space="preserve"> устанавливается</w:t>
      </w:r>
      <w:r w:rsidRPr="00BB7527">
        <w:rPr>
          <w:rFonts w:eastAsiaTheme="minorHAnsi"/>
          <w:sz w:val="26"/>
          <w:szCs w:val="26"/>
          <w:lang w:eastAsia="en-US"/>
        </w:rPr>
        <w:t xml:space="preserve"> в соответствии с Положением по отнесению муниципальных образовательных организаций Усть-Абаканского района к группам оплаты труда руководителей, утвержденным постановлением администрации Усть-Абаканского района Республики Хакасия.    </w:t>
      </w:r>
    </w:p>
    <w:p w:rsidR="007F78F5" w:rsidRPr="00BB7527" w:rsidRDefault="007F78F5" w:rsidP="007F78F5">
      <w:pPr>
        <w:shd w:val="clear" w:color="auto" w:fill="FFFFFF"/>
        <w:spacing w:line="276" w:lineRule="auto"/>
        <w:ind w:firstLine="568"/>
        <w:jc w:val="both"/>
        <w:rPr>
          <w:rFonts w:eastAsiaTheme="minorHAnsi"/>
          <w:sz w:val="26"/>
          <w:szCs w:val="26"/>
          <w:lang w:eastAsia="en-US"/>
        </w:rPr>
      </w:pPr>
      <w:r w:rsidRPr="00BB7527">
        <w:rPr>
          <w:sz w:val="26"/>
          <w:szCs w:val="26"/>
        </w:rPr>
        <w:t xml:space="preserve"> 8.3. Должностные оклады заместителей руководителя и главного бухгалтера ОУ устанавливаются в размере на 10-50 % ниже размера должностного оклада руководителя этого ОУ.</w:t>
      </w:r>
      <w:r w:rsidRPr="00BB7527">
        <w:rPr>
          <w:sz w:val="26"/>
          <w:szCs w:val="26"/>
        </w:rPr>
        <w:tab/>
      </w:r>
    </w:p>
    <w:p w:rsidR="007F78F5" w:rsidRPr="00BB7527" w:rsidRDefault="007F78F5" w:rsidP="007F78F5">
      <w:pPr>
        <w:shd w:val="clear" w:color="auto" w:fill="FFFFFF"/>
        <w:spacing w:line="276" w:lineRule="auto"/>
        <w:ind w:left="20" w:firstLine="284"/>
        <w:jc w:val="both"/>
        <w:rPr>
          <w:rFonts w:eastAsiaTheme="minorHAnsi"/>
          <w:sz w:val="26"/>
          <w:szCs w:val="26"/>
          <w:lang w:eastAsia="en-US"/>
        </w:rPr>
      </w:pPr>
      <w:r w:rsidRPr="00BB7527">
        <w:rPr>
          <w:rFonts w:eastAsiaTheme="minorHAnsi"/>
          <w:sz w:val="26"/>
          <w:szCs w:val="26"/>
          <w:lang w:eastAsia="en-US"/>
        </w:rPr>
        <w:t xml:space="preserve">     8.4. </w:t>
      </w:r>
      <w:r w:rsidRPr="00BB7527">
        <w:rPr>
          <w:sz w:val="26"/>
          <w:szCs w:val="26"/>
        </w:rPr>
        <w:t>Выплаты стимулирующего характера</w:t>
      </w:r>
      <w:r w:rsidRPr="00BB7527">
        <w:rPr>
          <w:rFonts w:eastAsiaTheme="minorHAnsi"/>
          <w:sz w:val="26"/>
          <w:szCs w:val="26"/>
          <w:lang w:eastAsia="en-US"/>
        </w:rPr>
        <w:t xml:space="preserve"> руководителю ОУ </w:t>
      </w:r>
      <w:r w:rsidRPr="00BB7527">
        <w:rPr>
          <w:sz w:val="26"/>
          <w:szCs w:val="26"/>
        </w:rPr>
        <w:t>устанавливаются</w:t>
      </w:r>
      <w:r w:rsidRPr="00BB7527">
        <w:rPr>
          <w:rFonts w:eastAsiaTheme="minorHAnsi"/>
          <w:sz w:val="26"/>
          <w:szCs w:val="26"/>
          <w:lang w:eastAsia="en-US"/>
        </w:rPr>
        <w:t xml:space="preserve"> в соответствии с Положением о выплатах стимулирующего характера руководителям образовательных организаций Усть-Абаканского района, утвержденным постановлением администрации Усть-Абаканского района Республики Хакасия.</w:t>
      </w:r>
    </w:p>
    <w:p w:rsidR="007F78F5" w:rsidRPr="00BB7527" w:rsidRDefault="007F78F5" w:rsidP="007F78F5">
      <w:pPr>
        <w:shd w:val="clear" w:color="auto" w:fill="FFFFFF"/>
        <w:tabs>
          <w:tab w:val="left" w:pos="709"/>
        </w:tabs>
        <w:spacing w:line="276" w:lineRule="auto"/>
        <w:ind w:left="20" w:right="20"/>
        <w:jc w:val="both"/>
        <w:rPr>
          <w:sz w:val="26"/>
          <w:szCs w:val="26"/>
        </w:rPr>
      </w:pPr>
      <w:r w:rsidRPr="00BB7527">
        <w:rPr>
          <w:sz w:val="26"/>
          <w:szCs w:val="26"/>
        </w:rPr>
        <w:lastRenderedPageBreak/>
        <w:tab/>
        <w:t>8.5. Выплаты компенсационного характера руководителю ОУ,  заместителям руководителя и главному бухгалтеру ОУ устанавливаются в соответствии с требованиями раздела 5 настоящего Положения.</w:t>
      </w:r>
    </w:p>
    <w:p w:rsidR="007F78F5" w:rsidRPr="00BB7527" w:rsidRDefault="007F78F5" w:rsidP="007F78F5">
      <w:pPr>
        <w:shd w:val="clear" w:color="auto" w:fill="FFFFFF"/>
        <w:tabs>
          <w:tab w:val="left" w:pos="709"/>
        </w:tabs>
        <w:spacing w:line="276" w:lineRule="auto"/>
        <w:ind w:left="20" w:right="20" w:firstLine="689"/>
        <w:jc w:val="both"/>
        <w:rPr>
          <w:sz w:val="26"/>
          <w:szCs w:val="26"/>
        </w:rPr>
      </w:pPr>
      <w:r w:rsidRPr="00BB7527">
        <w:rPr>
          <w:sz w:val="26"/>
          <w:szCs w:val="26"/>
        </w:rPr>
        <w:t>8.6. Выплаты стимулирующего характера заместителям руководителя и главному бухгалтеру ОУ устанавливаются в соответствии с требованиями раздела 6 настоящего Положения.</w:t>
      </w:r>
    </w:p>
    <w:p w:rsidR="007F78F5" w:rsidRPr="00BB7527" w:rsidRDefault="007F78F5" w:rsidP="007F78F5">
      <w:pPr>
        <w:jc w:val="both"/>
        <w:rPr>
          <w:sz w:val="26"/>
          <w:szCs w:val="26"/>
        </w:rPr>
      </w:pPr>
    </w:p>
    <w:bookmarkEnd w:id="4"/>
    <w:p w:rsidR="007F78F5" w:rsidRPr="00BB7527" w:rsidRDefault="007F78F5" w:rsidP="007F78F5">
      <w:pPr>
        <w:pStyle w:val="31"/>
        <w:numPr>
          <w:ilvl w:val="0"/>
          <w:numId w:val="26"/>
        </w:numPr>
        <w:spacing w:after="0" w:line="240" w:lineRule="auto"/>
        <w:jc w:val="center"/>
        <w:rPr>
          <w:b/>
        </w:rPr>
      </w:pPr>
      <w:r w:rsidRPr="00BB7527">
        <w:rPr>
          <w:b/>
        </w:rPr>
        <w:t>Другие вопросы оплаты труда</w:t>
      </w:r>
    </w:p>
    <w:p w:rsidR="007F78F5" w:rsidRPr="00BB7527" w:rsidRDefault="007F78F5" w:rsidP="007F78F5">
      <w:pPr>
        <w:pStyle w:val="31"/>
        <w:spacing w:after="0" w:line="240" w:lineRule="auto"/>
        <w:ind w:left="420"/>
        <w:rPr>
          <w:b/>
        </w:rPr>
      </w:pPr>
    </w:p>
    <w:p w:rsidR="007F78F5" w:rsidRPr="00BB7527" w:rsidRDefault="007F78F5" w:rsidP="007F78F5">
      <w:pPr>
        <w:pStyle w:val="a4"/>
        <w:shd w:val="clear" w:color="auto" w:fill="FFFFFF"/>
        <w:tabs>
          <w:tab w:val="left" w:pos="1270"/>
        </w:tabs>
        <w:ind w:right="20" w:firstLine="709"/>
        <w:rPr>
          <w:sz w:val="26"/>
          <w:szCs w:val="26"/>
        </w:rPr>
      </w:pPr>
      <w:r w:rsidRPr="00BB7527">
        <w:rPr>
          <w:sz w:val="26"/>
          <w:szCs w:val="26"/>
        </w:rPr>
        <w:t xml:space="preserve">8.1. При наличии экономии фонда оплаты труда ОУ допускается выплата материальной помощи в следующих случаях: </w:t>
      </w:r>
    </w:p>
    <w:p w:rsidR="007F78F5" w:rsidRPr="00BB7527" w:rsidRDefault="007F78F5" w:rsidP="007F78F5">
      <w:pPr>
        <w:pStyle w:val="31"/>
        <w:numPr>
          <w:ilvl w:val="0"/>
          <w:numId w:val="10"/>
        </w:numPr>
        <w:spacing w:after="0" w:line="240" w:lineRule="auto"/>
        <w:ind w:left="709" w:firstLine="0"/>
      </w:pPr>
      <w:r w:rsidRPr="00BB7527">
        <w:t>при рождении ребенка;</w:t>
      </w:r>
    </w:p>
    <w:p w:rsidR="007F78F5" w:rsidRPr="00BB7527" w:rsidRDefault="007F78F5" w:rsidP="007F78F5">
      <w:pPr>
        <w:pStyle w:val="31"/>
        <w:numPr>
          <w:ilvl w:val="0"/>
          <w:numId w:val="10"/>
        </w:numPr>
        <w:spacing w:after="0" w:line="240" w:lineRule="auto"/>
        <w:ind w:left="709" w:firstLine="0"/>
        <w:jc w:val="both"/>
      </w:pPr>
      <w:r w:rsidRPr="00BB7527">
        <w:t>в связи со смертью близких родственников (родители, дети, муж, жена);</w:t>
      </w:r>
    </w:p>
    <w:p w:rsidR="007F78F5" w:rsidRPr="00BB7527" w:rsidRDefault="007F78F5" w:rsidP="007F78F5">
      <w:pPr>
        <w:pStyle w:val="31"/>
        <w:numPr>
          <w:ilvl w:val="0"/>
          <w:numId w:val="10"/>
        </w:numPr>
        <w:spacing w:after="0" w:line="240" w:lineRule="auto"/>
        <w:ind w:left="709" w:firstLine="0"/>
        <w:jc w:val="both"/>
      </w:pPr>
      <w:r w:rsidRPr="00BB7527">
        <w:t>приобретение дорогостоящих медикаментов.</w:t>
      </w:r>
    </w:p>
    <w:p w:rsidR="007F78F5" w:rsidRPr="00BB7527" w:rsidRDefault="007F78F5" w:rsidP="007F78F5">
      <w:pPr>
        <w:pStyle w:val="a4"/>
        <w:shd w:val="clear" w:color="auto" w:fill="FFFFFF"/>
        <w:tabs>
          <w:tab w:val="left" w:pos="1206"/>
        </w:tabs>
        <w:ind w:right="20" w:firstLine="709"/>
        <w:rPr>
          <w:sz w:val="26"/>
          <w:szCs w:val="26"/>
        </w:rPr>
      </w:pPr>
      <w:r w:rsidRPr="00BB7527">
        <w:rPr>
          <w:sz w:val="26"/>
          <w:szCs w:val="26"/>
        </w:rPr>
        <w:t>8.2. Решение об оказании материальной помощи и её конкретных размерах принимает руководитель ОУ на основании письменного заявления работника.</w:t>
      </w:r>
    </w:p>
    <w:p w:rsidR="007F78F5" w:rsidRPr="00BB7527" w:rsidRDefault="007F78F5" w:rsidP="007F78F5">
      <w:pPr>
        <w:pStyle w:val="a4"/>
        <w:shd w:val="clear" w:color="auto" w:fill="FFFFFF"/>
        <w:tabs>
          <w:tab w:val="left" w:pos="1206"/>
        </w:tabs>
        <w:ind w:right="20" w:firstLine="709"/>
        <w:rPr>
          <w:sz w:val="26"/>
          <w:szCs w:val="26"/>
        </w:rPr>
      </w:pPr>
      <w:r w:rsidRPr="00BB7527">
        <w:rPr>
          <w:sz w:val="26"/>
          <w:szCs w:val="26"/>
        </w:rPr>
        <w:t>8.3. Работникам ОУ, имеющим звание «Заслуженный учитель Российской Федерации» и (или) «Заслуженный учитель Республики Хакасия», устанавливается надбавка в размере 15 % от должностного оклада.</w:t>
      </w:r>
    </w:p>
    <w:p w:rsidR="007F78F5" w:rsidRPr="00BB7527" w:rsidRDefault="007F78F5" w:rsidP="007F78F5">
      <w:pPr>
        <w:pStyle w:val="a4"/>
        <w:shd w:val="clear" w:color="auto" w:fill="FFFFFF"/>
        <w:tabs>
          <w:tab w:val="left" w:pos="1206"/>
        </w:tabs>
        <w:ind w:right="20" w:firstLine="709"/>
        <w:rPr>
          <w:sz w:val="26"/>
          <w:szCs w:val="26"/>
        </w:rPr>
      </w:pPr>
      <w:r w:rsidRPr="00BB7527">
        <w:rPr>
          <w:sz w:val="26"/>
          <w:szCs w:val="26"/>
        </w:rPr>
        <w:t xml:space="preserve">8.4. </w:t>
      </w:r>
      <w:r w:rsidRPr="00BB7527">
        <w:rPr>
          <w:sz w:val="26"/>
          <w:szCs w:val="26"/>
          <w:shd w:val="clear" w:color="auto" w:fill="FFFFFF"/>
        </w:rPr>
        <w:t xml:space="preserve">Молодым специалистам устанавливается доплата в соответствии с пунктом 4 статьи 28 Закона Республики Хакасия от 05.07.2013 № 60-ЗРХ «Об образовании в Республике Хакасия». </w:t>
      </w:r>
    </w:p>
    <w:p w:rsidR="007F78F5" w:rsidRPr="00BB7527" w:rsidRDefault="007F78F5" w:rsidP="007F78F5">
      <w:pPr>
        <w:pStyle w:val="51"/>
        <w:spacing w:before="0" w:after="0" w:line="240" w:lineRule="auto"/>
        <w:ind w:left="408" w:right="5"/>
        <w:jc w:val="center"/>
        <w:rPr>
          <w:b/>
        </w:rPr>
      </w:pPr>
    </w:p>
    <w:p w:rsidR="007F78F5" w:rsidRPr="00BB7527" w:rsidRDefault="007F78F5" w:rsidP="007F78F5">
      <w:pPr>
        <w:pStyle w:val="51"/>
        <w:spacing w:before="0" w:after="0" w:line="240" w:lineRule="auto"/>
        <w:ind w:left="408" w:right="5"/>
        <w:jc w:val="center"/>
        <w:rPr>
          <w:b/>
        </w:rPr>
      </w:pPr>
      <w:r w:rsidRPr="00BB7527">
        <w:rPr>
          <w:b/>
        </w:rPr>
        <w:t>9. Заключительные положения</w:t>
      </w:r>
    </w:p>
    <w:p w:rsidR="007F78F5" w:rsidRPr="00BB7527" w:rsidRDefault="007F78F5" w:rsidP="007F78F5">
      <w:pPr>
        <w:pStyle w:val="51"/>
        <w:spacing w:before="0" w:after="0" w:line="240" w:lineRule="auto"/>
        <w:ind w:left="408" w:right="5"/>
        <w:jc w:val="left"/>
        <w:rPr>
          <w:b/>
        </w:rPr>
      </w:pPr>
    </w:p>
    <w:p w:rsidR="007F78F5" w:rsidRPr="00BB7527" w:rsidRDefault="007F78F5" w:rsidP="007F78F5">
      <w:pPr>
        <w:pStyle w:val="a4"/>
        <w:shd w:val="clear" w:color="auto" w:fill="FFFFFF"/>
        <w:tabs>
          <w:tab w:val="left" w:pos="1234"/>
        </w:tabs>
        <w:ind w:firstLine="709"/>
        <w:rPr>
          <w:sz w:val="26"/>
          <w:szCs w:val="26"/>
        </w:rPr>
      </w:pPr>
      <w:r w:rsidRPr="00BB7527">
        <w:rPr>
          <w:sz w:val="26"/>
          <w:szCs w:val="26"/>
        </w:rPr>
        <w:t>9.1. Оплата труда работников ОУ, не относящихся к ПКГ работников образования, осуществляется применительно к ПКГ аналогичных категорий работников по видам экономической деятельности.</w:t>
      </w:r>
    </w:p>
    <w:p w:rsidR="007F78F5" w:rsidRPr="00BB7527" w:rsidRDefault="007F78F5" w:rsidP="007F78F5">
      <w:pPr>
        <w:pStyle w:val="a4"/>
        <w:shd w:val="clear" w:color="auto" w:fill="FFFFFF"/>
        <w:tabs>
          <w:tab w:val="left" w:pos="1234"/>
        </w:tabs>
        <w:ind w:firstLine="709"/>
        <w:rPr>
          <w:sz w:val="26"/>
          <w:szCs w:val="26"/>
        </w:rPr>
      </w:pPr>
      <w:r w:rsidRPr="00BB7527">
        <w:rPr>
          <w:sz w:val="26"/>
          <w:szCs w:val="26"/>
        </w:rPr>
        <w:t>9.2. Штатное расписание ОУ утверждается руководителем ОУ на календарный год и включает в себя должности руководителей (заместителей руководителей, главных бухгалтеров), специалистов и служащих, профессии рабочих данного ОУ.</w:t>
      </w:r>
    </w:p>
    <w:p w:rsidR="007F78F5" w:rsidRPr="00BB7527" w:rsidRDefault="007F78F5" w:rsidP="007F78F5">
      <w:pPr>
        <w:pStyle w:val="a4"/>
        <w:shd w:val="clear" w:color="auto" w:fill="FFFFFF"/>
        <w:tabs>
          <w:tab w:val="left" w:pos="1234"/>
        </w:tabs>
        <w:ind w:firstLine="709"/>
        <w:rPr>
          <w:sz w:val="26"/>
          <w:szCs w:val="26"/>
        </w:rPr>
      </w:pPr>
      <w:r w:rsidRPr="00BB7527">
        <w:rPr>
          <w:sz w:val="26"/>
          <w:szCs w:val="26"/>
        </w:rPr>
        <w:t xml:space="preserve">9.3. </w:t>
      </w:r>
      <w:proofErr w:type="gramStart"/>
      <w:r w:rsidRPr="00BB7527">
        <w:rPr>
          <w:sz w:val="26"/>
          <w:szCs w:val="26"/>
        </w:rPr>
        <w:t>Норма часов преподавательской работы за ставку заработной платы (должностной оклад), являющаяся нормируемой частью педагогической работы, устанавливается в соответствии с приказом Министерства образования и науки Российской Федерации от 22.12.2014 г.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w:t>
      </w:r>
      <w:proofErr w:type="gramEnd"/>
    </w:p>
    <w:p w:rsidR="007F78F5" w:rsidRPr="00BB7527" w:rsidRDefault="007F78F5" w:rsidP="007F78F5">
      <w:pPr>
        <w:pStyle w:val="a4"/>
        <w:shd w:val="clear" w:color="auto" w:fill="FFFFFF"/>
        <w:tabs>
          <w:tab w:val="left" w:pos="1234"/>
        </w:tabs>
        <w:ind w:firstLine="709"/>
        <w:rPr>
          <w:sz w:val="26"/>
          <w:szCs w:val="26"/>
        </w:rPr>
      </w:pPr>
      <w:r w:rsidRPr="00BB7527">
        <w:rPr>
          <w:sz w:val="26"/>
          <w:szCs w:val="26"/>
        </w:rPr>
        <w:t>9.4. Тарификационный список учителей, преподавателей и других работников, осуществляющих педагогическую деятельность, формируется исходя из количества часов по федеральному государственному образовательному стандарту, учебному плану, программам, обеспеченности кадрами и других конкретных условий в ОУ и устанавливает объем учебной нагрузки педагогических работников на учебный год.</w:t>
      </w:r>
    </w:p>
    <w:p w:rsidR="00CE07CB" w:rsidRPr="00BB7527" w:rsidRDefault="00CE07CB" w:rsidP="007F78F5">
      <w:pPr>
        <w:pStyle w:val="a4"/>
        <w:tabs>
          <w:tab w:val="left" w:pos="1368"/>
        </w:tabs>
        <w:rPr>
          <w:sz w:val="26"/>
          <w:szCs w:val="26"/>
        </w:rPr>
      </w:pPr>
    </w:p>
    <w:p w:rsidR="007F78F5" w:rsidRPr="00BB7527" w:rsidRDefault="007F78F5" w:rsidP="007F78F5">
      <w:pPr>
        <w:pStyle w:val="a4"/>
        <w:tabs>
          <w:tab w:val="left" w:pos="1368"/>
        </w:tabs>
        <w:rPr>
          <w:sz w:val="26"/>
          <w:szCs w:val="26"/>
        </w:rPr>
      </w:pPr>
    </w:p>
    <w:p w:rsidR="007F78F5" w:rsidRPr="00BB7527" w:rsidRDefault="007F78F5" w:rsidP="007F78F5">
      <w:pPr>
        <w:pStyle w:val="a4"/>
        <w:tabs>
          <w:tab w:val="left" w:pos="1368"/>
        </w:tabs>
        <w:rPr>
          <w:sz w:val="26"/>
          <w:szCs w:val="26"/>
        </w:rPr>
      </w:pPr>
      <w:r w:rsidRPr="00BB7527">
        <w:rPr>
          <w:sz w:val="26"/>
          <w:szCs w:val="26"/>
        </w:rPr>
        <w:t>Управделами администрации</w:t>
      </w:r>
    </w:p>
    <w:p w:rsidR="00F638DB" w:rsidRPr="00BB7527" w:rsidRDefault="007F78F5" w:rsidP="00153116">
      <w:pPr>
        <w:pStyle w:val="a4"/>
        <w:tabs>
          <w:tab w:val="left" w:pos="1368"/>
        </w:tabs>
        <w:rPr>
          <w:sz w:val="26"/>
          <w:szCs w:val="26"/>
        </w:rPr>
      </w:pPr>
      <w:proofErr w:type="spellStart"/>
      <w:r w:rsidRPr="00BB7527">
        <w:rPr>
          <w:sz w:val="26"/>
          <w:szCs w:val="26"/>
        </w:rPr>
        <w:t>Усть-Абаканского</w:t>
      </w:r>
      <w:proofErr w:type="spellEnd"/>
      <w:r w:rsidRPr="00BB7527">
        <w:rPr>
          <w:sz w:val="26"/>
          <w:szCs w:val="26"/>
        </w:rPr>
        <w:t xml:space="preserve"> района</w:t>
      </w:r>
      <w:r w:rsidRPr="00BB7527">
        <w:rPr>
          <w:sz w:val="26"/>
          <w:szCs w:val="26"/>
        </w:rPr>
        <w:tab/>
      </w:r>
      <w:r w:rsidRPr="00BB7527">
        <w:rPr>
          <w:sz w:val="26"/>
          <w:szCs w:val="26"/>
        </w:rPr>
        <w:tab/>
        <w:t xml:space="preserve">                                                О.В. </w:t>
      </w:r>
      <w:proofErr w:type="spellStart"/>
      <w:r w:rsidRPr="00BB7527">
        <w:rPr>
          <w:sz w:val="26"/>
          <w:szCs w:val="26"/>
        </w:rPr>
        <w:t>Лемытская</w:t>
      </w:r>
      <w:proofErr w:type="spellEnd"/>
    </w:p>
    <w:p w:rsidR="0044355F" w:rsidRPr="00BB7527" w:rsidRDefault="0044355F" w:rsidP="00B213C7">
      <w:pPr>
        <w:pStyle w:val="31"/>
        <w:spacing w:after="0" w:line="276" w:lineRule="auto"/>
        <w:ind w:left="5245"/>
      </w:pPr>
      <w:r w:rsidRPr="00BB7527">
        <w:lastRenderedPageBreak/>
        <w:t>Приложение №1</w:t>
      </w:r>
    </w:p>
    <w:p w:rsidR="00785327" w:rsidRPr="00916EA2" w:rsidRDefault="0044355F" w:rsidP="00B213C7">
      <w:pPr>
        <w:tabs>
          <w:tab w:val="left" w:pos="993"/>
        </w:tabs>
        <w:spacing w:line="276" w:lineRule="auto"/>
        <w:ind w:left="5245"/>
        <w:rPr>
          <w:sz w:val="26"/>
          <w:szCs w:val="26"/>
          <w:lang w:eastAsia="en-US"/>
        </w:rPr>
      </w:pPr>
      <w:r w:rsidRPr="00916EA2">
        <w:rPr>
          <w:sz w:val="26"/>
          <w:szCs w:val="26"/>
        </w:rPr>
        <w:t xml:space="preserve">к Примерному </w:t>
      </w:r>
      <w:r w:rsidR="00785327" w:rsidRPr="00916EA2">
        <w:rPr>
          <w:sz w:val="26"/>
          <w:szCs w:val="26"/>
        </w:rPr>
        <w:t xml:space="preserve">положению об оплате труда  работников муниципальных </w:t>
      </w:r>
      <w:r w:rsidR="002B64D1" w:rsidRPr="00916EA2">
        <w:rPr>
          <w:sz w:val="26"/>
          <w:szCs w:val="26"/>
        </w:rPr>
        <w:t xml:space="preserve">бюджетных </w:t>
      </w:r>
      <w:r w:rsidR="00785327" w:rsidRPr="00916EA2">
        <w:rPr>
          <w:sz w:val="26"/>
          <w:szCs w:val="26"/>
        </w:rPr>
        <w:t xml:space="preserve">учреждений </w:t>
      </w:r>
      <w:r w:rsidR="00785327" w:rsidRPr="00916EA2">
        <w:rPr>
          <w:sz w:val="26"/>
          <w:szCs w:val="26"/>
          <w:lang w:eastAsia="en-US"/>
        </w:rPr>
        <w:t>дополнительного образования</w:t>
      </w:r>
      <w:r w:rsidR="00916EA2">
        <w:rPr>
          <w:sz w:val="26"/>
          <w:szCs w:val="26"/>
          <w:lang w:eastAsia="en-US"/>
        </w:rPr>
        <w:t>Усть-Абаканского района Республики Хакасия</w:t>
      </w:r>
      <w:r w:rsidR="00785327" w:rsidRPr="00916EA2">
        <w:rPr>
          <w:sz w:val="26"/>
          <w:szCs w:val="26"/>
          <w:lang w:eastAsia="en-US"/>
        </w:rPr>
        <w:t xml:space="preserve"> в сфере образования </w:t>
      </w:r>
    </w:p>
    <w:p w:rsidR="00785327" w:rsidRPr="00962DF8" w:rsidRDefault="00785327" w:rsidP="00B213C7">
      <w:pPr>
        <w:pStyle w:val="31"/>
        <w:spacing w:after="0" w:line="276" w:lineRule="auto"/>
        <w:ind w:left="5245"/>
        <w:rPr>
          <w:sz w:val="20"/>
          <w:szCs w:val="20"/>
        </w:rPr>
      </w:pPr>
    </w:p>
    <w:p w:rsidR="00785327" w:rsidRDefault="00785327" w:rsidP="00B213C7">
      <w:pPr>
        <w:keepNext/>
        <w:spacing w:line="276" w:lineRule="auto"/>
        <w:jc w:val="center"/>
        <w:outlineLvl w:val="0"/>
        <w:rPr>
          <w:b/>
          <w:bCs/>
          <w:sz w:val="26"/>
          <w:szCs w:val="26"/>
        </w:rPr>
      </w:pPr>
      <w:r w:rsidRPr="00BB7527">
        <w:rPr>
          <w:b/>
          <w:bCs/>
          <w:sz w:val="26"/>
          <w:szCs w:val="26"/>
        </w:rPr>
        <w:t>Размеры</w:t>
      </w:r>
      <w:r w:rsidRPr="00BB7527">
        <w:rPr>
          <w:b/>
          <w:bCs/>
          <w:sz w:val="26"/>
          <w:szCs w:val="26"/>
        </w:rPr>
        <w:br/>
        <w:t xml:space="preserve">базовых окладов (базовых должностных окладов), и диапазон размеров повышающих коэффициентов к базовым окладам (базовым должностным окладам) работников муниципальных </w:t>
      </w:r>
      <w:r w:rsidR="002B64D1" w:rsidRPr="00BB7527">
        <w:rPr>
          <w:b/>
          <w:bCs/>
          <w:sz w:val="26"/>
          <w:szCs w:val="26"/>
        </w:rPr>
        <w:t xml:space="preserve">бюджетных </w:t>
      </w:r>
      <w:r w:rsidRPr="00BB7527">
        <w:rPr>
          <w:b/>
          <w:bCs/>
          <w:sz w:val="26"/>
          <w:szCs w:val="26"/>
        </w:rPr>
        <w:t>учреждений д</w:t>
      </w:r>
      <w:r w:rsidR="00153116" w:rsidRPr="00BB7527">
        <w:rPr>
          <w:b/>
          <w:bCs/>
          <w:sz w:val="26"/>
          <w:szCs w:val="26"/>
        </w:rPr>
        <w:t xml:space="preserve">ополнительного образования                                                                                                 </w:t>
      </w:r>
      <w:r w:rsidRPr="00BB7527">
        <w:rPr>
          <w:b/>
          <w:bCs/>
          <w:sz w:val="26"/>
          <w:szCs w:val="26"/>
        </w:rPr>
        <w:t xml:space="preserve"> по профессиональным квалификационным группам</w:t>
      </w:r>
    </w:p>
    <w:p w:rsidR="00962DF8" w:rsidRPr="00962DF8" w:rsidRDefault="00962DF8" w:rsidP="00B213C7">
      <w:pPr>
        <w:keepNext/>
        <w:spacing w:line="276" w:lineRule="auto"/>
        <w:jc w:val="center"/>
        <w:outlineLvl w:val="0"/>
        <w:rPr>
          <w:b/>
          <w:bCs/>
          <w:sz w:val="16"/>
          <w:szCs w:val="16"/>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3261"/>
        <w:gridCol w:w="1701"/>
        <w:gridCol w:w="1842"/>
        <w:gridCol w:w="2268"/>
      </w:tblGrid>
      <w:tr w:rsidR="00785327" w:rsidRPr="00BB7527" w:rsidTr="00153116">
        <w:tc>
          <w:tcPr>
            <w:tcW w:w="567" w:type="dxa"/>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center"/>
              <w:rPr>
                <w:b/>
                <w:sz w:val="26"/>
                <w:szCs w:val="26"/>
              </w:rPr>
            </w:pPr>
            <w:r w:rsidRPr="00BB7527">
              <w:rPr>
                <w:b/>
                <w:sz w:val="26"/>
                <w:szCs w:val="26"/>
              </w:rPr>
              <w:t>№</w:t>
            </w:r>
          </w:p>
        </w:tc>
        <w:tc>
          <w:tcPr>
            <w:tcW w:w="3261" w:type="dxa"/>
            <w:tcBorders>
              <w:top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b/>
              </w:rPr>
            </w:pPr>
            <w:r w:rsidRPr="00BB7527">
              <w:rPr>
                <w:b/>
              </w:rP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b/>
              </w:rPr>
            </w:pPr>
            <w:proofErr w:type="spellStart"/>
            <w:proofErr w:type="gramStart"/>
            <w:r w:rsidRPr="00BB7527">
              <w:rPr>
                <w:b/>
              </w:rPr>
              <w:t>Квалифика-ционный</w:t>
            </w:r>
            <w:proofErr w:type="spellEnd"/>
            <w:proofErr w:type="gramEnd"/>
            <w:r w:rsidRPr="00BB7527">
              <w:rPr>
                <w:b/>
              </w:rPr>
              <w:t xml:space="preserve"> уровень</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b/>
              </w:rPr>
            </w:pPr>
            <w:r w:rsidRPr="00BB7527">
              <w:rPr>
                <w:b/>
              </w:rPr>
              <w:t>Размеры базовых окладов (базовых должностных окладов), руб.</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b/>
              </w:rPr>
            </w:pPr>
            <w:r w:rsidRPr="00BB7527">
              <w:rPr>
                <w:b/>
              </w:rPr>
              <w:t>Диапазон размеров повышающих коэффициентов к базовым окладам (базовым должностным окладам)</w:t>
            </w:r>
          </w:p>
        </w:tc>
      </w:tr>
      <w:tr w:rsidR="00785327" w:rsidRPr="00BB7527" w:rsidTr="00153116">
        <w:tc>
          <w:tcPr>
            <w:tcW w:w="567" w:type="dxa"/>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1</w:t>
            </w:r>
          </w:p>
        </w:tc>
        <w:tc>
          <w:tcPr>
            <w:tcW w:w="3261" w:type="dxa"/>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ПКГ должностей работников учебно-вспомогательного персонала первого уровня</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3480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p>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1,92-4,30</w:t>
            </w:r>
          </w:p>
        </w:tc>
      </w:tr>
      <w:tr w:rsidR="00785327" w:rsidRPr="00BB7527" w:rsidTr="00153116">
        <w:tc>
          <w:tcPr>
            <w:tcW w:w="567" w:type="dxa"/>
            <w:vMerge w:val="restart"/>
            <w:tcBorders>
              <w:top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2</w:t>
            </w:r>
          </w:p>
        </w:tc>
        <w:tc>
          <w:tcPr>
            <w:tcW w:w="3261" w:type="dxa"/>
            <w:vMerge w:val="restart"/>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ПКГ должностей работников учебно-вспомогательного персонала второго уровня</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3600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1,86-4,25</w:t>
            </w:r>
          </w:p>
        </w:tc>
      </w:tr>
      <w:tr w:rsidR="00785327" w:rsidRPr="00BB7527" w:rsidTr="00153116">
        <w:tc>
          <w:tcPr>
            <w:tcW w:w="567" w:type="dxa"/>
            <w:vMerge/>
            <w:tcBorders>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2</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3600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p>
          <w:p w:rsidR="00785327" w:rsidRPr="00BB7527" w:rsidRDefault="00785327" w:rsidP="00B213C7">
            <w:pPr>
              <w:spacing w:line="276" w:lineRule="auto"/>
              <w:jc w:val="center"/>
              <w:rPr>
                <w:rFonts w:eastAsiaTheme="minorEastAsia"/>
                <w:sz w:val="26"/>
                <w:szCs w:val="26"/>
              </w:rPr>
            </w:pPr>
            <w:r w:rsidRPr="00BB7527">
              <w:rPr>
                <w:rFonts w:eastAsiaTheme="minorEastAsia"/>
                <w:sz w:val="26"/>
                <w:szCs w:val="26"/>
              </w:rPr>
              <w:t>1,87-4,30</w:t>
            </w:r>
          </w:p>
        </w:tc>
      </w:tr>
      <w:tr w:rsidR="00785327" w:rsidRPr="00BB7527" w:rsidTr="00153116">
        <w:tc>
          <w:tcPr>
            <w:tcW w:w="567" w:type="dxa"/>
            <w:vMerge w:val="restart"/>
            <w:tcBorders>
              <w:top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3</w:t>
            </w:r>
          </w:p>
        </w:tc>
        <w:tc>
          <w:tcPr>
            <w:tcW w:w="3261" w:type="dxa"/>
            <w:vMerge w:val="restart"/>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ПКГ должностей педагогических работников</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7722</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1,0-1,90</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2</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8004</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1,0-1,90</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8009</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1,0-1,90</w:t>
            </w:r>
          </w:p>
        </w:tc>
      </w:tr>
      <w:tr w:rsidR="00785327" w:rsidRPr="00BB7527" w:rsidTr="00153116">
        <w:tc>
          <w:tcPr>
            <w:tcW w:w="567" w:type="dxa"/>
            <w:vMerge/>
            <w:tcBorders>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8256</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1,0-1,90</w:t>
            </w:r>
          </w:p>
        </w:tc>
      </w:tr>
      <w:tr w:rsidR="00785327" w:rsidRPr="00BB7527" w:rsidTr="00153116">
        <w:tc>
          <w:tcPr>
            <w:tcW w:w="567" w:type="dxa"/>
            <w:vMerge w:val="restart"/>
            <w:tcBorders>
              <w:top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4</w:t>
            </w:r>
          </w:p>
        </w:tc>
        <w:tc>
          <w:tcPr>
            <w:tcW w:w="3261" w:type="dxa"/>
            <w:vMerge w:val="restart"/>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ПКГ должностей руководителей структурных подразделений</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8504</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1,0-1,80</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2</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9354</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1,0-1,80</w:t>
            </w:r>
          </w:p>
        </w:tc>
      </w:tr>
      <w:tr w:rsidR="00785327" w:rsidRPr="00BB7527" w:rsidTr="00153116">
        <w:tc>
          <w:tcPr>
            <w:tcW w:w="567" w:type="dxa"/>
            <w:vMerge/>
            <w:tcBorders>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9805</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1,0-1,80</w:t>
            </w:r>
          </w:p>
        </w:tc>
      </w:tr>
      <w:tr w:rsidR="00785327" w:rsidRPr="00BB7527" w:rsidTr="00153116">
        <w:tc>
          <w:tcPr>
            <w:tcW w:w="567" w:type="dxa"/>
            <w:vMerge w:val="restart"/>
            <w:tcBorders>
              <w:top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5</w:t>
            </w:r>
          </w:p>
        </w:tc>
        <w:tc>
          <w:tcPr>
            <w:tcW w:w="3261" w:type="dxa"/>
            <w:vMerge w:val="restart"/>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ПКГ "Общеотраслевые должности служащих первого уровня"</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3565</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1,87-4,30</w:t>
            </w:r>
          </w:p>
        </w:tc>
      </w:tr>
      <w:tr w:rsidR="00785327" w:rsidRPr="00BB7527" w:rsidTr="00153116">
        <w:tc>
          <w:tcPr>
            <w:tcW w:w="567" w:type="dxa"/>
            <w:vMerge/>
            <w:tcBorders>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2</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3600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1,88-4,40</w:t>
            </w:r>
          </w:p>
        </w:tc>
      </w:tr>
      <w:tr w:rsidR="00785327" w:rsidRPr="00BB7527" w:rsidTr="00153116">
        <w:tc>
          <w:tcPr>
            <w:tcW w:w="567" w:type="dxa"/>
            <w:vMerge w:val="restart"/>
            <w:tcBorders>
              <w:top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6</w:t>
            </w:r>
          </w:p>
        </w:tc>
        <w:tc>
          <w:tcPr>
            <w:tcW w:w="3261" w:type="dxa"/>
            <w:vMerge w:val="restart"/>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 xml:space="preserve">ПКГ "Общеотраслевые должности служащих </w:t>
            </w:r>
            <w:r w:rsidRPr="00BB7527">
              <w:rPr>
                <w:sz w:val="26"/>
                <w:szCs w:val="26"/>
              </w:rPr>
              <w:lastRenderedPageBreak/>
              <w:t>второго уровня"</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lastRenderedPageBreak/>
              <w:t>1</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3660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1,83-4,30</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2</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3720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1,85-4,32</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3816</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1,94-4,35</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3888</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1,95-4,38</w:t>
            </w:r>
          </w:p>
        </w:tc>
      </w:tr>
      <w:tr w:rsidR="00785327" w:rsidRPr="00BB7527" w:rsidTr="00153116">
        <w:tc>
          <w:tcPr>
            <w:tcW w:w="567" w:type="dxa"/>
            <w:vMerge/>
            <w:tcBorders>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5</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3960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1,95-4,40</w:t>
            </w:r>
          </w:p>
        </w:tc>
      </w:tr>
      <w:tr w:rsidR="00785327" w:rsidRPr="00BB7527" w:rsidTr="00153116">
        <w:tc>
          <w:tcPr>
            <w:tcW w:w="567" w:type="dxa"/>
            <w:vMerge w:val="restart"/>
            <w:tcBorders>
              <w:top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7</w:t>
            </w:r>
          </w:p>
        </w:tc>
        <w:tc>
          <w:tcPr>
            <w:tcW w:w="3261" w:type="dxa"/>
            <w:vMerge w:val="restart"/>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ПКГ "Общеотраслевые должности служащих третьего уровня"</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4200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1,63-4,30</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2</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4260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1,64-4,32</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4320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1,65-4,35</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4380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1,66-4,38</w:t>
            </w:r>
          </w:p>
        </w:tc>
      </w:tr>
      <w:tr w:rsidR="00785327" w:rsidRPr="00BB7527" w:rsidTr="00153116">
        <w:tc>
          <w:tcPr>
            <w:tcW w:w="567" w:type="dxa"/>
            <w:vMerge/>
            <w:tcBorders>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5</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4440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1,70-4,40</w:t>
            </w:r>
          </w:p>
        </w:tc>
      </w:tr>
      <w:tr w:rsidR="00785327" w:rsidRPr="00BB7527" w:rsidTr="00153116">
        <w:tc>
          <w:tcPr>
            <w:tcW w:w="567" w:type="dxa"/>
            <w:vMerge w:val="restart"/>
            <w:tcBorders>
              <w:top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8</w:t>
            </w:r>
          </w:p>
        </w:tc>
        <w:tc>
          <w:tcPr>
            <w:tcW w:w="3261" w:type="dxa"/>
            <w:vMerge w:val="restart"/>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ПКГ "Общеотраслевые должности служащих четвертого уровня"</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4560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1,69-4,30</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2</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4620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1,70-4,35</w:t>
            </w:r>
          </w:p>
        </w:tc>
      </w:tr>
      <w:tr w:rsidR="00785327" w:rsidRPr="00BB7527" w:rsidTr="00153116">
        <w:tc>
          <w:tcPr>
            <w:tcW w:w="567" w:type="dxa"/>
            <w:vMerge/>
            <w:tcBorders>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4680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1,70-4,40</w:t>
            </w:r>
          </w:p>
        </w:tc>
      </w:tr>
      <w:tr w:rsidR="00785327" w:rsidRPr="00BB7527" w:rsidTr="00153116">
        <w:tc>
          <w:tcPr>
            <w:tcW w:w="567" w:type="dxa"/>
            <w:vMerge w:val="restart"/>
            <w:tcBorders>
              <w:top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12</w:t>
            </w:r>
          </w:p>
        </w:tc>
        <w:tc>
          <w:tcPr>
            <w:tcW w:w="3261" w:type="dxa"/>
            <w:vMerge w:val="restart"/>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ПКГ "Общеотраслевые профессии рабочих первого уровня"</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3565</w:t>
            </w:r>
          </w:p>
        </w:tc>
        <w:tc>
          <w:tcPr>
            <w:tcW w:w="2268" w:type="dxa"/>
            <w:tcBorders>
              <w:top w:val="single" w:sz="4" w:space="0" w:color="auto"/>
              <w:left w:val="single" w:sz="4" w:space="0" w:color="auto"/>
              <w:bottom w:val="single" w:sz="4" w:space="0" w:color="auto"/>
            </w:tcBorders>
          </w:tcPr>
          <w:p w:rsidR="00785327" w:rsidRPr="00BB7527" w:rsidRDefault="00785327" w:rsidP="00650D70">
            <w:pPr>
              <w:widowControl w:val="0"/>
              <w:autoSpaceDE w:val="0"/>
              <w:autoSpaceDN w:val="0"/>
              <w:adjustRightInd w:val="0"/>
              <w:spacing w:line="276" w:lineRule="auto"/>
              <w:jc w:val="center"/>
              <w:rPr>
                <w:sz w:val="26"/>
                <w:szCs w:val="26"/>
              </w:rPr>
            </w:pPr>
            <w:r w:rsidRPr="00BB7527">
              <w:rPr>
                <w:sz w:val="26"/>
                <w:szCs w:val="26"/>
              </w:rPr>
              <w:t>1,8</w:t>
            </w:r>
            <w:r w:rsidR="00650D70">
              <w:rPr>
                <w:sz w:val="26"/>
                <w:szCs w:val="26"/>
              </w:rPr>
              <w:t>7</w:t>
            </w:r>
            <w:r w:rsidRPr="00BB7527">
              <w:rPr>
                <w:sz w:val="26"/>
                <w:szCs w:val="26"/>
              </w:rPr>
              <w:t>-4,30</w:t>
            </w:r>
          </w:p>
        </w:tc>
      </w:tr>
      <w:tr w:rsidR="00785327" w:rsidRPr="00BB7527" w:rsidTr="00153116">
        <w:tc>
          <w:tcPr>
            <w:tcW w:w="567" w:type="dxa"/>
            <w:vMerge/>
            <w:tcBorders>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2</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3600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1,88-4,40</w:t>
            </w:r>
          </w:p>
        </w:tc>
      </w:tr>
      <w:tr w:rsidR="00785327" w:rsidRPr="00BB7527" w:rsidTr="00153116">
        <w:tc>
          <w:tcPr>
            <w:tcW w:w="567" w:type="dxa"/>
            <w:vMerge w:val="restart"/>
            <w:tcBorders>
              <w:top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13</w:t>
            </w:r>
          </w:p>
        </w:tc>
        <w:tc>
          <w:tcPr>
            <w:tcW w:w="3261" w:type="dxa"/>
            <w:vMerge w:val="restart"/>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r w:rsidRPr="00BB7527">
              <w:rPr>
                <w:sz w:val="26"/>
                <w:szCs w:val="26"/>
              </w:rPr>
              <w:t>ПКГ "Общеотраслевые профессии рабочих второго уровня"</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3660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1,83-4,30</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2</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3720</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1,85-4,34</w:t>
            </w:r>
          </w:p>
        </w:tc>
      </w:tr>
      <w:tr w:rsidR="00785327" w:rsidRPr="00BB7527" w:rsidTr="00153116">
        <w:tc>
          <w:tcPr>
            <w:tcW w:w="567" w:type="dxa"/>
            <w:vMerge/>
            <w:tcBorders>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3816</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1,94-4,37</w:t>
            </w:r>
          </w:p>
        </w:tc>
      </w:tr>
      <w:tr w:rsidR="00785327" w:rsidRPr="00BB7527" w:rsidTr="00153116">
        <w:tc>
          <w:tcPr>
            <w:tcW w:w="567" w:type="dxa"/>
            <w:vMerge/>
            <w:tcBorders>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3261" w:type="dxa"/>
            <w:vMerge/>
            <w:tcBorders>
              <w:top w:val="single" w:sz="4" w:space="0" w:color="auto"/>
              <w:bottom w:val="single" w:sz="4" w:space="0" w:color="auto"/>
              <w:right w:val="single" w:sz="4" w:space="0" w:color="auto"/>
            </w:tcBorders>
          </w:tcPr>
          <w:p w:rsidR="00785327" w:rsidRPr="00BB7527" w:rsidRDefault="00785327" w:rsidP="00B213C7">
            <w:pPr>
              <w:widowControl w:val="0"/>
              <w:autoSpaceDE w:val="0"/>
              <w:autoSpaceDN w:val="0"/>
              <w:adjustRightInd w:val="0"/>
              <w:spacing w:line="276" w:lineRule="auto"/>
              <w:jc w:val="both"/>
              <w:rPr>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4</w:t>
            </w:r>
          </w:p>
        </w:tc>
        <w:tc>
          <w:tcPr>
            <w:tcW w:w="1842" w:type="dxa"/>
            <w:tcBorders>
              <w:top w:val="single" w:sz="4" w:space="0" w:color="auto"/>
              <w:left w:val="single" w:sz="4" w:space="0" w:color="auto"/>
              <w:bottom w:val="single" w:sz="4" w:space="0" w:color="auto"/>
            </w:tcBorders>
            <w:vAlign w:val="center"/>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3888</w:t>
            </w:r>
          </w:p>
        </w:tc>
        <w:tc>
          <w:tcPr>
            <w:tcW w:w="2268" w:type="dxa"/>
            <w:tcBorders>
              <w:top w:val="single" w:sz="4" w:space="0" w:color="auto"/>
              <w:left w:val="single" w:sz="4" w:space="0" w:color="auto"/>
              <w:bottom w:val="single" w:sz="4" w:space="0" w:color="auto"/>
            </w:tcBorders>
          </w:tcPr>
          <w:p w:rsidR="00785327" w:rsidRPr="00BB7527" w:rsidRDefault="00785327" w:rsidP="00B213C7">
            <w:pPr>
              <w:widowControl w:val="0"/>
              <w:autoSpaceDE w:val="0"/>
              <w:autoSpaceDN w:val="0"/>
              <w:adjustRightInd w:val="0"/>
              <w:spacing w:line="276" w:lineRule="auto"/>
              <w:jc w:val="center"/>
              <w:rPr>
                <w:sz w:val="26"/>
                <w:szCs w:val="26"/>
              </w:rPr>
            </w:pPr>
            <w:r w:rsidRPr="00BB7527">
              <w:rPr>
                <w:sz w:val="26"/>
                <w:szCs w:val="26"/>
              </w:rPr>
              <w:t>1,95-4,40</w:t>
            </w:r>
          </w:p>
        </w:tc>
      </w:tr>
      <w:tr w:rsidR="00785327" w:rsidRPr="00BB7527" w:rsidTr="00153116">
        <w:tc>
          <w:tcPr>
            <w:tcW w:w="567" w:type="dxa"/>
            <w:tcBorders>
              <w:top w:val="single" w:sz="4" w:space="0" w:color="auto"/>
              <w:bottom w:val="single" w:sz="4" w:space="0" w:color="auto"/>
              <w:right w:val="single" w:sz="4" w:space="0" w:color="auto"/>
            </w:tcBorders>
          </w:tcPr>
          <w:p w:rsidR="00785327" w:rsidRPr="00BB7527" w:rsidRDefault="00785327" w:rsidP="00B213C7">
            <w:pPr>
              <w:spacing w:line="276" w:lineRule="auto"/>
              <w:ind w:right="40"/>
              <w:jc w:val="both"/>
              <w:rPr>
                <w:rFonts w:eastAsiaTheme="minorEastAsia"/>
                <w:noProof/>
                <w:sz w:val="26"/>
                <w:szCs w:val="26"/>
              </w:rPr>
            </w:pPr>
            <w:r w:rsidRPr="00BB7527">
              <w:rPr>
                <w:rFonts w:eastAsiaTheme="minorEastAsia"/>
                <w:noProof/>
                <w:sz w:val="26"/>
                <w:szCs w:val="26"/>
              </w:rPr>
              <w:t>14</w:t>
            </w:r>
          </w:p>
        </w:tc>
        <w:tc>
          <w:tcPr>
            <w:tcW w:w="3261" w:type="dxa"/>
            <w:tcBorders>
              <w:top w:val="single" w:sz="4" w:space="0" w:color="auto"/>
              <w:bottom w:val="single" w:sz="4" w:space="0" w:color="auto"/>
              <w:right w:val="single" w:sz="4" w:space="0" w:color="auto"/>
            </w:tcBorders>
          </w:tcPr>
          <w:p w:rsidR="00785327" w:rsidRPr="00BB7527" w:rsidRDefault="00785327" w:rsidP="00B213C7">
            <w:pPr>
              <w:spacing w:line="276" w:lineRule="auto"/>
              <w:ind w:right="40"/>
              <w:jc w:val="both"/>
              <w:rPr>
                <w:rFonts w:eastAsiaTheme="minorEastAsia"/>
                <w:sz w:val="26"/>
                <w:szCs w:val="26"/>
              </w:rPr>
            </w:pPr>
            <w:r w:rsidRPr="00BB7527">
              <w:rPr>
                <w:rFonts w:eastAsiaTheme="minorEastAsia"/>
                <w:noProof/>
                <w:sz w:val="26"/>
                <w:szCs w:val="26"/>
              </w:rPr>
              <w:t xml:space="preserve">ПКГ </w:t>
            </w:r>
            <w:r w:rsidRPr="00BB7527">
              <w:rPr>
                <w:rFonts w:eastAsiaTheme="minorEastAsia"/>
                <w:bCs/>
                <w:sz w:val="26"/>
                <w:szCs w:val="26"/>
              </w:rPr>
              <w:t>«Профессии рабочих культуры, искусства и кинематографии первого уровня»</w:t>
            </w:r>
          </w:p>
        </w:tc>
        <w:tc>
          <w:tcPr>
            <w:tcW w:w="1701" w:type="dxa"/>
            <w:tcBorders>
              <w:top w:val="single" w:sz="4" w:space="0" w:color="auto"/>
              <w:left w:val="single" w:sz="4" w:space="0" w:color="auto"/>
              <w:bottom w:val="single" w:sz="4" w:space="0" w:color="auto"/>
              <w:right w:val="single" w:sz="4" w:space="0" w:color="auto"/>
            </w:tcBorders>
            <w:vAlign w:val="center"/>
          </w:tcPr>
          <w:p w:rsidR="00785327" w:rsidRPr="00BB7527" w:rsidRDefault="00785327" w:rsidP="00B213C7">
            <w:pPr>
              <w:spacing w:line="276" w:lineRule="auto"/>
              <w:jc w:val="center"/>
              <w:rPr>
                <w:rFonts w:eastAsiaTheme="minorEastAsia"/>
                <w:sz w:val="26"/>
                <w:szCs w:val="26"/>
              </w:rPr>
            </w:pPr>
          </w:p>
        </w:tc>
        <w:tc>
          <w:tcPr>
            <w:tcW w:w="1842" w:type="dxa"/>
            <w:tcBorders>
              <w:top w:val="single" w:sz="4" w:space="0" w:color="auto"/>
              <w:left w:val="single" w:sz="4" w:space="0" w:color="auto"/>
              <w:bottom w:val="single" w:sz="4" w:space="0" w:color="auto"/>
            </w:tcBorders>
          </w:tcPr>
          <w:p w:rsidR="00785327" w:rsidRPr="00BB7527" w:rsidRDefault="00AD10C5" w:rsidP="00B213C7">
            <w:pPr>
              <w:spacing w:line="276" w:lineRule="auto"/>
              <w:jc w:val="center"/>
              <w:rPr>
                <w:rFonts w:eastAsiaTheme="minorEastAsia"/>
                <w:sz w:val="26"/>
                <w:szCs w:val="26"/>
              </w:rPr>
            </w:pPr>
            <w:r>
              <w:rPr>
                <w:rFonts w:eastAsiaTheme="minorEastAsia"/>
                <w:sz w:val="26"/>
                <w:szCs w:val="26"/>
              </w:rPr>
              <w:t>7405</w:t>
            </w:r>
          </w:p>
        </w:tc>
        <w:tc>
          <w:tcPr>
            <w:tcW w:w="2268" w:type="dxa"/>
            <w:tcBorders>
              <w:top w:val="single" w:sz="4" w:space="0" w:color="auto"/>
              <w:left w:val="single" w:sz="4" w:space="0" w:color="auto"/>
              <w:bottom w:val="single" w:sz="4" w:space="0" w:color="auto"/>
            </w:tcBorders>
          </w:tcPr>
          <w:p w:rsidR="00785327" w:rsidRPr="00BB7527" w:rsidRDefault="00785327" w:rsidP="00B213C7">
            <w:pPr>
              <w:spacing w:line="276" w:lineRule="auto"/>
              <w:jc w:val="center"/>
              <w:rPr>
                <w:rFonts w:eastAsiaTheme="minorEastAsia"/>
                <w:sz w:val="26"/>
                <w:szCs w:val="26"/>
              </w:rPr>
            </w:pPr>
            <w:r w:rsidRPr="00BB7527">
              <w:rPr>
                <w:rFonts w:eastAsiaTheme="minorEastAsia"/>
                <w:sz w:val="26"/>
                <w:szCs w:val="26"/>
              </w:rPr>
              <w:t>1,27-1,40</w:t>
            </w:r>
          </w:p>
        </w:tc>
      </w:tr>
    </w:tbl>
    <w:p w:rsidR="00785327" w:rsidRPr="00BB7527" w:rsidRDefault="00785327" w:rsidP="00B213C7">
      <w:pPr>
        <w:tabs>
          <w:tab w:val="left" w:pos="1368"/>
        </w:tabs>
        <w:spacing w:line="276" w:lineRule="auto"/>
        <w:ind w:left="700"/>
        <w:jc w:val="both"/>
        <w:rPr>
          <w:color w:val="FF0000"/>
          <w:sz w:val="26"/>
          <w:szCs w:val="26"/>
        </w:rPr>
      </w:pPr>
    </w:p>
    <w:p w:rsidR="00785327" w:rsidRPr="00BB7527" w:rsidRDefault="00785327" w:rsidP="00B213C7">
      <w:pPr>
        <w:tabs>
          <w:tab w:val="left" w:pos="1368"/>
        </w:tabs>
        <w:spacing w:line="276" w:lineRule="auto"/>
        <w:ind w:left="700"/>
        <w:jc w:val="both"/>
        <w:rPr>
          <w:color w:val="FF0000"/>
          <w:sz w:val="26"/>
          <w:szCs w:val="26"/>
        </w:rPr>
      </w:pPr>
    </w:p>
    <w:p w:rsidR="00785327" w:rsidRPr="00BB7527" w:rsidRDefault="00785327" w:rsidP="00B213C7">
      <w:pPr>
        <w:shd w:val="clear" w:color="auto" w:fill="FFFFFF"/>
        <w:spacing w:line="276" w:lineRule="auto"/>
        <w:jc w:val="center"/>
        <w:rPr>
          <w:rFonts w:eastAsiaTheme="minorEastAsia"/>
          <w:color w:val="FF0000"/>
          <w:sz w:val="26"/>
          <w:szCs w:val="26"/>
        </w:rPr>
      </w:pPr>
    </w:p>
    <w:p w:rsidR="00785327" w:rsidRPr="00BB7527" w:rsidRDefault="00785327" w:rsidP="00B213C7">
      <w:pPr>
        <w:shd w:val="clear" w:color="auto" w:fill="FFFFFF"/>
        <w:spacing w:line="276" w:lineRule="auto"/>
        <w:ind w:right="40"/>
        <w:jc w:val="center"/>
        <w:rPr>
          <w:rFonts w:eastAsiaTheme="minorEastAsia"/>
          <w:color w:val="FF0000"/>
          <w:sz w:val="26"/>
          <w:szCs w:val="26"/>
        </w:rPr>
      </w:pPr>
    </w:p>
    <w:p w:rsidR="0044355F" w:rsidRPr="00BB7527" w:rsidRDefault="0044355F" w:rsidP="00B213C7">
      <w:pPr>
        <w:tabs>
          <w:tab w:val="left" w:pos="993"/>
        </w:tabs>
        <w:spacing w:line="276" w:lineRule="auto"/>
        <w:rPr>
          <w:color w:val="FF0000"/>
          <w:sz w:val="26"/>
          <w:szCs w:val="26"/>
        </w:rPr>
      </w:pPr>
    </w:p>
    <w:p w:rsidR="0044355F" w:rsidRPr="00BB7527" w:rsidRDefault="0044355F" w:rsidP="00B213C7">
      <w:pPr>
        <w:spacing w:line="276" w:lineRule="auto"/>
        <w:rPr>
          <w:color w:val="FF0000"/>
          <w:sz w:val="26"/>
          <w:szCs w:val="26"/>
        </w:rPr>
      </w:pPr>
    </w:p>
    <w:p w:rsidR="00785327" w:rsidRPr="00BB7527" w:rsidRDefault="00785327" w:rsidP="00B213C7">
      <w:pPr>
        <w:spacing w:line="276" w:lineRule="auto"/>
        <w:rPr>
          <w:color w:val="FF0000"/>
          <w:sz w:val="26"/>
          <w:szCs w:val="26"/>
        </w:rPr>
      </w:pPr>
    </w:p>
    <w:p w:rsidR="00785327" w:rsidRPr="00BB7527" w:rsidRDefault="00785327" w:rsidP="00B213C7">
      <w:pPr>
        <w:spacing w:line="276" w:lineRule="auto"/>
        <w:rPr>
          <w:color w:val="FF0000"/>
          <w:sz w:val="26"/>
          <w:szCs w:val="26"/>
        </w:rPr>
        <w:sectPr w:rsidR="00785327" w:rsidRPr="00BB7527" w:rsidSect="0044355F">
          <w:pgSz w:w="11905" w:h="16837"/>
          <w:pgMar w:top="709" w:right="850" w:bottom="851" w:left="1701" w:header="1318" w:footer="1319" w:gutter="0"/>
          <w:cols w:space="720"/>
        </w:sectPr>
      </w:pPr>
    </w:p>
    <w:p w:rsidR="00B40DCC" w:rsidRPr="00BB7527" w:rsidRDefault="00B40DCC" w:rsidP="00B213C7">
      <w:pPr>
        <w:pStyle w:val="31"/>
        <w:spacing w:after="0" w:line="276" w:lineRule="auto"/>
        <w:ind w:left="5245"/>
      </w:pPr>
      <w:r w:rsidRPr="00BB7527">
        <w:lastRenderedPageBreak/>
        <w:t>Приложение №2</w:t>
      </w:r>
    </w:p>
    <w:p w:rsidR="00916EA2" w:rsidRPr="00916EA2" w:rsidRDefault="00916EA2" w:rsidP="00916EA2">
      <w:pPr>
        <w:tabs>
          <w:tab w:val="left" w:pos="993"/>
        </w:tabs>
        <w:spacing w:line="276" w:lineRule="auto"/>
        <w:ind w:left="5245"/>
        <w:rPr>
          <w:sz w:val="26"/>
          <w:szCs w:val="26"/>
          <w:lang w:eastAsia="en-US"/>
        </w:rPr>
      </w:pPr>
      <w:r w:rsidRPr="00916EA2">
        <w:rPr>
          <w:sz w:val="26"/>
          <w:szCs w:val="26"/>
        </w:rPr>
        <w:t xml:space="preserve">к Примерному положению об оплате труда  работников муниципальных бюджетных учреждений </w:t>
      </w:r>
      <w:r w:rsidRPr="00916EA2">
        <w:rPr>
          <w:sz w:val="26"/>
          <w:szCs w:val="26"/>
          <w:lang w:eastAsia="en-US"/>
        </w:rPr>
        <w:t>дополнительного образования</w:t>
      </w:r>
      <w:r>
        <w:rPr>
          <w:sz w:val="26"/>
          <w:szCs w:val="26"/>
          <w:lang w:eastAsia="en-US"/>
        </w:rPr>
        <w:t>Усть-Абаканского района Республики Хакасия</w:t>
      </w:r>
      <w:r w:rsidRPr="00916EA2">
        <w:rPr>
          <w:sz w:val="26"/>
          <w:szCs w:val="26"/>
          <w:lang w:eastAsia="en-US"/>
        </w:rPr>
        <w:t xml:space="preserve"> в сфере образования </w:t>
      </w:r>
    </w:p>
    <w:p w:rsidR="0044355F" w:rsidRPr="00BB7527" w:rsidRDefault="0044355F" w:rsidP="00B213C7">
      <w:pPr>
        <w:pStyle w:val="31"/>
        <w:spacing w:after="0" w:line="276" w:lineRule="auto"/>
        <w:rPr>
          <w:color w:val="FF0000"/>
        </w:rPr>
      </w:pPr>
    </w:p>
    <w:p w:rsidR="00B40DCC" w:rsidRPr="00BB7527" w:rsidRDefault="00B40DCC" w:rsidP="00B213C7">
      <w:pPr>
        <w:shd w:val="clear" w:color="auto" w:fill="FFFFFF"/>
        <w:spacing w:line="276" w:lineRule="auto"/>
        <w:ind w:left="20"/>
        <w:jc w:val="center"/>
        <w:rPr>
          <w:rFonts w:eastAsiaTheme="minorEastAsia"/>
          <w:b/>
          <w:sz w:val="26"/>
          <w:szCs w:val="26"/>
        </w:rPr>
      </w:pPr>
      <w:r w:rsidRPr="00BB7527">
        <w:rPr>
          <w:rFonts w:eastAsiaTheme="minorEastAsia"/>
          <w:b/>
          <w:sz w:val="26"/>
          <w:szCs w:val="26"/>
        </w:rPr>
        <w:t>Размеры</w:t>
      </w:r>
    </w:p>
    <w:p w:rsidR="00B40DCC" w:rsidRDefault="00B40DCC" w:rsidP="00B213C7">
      <w:pPr>
        <w:shd w:val="clear" w:color="auto" w:fill="FFFFFF"/>
        <w:tabs>
          <w:tab w:val="left" w:pos="2552"/>
        </w:tabs>
        <w:spacing w:line="276" w:lineRule="auto"/>
        <w:ind w:left="20"/>
        <w:jc w:val="center"/>
        <w:rPr>
          <w:rFonts w:eastAsiaTheme="minorEastAsia"/>
          <w:b/>
          <w:sz w:val="26"/>
          <w:szCs w:val="26"/>
        </w:rPr>
      </w:pPr>
      <w:r w:rsidRPr="00BB7527">
        <w:rPr>
          <w:rFonts w:eastAsiaTheme="minorEastAsia"/>
          <w:b/>
          <w:sz w:val="26"/>
          <w:szCs w:val="26"/>
        </w:rPr>
        <w:t xml:space="preserve">повышающих коэффициентов к базовым окладам (базовым должностным окладам) работников муниципальных </w:t>
      </w:r>
      <w:r w:rsidR="002B64D1" w:rsidRPr="00BB7527">
        <w:rPr>
          <w:rFonts w:eastAsiaTheme="minorEastAsia"/>
          <w:b/>
          <w:sz w:val="26"/>
          <w:szCs w:val="26"/>
        </w:rPr>
        <w:t xml:space="preserve">бюджетных </w:t>
      </w:r>
      <w:r w:rsidRPr="00BB7527">
        <w:rPr>
          <w:rFonts w:eastAsiaTheme="minorEastAsia"/>
          <w:b/>
          <w:sz w:val="26"/>
          <w:szCs w:val="26"/>
        </w:rPr>
        <w:t>учреждений дополнительного образования, занятых на работах с особыми условиями</w:t>
      </w:r>
    </w:p>
    <w:p w:rsidR="005D0859" w:rsidRPr="00BB7527" w:rsidRDefault="005D0859" w:rsidP="00B213C7">
      <w:pPr>
        <w:shd w:val="clear" w:color="auto" w:fill="FFFFFF"/>
        <w:tabs>
          <w:tab w:val="left" w:pos="2552"/>
        </w:tabs>
        <w:spacing w:line="276" w:lineRule="auto"/>
        <w:ind w:left="20"/>
        <w:jc w:val="center"/>
        <w:rPr>
          <w:rFonts w:eastAsiaTheme="minorEastAsia"/>
          <w:b/>
          <w:sz w:val="26"/>
          <w:szCs w:val="26"/>
        </w:rPr>
      </w:pPr>
    </w:p>
    <w:tbl>
      <w:tblPr>
        <w:tblStyle w:val="12"/>
        <w:tblW w:w="10348" w:type="dxa"/>
        <w:tblInd w:w="-459" w:type="dxa"/>
        <w:tblLook w:val="04A0"/>
      </w:tblPr>
      <w:tblGrid>
        <w:gridCol w:w="446"/>
        <w:gridCol w:w="7776"/>
        <w:gridCol w:w="2126"/>
      </w:tblGrid>
      <w:tr w:rsidR="00B40DCC" w:rsidRPr="00BB7527" w:rsidTr="00FD2DBB">
        <w:trPr>
          <w:trHeight w:val="1511"/>
        </w:trPr>
        <w:tc>
          <w:tcPr>
            <w:tcW w:w="446" w:type="dxa"/>
          </w:tcPr>
          <w:p w:rsidR="00B40DCC" w:rsidRPr="00BB7527" w:rsidRDefault="00B40DCC" w:rsidP="00B213C7">
            <w:pPr>
              <w:tabs>
                <w:tab w:val="left" w:pos="2552"/>
              </w:tabs>
              <w:spacing w:line="276" w:lineRule="auto"/>
              <w:jc w:val="center"/>
              <w:rPr>
                <w:rFonts w:eastAsiaTheme="minorEastAsia"/>
                <w:b/>
                <w:sz w:val="26"/>
                <w:szCs w:val="26"/>
              </w:rPr>
            </w:pPr>
          </w:p>
        </w:tc>
        <w:tc>
          <w:tcPr>
            <w:tcW w:w="7776" w:type="dxa"/>
            <w:vAlign w:val="center"/>
          </w:tcPr>
          <w:p w:rsidR="00B40DCC" w:rsidRPr="00BB7527" w:rsidRDefault="00B40DCC" w:rsidP="00B213C7">
            <w:pPr>
              <w:spacing w:line="276" w:lineRule="auto"/>
              <w:jc w:val="center"/>
              <w:rPr>
                <w:rFonts w:eastAsiaTheme="minorEastAsia"/>
                <w:b/>
              </w:rPr>
            </w:pPr>
            <w:r w:rsidRPr="00BB7527">
              <w:rPr>
                <w:rFonts w:eastAsiaTheme="minorEastAsia"/>
                <w:b/>
              </w:rPr>
              <w:t xml:space="preserve">Основание для повышения базовых окладов </w:t>
            </w:r>
          </w:p>
          <w:p w:rsidR="00B40DCC" w:rsidRPr="00BB7527" w:rsidRDefault="00B40DCC" w:rsidP="00B213C7">
            <w:pPr>
              <w:spacing w:line="276" w:lineRule="auto"/>
              <w:jc w:val="center"/>
              <w:rPr>
                <w:rFonts w:eastAsiaTheme="minorEastAsia"/>
                <w:b/>
              </w:rPr>
            </w:pPr>
            <w:r w:rsidRPr="00BB7527">
              <w:rPr>
                <w:rFonts w:eastAsiaTheme="minorEastAsia"/>
                <w:b/>
              </w:rPr>
              <w:t>(базовых должностных окладов)</w:t>
            </w:r>
          </w:p>
        </w:tc>
        <w:tc>
          <w:tcPr>
            <w:tcW w:w="2126" w:type="dxa"/>
          </w:tcPr>
          <w:p w:rsidR="00B40DCC" w:rsidRPr="00BB7527" w:rsidRDefault="00B40DCC" w:rsidP="00B213C7">
            <w:pPr>
              <w:spacing w:line="276" w:lineRule="auto"/>
              <w:ind w:left="180" w:hanging="38"/>
              <w:jc w:val="center"/>
              <w:rPr>
                <w:rFonts w:eastAsiaTheme="minorEastAsia"/>
                <w:b/>
              </w:rPr>
            </w:pPr>
            <w:r w:rsidRPr="00BB7527">
              <w:rPr>
                <w:rFonts w:eastAsiaTheme="minorEastAsia"/>
                <w:b/>
              </w:rPr>
              <w:t>Размеры повышающих коэффициентов к базовым окладам (базовым должностным окладам)</w:t>
            </w:r>
          </w:p>
        </w:tc>
      </w:tr>
      <w:tr w:rsidR="00B40DCC" w:rsidRPr="00BB7527" w:rsidTr="00FD2DBB">
        <w:trPr>
          <w:trHeight w:val="399"/>
        </w:trPr>
        <w:tc>
          <w:tcPr>
            <w:tcW w:w="446" w:type="dxa"/>
          </w:tcPr>
          <w:p w:rsidR="00B40DCC" w:rsidRPr="00BB7527" w:rsidRDefault="00B40DCC" w:rsidP="00B213C7">
            <w:pPr>
              <w:tabs>
                <w:tab w:val="left" w:pos="2552"/>
              </w:tabs>
              <w:spacing w:line="276" w:lineRule="auto"/>
              <w:jc w:val="center"/>
              <w:rPr>
                <w:rFonts w:eastAsiaTheme="minorEastAsia"/>
                <w:b/>
                <w:sz w:val="26"/>
                <w:szCs w:val="26"/>
              </w:rPr>
            </w:pPr>
            <w:r w:rsidRPr="00BB7527">
              <w:rPr>
                <w:rFonts w:eastAsiaTheme="minorEastAsia"/>
                <w:b/>
                <w:sz w:val="26"/>
                <w:szCs w:val="26"/>
              </w:rPr>
              <w:t>1</w:t>
            </w:r>
          </w:p>
        </w:tc>
        <w:tc>
          <w:tcPr>
            <w:tcW w:w="7776" w:type="dxa"/>
            <w:vAlign w:val="center"/>
          </w:tcPr>
          <w:p w:rsidR="00B40DCC" w:rsidRPr="00BB7527" w:rsidRDefault="00B40DCC" w:rsidP="00B213C7">
            <w:pPr>
              <w:spacing w:line="276" w:lineRule="auto"/>
              <w:jc w:val="center"/>
              <w:rPr>
                <w:rFonts w:eastAsiaTheme="minorEastAsia"/>
                <w:b/>
                <w:sz w:val="26"/>
                <w:szCs w:val="26"/>
              </w:rPr>
            </w:pPr>
            <w:r w:rsidRPr="00BB7527">
              <w:rPr>
                <w:rFonts w:eastAsiaTheme="minorEastAsia"/>
                <w:b/>
                <w:sz w:val="26"/>
                <w:szCs w:val="26"/>
              </w:rPr>
              <w:t>2</w:t>
            </w:r>
          </w:p>
        </w:tc>
        <w:tc>
          <w:tcPr>
            <w:tcW w:w="2126" w:type="dxa"/>
          </w:tcPr>
          <w:p w:rsidR="00B40DCC" w:rsidRPr="00BB7527" w:rsidRDefault="00B40DCC" w:rsidP="00B213C7">
            <w:pPr>
              <w:spacing w:line="276" w:lineRule="auto"/>
              <w:ind w:left="180" w:hanging="38"/>
              <w:jc w:val="center"/>
              <w:rPr>
                <w:rFonts w:eastAsiaTheme="minorEastAsia"/>
                <w:b/>
                <w:sz w:val="26"/>
                <w:szCs w:val="26"/>
              </w:rPr>
            </w:pPr>
            <w:r w:rsidRPr="00BB7527">
              <w:rPr>
                <w:rFonts w:eastAsiaTheme="minorEastAsia"/>
                <w:b/>
                <w:sz w:val="26"/>
                <w:szCs w:val="26"/>
              </w:rPr>
              <w:t>3</w:t>
            </w:r>
          </w:p>
        </w:tc>
      </w:tr>
      <w:tr w:rsidR="00B40DCC" w:rsidRPr="00BB7527" w:rsidTr="00FD2DBB">
        <w:tc>
          <w:tcPr>
            <w:tcW w:w="446" w:type="dxa"/>
          </w:tcPr>
          <w:p w:rsidR="00B40DCC" w:rsidRPr="00BB7527" w:rsidRDefault="00B40DCC" w:rsidP="00B213C7">
            <w:pPr>
              <w:spacing w:line="276" w:lineRule="auto"/>
              <w:ind w:left="100"/>
              <w:rPr>
                <w:rFonts w:eastAsiaTheme="minorEastAsia"/>
                <w:sz w:val="26"/>
                <w:szCs w:val="26"/>
              </w:rPr>
            </w:pPr>
            <w:r w:rsidRPr="00BB7527">
              <w:rPr>
                <w:rFonts w:eastAsiaTheme="minorEastAsia"/>
                <w:sz w:val="26"/>
                <w:szCs w:val="26"/>
              </w:rPr>
              <w:t>1</w:t>
            </w:r>
          </w:p>
        </w:tc>
        <w:tc>
          <w:tcPr>
            <w:tcW w:w="7776" w:type="dxa"/>
          </w:tcPr>
          <w:p w:rsidR="00B40DCC" w:rsidRPr="00BB7527" w:rsidRDefault="00B40DCC" w:rsidP="005D0859">
            <w:pPr>
              <w:spacing w:line="276" w:lineRule="auto"/>
              <w:ind w:left="80" w:right="141"/>
              <w:jc w:val="both"/>
              <w:rPr>
                <w:rFonts w:eastAsiaTheme="minorEastAsia"/>
                <w:sz w:val="26"/>
                <w:szCs w:val="26"/>
              </w:rPr>
            </w:pPr>
            <w:r w:rsidRPr="00BB7527">
              <w:rPr>
                <w:rFonts w:eastAsiaTheme="minorEastAsia"/>
                <w:sz w:val="26"/>
                <w:szCs w:val="26"/>
              </w:rPr>
              <w:t xml:space="preserve">Работникам </w:t>
            </w:r>
            <w:r w:rsidR="005D0859">
              <w:rPr>
                <w:rFonts w:eastAsiaTheme="minorEastAsia"/>
                <w:sz w:val="26"/>
                <w:szCs w:val="26"/>
              </w:rPr>
              <w:t>ОУ</w:t>
            </w:r>
            <w:r w:rsidRPr="00BB7527">
              <w:rPr>
                <w:rFonts w:eastAsiaTheme="minorEastAsia"/>
                <w:sz w:val="26"/>
                <w:szCs w:val="26"/>
              </w:rPr>
              <w:t xml:space="preserve"> с группой обучающихся воспитанников с ограниченными возможностями здоровья, детей сирот и детей, оставшихся без попечения родителей (не менее 12 воспитанников в группе)</w:t>
            </w:r>
          </w:p>
        </w:tc>
        <w:tc>
          <w:tcPr>
            <w:tcW w:w="2126" w:type="dxa"/>
            <w:vAlign w:val="center"/>
          </w:tcPr>
          <w:p w:rsidR="00B40DCC" w:rsidRPr="00BB7527" w:rsidRDefault="00B40DCC" w:rsidP="00B213C7">
            <w:pPr>
              <w:spacing w:line="276" w:lineRule="auto"/>
              <w:ind w:left="142"/>
              <w:jc w:val="center"/>
              <w:rPr>
                <w:rFonts w:eastAsiaTheme="minorEastAsia"/>
                <w:sz w:val="26"/>
                <w:szCs w:val="26"/>
              </w:rPr>
            </w:pPr>
            <w:r w:rsidRPr="00BB7527">
              <w:rPr>
                <w:rFonts w:eastAsiaTheme="minorEastAsia"/>
                <w:sz w:val="26"/>
                <w:szCs w:val="26"/>
              </w:rPr>
              <w:t>1,15-1,20</w:t>
            </w:r>
          </w:p>
          <w:p w:rsidR="00B40DCC" w:rsidRPr="00BB7527" w:rsidRDefault="00B40DCC" w:rsidP="00B213C7">
            <w:pPr>
              <w:spacing w:line="276" w:lineRule="auto"/>
              <w:ind w:left="142"/>
              <w:jc w:val="center"/>
              <w:rPr>
                <w:rFonts w:eastAsiaTheme="minorEastAsia"/>
                <w:sz w:val="26"/>
                <w:szCs w:val="26"/>
              </w:rPr>
            </w:pPr>
          </w:p>
        </w:tc>
      </w:tr>
    </w:tbl>
    <w:p w:rsidR="00B40DCC" w:rsidRPr="00BB7527" w:rsidRDefault="00B40DCC" w:rsidP="00B213C7">
      <w:pPr>
        <w:shd w:val="clear" w:color="auto" w:fill="FFFFFF"/>
        <w:spacing w:line="276" w:lineRule="auto"/>
        <w:ind w:left="7200"/>
        <w:jc w:val="center"/>
        <w:rPr>
          <w:rFonts w:eastAsiaTheme="minorEastAsia"/>
          <w:sz w:val="26"/>
          <w:szCs w:val="26"/>
        </w:rPr>
      </w:pPr>
    </w:p>
    <w:p w:rsidR="0044355F" w:rsidRPr="00BB7527" w:rsidRDefault="0044355F" w:rsidP="00B213C7">
      <w:pPr>
        <w:pStyle w:val="31"/>
        <w:spacing w:after="0" w:line="276" w:lineRule="auto"/>
        <w:rPr>
          <w:color w:val="FF0000"/>
        </w:rPr>
      </w:pPr>
    </w:p>
    <w:p w:rsidR="0044355F" w:rsidRPr="00BB7527" w:rsidRDefault="0044355F" w:rsidP="00B213C7">
      <w:pPr>
        <w:pStyle w:val="31"/>
        <w:spacing w:after="0" w:line="276" w:lineRule="auto"/>
        <w:rPr>
          <w:color w:val="FF0000"/>
        </w:rPr>
      </w:pPr>
    </w:p>
    <w:p w:rsidR="0044355F" w:rsidRPr="00BB7527" w:rsidRDefault="0044355F" w:rsidP="00B213C7">
      <w:pPr>
        <w:pStyle w:val="31"/>
        <w:spacing w:after="0" w:line="276" w:lineRule="auto"/>
        <w:rPr>
          <w:color w:val="FF0000"/>
        </w:rPr>
      </w:pPr>
    </w:p>
    <w:p w:rsidR="0044355F" w:rsidRPr="00BB7527" w:rsidRDefault="0044355F" w:rsidP="00B213C7">
      <w:pPr>
        <w:pStyle w:val="31"/>
        <w:spacing w:after="0" w:line="276" w:lineRule="auto"/>
        <w:rPr>
          <w:color w:val="FF0000"/>
        </w:rPr>
      </w:pPr>
    </w:p>
    <w:p w:rsidR="0044355F" w:rsidRPr="00BB7527" w:rsidRDefault="0044355F" w:rsidP="00B213C7">
      <w:pPr>
        <w:pStyle w:val="31"/>
        <w:spacing w:after="0" w:line="276" w:lineRule="auto"/>
        <w:rPr>
          <w:color w:val="FF0000"/>
        </w:rPr>
      </w:pPr>
    </w:p>
    <w:p w:rsidR="0044355F" w:rsidRPr="00BB7527" w:rsidRDefault="0044355F" w:rsidP="00B213C7">
      <w:pPr>
        <w:pStyle w:val="31"/>
        <w:spacing w:after="0" w:line="276" w:lineRule="auto"/>
        <w:rPr>
          <w:color w:val="FF0000"/>
        </w:rPr>
      </w:pPr>
    </w:p>
    <w:p w:rsidR="0044355F" w:rsidRPr="00BB7527" w:rsidRDefault="0044355F" w:rsidP="00B213C7">
      <w:pPr>
        <w:pStyle w:val="31"/>
        <w:spacing w:after="0" w:line="276" w:lineRule="auto"/>
        <w:rPr>
          <w:color w:val="FF0000"/>
        </w:rPr>
      </w:pPr>
    </w:p>
    <w:p w:rsidR="0044355F" w:rsidRPr="00BB7527" w:rsidRDefault="0044355F" w:rsidP="00B213C7">
      <w:pPr>
        <w:pStyle w:val="31"/>
        <w:spacing w:after="0" w:line="276" w:lineRule="auto"/>
        <w:rPr>
          <w:color w:val="FF0000"/>
        </w:rPr>
      </w:pPr>
    </w:p>
    <w:p w:rsidR="0044355F" w:rsidRPr="00BB7527" w:rsidRDefault="0044355F" w:rsidP="00B213C7">
      <w:pPr>
        <w:pStyle w:val="31"/>
        <w:spacing w:after="0" w:line="276" w:lineRule="auto"/>
        <w:rPr>
          <w:color w:val="FF0000"/>
        </w:rPr>
      </w:pPr>
    </w:p>
    <w:p w:rsidR="0044355F" w:rsidRPr="00BB7527" w:rsidRDefault="0044355F" w:rsidP="00B213C7">
      <w:pPr>
        <w:pStyle w:val="31"/>
        <w:spacing w:after="0" w:line="276" w:lineRule="auto"/>
        <w:rPr>
          <w:color w:val="FF0000"/>
        </w:rPr>
      </w:pPr>
    </w:p>
    <w:p w:rsidR="0044355F" w:rsidRPr="00BB7527" w:rsidRDefault="0044355F" w:rsidP="00B213C7">
      <w:pPr>
        <w:pStyle w:val="31"/>
        <w:spacing w:after="0" w:line="276" w:lineRule="auto"/>
        <w:rPr>
          <w:color w:val="FF0000"/>
        </w:rPr>
      </w:pPr>
    </w:p>
    <w:p w:rsidR="00E5405C" w:rsidRPr="00BB7527" w:rsidRDefault="00E5405C" w:rsidP="00B213C7">
      <w:pPr>
        <w:pStyle w:val="31"/>
        <w:spacing w:after="0" w:line="276" w:lineRule="auto"/>
        <w:rPr>
          <w:color w:val="FF0000"/>
        </w:rPr>
      </w:pPr>
    </w:p>
    <w:p w:rsidR="002B64D1" w:rsidRPr="00BB7527" w:rsidRDefault="002B64D1" w:rsidP="00B213C7">
      <w:pPr>
        <w:pStyle w:val="31"/>
        <w:spacing w:after="0" w:line="276" w:lineRule="auto"/>
        <w:rPr>
          <w:color w:val="FF0000"/>
        </w:rPr>
      </w:pPr>
    </w:p>
    <w:p w:rsidR="00153116" w:rsidRPr="00BB7527" w:rsidRDefault="00153116" w:rsidP="00B213C7">
      <w:pPr>
        <w:pStyle w:val="31"/>
        <w:spacing w:after="0" w:line="276" w:lineRule="auto"/>
        <w:rPr>
          <w:color w:val="FF0000"/>
        </w:rPr>
      </w:pPr>
    </w:p>
    <w:p w:rsidR="00153116" w:rsidRPr="00BB7527" w:rsidRDefault="00153116" w:rsidP="00B213C7">
      <w:pPr>
        <w:pStyle w:val="31"/>
        <w:spacing w:after="0" w:line="276" w:lineRule="auto"/>
        <w:rPr>
          <w:color w:val="FF0000"/>
        </w:rPr>
      </w:pPr>
    </w:p>
    <w:p w:rsidR="00153116" w:rsidRPr="00BB7527" w:rsidRDefault="00153116" w:rsidP="00B213C7">
      <w:pPr>
        <w:pStyle w:val="31"/>
        <w:spacing w:after="0" w:line="276" w:lineRule="auto"/>
        <w:rPr>
          <w:color w:val="FF0000"/>
        </w:rPr>
      </w:pPr>
    </w:p>
    <w:p w:rsidR="00352D20" w:rsidRDefault="00352D20" w:rsidP="00B213C7">
      <w:pPr>
        <w:pStyle w:val="31"/>
        <w:spacing w:after="0" w:line="276" w:lineRule="auto"/>
        <w:ind w:left="5670" w:hanging="425"/>
      </w:pPr>
    </w:p>
    <w:p w:rsidR="00352D20" w:rsidRDefault="00352D20" w:rsidP="00B213C7">
      <w:pPr>
        <w:pStyle w:val="31"/>
        <w:spacing w:after="0" w:line="276" w:lineRule="auto"/>
        <w:ind w:left="5670" w:hanging="425"/>
      </w:pPr>
    </w:p>
    <w:p w:rsidR="0044355F" w:rsidRPr="00BB7527" w:rsidRDefault="0044355F" w:rsidP="00B213C7">
      <w:pPr>
        <w:pStyle w:val="31"/>
        <w:spacing w:after="0" w:line="276" w:lineRule="auto"/>
        <w:ind w:left="5670" w:hanging="425"/>
      </w:pPr>
      <w:r w:rsidRPr="00BB7527">
        <w:lastRenderedPageBreak/>
        <w:t>Приложение № 3</w:t>
      </w:r>
    </w:p>
    <w:p w:rsidR="00916EA2" w:rsidRPr="00916EA2" w:rsidRDefault="00916EA2" w:rsidP="00916EA2">
      <w:pPr>
        <w:tabs>
          <w:tab w:val="left" w:pos="993"/>
        </w:tabs>
        <w:spacing w:line="276" w:lineRule="auto"/>
        <w:ind w:left="5245"/>
        <w:rPr>
          <w:sz w:val="26"/>
          <w:szCs w:val="26"/>
          <w:lang w:eastAsia="en-US"/>
        </w:rPr>
      </w:pPr>
      <w:r w:rsidRPr="00916EA2">
        <w:rPr>
          <w:sz w:val="26"/>
          <w:szCs w:val="26"/>
        </w:rPr>
        <w:t xml:space="preserve">к Примерному положению об оплате труда  работников муниципальных бюджетных учреждений </w:t>
      </w:r>
      <w:r w:rsidRPr="00916EA2">
        <w:rPr>
          <w:sz w:val="26"/>
          <w:szCs w:val="26"/>
          <w:lang w:eastAsia="en-US"/>
        </w:rPr>
        <w:t xml:space="preserve">дополнительного образования </w:t>
      </w:r>
      <w:r>
        <w:rPr>
          <w:sz w:val="26"/>
          <w:szCs w:val="26"/>
          <w:lang w:eastAsia="en-US"/>
        </w:rPr>
        <w:t>Усть-Абаканского района Республики Хакасия</w:t>
      </w:r>
      <w:r w:rsidRPr="00916EA2">
        <w:rPr>
          <w:sz w:val="26"/>
          <w:szCs w:val="26"/>
          <w:lang w:eastAsia="en-US"/>
        </w:rPr>
        <w:t xml:space="preserve"> в сфере образования </w:t>
      </w:r>
    </w:p>
    <w:p w:rsidR="0044355F" w:rsidRPr="00554483" w:rsidRDefault="0044355F" w:rsidP="00B213C7">
      <w:pPr>
        <w:pStyle w:val="31"/>
        <w:spacing w:after="0" w:line="276" w:lineRule="auto"/>
        <w:jc w:val="right"/>
        <w:rPr>
          <w:color w:val="FF0000"/>
          <w:sz w:val="16"/>
          <w:szCs w:val="16"/>
        </w:rPr>
      </w:pPr>
    </w:p>
    <w:p w:rsidR="00806F74" w:rsidRPr="00BB7527" w:rsidRDefault="00806F74" w:rsidP="00B213C7">
      <w:pPr>
        <w:autoSpaceDE w:val="0"/>
        <w:autoSpaceDN w:val="0"/>
        <w:adjustRightInd w:val="0"/>
        <w:spacing w:line="276" w:lineRule="auto"/>
        <w:jc w:val="center"/>
        <w:rPr>
          <w:b/>
          <w:sz w:val="26"/>
          <w:szCs w:val="26"/>
        </w:rPr>
      </w:pPr>
      <w:r w:rsidRPr="00BB7527">
        <w:rPr>
          <w:b/>
          <w:sz w:val="26"/>
          <w:szCs w:val="26"/>
        </w:rPr>
        <w:t>Примерный перечень</w:t>
      </w:r>
    </w:p>
    <w:p w:rsidR="00806F74" w:rsidRPr="00BB7527" w:rsidRDefault="00806F74" w:rsidP="00B213C7">
      <w:pPr>
        <w:autoSpaceDE w:val="0"/>
        <w:autoSpaceDN w:val="0"/>
        <w:adjustRightInd w:val="0"/>
        <w:spacing w:line="276" w:lineRule="auto"/>
        <w:jc w:val="center"/>
        <w:rPr>
          <w:b/>
          <w:sz w:val="26"/>
          <w:szCs w:val="26"/>
        </w:rPr>
      </w:pPr>
      <w:r w:rsidRPr="00BB7527">
        <w:rPr>
          <w:b/>
          <w:sz w:val="26"/>
          <w:szCs w:val="26"/>
        </w:rPr>
        <w:t xml:space="preserve">показателей стимулирования </w:t>
      </w:r>
      <w:r w:rsidR="002B64D1" w:rsidRPr="00BB7527">
        <w:rPr>
          <w:b/>
          <w:sz w:val="26"/>
          <w:szCs w:val="26"/>
        </w:rPr>
        <w:t>педагогического персонала</w:t>
      </w:r>
    </w:p>
    <w:p w:rsidR="00806F74" w:rsidRPr="00BB7527" w:rsidRDefault="00806F74" w:rsidP="00B213C7">
      <w:pPr>
        <w:autoSpaceDE w:val="0"/>
        <w:autoSpaceDN w:val="0"/>
        <w:adjustRightInd w:val="0"/>
        <w:spacing w:line="276" w:lineRule="auto"/>
        <w:jc w:val="center"/>
        <w:rPr>
          <w:b/>
          <w:sz w:val="26"/>
          <w:szCs w:val="26"/>
        </w:rPr>
      </w:pPr>
      <w:r w:rsidRPr="00BB7527">
        <w:rPr>
          <w:b/>
          <w:sz w:val="26"/>
          <w:szCs w:val="26"/>
        </w:rPr>
        <w:t xml:space="preserve">муниципальных  </w:t>
      </w:r>
      <w:r w:rsidR="002B64D1" w:rsidRPr="00BB7527">
        <w:rPr>
          <w:b/>
          <w:sz w:val="26"/>
          <w:szCs w:val="26"/>
        </w:rPr>
        <w:t xml:space="preserve">бюджетных </w:t>
      </w:r>
      <w:r w:rsidRPr="00BB7527">
        <w:rPr>
          <w:b/>
          <w:sz w:val="26"/>
          <w:szCs w:val="26"/>
        </w:rPr>
        <w:t xml:space="preserve">учреждений </w:t>
      </w:r>
    </w:p>
    <w:p w:rsidR="00806F74" w:rsidRDefault="00806F74" w:rsidP="00B213C7">
      <w:pPr>
        <w:autoSpaceDE w:val="0"/>
        <w:autoSpaceDN w:val="0"/>
        <w:adjustRightInd w:val="0"/>
        <w:spacing w:line="276" w:lineRule="auto"/>
        <w:jc w:val="center"/>
        <w:rPr>
          <w:b/>
          <w:sz w:val="26"/>
          <w:szCs w:val="26"/>
        </w:rPr>
      </w:pPr>
      <w:r w:rsidRPr="00BB7527">
        <w:rPr>
          <w:b/>
          <w:sz w:val="26"/>
          <w:szCs w:val="26"/>
        </w:rPr>
        <w:t xml:space="preserve">дополнительного образования </w:t>
      </w:r>
    </w:p>
    <w:p w:rsidR="00554483" w:rsidRPr="00554483" w:rsidRDefault="00554483" w:rsidP="00B213C7">
      <w:pPr>
        <w:autoSpaceDE w:val="0"/>
        <w:autoSpaceDN w:val="0"/>
        <w:adjustRightInd w:val="0"/>
        <w:spacing w:line="276" w:lineRule="auto"/>
        <w:jc w:val="center"/>
        <w:rPr>
          <w:b/>
          <w:sz w:val="16"/>
          <w:szCs w:val="16"/>
        </w:rPr>
      </w:pPr>
    </w:p>
    <w:tbl>
      <w:tblPr>
        <w:tblStyle w:val="110"/>
        <w:tblW w:w="0" w:type="auto"/>
        <w:tblLook w:val="04A0"/>
      </w:tblPr>
      <w:tblGrid>
        <w:gridCol w:w="2660"/>
        <w:gridCol w:w="6911"/>
      </w:tblGrid>
      <w:tr w:rsidR="00806F74" w:rsidRPr="00BB7527" w:rsidTr="00FD2DBB">
        <w:tc>
          <w:tcPr>
            <w:tcW w:w="2660" w:type="dxa"/>
            <w:tcBorders>
              <w:top w:val="single" w:sz="6" w:space="0" w:color="auto"/>
              <w:left w:val="single" w:sz="6" w:space="0" w:color="auto"/>
              <w:bottom w:val="single" w:sz="6" w:space="0" w:color="auto"/>
              <w:right w:val="single" w:sz="6" w:space="0" w:color="auto"/>
            </w:tcBorders>
          </w:tcPr>
          <w:p w:rsidR="00806F74" w:rsidRPr="00BB7527" w:rsidRDefault="00806F74" w:rsidP="00B213C7">
            <w:pPr>
              <w:autoSpaceDE w:val="0"/>
              <w:autoSpaceDN w:val="0"/>
              <w:adjustRightInd w:val="0"/>
              <w:spacing w:line="276" w:lineRule="auto"/>
              <w:ind w:firstLine="510"/>
              <w:jc w:val="both"/>
              <w:rPr>
                <w:b/>
                <w:sz w:val="26"/>
                <w:szCs w:val="26"/>
              </w:rPr>
            </w:pPr>
            <w:r w:rsidRPr="00BB7527">
              <w:rPr>
                <w:b/>
                <w:sz w:val="26"/>
                <w:szCs w:val="26"/>
              </w:rPr>
              <w:t xml:space="preserve">Направление </w:t>
            </w:r>
          </w:p>
        </w:tc>
        <w:tc>
          <w:tcPr>
            <w:tcW w:w="6911" w:type="dxa"/>
            <w:tcBorders>
              <w:top w:val="single" w:sz="6" w:space="0" w:color="auto"/>
              <w:left w:val="single" w:sz="6" w:space="0" w:color="auto"/>
              <w:bottom w:val="single" w:sz="6" w:space="0" w:color="auto"/>
              <w:right w:val="single" w:sz="6" w:space="0" w:color="auto"/>
            </w:tcBorders>
          </w:tcPr>
          <w:p w:rsidR="00806F74" w:rsidRPr="00BB7527" w:rsidRDefault="00806F74" w:rsidP="00B213C7">
            <w:pPr>
              <w:autoSpaceDE w:val="0"/>
              <w:autoSpaceDN w:val="0"/>
              <w:adjustRightInd w:val="0"/>
              <w:spacing w:line="276" w:lineRule="auto"/>
              <w:ind w:firstLine="510"/>
              <w:jc w:val="both"/>
              <w:rPr>
                <w:b/>
                <w:sz w:val="26"/>
                <w:szCs w:val="26"/>
              </w:rPr>
            </w:pPr>
            <w:r w:rsidRPr="00BB7527">
              <w:rPr>
                <w:b/>
                <w:sz w:val="26"/>
                <w:szCs w:val="26"/>
              </w:rPr>
              <w:t>Критерии</w:t>
            </w:r>
          </w:p>
        </w:tc>
      </w:tr>
      <w:tr w:rsidR="00806F74" w:rsidRPr="00BB7527" w:rsidTr="00FD2DBB">
        <w:tc>
          <w:tcPr>
            <w:tcW w:w="2660" w:type="dxa"/>
          </w:tcPr>
          <w:p w:rsidR="00806F74" w:rsidRPr="00BB7527" w:rsidRDefault="00806F74" w:rsidP="00554483">
            <w:pPr>
              <w:autoSpaceDE w:val="0"/>
              <w:autoSpaceDN w:val="0"/>
              <w:adjustRightInd w:val="0"/>
              <w:spacing w:line="276" w:lineRule="auto"/>
              <w:jc w:val="center"/>
              <w:rPr>
                <w:sz w:val="26"/>
                <w:szCs w:val="26"/>
              </w:rPr>
            </w:pPr>
            <w:r w:rsidRPr="00BB7527">
              <w:rPr>
                <w:sz w:val="26"/>
                <w:szCs w:val="26"/>
              </w:rPr>
              <w:t>1</w:t>
            </w:r>
          </w:p>
        </w:tc>
        <w:tc>
          <w:tcPr>
            <w:tcW w:w="6911" w:type="dxa"/>
          </w:tcPr>
          <w:p w:rsidR="00806F74" w:rsidRPr="00BB7527" w:rsidRDefault="00806F74" w:rsidP="00554483">
            <w:pPr>
              <w:autoSpaceDE w:val="0"/>
              <w:autoSpaceDN w:val="0"/>
              <w:adjustRightInd w:val="0"/>
              <w:spacing w:line="276" w:lineRule="auto"/>
              <w:jc w:val="center"/>
              <w:rPr>
                <w:sz w:val="26"/>
                <w:szCs w:val="26"/>
              </w:rPr>
            </w:pPr>
            <w:r w:rsidRPr="00BB7527">
              <w:rPr>
                <w:sz w:val="26"/>
                <w:szCs w:val="26"/>
              </w:rPr>
              <w:t>2</w:t>
            </w:r>
          </w:p>
        </w:tc>
      </w:tr>
      <w:tr w:rsidR="00806F74" w:rsidRPr="00806F74" w:rsidTr="00FD2DBB">
        <w:tc>
          <w:tcPr>
            <w:tcW w:w="2660" w:type="dxa"/>
          </w:tcPr>
          <w:p w:rsidR="00806F74" w:rsidRPr="00BB7527" w:rsidRDefault="005D0859" w:rsidP="00554483">
            <w:pPr>
              <w:autoSpaceDE w:val="0"/>
              <w:autoSpaceDN w:val="0"/>
              <w:adjustRightInd w:val="0"/>
              <w:spacing w:line="276" w:lineRule="auto"/>
              <w:rPr>
                <w:sz w:val="26"/>
                <w:szCs w:val="26"/>
              </w:rPr>
            </w:pPr>
            <w:r>
              <w:rPr>
                <w:sz w:val="26"/>
                <w:szCs w:val="26"/>
              </w:rPr>
              <w:t>Выплата з</w:t>
            </w:r>
            <w:r w:rsidR="00806F74" w:rsidRPr="00BB7527">
              <w:rPr>
                <w:sz w:val="26"/>
                <w:szCs w:val="26"/>
              </w:rPr>
              <w:t xml:space="preserve">а  интенсивность </w:t>
            </w:r>
            <w:r w:rsidR="00806F74" w:rsidRPr="00BB7527">
              <w:rPr>
                <w:sz w:val="26"/>
                <w:szCs w:val="26"/>
              </w:rPr>
              <w:br/>
              <w:t xml:space="preserve">и высокие     </w:t>
            </w:r>
            <w:r w:rsidR="00806F74" w:rsidRPr="00BB7527">
              <w:rPr>
                <w:sz w:val="26"/>
                <w:szCs w:val="26"/>
              </w:rPr>
              <w:br/>
              <w:t xml:space="preserve">результаты    </w:t>
            </w:r>
            <w:r w:rsidR="00806F74" w:rsidRPr="00BB7527">
              <w:rPr>
                <w:sz w:val="26"/>
                <w:szCs w:val="26"/>
              </w:rPr>
              <w:br/>
              <w:t xml:space="preserve">работы        </w:t>
            </w:r>
          </w:p>
        </w:tc>
        <w:tc>
          <w:tcPr>
            <w:tcW w:w="6911" w:type="dxa"/>
          </w:tcPr>
          <w:p w:rsidR="00806F74" w:rsidRPr="00BB7527" w:rsidRDefault="00806F74" w:rsidP="00B213C7">
            <w:pPr>
              <w:widowControl w:val="0"/>
              <w:autoSpaceDE w:val="0"/>
              <w:autoSpaceDN w:val="0"/>
              <w:adjustRightInd w:val="0"/>
              <w:spacing w:line="276" w:lineRule="auto"/>
              <w:ind w:firstLine="465"/>
              <w:jc w:val="both"/>
              <w:rPr>
                <w:sz w:val="26"/>
                <w:szCs w:val="26"/>
              </w:rPr>
            </w:pPr>
            <w:r w:rsidRPr="00BB7527">
              <w:rPr>
                <w:sz w:val="26"/>
                <w:szCs w:val="26"/>
              </w:rPr>
              <w:t xml:space="preserve">Участие во внедрении инновационных образовательных программ;                                              </w:t>
            </w:r>
          </w:p>
          <w:p w:rsidR="00806F74" w:rsidRPr="00BB7527" w:rsidRDefault="00806F74" w:rsidP="00B213C7">
            <w:pPr>
              <w:widowControl w:val="0"/>
              <w:autoSpaceDE w:val="0"/>
              <w:autoSpaceDN w:val="0"/>
              <w:adjustRightInd w:val="0"/>
              <w:spacing w:line="276" w:lineRule="auto"/>
              <w:ind w:firstLine="465"/>
              <w:jc w:val="both"/>
              <w:rPr>
                <w:sz w:val="26"/>
                <w:szCs w:val="26"/>
              </w:rPr>
            </w:pPr>
            <w:proofErr w:type="gramStart"/>
            <w:r w:rsidRPr="00BB7527">
              <w:rPr>
                <w:sz w:val="26"/>
                <w:szCs w:val="26"/>
              </w:rPr>
              <w:t>Подготовка победителей (призеров) олимпиад, смотров, конкурсов, фестивалей на всероссийском, республиканском, муниципальном уровнях;</w:t>
            </w:r>
            <w:proofErr w:type="gramEnd"/>
          </w:p>
          <w:p w:rsidR="00806F74" w:rsidRPr="00BB7527" w:rsidRDefault="00806F74" w:rsidP="00B213C7">
            <w:pPr>
              <w:widowControl w:val="0"/>
              <w:autoSpaceDE w:val="0"/>
              <w:autoSpaceDN w:val="0"/>
              <w:adjustRightInd w:val="0"/>
              <w:spacing w:line="276" w:lineRule="auto"/>
              <w:ind w:firstLine="465"/>
              <w:jc w:val="both"/>
              <w:rPr>
                <w:sz w:val="26"/>
                <w:szCs w:val="26"/>
              </w:rPr>
            </w:pPr>
            <w:r w:rsidRPr="00BB7527">
              <w:rPr>
                <w:sz w:val="26"/>
                <w:szCs w:val="26"/>
              </w:rPr>
              <w:t>Расширение спектра образовательной программы организации за счет разработки авторских образовательных программ;</w:t>
            </w:r>
          </w:p>
          <w:p w:rsidR="00806F74" w:rsidRPr="00BB7527" w:rsidRDefault="00806F74" w:rsidP="00B213C7">
            <w:pPr>
              <w:widowControl w:val="0"/>
              <w:autoSpaceDE w:val="0"/>
              <w:autoSpaceDN w:val="0"/>
              <w:adjustRightInd w:val="0"/>
              <w:spacing w:line="276" w:lineRule="auto"/>
              <w:ind w:firstLine="465"/>
              <w:jc w:val="both"/>
              <w:rPr>
                <w:sz w:val="26"/>
                <w:szCs w:val="26"/>
              </w:rPr>
            </w:pPr>
            <w:r w:rsidRPr="00BB7527">
              <w:rPr>
                <w:sz w:val="26"/>
                <w:szCs w:val="26"/>
              </w:rPr>
              <w:t>Сохранность контингента в пределах реализации дополнительных общеразвивающих программ образовательной организации;</w:t>
            </w:r>
          </w:p>
          <w:p w:rsidR="00806F74" w:rsidRPr="00BB7527" w:rsidRDefault="00806F74" w:rsidP="00B213C7">
            <w:pPr>
              <w:widowControl w:val="0"/>
              <w:autoSpaceDE w:val="0"/>
              <w:autoSpaceDN w:val="0"/>
              <w:adjustRightInd w:val="0"/>
              <w:spacing w:line="276" w:lineRule="auto"/>
              <w:ind w:firstLine="465"/>
              <w:jc w:val="both"/>
              <w:rPr>
                <w:sz w:val="26"/>
                <w:szCs w:val="26"/>
              </w:rPr>
            </w:pPr>
            <w:r w:rsidRPr="00BB7527">
              <w:rPr>
                <w:sz w:val="26"/>
                <w:szCs w:val="26"/>
              </w:rPr>
              <w:t>Наличие мониторинга индивидуальных достижений детей в освоении дополнительных общеразвивающих программ;</w:t>
            </w:r>
          </w:p>
          <w:p w:rsidR="00806F74" w:rsidRPr="00BB7527" w:rsidRDefault="00806F74" w:rsidP="00B213C7">
            <w:pPr>
              <w:widowControl w:val="0"/>
              <w:autoSpaceDE w:val="0"/>
              <w:autoSpaceDN w:val="0"/>
              <w:adjustRightInd w:val="0"/>
              <w:spacing w:line="276" w:lineRule="auto"/>
              <w:ind w:firstLine="465"/>
              <w:jc w:val="both"/>
              <w:rPr>
                <w:sz w:val="26"/>
                <w:szCs w:val="26"/>
              </w:rPr>
            </w:pPr>
            <w:r w:rsidRPr="00BB7527">
              <w:rPr>
                <w:sz w:val="26"/>
                <w:szCs w:val="26"/>
              </w:rPr>
              <w:t>Наличие учебно-методического комплекта, дидактического материала, наглядных пособий, методических материалов дополнительной общеразвивающей программы педагога;</w:t>
            </w:r>
          </w:p>
          <w:p w:rsidR="00806F74" w:rsidRPr="00BB7527" w:rsidRDefault="00806F74" w:rsidP="00B213C7">
            <w:pPr>
              <w:autoSpaceDE w:val="0"/>
              <w:autoSpaceDN w:val="0"/>
              <w:adjustRightInd w:val="0"/>
              <w:spacing w:line="276" w:lineRule="auto"/>
              <w:ind w:firstLine="465"/>
              <w:jc w:val="both"/>
              <w:rPr>
                <w:sz w:val="26"/>
                <w:szCs w:val="26"/>
              </w:rPr>
            </w:pPr>
            <w:r w:rsidRPr="00BB7527">
              <w:rPr>
                <w:sz w:val="26"/>
                <w:szCs w:val="26"/>
              </w:rPr>
              <w:t>Отсутствие, позитивная динамика снижения обоснованных жалоб со стороны родителей, персонала образовательной организации;</w:t>
            </w:r>
          </w:p>
          <w:p w:rsidR="00806F74" w:rsidRPr="00BB7527" w:rsidRDefault="00806F74" w:rsidP="00B213C7">
            <w:pPr>
              <w:widowControl w:val="0"/>
              <w:shd w:val="clear" w:color="auto" w:fill="FFFFFF"/>
              <w:autoSpaceDE w:val="0"/>
              <w:autoSpaceDN w:val="0"/>
              <w:adjustRightInd w:val="0"/>
              <w:spacing w:line="276" w:lineRule="auto"/>
              <w:ind w:firstLine="510"/>
              <w:jc w:val="both"/>
              <w:rPr>
                <w:sz w:val="26"/>
                <w:szCs w:val="26"/>
              </w:rPr>
            </w:pPr>
            <w:r w:rsidRPr="00BB7527">
              <w:rPr>
                <w:spacing w:val="-1"/>
                <w:sz w:val="26"/>
                <w:szCs w:val="26"/>
              </w:rPr>
              <w:t xml:space="preserve">Ориентация педагога в своей профессиональной </w:t>
            </w:r>
            <w:r w:rsidRPr="00BB7527">
              <w:rPr>
                <w:sz w:val="26"/>
                <w:szCs w:val="26"/>
              </w:rPr>
              <w:t>деятельности на потребности, запросы детей и родителей (законных представителей);</w:t>
            </w:r>
          </w:p>
          <w:p w:rsidR="00806F74" w:rsidRPr="00BB7527" w:rsidRDefault="00806F74" w:rsidP="00B213C7">
            <w:pPr>
              <w:widowControl w:val="0"/>
              <w:shd w:val="clear" w:color="auto" w:fill="FFFFFF"/>
              <w:autoSpaceDE w:val="0"/>
              <w:autoSpaceDN w:val="0"/>
              <w:adjustRightInd w:val="0"/>
              <w:spacing w:line="276" w:lineRule="auto"/>
              <w:ind w:firstLine="510"/>
              <w:jc w:val="both"/>
              <w:rPr>
                <w:rFonts w:eastAsiaTheme="minorEastAsia"/>
                <w:sz w:val="26"/>
                <w:szCs w:val="26"/>
              </w:rPr>
            </w:pPr>
            <w:r w:rsidRPr="00BB7527">
              <w:rPr>
                <w:rFonts w:eastAsiaTheme="minorEastAsia"/>
                <w:sz w:val="26"/>
                <w:szCs w:val="26"/>
              </w:rPr>
              <w:t>Высокий уровень организации и проведения итоговой и промежуточной аттестации;</w:t>
            </w:r>
          </w:p>
          <w:p w:rsidR="00806F74" w:rsidRPr="00BB7527" w:rsidRDefault="00806F74" w:rsidP="00B213C7">
            <w:pPr>
              <w:widowControl w:val="0"/>
              <w:shd w:val="clear" w:color="auto" w:fill="FFFFFF"/>
              <w:autoSpaceDE w:val="0"/>
              <w:autoSpaceDN w:val="0"/>
              <w:adjustRightInd w:val="0"/>
              <w:spacing w:line="276" w:lineRule="auto"/>
              <w:ind w:firstLine="510"/>
              <w:jc w:val="both"/>
              <w:rPr>
                <w:rFonts w:eastAsiaTheme="minorEastAsia"/>
                <w:sz w:val="26"/>
                <w:szCs w:val="26"/>
              </w:rPr>
            </w:pPr>
            <w:r w:rsidRPr="00BB7527">
              <w:rPr>
                <w:rFonts w:eastAsiaTheme="minorEastAsia"/>
                <w:sz w:val="26"/>
                <w:szCs w:val="26"/>
              </w:rPr>
              <w:t>Высокий уровень исполнительской дисциплины;</w:t>
            </w:r>
          </w:p>
          <w:p w:rsidR="00806F74" w:rsidRPr="00BB7527" w:rsidRDefault="00806F74" w:rsidP="00B213C7">
            <w:pPr>
              <w:widowControl w:val="0"/>
              <w:shd w:val="clear" w:color="auto" w:fill="FFFFFF"/>
              <w:autoSpaceDE w:val="0"/>
              <w:autoSpaceDN w:val="0"/>
              <w:adjustRightInd w:val="0"/>
              <w:spacing w:line="276" w:lineRule="auto"/>
              <w:ind w:firstLine="510"/>
              <w:jc w:val="both"/>
              <w:rPr>
                <w:rFonts w:eastAsiaTheme="minorEastAsia"/>
                <w:sz w:val="26"/>
                <w:szCs w:val="26"/>
              </w:rPr>
            </w:pPr>
            <w:r w:rsidRPr="00BB7527">
              <w:rPr>
                <w:rFonts w:eastAsiaTheme="minorEastAsia"/>
                <w:sz w:val="26"/>
                <w:szCs w:val="26"/>
              </w:rPr>
              <w:t>Выполнение плана воспитательной работы;</w:t>
            </w:r>
          </w:p>
          <w:p w:rsidR="00806F74" w:rsidRPr="00BB7527" w:rsidRDefault="00806F74" w:rsidP="00B213C7">
            <w:pPr>
              <w:widowControl w:val="0"/>
              <w:shd w:val="clear" w:color="auto" w:fill="FFFFFF"/>
              <w:autoSpaceDE w:val="0"/>
              <w:autoSpaceDN w:val="0"/>
              <w:adjustRightInd w:val="0"/>
              <w:spacing w:line="276" w:lineRule="auto"/>
              <w:ind w:firstLine="510"/>
              <w:jc w:val="both"/>
              <w:rPr>
                <w:rFonts w:eastAsiaTheme="minorEastAsia"/>
                <w:sz w:val="26"/>
                <w:szCs w:val="26"/>
              </w:rPr>
            </w:pPr>
            <w:r w:rsidRPr="00BB7527">
              <w:rPr>
                <w:rFonts w:eastAsiaTheme="minorEastAsia"/>
                <w:sz w:val="26"/>
                <w:szCs w:val="26"/>
              </w:rPr>
              <w:t xml:space="preserve">Высокий уровень мероприятий, обеспечивающих </w:t>
            </w:r>
            <w:r w:rsidRPr="00BB7527">
              <w:rPr>
                <w:rFonts w:eastAsiaTheme="minorEastAsia"/>
                <w:sz w:val="26"/>
                <w:szCs w:val="26"/>
              </w:rPr>
              <w:lastRenderedPageBreak/>
              <w:t>взаимодействие с родителями обучающихся;</w:t>
            </w:r>
          </w:p>
          <w:p w:rsidR="00806F74" w:rsidRPr="00BB7527" w:rsidRDefault="00806F74" w:rsidP="00B213C7">
            <w:pPr>
              <w:widowControl w:val="0"/>
              <w:shd w:val="clear" w:color="auto" w:fill="FFFFFF"/>
              <w:autoSpaceDE w:val="0"/>
              <w:autoSpaceDN w:val="0"/>
              <w:adjustRightInd w:val="0"/>
              <w:spacing w:line="276" w:lineRule="auto"/>
              <w:ind w:firstLine="510"/>
              <w:jc w:val="both"/>
              <w:rPr>
                <w:rFonts w:eastAsiaTheme="minorEastAsia"/>
                <w:sz w:val="26"/>
                <w:szCs w:val="26"/>
              </w:rPr>
            </w:pPr>
            <w:r w:rsidRPr="00BB7527">
              <w:rPr>
                <w:rFonts w:eastAsiaTheme="minorEastAsia"/>
                <w:sz w:val="26"/>
                <w:szCs w:val="26"/>
              </w:rPr>
              <w:t>Создание элементов образовательной инфраструктуры (образцовое содержание кабинета и др.);</w:t>
            </w:r>
          </w:p>
          <w:p w:rsidR="00806F74" w:rsidRPr="00BB7527" w:rsidRDefault="00806F74" w:rsidP="00B213C7">
            <w:pPr>
              <w:widowControl w:val="0"/>
              <w:shd w:val="clear" w:color="auto" w:fill="FFFFFF"/>
              <w:autoSpaceDE w:val="0"/>
              <w:autoSpaceDN w:val="0"/>
              <w:adjustRightInd w:val="0"/>
              <w:spacing w:line="276" w:lineRule="auto"/>
              <w:ind w:firstLine="510"/>
              <w:jc w:val="both"/>
              <w:rPr>
                <w:sz w:val="26"/>
                <w:szCs w:val="26"/>
              </w:rPr>
            </w:pPr>
            <w:r w:rsidRPr="00BB7527">
              <w:rPr>
                <w:rFonts w:eastAsiaTheme="minorEastAsia"/>
                <w:sz w:val="26"/>
                <w:szCs w:val="26"/>
              </w:rPr>
              <w:t>Высокий уровень организации каникулярного отдыха учащихся, совершенствование форм и содержания отдыха и оздоровления детей и подростков;</w:t>
            </w:r>
          </w:p>
          <w:p w:rsidR="00806F74" w:rsidRPr="00806F74" w:rsidRDefault="00806F74" w:rsidP="00B213C7">
            <w:pPr>
              <w:autoSpaceDE w:val="0"/>
              <w:autoSpaceDN w:val="0"/>
              <w:adjustRightInd w:val="0"/>
              <w:spacing w:line="276" w:lineRule="auto"/>
              <w:jc w:val="both"/>
              <w:rPr>
                <w:sz w:val="26"/>
                <w:szCs w:val="26"/>
              </w:rPr>
            </w:pPr>
            <w:r w:rsidRPr="00BB7527">
              <w:rPr>
                <w:sz w:val="26"/>
                <w:szCs w:val="26"/>
              </w:rPr>
              <w:t xml:space="preserve">Высокий уровень мероприятий, проводимых педагогом, </w:t>
            </w:r>
            <w:proofErr w:type="gramStart"/>
            <w:r w:rsidRPr="00BB7527">
              <w:rPr>
                <w:sz w:val="26"/>
                <w:szCs w:val="26"/>
              </w:rPr>
              <w:t>согласно</w:t>
            </w:r>
            <w:proofErr w:type="gramEnd"/>
            <w:r w:rsidRPr="00BB7527">
              <w:rPr>
                <w:sz w:val="26"/>
                <w:szCs w:val="26"/>
              </w:rPr>
              <w:t xml:space="preserve"> календарного плана работы.</w:t>
            </w:r>
          </w:p>
        </w:tc>
      </w:tr>
      <w:tr w:rsidR="00806F74" w:rsidRPr="00806F74" w:rsidTr="00FD2DBB">
        <w:tc>
          <w:tcPr>
            <w:tcW w:w="2660" w:type="dxa"/>
            <w:tcBorders>
              <w:top w:val="single" w:sz="6" w:space="0" w:color="auto"/>
              <w:left w:val="single" w:sz="6" w:space="0" w:color="auto"/>
              <w:bottom w:val="single" w:sz="6" w:space="0" w:color="auto"/>
              <w:right w:val="single" w:sz="6" w:space="0" w:color="auto"/>
            </w:tcBorders>
          </w:tcPr>
          <w:p w:rsidR="00806F74" w:rsidRPr="00806F74" w:rsidRDefault="005D0859" w:rsidP="00B213C7">
            <w:pPr>
              <w:autoSpaceDE w:val="0"/>
              <w:autoSpaceDN w:val="0"/>
              <w:adjustRightInd w:val="0"/>
              <w:spacing w:line="276" w:lineRule="auto"/>
              <w:rPr>
                <w:sz w:val="26"/>
                <w:szCs w:val="26"/>
              </w:rPr>
            </w:pPr>
            <w:r>
              <w:rPr>
                <w:sz w:val="26"/>
                <w:szCs w:val="26"/>
              </w:rPr>
              <w:lastRenderedPageBreak/>
              <w:t>Выплата з</w:t>
            </w:r>
            <w:r w:rsidRPr="00BB7527">
              <w:rPr>
                <w:sz w:val="26"/>
                <w:szCs w:val="26"/>
              </w:rPr>
              <w:t xml:space="preserve">а  </w:t>
            </w:r>
            <w:r w:rsidR="00806F74" w:rsidRPr="00806F74">
              <w:rPr>
                <w:sz w:val="26"/>
                <w:szCs w:val="26"/>
              </w:rPr>
              <w:t xml:space="preserve">качество   </w:t>
            </w:r>
            <w:r w:rsidR="00806F74" w:rsidRPr="00806F74">
              <w:rPr>
                <w:sz w:val="26"/>
                <w:szCs w:val="26"/>
              </w:rPr>
              <w:br/>
              <w:t xml:space="preserve">выполняемых   </w:t>
            </w:r>
            <w:r w:rsidR="00806F74" w:rsidRPr="00806F74">
              <w:rPr>
                <w:sz w:val="26"/>
                <w:szCs w:val="26"/>
              </w:rPr>
              <w:br/>
              <w:t xml:space="preserve">работ         </w:t>
            </w:r>
          </w:p>
        </w:tc>
        <w:tc>
          <w:tcPr>
            <w:tcW w:w="6911" w:type="dxa"/>
          </w:tcPr>
          <w:p w:rsidR="00806F74" w:rsidRPr="00806F74" w:rsidRDefault="00806F74" w:rsidP="00B213C7">
            <w:pPr>
              <w:shd w:val="clear" w:color="auto" w:fill="FFFFFF"/>
              <w:spacing w:line="276" w:lineRule="auto"/>
              <w:ind w:right="50" w:firstLine="510"/>
              <w:jc w:val="both"/>
              <w:rPr>
                <w:rFonts w:eastAsiaTheme="minorEastAsia"/>
                <w:sz w:val="26"/>
                <w:szCs w:val="26"/>
              </w:rPr>
            </w:pPr>
            <w:r w:rsidRPr="00806F74">
              <w:rPr>
                <w:spacing w:val="-1"/>
                <w:sz w:val="26"/>
                <w:szCs w:val="26"/>
              </w:rPr>
              <w:t xml:space="preserve">Вклад педагога в реализацию дополнительных </w:t>
            </w:r>
            <w:r w:rsidRPr="00806F74">
              <w:rPr>
                <w:sz w:val="26"/>
                <w:szCs w:val="26"/>
              </w:rPr>
              <w:t>общеразвивающих программ;</w:t>
            </w:r>
          </w:p>
          <w:p w:rsidR="00806F74" w:rsidRPr="00806F74" w:rsidRDefault="00806F74" w:rsidP="00B213C7">
            <w:pPr>
              <w:shd w:val="clear" w:color="auto" w:fill="FFFFFF"/>
              <w:spacing w:line="276" w:lineRule="auto"/>
              <w:ind w:right="36" w:firstLine="510"/>
              <w:jc w:val="both"/>
              <w:rPr>
                <w:rFonts w:eastAsiaTheme="minorEastAsia"/>
                <w:sz w:val="26"/>
                <w:szCs w:val="26"/>
              </w:rPr>
            </w:pPr>
            <w:r w:rsidRPr="00806F74">
              <w:rPr>
                <w:sz w:val="26"/>
                <w:szCs w:val="26"/>
              </w:rPr>
              <w:t>Наличие у педагога дополнительных общеразвивающих программ, направленных на работу с одаренными детьми и талантливой молодежью;</w:t>
            </w:r>
          </w:p>
          <w:p w:rsidR="00806F74" w:rsidRPr="00806F74" w:rsidRDefault="00806F74" w:rsidP="00B213C7">
            <w:pPr>
              <w:shd w:val="clear" w:color="auto" w:fill="FFFFFF"/>
              <w:spacing w:line="276" w:lineRule="auto"/>
              <w:ind w:right="43" w:firstLine="510"/>
              <w:jc w:val="both"/>
              <w:rPr>
                <w:rFonts w:eastAsiaTheme="minorEastAsia"/>
                <w:sz w:val="26"/>
                <w:szCs w:val="26"/>
              </w:rPr>
            </w:pPr>
            <w:r w:rsidRPr="00806F74">
              <w:rPr>
                <w:spacing w:val="-2"/>
                <w:sz w:val="26"/>
                <w:szCs w:val="26"/>
              </w:rPr>
              <w:t xml:space="preserve">Наличие у педагога программ индивидуального </w:t>
            </w:r>
            <w:r w:rsidRPr="00806F74">
              <w:rPr>
                <w:sz w:val="26"/>
                <w:szCs w:val="26"/>
              </w:rPr>
              <w:t>(группового) сопровождения де</w:t>
            </w:r>
            <w:r w:rsidRPr="00806F74">
              <w:rPr>
                <w:rFonts w:eastAsiaTheme="minorEastAsia"/>
                <w:sz w:val="26"/>
                <w:szCs w:val="26"/>
              </w:rPr>
              <w:t>тей в образовательной программе</w:t>
            </w:r>
            <w:r w:rsidRPr="00806F74">
              <w:rPr>
                <w:sz w:val="26"/>
                <w:szCs w:val="26"/>
              </w:rPr>
              <w:t xml:space="preserve">, в том числе для одаренных детей, детей с ограниченными </w:t>
            </w:r>
            <w:r w:rsidRPr="00806F74">
              <w:rPr>
                <w:spacing w:val="-2"/>
                <w:sz w:val="26"/>
                <w:szCs w:val="26"/>
              </w:rPr>
              <w:t xml:space="preserve">возможностями ребенка, с </w:t>
            </w:r>
            <w:proofErr w:type="spellStart"/>
            <w:r w:rsidRPr="00806F74">
              <w:rPr>
                <w:spacing w:val="-2"/>
                <w:sz w:val="26"/>
                <w:szCs w:val="26"/>
              </w:rPr>
              <w:t>девиантным</w:t>
            </w:r>
            <w:proofErr w:type="spellEnd"/>
            <w:r w:rsidRPr="00806F74">
              <w:rPr>
                <w:spacing w:val="-2"/>
                <w:sz w:val="26"/>
                <w:szCs w:val="26"/>
              </w:rPr>
              <w:t xml:space="preserve"> поведением, </w:t>
            </w:r>
            <w:r w:rsidRPr="00806F74">
              <w:rPr>
                <w:spacing w:val="-1"/>
                <w:sz w:val="26"/>
                <w:szCs w:val="26"/>
              </w:rPr>
              <w:t>попавшим в социально сложные условия;</w:t>
            </w:r>
          </w:p>
          <w:p w:rsidR="00806F74" w:rsidRPr="00806F74" w:rsidRDefault="00806F74" w:rsidP="00B213C7">
            <w:pPr>
              <w:shd w:val="clear" w:color="auto" w:fill="FFFFFF"/>
              <w:spacing w:line="276" w:lineRule="auto"/>
              <w:ind w:right="43" w:firstLine="510"/>
              <w:jc w:val="both"/>
              <w:rPr>
                <w:rFonts w:eastAsiaTheme="minorEastAsia"/>
                <w:sz w:val="26"/>
                <w:szCs w:val="26"/>
              </w:rPr>
            </w:pPr>
            <w:r w:rsidRPr="00806F74">
              <w:rPr>
                <w:sz w:val="26"/>
                <w:szCs w:val="26"/>
              </w:rPr>
              <w:t xml:space="preserve">Наличие у педагога социально значимых программ </w:t>
            </w:r>
            <w:r w:rsidRPr="00806F74">
              <w:rPr>
                <w:spacing w:val="-1"/>
                <w:sz w:val="26"/>
                <w:szCs w:val="26"/>
              </w:rPr>
              <w:t xml:space="preserve">и проектов дополнительного образования для детей </w:t>
            </w:r>
            <w:r w:rsidRPr="00806F74">
              <w:rPr>
                <w:sz w:val="26"/>
                <w:szCs w:val="26"/>
              </w:rPr>
              <w:t>различной возрастной категории;</w:t>
            </w:r>
          </w:p>
          <w:p w:rsidR="00806F74" w:rsidRPr="00806F74" w:rsidRDefault="00806F74" w:rsidP="00B213C7">
            <w:pPr>
              <w:shd w:val="clear" w:color="auto" w:fill="FFFFFF"/>
              <w:spacing w:line="276" w:lineRule="auto"/>
              <w:ind w:right="43" w:firstLine="510"/>
              <w:jc w:val="both"/>
              <w:rPr>
                <w:rFonts w:eastAsiaTheme="minorEastAsia"/>
                <w:sz w:val="26"/>
                <w:szCs w:val="26"/>
              </w:rPr>
            </w:pPr>
            <w:r w:rsidRPr="00806F74">
              <w:rPr>
                <w:spacing w:val="-1"/>
                <w:sz w:val="26"/>
                <w:szCs w:val="26"/>
              </w:rPr>
              <w:t xml:space="preserve">Наличие у педагога реализуемых дополнительных общеразвивающих программ с использованием </w:t>
            </w:r>
            <w:r w:rsidRPr="00806F74">
              <w:rPr>
                <w:sz w:val="26"/>
                <w:szCs w:val="26"/>
              </w:rPr>
              <w:t>дистанционных технологий;</w:t>
            </w:r>
          </w:p>
          <w:p w:rsidR="00806F74" w:rsidRPr="00806F74" w:rsidRDefault="00806F74" w:rsidP="00B213C7">
            <w:pPr>
              <w:autoSpaceDE w:val="0"/>
              <w:autoSpaceDN w:val="0"/>
              <w:adjustRightInd w:val="0"/>
              <w:spacing w:line="276" w:lineRule="auto"/>
              <w:ind w:firstLine="607"/>
              <w:jc w:val="both"/>
              <w:rPr>
                <w:sz w:val="26"/>
                <w:szCs w:val="26"/>
              </w:rPr>
            </w:pPr>
            <w:r w:rsidRPr="00806F74">
              <w:rPr>
                <w:sz w:val="26"/>
                <w:szCs w:val="26"/>
              </w:rPr>
              <w:t>Наличие у педагога новых (обновленных) дополнительных общеразвивающих программ.</w:t>
            </w:r>
          </w:p>
        </w:tc>
      </w:tr>
      <w:tr w:rsidR="00806F74" w:rsidRPr="00806F74" w:rsidTr="00FD2DBB">
        <w:tc>
          <w:tcPr>
            <w:tcW w:w="2660" w:type="dxa"/>
            <w:tcBorders>
              <w:top w:val="single" w:sz="6" w:space="0" w:color="auto"/>
              <w:left w:val="single" w:sz="6" w:space="0" w:color="auto"/>
              <w:bottom w:val="single" w:sz="6" w:space="0" w:color="auto"/>
              <w:right w:val="single" w:sz="6" w:space="0" w:color="auto"/>
            </w:tcBorders>
          </w:tcPr>
          <w:p w:rsidR="00806F74" w:rsidRPr="00806F74" w:rsidRDefault="00806F74" w:rsidP="00B213C7">
            <w:pPr>
              <w:autoSpaceDE w:val="0"/>
              <w:autoSpaceDN w:val="0"/>
              <w:adjustRightInd w:val="0"/>
              <w:spacing w:line="276" w:lineRule="auto"/>
              <w:rPr>
                <w:sz w:val="26"/>
                <w:szCs w:val="26"/>
              </w:rPr>
            </w:pPr>
            <w:r w:rsidRPr="00806F74">
              <w:rPr>
                <w:sz w:val="26"/>
                <w:szCs w:val="26"/>
              </w:rPr>
              <w:t xml:space="preserve">Премиальные   </w:t>
            </w:r>
            <w:r w:rsidRPr="00806F74">
              <w:rPr>
                <w:sz w:val="26"/>
                <w:szCs w:val="26"/>
              </w:rPr>
              <w:br/>
              <w:t xml:space="preserve">выплаты по    </w:t>
            </w:r>
            <w:r w:rsidRPr="00806F74">
              <w:rPr>
                <w:sz w:val="26"/>
                <w:szCs w:val="26"/>
              </w:rPr>
              <w:br/>
              <w:t xml:space="preserve">итогам работы </w:t>
            </w:r>
          </w:p>
        </w:tc>
        <w:tc>
          <w:tcPr>
            <w:tcW w:w="6911" w:type="dxa"/>
            <w:tcBorders>
              <w:top w:val="single" w:sz="6" w:space="0" w:color="auto"/>
              <w:left w:val="single" w:sz="6" w:space="0" w:color="auto"/>
              <w:bottom w:val="single" w:sz="6" w:space="0" w:color="auto"/>
              <w:right w:val="single" w:sz="6" w:space="0" w:color="auto"/>
            </w:tcBorders>
          </w:tcPr>
          <w:p w:rsidR="00806F74" w:rsidRPr="00806F74" w:rsidRDefault="00806F74" w:rsidP="00B213C7">
            <w:pPr>
              <w:shd w:val="clear" w:color="auto" w:fill="FFFFFF"/>
              <w:spacing w:line="276" w:lineRule="auto"/>
              <w:ind w:right="50" w:firstLine="510"/>
              <w:jc w:val="both"/>
              <w:rPr>
                <w:rFonts w:eastAsiaTheme="minorEastAsia"/>
                <w:sz w:val="26"/>
                <w:szCs w:val="26"/>
              </w:rPr>
            </w:pPr>
            <w:r w:rsidRPr="00806F74">
              <w:rPr>
                <w:sz w:val="26"/>
                <w:szCs w:val="26"/>
              </w:rPr>
              <w:t xml:space="preserve">Расширение спектра направлений и результатов </w:t>
            </w:r>
            <w:r w:rsidRPr="00806F74">
              <w:rPr>
                <w:spacing w:val="-1"/>
                <w:sz w:val="26"/>
                <w:szCs w:val="26"/>
              </w:rPr>
              <w:t xml:space="preserve">дополнительных общеразвивающих программ; </w:t>
            </w:r>
          </w:p>
          <w:p w:rsidR="00806F74" w:rsidRPr="00806F74" w:rsidRDefault="00806F74" w:rsidP="00B213C7">
            <w:pPr>
              <w:shd w:val="clear" w:color="auto" w:fill="FFFFFF"/>
              <w:spacing w:line="276" w:lineRule="auto"/>
              <w:ind w:right="43" w:firstLine="510"/>
              <w:jc w:val="both"/>
              <w:rPr>
                <w:rFonts w:eastAsiaTheme="minorEastAsia"/>
                <w:sz w:val="26"/>
                <w:szCs w:val="26"/>
              </w:rPr>
            </w:pPr>
            <w:r w:rsidRPr="00806F74">
              <w:rPr>
                <w:sz w:val="26"/>
                <w:szCs w:val="26"/>
              </w:rPr>
              <w:t xml:space="preserve">Наличие мониторинга, обобщение его результатов и подготовка аналитических материалов о ходе и итогах реализации дополнительной общеразвивающей программы, освоения её </w:t>
            </w:r>
            <w:proofErr w:type="gramStart"/>
            <w:r w:rsidRPr="00806F74">
              <w:rPr>
                <w:sz w:val="26"/>
                <w:szCs w:val="26"/>
              </w:rPr>
              <w:t>обучающимися</w:t>
            </w:r>
            <w:proofErr w:type="gramEnd"/>
            <w:r w:rsidRPr="00806F74">
              <w:rPr>
                <w:sz w:val="26"/>
                <w:szCs w:val="26"/>
              </w:rPr>
              <w:t>, соответствия прогнозируемых и достигнутых результатов;</w:t>
            </w:r>
          </w:p>
          <w:p w:rsidR="00806F74" w:rsidRPr="00806F74" w:rsidRDefault="00806F74" w:rsidP="00B213C7">
            <w:pPr>
              <w:widowControl w:val="0"/>
              <w:shd w:val="clear" w:color="auto" w:fill="FFFFFF"/>
              <w:autoSpaceDE w:val="0"/>
              <w:autoSpaceDN w:val="0"/>
              <w:adjustRightInd w:val="0"/>
              <w:spacing w:line="276" w:lineRule="auto"/>
              <w:ind w:right="43" w:firstLine="510"/>
              <w:jc w:val="both"/>
              <w:rPr>
                <w:rFonts w:eastAsiaTheme="minorEastAsia"/>
                <w:sz w:val="26"/>
                <w:szCs w:val="26"/>
              </w:rPr>
            </w:pPr>
            <w:r w:rsidRPr="00806F74">
              <w:rPr>
                <w:sz w:val="26"/>
                <w:szCs w:val="26"/>
              </w:rPr>
              <w:t xml:space="preserve">Увеличение охвата </w:t>
            </w:r>
            <w:proofErr w:type="gramStart"/>
            <w:r w:rsidRPr="00806F74">
              <w:rPr>
                <w:sz w:val="26"/>
                <w:szCs w:val="26"/>
              </w:rPr>
              <w:t>обучающихся</w:t>
            </w:r>
            <w:proofErr w:type="gramEnd"/>
            <w:r w:rsidRPr="00806F74">
              <w:rPr>
                <w:sz w:val="26"/>
                <w:szCs w:val="26"/>
              </w:rPr>
              <w:t xml:space="preserve"> дополнительной общеразвивающей программой педагога, расширение сетевого партнерства с другими образовательными организациями Усть-Абаканского района,  Республики Хакасия;</w:t>
            </w:r>
          </w:p>
          <w:p w:rsidR="00806F74" w:rsidRPr="00806F74" w:rsidRDefault="00806F74" w:rsidP="00B213C7">
            <w:pPr>
              <w:widowControl w:val="0"/>
              <w:shd w:val="clear" w:color="auto" w:fill="FFFFFF"/>
              <w:autoSpaceDE w:val="0"/>
              <w:autoSpaceDN w:val="0"/>
              <w:adjustRightInd w:val="0"/>
              <w:spacing w:line="276" w:lineRule="auto"/>
              <w:ind w:right="43" w:firstLine="510"/>
              <w:jc w:val="both"/>
              <w:rPr>
                <w:sz w:val="26"/>
                <w:szCs w:val="26"/>
              </w:rPr>
            </w:pPr>
            <w:r w:rsidRPr="00806F74">
              <w:rPr>
                <w:rFonts w:eastAsiaTheme="minorEastAsia"/>
                <w:sz w:val="26"/>
                <w:szCs w:val="26"/>
              </w:rPr>
              <w:t xml:space="preserve">Результативность </w:t>
            </w:r>
            <w:r w:rsidRPr="00806F74">
              <w:rPr>
                <w:sz w:val="26"/>
                <w:szCs w:val="26"/>
              </w:rPr>
              <w:t>участи</w:t>
            </w:r>
            <w:r w:rsidRPr="00806F74">
              <w:rPr>
                <w:rFonts w:eastAsiaTheme="minorEastAsia"/>
                <w:sz w:val="26"/>
                <w:szCs w:val="26"/>
              </w:rPr>
              <w:t xml:space="preserve">я обучающихся </w:t>
            </w:r>
            <w:r w:rsidRPr="00806F74">
              <w:rPr>
                <w:sz w:val="26"/>
                <w:szCs w:val="26"/>
              </w:rPr>
              <w:t xml:space="preserve"> в олимпиадах, конкурсах и соревнованиях различного  уровня;</w:t>
            </w:r>
          </w:p>
          <w:p w:rsidR="00806F74" w:rsidRPr="00806F74" w:rsidRDefault="00806F74" w:rsidP="00B213C7">
            <w:pPr>
              <w:widowControl w:val="0"/>
              <w:shd w:val="clear" w:color="auto" w:fill="FFFFFF"/>
              <w:autoSpaceDE w:val="0"/>
              <w:autoSpaceDN w:val="0"/>
              <w:adjustRightInd w:val="0"/>
              <w:spacing w:line="276" w:lineRule="auto"/>
              <w:ind w:right="43" w:firstLine="510"/>
              <w:jc w:val="both"/>
              <w:rPr>
                <w:rFonts w:eastAsiaTheme="minorEastAsia"/>
                <w:sz w:val="26"/>
                <w:szCs w:val="26"/>
              </w:rPr>
            </w:pPr>
            <w:r w:rsidRPr="00806F74">
              <w:rPr>
                <w:rFonts w:eastAsiaTheme="minorEastAsia"/>
                <w:sz w:val="26"/>
                <w:szCs w:val="26"/>
              </w:rPr>
              <w:t>Официально зафиксированные достижения педагога в  конкурсах и  исследовательских работах;</w:t>
            </w:r>
          </w:p>
          <w:p w:rsidR="00806F74" w:rsidRPr="00806F74" w:rsidRDefault="00806F74" w:rsidP="00B213C7">
            <w:pPr>
              <w:widowControl w:val="0"/>
              <w:shd w:val="clear" w:color="auto" w:fill="FFFFFF"/>
              <w:autoSpaceDE w:val="0"/>
              <w:autoSpaceDN w:val="0"/>
              <w:adjustRightInd w:val="0"/>
              <w:spacing w:line="276" w:lineRule="auto"/>
              <w:ind w:right="43" w:firstLine="510"/>
              <w:jc w:val="both"/>
              <w:rPr>
                <w:rFonts w:eastAsiaTheme="minorEastAsia"/>
                <w:sz w:val="26"/>
                <w:szCs w:val="26"/>
              </w:rPr>
            </w:pPr>
            <w:r w:rsidRPr="00806F74">
              <w:rPr>
                <w:rFonts w:eastAsiaTheme="minorEastAsia"/>
                <w:sz w:val="26"/>
                <w:szCs w:val="26"/>
              </w:rPr>
              <w:lastRenderedPageBreak/>
              <w:t>Участие педагога в экспериментальной или научно- методической деятельности, в том числе активное участие в семинарах, конференциях, методических объединениях, в системных исследованиях, мониторинге индивидуальных достижений учащихся;</w:t>
            </w:r>
          </w:p>
          <w:p w:rsidR="00806F74" w:rsidRPr="00806F74" w:rsidRDefault="00806F74" w:rsidP="00B213C7">
            <w:pPr>
              <w:widowControl w:val="0"/>
              <w:shd w:val="clear" w:color="auto" w:fill="FFFFFF"/>
              <w:autoSpaceDE w:val="0"/>
              <w:autoSpaceDN w:val="0"/>
              <w:adjustRightInd w:val="0"/>
              <w:spacing w:line="276" w:lineRule="auto"/>
              <w:ind w:right="43" w:firstLine="510"/>
              <w:jc w:val="both"/>
              <w:rPr>
                <w:sz w:val="26"/>
                <w:szCs w:val="26"/>
              </w:rPr>
            </w:pPr>
            <w:r w:rsidRPr="00806F74">
              <w:rPr>
                <w:rFonts w:eastAsiaTheme="minorEastAsia"/>
                <w:sz w:val="26"/>
                <w:szCs w:val="26"/>
              </w:rPr>
              <w:t>Участие в коллективных педагогических проектах.</w:t>
            </w:r>
          </w:p>
        </w:tc>
      </w:tr>
    </w:tbl>
    <w:p w:rsidR="0044355F" w:rsidRPr="00DA2E70" w:rsidRDefault="0044355F"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44355F" w:rsidRPr="00DA2E70" w:rsidRDefault="0044355F"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44355F" w:rsidRPr="00DA2E70" w:rsidRDefault="0044355F"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44355F" w:rsidRDefault="0044355F"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5438C3" w:rsidRDefault="005438C3"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6E0578" w:rsidRPr="00DA2E70" w:rsidRDefault="006E0578"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44355F" w:rsidRPr="00DA2E70" w:rsidRDefault="0044355F"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352D20" w:rsidRDefault="00352D20" w:rsidP="005438C3">
      <w:pPr>
        <w:pStyle w:val="ConsPlusNormal"/>
        <w:widowControl/>
        <w:outlineLvl w:val="1"/>
        <w:rPr>
          <w:rFonts w:ascii="Times New Roman" w:hAnsi="Times New Roman" w:cs="Times New Roman"/>
          <w:sz w:val="26"/>
          <w:szCs w:val="26"/>
        </w:rPr>
      </w:pPr>
    </w:p>
    <w:p w:rsidR="005438C3" w:rsidRPr="0046176B" w:rsidRDefault="00352D20" w:rsidP="005438C3">
      <w:pPr>
        <w:pStyle w:val="ConsPlusNormal"/>
        <w:widowControl/>
        <w:outlineLvl w:val="1"/>
        <w:rPr>
          <w:rFonts w:ascii="Times New Roman" w:hAnsi="Times New Roman" w:cs="Times New Roman"/>
          <w:sz w:val="26"/>
          <w:szCs w:val="26"/>
        </w:rPr>
      </w:pPr>
      <w:r>
        <w:rPr>
          <w:rFonts w:ascii="Times New Roman" w:hAnsi="Times New Roman" w:cs="Times New Roman"/>
          <w:sz w:val="26"/>
          <w:szCs w:val="26"/>
        </w:rPr>
        <w:t xml:space="preserve">                                                                      </w:t>
      </w:r>
      <w:r w:rsidR="005438C3" w:rsidRPr="0046176B">
        <w:rPr>
          <w:rFonts w:ascii="Times New Roman" w:hAnsi="Times New Roman" w:cs="Times New Roman"/>
          <w:sz w:val="26"/>
          <w:szCs w:val="26"/>
        </w:rPr>
        <w:t>Приложение № 4</w:t>
      </w:r>
    </w:p>
    <w:p w:rsidR="00916EA2" w:rsidRPr="00916EA2" w:rsidRDefault="00916EA2" w:rsidP="00916EA2">
      <w:pPr>
        <w:tabs>
          <w:tab w:val="left" w:pos="993"/>
        </w:tabs>
        <w:spacing w:line="276" w:lineRule="auto"/>
        <w:ind w:left="5245"/>
        <w:rPr>
          <w:sz w:val="26"/>
          <w:szCs w:val="26"/>
          <w:lang w:eastAsia="en-US"/>
        </w:rPr>
      </w:pPr>
      <w:r w:rsidRPr="00916EA2">
        <w:rPr>
          <w:sz w:val="26"/>
          <w:szCs w:val="26"/>
        </w:rPr>
        <w:t xml:space="preserve">к Примерному положению об оплате труда  работников муниципальных бюджетных учреждений </w:t>
      </w:r>
      <w:r w:rsidRPr="00916EA2">
        <w:rPr>
          <w:sz w:val="26"/>
          <w:szCs w:val="26"/>
          <w:lang w:eastAsia="en-US"/>
        </w:rPr>
        <w:t xml:space="preserve">дополнительного образования </w:t>
      </w:r>
      <w:r>
        <w:rPr>
          <w:sz w:val="26"/>
          <w:szCs w:val="26"/>
          <w:lang w:eastAsia="en-US"/>
        </w:rPr>
        <w:t>Усть-Абаканского района Республики Хакасия</w:t>
      </w:r>
      <w:r w:rsidRPr="00916EA2">
        <w:rPr>
          <w:sz w:val="26"/>
          <w:szCs w:val="26"/>
          <w:lang w:eastAsia="en-US"/>
        </w:rPr>
        <w:t xml:space="preserve"> в сфере образования </w:t>
      </w:r>
    </w:p>
    <w:p w:rsidR="005438C3" w:rsidRPr="00785327" w:rsidRDefault="005438C3" w:rsidP="005438C3">
      <w:pPr>
        <w:tabs>
          <w:tab w:val="left" w:pos="993"/>
        </w:tabs>
        <w:spacing w:line="276" w:lineRule="auto"/>
        <w:ind w:left="5529"/>
        <w:rPr>
          <w:sz w:val="26"/>
          <w:szCs w:val="26"/>
          <w:lang w:eastAsia="en-US"/>
        </w:rPr>
      </w:pPr>
    </w:p>
    <w:p w:rsidR="005438C3" w:rsidRPr="0046176B" w:rsidRDefault="005438C3" w:rsidP="005438C3">
      <w:pPr>
        <w:pStyle w:val="a4"/>
        <w:ind w:left="20" w:right="20" w:firstLine="700"/>
        <w:rPr>
          <w:sz w:val="26"/>
          <w:szCs w:val="26"/>
        </w:rPr>
      </w:pPr>
    </w:p>
    <w:p w:rsidR="005438C3" w:rsidRPr="0046176B" w:rsidRDefault="005438C3" w:rsidP="005438C3">
      <w:pPr>
        <w:pStyle w:val="a4"/>
        <w:ind w:left="20" w:right="20" w:firstLine="700"/>
        <w:rPr>
          <w:sz w:val="26"/>
          <w:szCs w:val="26"/>
        </w:rPr>
      </w:pPr>
    </w:p>
    <w:p w:rsidR="005438C3" w:rsidRPr="0046176B" w:rsidRDefault="005438C3" w:rsidP="005438C3">
      <w:pPr>
        <w:tabs>
          <w:tab w:val="left" w:pos="851"/>
          <w:tab w:val="left" w:pos="993"/>
        </w:tabs>
        <w:jc w:val="center"/>
        <w:rPr>
          <w:b/>
          <w:sz w:val="26"/>
          <w:szCs w:val="26"/>
        </w:rPr>
      </w:pPr>
      <w:r w:rsidRPr="0046176B">
        <w:rPr>
          <w:b/>
          <w:sz w:val="26"/>
          <w:szCs w:val="26"/>
        </w:rPr>
        <w:t xml:space="preserve">Перечень </w:t>
      </w:r>
    </w:p>
    <w:p w:rsidR="005438C3" w:rsidRPr="0046176B" w:rsidRDefault="005438C3" w:rsidP="005438C3">
      <w:pPr>
        <w:tabs>
          <w:tab w:val="left" w:pos="851"/>
          <w:tab w:val="left" w:pos="993"/>
        </w:tabs>
        <w:jc w:val="center"/>
        <w:rPr>
          <w:b/>
          <w:sz w:val="26"/>
          <w:szCs w:val="26"/>
        </w:rPr>
      </w:pPr>
      <w:r w:rsidRPr="0046176B">
        <w:rPr>
          <w:b/>
          <w:sz w:val="26"/>
          <w:szCs w:val="26"/>
        </w:rPr>
        <w:t xml:space="preserve">должностей работников, относимых к основному персоналу </w:t>
      </w:r>
      <w:r w:rsidR="00CE35FC">
        <w:rPr>
          <w:b/>
          <w:sz w:val="26"/>
          <w:szCs w:val="26"/>
        </w:rPr>
        <w:t>ОУ</w:t>
      </w:r>
    </w:p>
    <w:p w:rsidR="005438C3" w:rsidRPr="0046176B" w:rsidRDefault="005438C3" w:rsidP="005438C3">
      <w:pPr>
        <w:tabs>
          <w:tab w:val="left" w:pos="851"/>
          <w:tab w:val="left" w:pos="993"/>
        </w:tabs>
        <w:jc w:val="center"/>
        <w:rPr>
          <w:sz w:val="26"/>
          <w:szCs w:val="26"/>
        </w:rPr>
      </w:pPr>
    </w:p>
    <w:p w:rsidR="005438C3" w:rsidRPr="0046176B" w:rsidRDefault="00373AA5" w:rsidP="005438C3">
      <w:pPr>
        <w:pStyle w:val="a4"/>
        <w:ind w:left="20" w:right="20" w:firstLine="700"/>
        <w:rPr>
          <w:sz w:val="26"/>
          <w:szCs w:val="26"/>
        </w:rPr>
      </w:pPr>
      <w:r>
        <w:rPr>
          <w:sz w:val="26"/>
          <w:szCs w:val="26"/>
        </w:rPr>
        <w:t>1</w:t>
      </w:r>
      <w:r w:rsidR="005438C3" w:rsidRPr="0046176B">
        <w:rPr>
          <w:sz w:val="26"/>
          <w:szCs w:val="26"/>
        </w:rPr>
        <w:t>.   Педагог дополнительного образования.</w:t>
      </w:r>
    </w:p>
    <w:p w:rsidR="005438C3" w:rsidRPr="0046176B" w:rsidRDefault="00373AA5" w:rsidP="005438C3">
      <w:pPr>
        <w:pStyle w:val="a4"/>
        <w:ind w:left="20" w:right="20" w:firstLine="700"/>
        <w:rPr>
          <w:sz w:val="26"/>
          <w:szCs w:val="26"/>
        </w:rPr>
      </w:pPr>
      <w:r>
        <w:rPr>
          <w:sz w:val="26"/>
          <w:szCs w:val="26"/>
        </w:rPr>
        <w:t>2</w:t>
      </w:r>
      <w:r w:rsidR="005438C3" w:rsidRPr="0046176B">
        <w:rPr>
          <w:sz w:val="26"/>
          <w:szCs w:val="26"/>
        </w:rPr>
        <w:t xml:space="preserve">.   </w:t>
      </w:r>
      <w:r>
        <w:rPr>
          <w:sz w:val="26"/>
          <w:szCs w:val="26"/>
        </w:rPr>
        <w:t>Методист</w:t>
      </w:r>
      <w:r w:rsidR="005438C3" w:rsidRPr="0046176B">
        <w:rPr>
          <w:sz w:val="26"/>
          <w:szCs w:val="26"/>
        </w:rPr>
        <w:t>.</w:t>
      </w:r>
    </w:p>
    <w:p w:rsidR="0044355F" w:rsidRPr="00DA2E70" w:rsidRDefault="0044355F"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44355F" w:rsidRPr="00DA2E70" w:rsidRDefault="0044355F" w:rsidP="00B213C7">
      <w:pPr>
        <w:pStyle w:val="ConsPlusNormal"/>
        <w:widowControl/>
        <w:spacing w:line="276" w:lineRule="auto"/>
        <w:ind w:firstLine="5103"/>
        <w:jc w:val="right"/>
        <w:outlineLvl w:val="1"/>
        <w:rPr>
          <w:rFonts w:ascii="Times New Roman" w:hAnsi="Times New Roman" w:cs="Times New Roman"/>
          <w:color w:val="FF0000"/>
          <w:sz w:val="26"/>
          <w:szCs w:val="26"/>
        </w:rPr>
      </w:pPr>
    </w:p>
    <w:p w:rsidR="00AB16B5" w:rsidRDefault="00AB16B5" w:rsidP="00B213C7">
      <w:pPr>
        <w:spacing w:line="276" w:lineRule="auto"/>
        <w:ind w:left="708" w:firstLine="9924"/>
        <w:jc w:val="both"/>
        <w:rPr>
          <w:color w:val="FF0000"/>
        </w:rPr>
      </w:pPr>
    </w:p>
    <w:p w:rsidR="00FD2DBB" w:rsidRDefault="00FD2DBB" w:rsidP="00B213C7">
      <w:pPr>
        <w:spacing w:line="276" w:lineRule="auto"/>
        <w:ind w:left="708" w:firstLine="9924"/>
        <w:jc w:val="both"/>
        <w:rPr>
          <w:color w:val="FF0000"/>
        </w:rPr>
      </w:pPr>
    </w:p>
    <w:p w:rsidR="00FD2DBB" w:rsidRDefault="00FD2DBB" w:rsidP="00B213C7">
      <w:pPr>
        <w:spacing w:line="276" w:lineRule="auto"/>
        <w:ind w:left="708" w:firstLine="9924"/>
        <w:jc w:val="both"/>
        <w:rPr>
          <w:color w:val="FF0000"/>
        </w:rPr>
      </w:pPr>
    </w:p>
    <w:p w:rsidR="00FD2DBB" w:rsidRDefault="00FD2DBB" w:rsidP="00B213C7">
      <w:pPr>
        <w:spacing w:line="276" w:lineRule="auto"/>
        <w:ind w:left="708" w:firstLine="9924"/>
        <w:jc w:val="both"/>
        <w:rPr>
          <w:color w:val="FF0000"/>
        </w:rPr>
      </w:pPr>
    </w:p>
    <w:p w:rsidR="00FD2DBB" w:rsidRDefault="00FD2DBB" w:rsidP="00B213C7">
      <w:pPr>
        <w:spacing w:line="276" w:lineRule="auto"/>
        <w:ind w:left="708" w:firstLine="9924"/>
        <w:jc w:val="both"/>
        <w:rPr>
          <w:color w:val="FF0000"/>
        </w:rPr>
      </w:pPr>
    </w:p>
    <w:p w:rsidR="00FD2DBB" w:rsidRPr="00DA2E70" w:rsidRDefault="00FD2DBB" w:rsidP="00B213C7">
      <w:pPr>
        <w:spacing w:line="276" w:lineRule="auto"/>
        <w:ind w:left="708" w:firstLine="9924"/>
        <w:jc w:val="both"/>
        <w:rPr>
          <w:color w:val="FF0000"/>
        </w:rPr>
      </w:pPr>
    </w:p>
    <w:p w:rsidR="00AB16B5" w:rsidRPr="00DA2E70" w:rsidRDefault="00AB16B5" w:rsidP="00B213C7">
      <w:pPr>
        <w:spacing w:line="276" w:lineRule="auto"/>
        <w:ind w:left="708" w:firstLine="9924"/>
        <w:jc w:val="both"/>
        <w:rPr>
          <w:color w:val="FF0000"/>
        </w:rPr>
      </w:pPr>
    </w:p>
    <w:p w:rsidR="00AB16B5" w:rsidRPr="00DA2E70" w:rsidRDefault="00AB16B5" w:rsidP="00B213C7">
      <w:pPr>
        <w:spacing w:line="276" w:lineRule="auto"/>
        <w:ind w:left="708" w:firstLine="9924"/>
        <w:jc w:val="both"/>
        <w:rPr>
          <w:color w:val="FF0000"/>
        </w:rPr>
      </w:pPr>
    </w:p>
    <w:p w:rsidR="00AB16B5" w:rsidRPr="00DA2E70" w:rsidRDefault="00AB16B5" w:rsidP="00B213C7">
      <w:pPr>
        <w:spacing w:line="276" w:lineRule="auto"/>
        <w:ind w:left="708" w:firstLine="9924"/>
        <w:jc w:val="both"/>
        <w:rPr>
          <w:color w:val="FF0000"/>
        </w:rPr>
      </w:pPr>
    </w:p>
    <w:p w:rsidR="00AB16B5" w:rsidRPr="00DA2E70" w:rsidRDefault="00AB16B5" w:rsidP="00B213C7">
      <w:pPr>
        <w:spacing w:line="276" w:lineRule="auto"/>
        <w:ind w:left="708" w:firstLine="9924"/>
        <w:jc w:val="both"/>
        <w:rPr>
          <w:color w:val="FF0000"/>
        </w:rPr>
      </w:pPr>
    </w:p>
    <w:p w:rsidR="00AB16B5" w:rsidRPr="00DA2E70" w:rsidRDefault="00AB16B5" w:rsidP="00B213C7">
      <w:pPr>
        <w:spacing w:line="276" w:lineRule="auto"/>
        <w:ind w:left="708" w:firstLine="9924"/>
        <w:jc w:val="both"/>
        <w:rPr>
          <w:color w:val="FF0000"/>
        </w:rPr>
      </w:pPr>
    </w:p>
    <w:p w:rsidR="00AB16B5" w:rsidRPr="00DA2E70" w:rsidRDefault="00AB16B5" w:rsidP="00B213C7">
      <w:pPr>
        <w:spacing w:line="276" w:lineRule="auto"/>
        <w:ind w:left="708" w:firstLine="9924"/>
        <w:jc w:val="both"/>
        <w:rPr>
          <w:color w:val="FF0000"/>
        </w:rPr>
      </w:pPr>
    </w:p>
    <w:p w:rsidR="00AB16B5" w:rsidRPr="00DA2E70" w:rsidRDefault="00AB16B5" w:rsidP="00B213C7">
      <w:pPr>
        <w:spacing w:line="276" w:lineRule="auto"/>
        <w:ind w:left="708" w:firstLine="9924"/>
        <w:jc w:val="both"/>
        <w:rPr>
          <w:color w:val="FF0000"/>
        </w:rPr>
      </w:pPr>
    </w:p>
    <w:p w:rsidR="00AB16B5" w:rsidRPr="00DA2E70" w:rsidRDefault="00AB16B5" w:rsidP="00B213C7">
      <w:pPr>
        <w:spacing w:line="276" w:lineRule="auto"/>
        <w:ind w:firstLine="10206"/>
        <w:jc w:val="both"/>
        <w:rPr>
          <w:color w:val="FF0000"/>
        </w:rPr>
      </w:pPr>
    </w:p>
    <w:p w:rsidR="00AB16B5" w:rsidRPr="00DA2E70" w:rsidRDefault="00AB16B5" w:rsidP="00B213C7">
      <w:pPr>
        <w:spacing w:line="276" w:lineRule="auto"/>
        <w:ind w:firstLine="10206"/>
        <w:jc w:val="both"/>
        <w:rPr>
          <w:color w:val="FF0000"/>
        </w:rPr>
      </w:pPr>
    </w:p>
    <w:p w:rsidR="00AB16B5" w:rsidRPr="00DA2E70" w:rsidRDefault="00AB16B5" w:rsidP="00B213C7">
      <w:pPr>
        <w:spacing w:line="276" w:lineRule="auto"/>
        <w:ind w:firstLine="10206"/>
        <w:jc w:val="both"/>
        <w:rPr>
          <w:color w:val="FF0000"/>
        </w:rPr>
      </w:pPr>
    </w:p>
    <w:p w:rsidR="00AB16B5" w:rsidRPr="00DA2E70" w:rsidRDefault="00AB16B5" w:rsidP="00B213C7">
      <w:pPr>
        <w:spacing w:line="276" w:lineRule="auto"/>
        <w:ind w:firstLine="10206"/>
        <w:jc w:val="both"/>
        <w:rPr>
          <w:color w:val="FF0000"/>
        </w:rPr>
      </w:pPr>
    </w:p>
    <w:p w:rsidR="00AB16B5" w:rsidRPr="00DA2E70" w:rsidRDefault="00AB16B5" w:rsidP="00B213C7">
      <w:pPr>
        <w:spacing w:line="276" w:lineRule="auto"/>
        <w:ind w:firstLine="10206"/>
        <w:jc w:val="both"/>
        <w:rPr>
          <w:color w:val="FF0000"/>
        </w:rPr>
      </w:pPr>
    </w:p>
    <w:p w:rsidR="00AB16B5" w:rsidRPr="00DA2E70" w:rsidRDefault="00AB16B5" w:rsidP="00B213C7">
      <w:pPr>
        <w:tabs>
          <w:tab w:val="left" w:pos="567"/>
        </w:tabs>
        <w:spacing w:line="276" w:lineRule="auto"/>
        <w:ind w:firstLine="709"/>
        <w:contextualSpacing/>
        <w:jc w:val="right"/>
        <w:rPr>
          <w:color w:val="FF0000"/>
        </w:rPr>
      </w:pPr>
    </w:p>
    <w:sectPr w:rsidR="00AB16B5" w:rsidRPr="00DA2E70" w:rsidSect="005D6678">
      <w:pgSz w:w="11906" w:h="16838"/>
      <w:pgMar w:top="851" w:right="707"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F3C28B0"/>
    <w:lvl w:ilvl="0" w:tplc="2B68C09A">
      <w:start w:val="1"/>
      <w:numFmt w:val="decimal"/>
      <w:lvlText w:val="1.%1."/>
      <w:lvlJc w:val="left"/>
      <w:rPr>
        <w:color w:val="auto"/>
        <w:sz w:val="26"/>
        <w:szCs w:val="26"/>
      </w:rPr>
    </w:lvl>
    <w:lvl w:ilvl="1" w:tplc="BE8C92FE">
      <w:numFmt w:val="none"/>
      <w:lvlText w:val=""/>
      <w:lvlJc w:val="left"/>
      <w:pPr>
        <w:tabs>
          <w:tab w:val="num" w:pos="360"/>
        </w:tabs>
      </w:pPr>
    </w:lvl>
    <w:lvl w:ilvl="2" w:tplc="8BC8E1A8">
      <w:numFmt w:val="none"/>
      <w:lvlText w:val=""/>
      <w:lvlJc w:val="left"/>
      <w:pPr>
        <w:tabs>
          <w:tab w:val="num" w:pos="360"/>
        </w:tabs>
      </w:pPr>
    </w:lvl>
    <w:lvl w:ilvl="3" w:tplc="A49C886C">
      <w:numFmt w:val="none"/>
      <w:lvlText w:val=""/>
      <w:lvlJc w:val="left"/>
      <w:pPr>
        <w:tabs>
          <w:tab w:val="num" w:pos="360"/>
        </w:tabs>
      </w:pPr>
    </w:lvl>
    <w:lvl w:ilvl="4" w:tplc="315C0E42">
      <w:numFmt w:val="none"/>
      <w:lvlText w:val=""/>
      <w:lvlJc w:val="left"/>
      <w:pPr>
        <w:tabs>
          <w:tab w:val="num" w:pos="360"/>
        </w:tabs>
      </w:pPr>
    </w:lvl>
    <w:lvl w:ilvl="5" w:tplc="709817B8">
      <w:numFmt w:val="none"/>
      <w:lvlText w:val=""/>
      <w:lvlJc w:val="left"/>
      <w:pPr>
        <w:tabs>
          <w:tab w:val="num" w:pos="360"/>
        </w:tabs>
      </w:pPr>
    </w:lvl>
    <w:lvl w:ilvl="6" w:tplc="3CE0F134">
      <w:numFmt w:val="none"/>
      <w:lvlText w:val=""/>
      <w:lvlJc w:val="left"/>
      <w:pPr>
        <w:tabs>
          <w:tab w:val="num" w:pos="360"/>
        </w:tabs>
      </w:pPr>
    </w:lvl>
    <w:lvl w:ilvl="7" w:tplc="D90AF6CE">
      <w:numFmt w:val="none"/>
      <w:lvlText w:val=""/>
      <w:lvlJc w:val="left"/>
      <w:pPr>
        <w:tabs>
          <w:tab w:val="num" w:pos="360"/>
        </w:tabs>
      </w:pPr>
    </w:lvl>
    <w:lvl w:ilvl="8" w:tplc="CAD4A570">
      <w:numFmt w:val="none"/>
      <w:lvlText w:val=""/>
      <w:lvlJc w:val="left"/>
      <w:pPr>
        <w:tabs>
          <w:tab w:val="num" w:pos="360"/>
        </w:tabs>
      </w:pPr>
    </w:lvl>
  </w:abstractNum>
  <w:abstractNum w:abstractNumId="1">
    <w:nsid w:val="00000007"/>
    <w:multiLevelType w:val="hybridMultilevel"/>
    <w:tmpl w:val="3F7E1074"/>
    <w:lvl w:ilvl="0" w:tplc="739CA36E">
      <w:start w:val="3"/>
      <w:numFmt w:val="decimal"/>
      <w:lvlText w:val="3.%1."/>
      <w:lvlJc w:val="left"/>
      <w:pPr>
        <w:ind w:left="0" w:firstLine="0"/>
      </w:pPr>
      <w:rPr>
        <w:sz w:val="26"/>
        <w:szCs w:val="26"/>
      </w:rPr>
    </w:lvl>
    <w:lvl w:ilvl="1" w:tplc="3D46EF42">
      <w:numFmt w:val="none"/>
      <w:lvlText w:val=""/>
      <w:lvlJc w:val="left"/>
      <w:pPr>
        <w:tabs>
          <w:tab w:val="num" w:pos="360"/>
        </w:tabs>
        <w:ind w:left="0" w:firstLine="0"/>
      </w:pPr>
    </w:lvl>
    <w:lvl w:ilvl="2" w:tplc="782A4180">
      <w:numFmt w:val="none"/>
      <w:lvlText w:val=""/>
      <w:lvlJc w:val="left"/>
      <w:pPr>
        <w:tabs>
          <w:tab w:val="num" w:pos="360"/>
        </w:tabs>
        <w:ind w:left="0" w:firstLine="0"/>
      </w:pPr>
    </w:lvl>
    <w:lvl w:ilvl="3" w:tplc="368E2F74">
      <w:numFmt w:val="none"/>
      <w:lvlText w:val=""/>
      <w:lvlJc w:val="left"/>
      <w:pPr>
        <w:tabs>
          <w:tab w:val="num" w:pos="360"/>
        </w:tabs>
        <w:ind w:left="0" w:firstLine="0"/>
      </w:pPr>
    </w:lvl>
    <w:lvl w:ilvl="4" w:tplc="F7B6C702">
      <w:numFmt w:val="none"/>
      <w:lvlText w:val=""/>
      <w:lvlJc w:val="left"/>
      <w:pPr>
        <w:tabs>
          <w:tab w:val="num" w:pos="360"/>
        </w:tabs>
        <w:ind w:left="0" w:firstLine="0"/>
      </w:pPr>
    </w:lvl>
    <w:lvl w:ilvl="5" w:tplc="51164C6C">
      <w:numFmt w:val="none"/>
      <w:lvlText w:val=""/>
      <w:lvlJc w:val="left"/>
      <w:pPr>
        <w:tabs>
          <w:tab w:val="num" w:pos="360"/>
        </w:tabs>
        <w:ind w:left="0" w:firstLine="0"/>
      </w:pPr>
    </w:lvl>
    <w:lvl w:ilvl="6" w:tplc="531E0E7C">
      <w:numFmt w:val="none"/>
      <w:lvlText w:val=""/>
      <w:lvlJc w:val="left"/>
      <w:pPr>
        <w:tabs>
          <w:tab w:val="num" w:pos="360"/>
        </w:tabs>
        <w:ind w:left="0" w:firstLine="0"/>
      </w:pPr>
    </w:lvl>
    <w:lvl w:ilvl="7" w:tplc="08226E62">
      <w:numFmt w:val="none"/>
      <w:lvlText w:val=""/>
      <w:lvlJc w:val="left"/>
      <w:pPr>
        <w:tabs>
          <w:tab w:val="num" w:pos="360"/>
        </w:tabs>
        <w:ind w:left="0" w:firstLine="0"/>
      </w:pPr>
    </w:lvl>
    <w:lvl w:ilvl="8" w:tplc="3302267A">
      <w:numFmt w:val="none"/>
      <w:lvlText w:val=""/>
      <w:lvlJc w:val="left"/>
      <w:pPr>
        <w:tabs>
          <w:tab w:val="num" w:pos="360"/>
        </w:tabs>
        <w:ind w:left="0" w:firstLine="0"/>
      </w:pPr>
    </w:lvl>
  </w:abstractNum>
  <w:abstractNum w:abstractNumId="2">
    <w:nsid w:val="0000000B"/>
    <w:multiLevelType w:val="hybridMultilevel"/>
    <w:tmpl w:val="B622BFA8"/>
    <w:lvl w:ilvl="0" w:tplc="0A76D1CE">
      <w:start w:val="1"/>
      <w:numFmt w:val="decimal"/>
      <w:lvlText w:val="5.%1."/>
      <w:lvlJc w:val="left"/>
      <w:pPr>
        <w:ind w:left="0" w:firstLine="0"/>
      </w:pPr>
      <w:rPr>
        <w:sz w:val="26"/>
        <w:szCs w:val="26"/>
      </w:rPr>
    </w:lvl>
    <w:lvl w:ilvl="1" w:tplc="8822F2AA">
      <w:numFmt w:val="none"/>
      <w:lvlText w:val=""/>
      <w:lvlJc w:val="left"/>
      <w:pPr>
        <w:tabs>
          <w:tab w:val="num" w:pos="360"/>
        </w:tabs>
        <w:ind w:left="0" w:firstLine="0"/>
      </w:pPr>
    </w:lvl>
    <w:lvl w:ilvl="2" w:tplc="E3A48A1A">
      <w:numFmt w:val="none"/>
      <w:lvlText w:val=""/>
      <w:lvlJc w:val="left"/>
      <w:pPr>
        <w:tabs>
          <w:tab w:val="num" w:pos="360"/>
        </w:tabs>
        <w:ind w:left="0" w:firstLine="0"/>
      </w:pPr>
    </w:lvl>
    <w:lvl w:ilvl="3" w:tplc="B3682408">
      <w:numFmt w:val="none"/>
      <w:lvlText w:val=""/>
      <w:lvlJc w:val="left"/>
      <w:pPr>
        <w:tabs>
          <w:tab w:val="num" w:pos="360"/>
        </w:tabs>
        <w:ind w:left="0" w:firstLine="0"/>
      </w:pPr>
    </w:lvl>
    <w:lvl w:ilvl="4" w:tplc="C3BC9804">
      <w:numFmt w:val="none"/>
      <w:lvlText w:val=""/>
      <w:lvlJc w:val="left"/>
      <w:pPr>
        <w:tabs>
          <w:tab w:val="num" w:pos="360"/>
        </w:tabs>
        <w:ind w:left="0" w:firstLine="0"/>
      </w:pPr>
    </w:lvl>
    <w:lvl w:ilvl="5" w:tplc="6B307D90">
      <w:numFmt w:val="none"/>
      <w:lvlText w:val=""/>
      <w:lvlJc w:val="left"/>
      <w:pPr>
        <w:tabs>
          <w:tab w:val="num" w:pos="360"/>
        </w:tabs>
        <w:ind w:left="0" w:firstLine="0"/>
      </w:pPr>
    </w:lvl>
    <w:lvl w:ilvl="6" w:tplc="6D7803FE">
      <w:numFmt w:val="none"/>
      <w:lvlText w:val=""/>
      <w:lvlJc w:val="left"/>
      <w:pPr>
        <w:tabs>
          <w:tab w:val="num" w:pos="360"/>
        </w:tabs>
        <w:ind w:left="0" w:firstLine="0"/>
      </w:pPr>
    </w:lvl>
    <w:lvl w:ilvl="7" w:tplc="6CEC2B02">
      <w:numFmt w:val="none"/>
      <w:lvlText w:val=""/>
      <w:lvlJc w:val="left"/>
      <w:pPr>
        <w:tabs>
          <w:tab w:val="num" w:pos="360"/>
        </w:tabs>
        <w:ind w:left="0" w:firstLine="0"/>
      </w:pPr>
    </w:lvl>
    <w:lvl w:ilvl="8" w:tplc="3B3CE73C">
      <w:numFmt w:val="none"/>
      <w:lvlText w:val=""/>
      <w:lvlJc w:val="left"/>
      <w:pPr>
        <w:tabs>
          <w:tab w:val="num" w:pos="360"/>
        </w:tabs>
        <w:ind w:left="0" w:firstLine="0"/>
      </w:pPr>
    </w:lvl>
  </w:abstractNum>
  <w:abstractNum w:abstractNumId="3">
    <w:nsid w:val="0000000D"/>
    <w:multiLevelType w:val="hybridMultilevel"/>
    <w:tmpl w:val="6CAC6540"/>
    <w:lvl w:ilvl="0" w:tplc="C74061D2">
      <w:start w:val="1"/>
      <w:numFmt w:val="decimal"/>
      <w:lvlText w:val="6.%1."/>
      <w:lvlJc w:val="left"/>
      <w:pPr>
        <w:ind w:left="0" w:firstLine="0"/>
      </w:pPr>
      <w:rPr>
        <w:sz w:val="26"/>
        <w:szCs w:val="26"/>
      </w:rPr>
    </w:lvl>
    <w:lvl w:ilvl="1" w:tplc="2A844E14">
      <w:numFmt w:val="none"/>
      <w:lvlText w:val=""/>
      <w:lvlJc w:val="left"/>
      <w:pPr>
        <w:tabs>
          <w:tab w:val="num" w:pos="360"/>
        </w:tabs>
        <w:ind w:left="0" w:firstLine="0"/>
      </w:pPr>
    </w:lvl>
    <w:lvl w:ilvl="2" w:tplc="E2102910">
      <w:numFmt w:val="none"/>
      <w:lvlText w:val=""/>
      <w:lvlJc w:val="left"/>
      <w:pPr>
        <w:tabs>
          <w:tab w:val="num" w:pos="360"/>
        </w:tabs>
        <w:ind w:left="0" w:firstLine="0"/>
      </w:pPr>
    </w:lvl>
    <w:lvl w:ilvl="3" w:tplc="9632A0B0">
      <w:numFmt w:val="none"/>
      <w:lvlText w:val=""/>
      <w:lvlJc w:val="left"/>
      <w:pPr>
        <w:tabs>
          <w:tab w:val="num" w:pos="360"/>
        </w:tabs>
        <w:ind w:left="0" w:firstLine="0"/>
      </w:pPr>
    </w:lvl>
    <w:lvl w:ilvl="4" w:tplc="F0EC0C5E">
      <w:numFmt w:val="none"/>
      <w:lvlText w:val=""/>
      <w:lvlJc w:val="left"/>
      <w:pPr>
        <w:tabs>
          <w:tab w:val="num" w:pos="360"/>
        </w:tabs>
        <w:ind w:left="0" w:firstLine="0"/>
      </w:pPr>
    </w:lvl>
    <w:lvl w:ilvl="5" w:tplc="B41ABF50">
      <w:numFmt w:val="none"/>
      <w:lvlText w:val=""/>
      <w:lvlJc w:val="left"/>
      <w:pPr>
        <w:tabs>
          <w:tab w:val="num" w:pos="360"/>
        </w:tabs>
        <w:ind w:left="0" w:firstLine="0"/>
      </w:pPr>
    </w:lvl>
    <w:lvl w:ilvl="6" w:tplc="FD38110C">
      <w:numFmt w:val="none"/>
      <w:lvlText w:val=""/>
      <w:lvlJc w:val="left"/>
      <w:pPr>
        <w:tabs>
          <w:tab w:val="num" w:pos="360"/>
        </w:tabs>
        <w:ind w:left="0" w:firstLine="0"/>
      </w:pPr>
    </w:lvl>
    <w:lvl w:ilvl="7" w:tplc="3514ABC8">
      <w:numFmt w:val="none"/>
      <w:lvlText w:val=""/>
      <w:lvlJc w:val="left"/>
      <w:pPr>
        <w:tabs>
          <w:tab w:val="num" w:pos="360"/>
        </w:tabs>
        <w:ind w:left="0" w:firstLine="0"/>
      </w:pPr>
    </w:lvl>
    <w:lvl w:ilvl="8" w:tplc="BABC4D1C">
      <w:numFmt w:val="none"/>
      <w:lvlText w:val=""/>
      <w:lvlJc w:val="left"/>
      <w:pPr>
        <w:tabs>
          <w:tab w:val="num" w:pos="360"/>
        </w:tabs>
        <w:ind w:left="0" w:firstLine="0"/>
      </w:pPr>
    </w:lvl>
  </w:abstractNum>
  <w:abstractNum w:abstractNumId="4">
    <w:nsid w:val="00000011"/>
    <w:multiLevelType w:val="hybridMultilevel"/>
    <w:tmpl w:val="F18634B0"/>
    <w:lvl w:ilvl="0" w:tplc="BA1C3E34">
      <w:start w:val="1"/>
      <w:numFmt w:val="decimal"/>
      <w:lvlText w:val="7.%1."/>
      <w:lvlJc w:val="left"/>
      <w:pPr>
        <w:ind w:left="708" w:firstLine="0"/>
      </w:pPr>
      <w:rPr>
        <w:color w:val="auto"/>
        <w:sz w:val="26"/>
        <w:szCs w:val="26"/>
      </w:rPr>
    </w:lvl>
    <w:lvl w:ilvl="1" w:tplc="0CD48826">
      <w:numFmt w:val="none"/>
      <w:lvlText w:val=""/>
      <w:lvlJc w:val="left"/>
      <w:pPr>
        <w:tabs>
          <w:tab w:val="num" w:pos="1068"/>
        </w:tabs>
        <w:ind w:left="708" w:firstLine="0"/>
      </w:pPr>
    </w:lvl>
    <w:lvl w:ilvl="2" w:tplc="AA9A43BE">
      <w:numFmt w:val="none"/>
      <w:lvlText w:val=""/>
      <w:lvlJc w:val="left"/>
      <w:pPr>
        <w:tabs>
          <w:tab w:val="num" w:pos="1068"/>
        </w:tabs>
        <w:ind w:left="708" w:firstLine="0"/>
      </w:pPr>
    </w:lvl>
    <w:lvl w:ilvl="3" w:tplc="25383514">
      <w:numFmt w:val="none"/>
      <w:lvlText w:val=""/>
      <w:lvlJc w:val="left"/>
      <w:pPr>
        <w:tabs>
          <w:tab w:val="num" w:pos="1068"/>
        </w:tabs>
        <w:ind w:left="708" w:firstLine="0"/>
      </w:pPr>
    </w:lvl>
    <w:lvl w:ilvl="4" w:tplc="C9FAF730">
      <w:numFmt w:val="none"/>
      <w:lvlText w:val=""/>
      <w:lvlJc w:val="left"/>
      <w:pPr>
        <w:tabs>
          <w:tab w:val="num" w:pos="1068"/>
        </w:tabs>
        <w:ind w:left="708" w:firstLine="0"/>
      </w:pPr>
    </w:lvl>
    <w:lvl w:ilvl="5" w:tplc="75385AFE">
      <w:numFmt w:val="none"/>
      <w:lvlText w:val=""/>
      <w:lvlJc w:val="left"/>
      <w:pPr>
        <w:tabs>
          <w:tab w:val="num" w:pos="1068"/>
        </w:tabs>
        <w:ind w:left="708" w:firstLine="0"/>
      </w:pPr>
    </w:lvl>
    <w:lvl w:ilvl="6" w:tplc="5FEE8CCA">
      <w:numFmt w:val="none"/>
      <w:lvlText w:val=""/>
      <w:lvlJc w:val="left"/>
      <w:pPr>
        <w:tabs>
          <w:tab w:val="num" w:pos="1068"/>
        </w:tabs>
        <w:ind w:left="708" w:firstLine="0"/>
      </w:pPr>
    </w:lvl>
    <w:lvl w:ilvl="7" w:tplc="9070C230">
      <w:numFmt w:val="none"/>
      <w:lvlText w:val=""/>
      <w:lvlJc w:val="left"/>
      <w:pPr>
        <w:tabs>
          <w:tab w:val="num" w:pos="1068"/>
        </w:tabs>
        <w:ind w:left="708" w:firstLine="0"/>
      </w:pPr>
    </w:lvl>
    <w:lvl w:ilvl="8" w:tplc="4BDEE37C">
      <w:numFmt w:val="none"/>
      <w:lvlText w:val=""/>
      <w:lvlJc w:val="left"/>
      <w:pPr>
        <w:tabs>
          <w:tab w:val="num" w:pos="1068"/>
        </w:tabs>
        <w:ind w:left="708" w:firstLine="0"/>
      </w:pPr>
    </w:lvl>
  </w:abstractNum>
  <w:abstractNum w:abstractNumId="5">
    <w:nsid w:val="00000013"/>
    <w:multiLevelType w:val="hybridMultilevel"/>
    <w:tmpl w:val="B56C999C"/>
    <w:lvl w:ilvl="0" w:tplc="92181260">
      <w:start w:val="1"/>
      <w:numFmt w:val="decimal"/>
      <w:lvlText w:val="8.%1."/>
      <w:lvlJc w:val="left"/>
      <w:pPr>
        <w:ind w:left="0" w:firstLine="0"/>
      </w:pPr>
      <w:rPr>
        <w:sz w:val="26"/>
        <w:szCs w:val="26"/>
      </w:rPr>
    </w:lvl>
    <w:lvl w:ilvl="1" w:tplc="294EE372">
      <w:numFmt w:val="none"/>
      <w:lvlText w:val=""/>
      <w:lvlJc w:val="left"/>
      <w:pPr>
        <w:tabs>
          <w:tab w:val="num" w:pos="360"/>
        </w:tabs>
        <w:ind w:left="0" w:firstLine="0"/>
      </w:pPr>
    </w:lvl>
    <w:lvl w:ilvl="2" w:tplc="06EA7C0E">
      <w:numFmt w:val="none"/>
      <w:lvlText w:val=""/>
      <w:lvlJc w:val="left"/>
      <w:pPr>
        <w:tabs>
          <w:tab w:val="num" w:pos="360"/>
        </w:tabs>
        <w:ind w:left="0" w:firstLine="0"/>
      </w:pPr>
    </w:lvl>
    <w:lvl w:ilvl="3" w:tplc="A7608FDA">
      <w:numFmt w:val="none"/>
      <w:lvlText w:val=""/>
      <w:lvlJc w:val="left"/>
      <w:pPr>
        <w:tabs>
          <w:tab w:val="num" w:pos="360"/>
        </w:tabs>
        <w:ind w:left="0" w:firstLine="0"/>
      </w:pPr>
    </w:lvl>
    <w:lvl w:ilvl="4" w:tplc="2A92AA1C">
      <w:numFmt w:val="none"/>
      <w:lvlText w:val=""/>
      <w:lvlJc w:val="left"/>
      <w:pPr>
        <w:tabs>
          <w:tab w:val="num" w:pos="360"/>
        </w:tabs>
        <w:ind w:left="0" w:firstLine="0"/>
      </w:pPr>
    </w:lvl>
    <w:lvl w:ilvl="5" w:tplc="9D5AF9D2">
      <w:numFmt w:val="none"/>
      <w:lvlText w:val=""/>
      <w:lvlJc w:val="left"/>
      <w:pPr>
        <w:tabs>
          <w:tab w:val="num" w:pos="360"/>
        </w:tabs>
        <w:ind w:left="0" w:firstLine="0"/>
      </w:pPr>
    </w:lvl>
    <w:lvl w:ilvl="6" w:tplc="B790AD30">
      <w:numFmt w:val="none"/>
      <w:lvlText w:val=""/>
      <w:lvlJc w:val="left"/>
      <w:pPr>
        <w:tabs>
          <w:tab w:val="num" w:pos="360"/>
        </w:tabs>
        <w:ind w:left="0" w:firstLine="0"/>
      </w:pPr>
    </w:lvl>
    <w:lvl w:ilvl="7" w:tplc="ADF2B35C">
      <w:numFmt w:val="none"/>
      <w:lvlText w:val=""/>
      <w:lvlJc w:val="left"/>
      <w:pPr>
        <w:tabs>
          <w:tab w:val="num" w:pos="360"/>
        </w:tabs>
        <w:ind w:left="0" w:firstLine="0"/>
      </w:pPr>
    </w:lvl>
    <w:lvl w:ilvl="8" w:tplc="3EB04BFE">
      <w:numFmt w:val="none"/>
      <w:lvlText w:val=""/>
      <w:lvlJc w:val="left"/>
      <w:pPr>
        <w:tabs>
          <w:tab w:val="num" w:pos="360"/>
        </w:tabs>
        <w:ind w:left="0" w:firstLine="0"/>
      </w:pPr>
    </w:lvl>
  </w:abstractNum>
  <w:abstractNum w:abstractNumId="6">
    <w:nsid w:val="00000015"/>
    <w:multiLevelType w:val="hybridMultilevel"/>
    <w:tmpl w:val="E3A25A3A"/>
    <w:lvl w:ilvl="0" w:tplc="D6D2B6EC">
      <w:start w:val="1"/>
      <w:numFmt w:val="decimal"/>
      <w:lvlText w:val="9.%1."/>
      <w:lvlJc w:val="left"/>
      <w:pPr>
        <w:ind w:left="0" w:firstLine="0"/>
      </w:pPr>
      <w:rPr>
        <w:sz w:val="26"/>
        <w:szCs w:val="26"/>
      </w:rPr>
    </w:lvl>
    <w:lvl w:ilvl="1" w:tplc="19F4E746">
      <w:numFmt w:val="none"/>
      <w:lvlText w:val=""/>
      <w:lvlJc w:val="left"/>
      <w:pPr>
        <w:tabs>
          <w:tab w:val="num" w:pos="360"/>
        </w:tabs>
        <w:ind w:left="0" w:firstLine="0"/>
      </w:pPr>
    </w:lvl>
    <w:lvl w:ilvl="2" w:tplc="EC4CE8F2">
      <w:numFmt w:val="none"/>
      <w:lvlText w:val=""/>
      <w:lvlJc w:val="left"/>
      <w:pPr>
        <w:tabs>
          <w:tab w:val="num" w:pos="360"/>
        </w:tabs>
        <w:ind w:left="0" w:firstLine="0"/>
      </w:pPr>
    </w:lvl>
    <w:lvl w:ilvl="3" w:tplc="34983BAE">
      <w:numFmt w:val="none"/>
      <w:lvlText w:val=""/>
      <w:lvlJc w:val="left"/>
      <w:pPr>
        <w:tabs>
          <w:tab w:val="num" w:pos="360"/>
        </w:tabs>
        <w:ind w:left="0" w:firstLine="0"/>
      </w:pPr>
    </w:lvl>
    <w:lvl w:ilvl="4" w:tplc="FC0E4C80">
      <w:numFmt w:val="none"/>
      <w:lvlText w:val=""/>
      <w:lvlJc w:val="left"/>
      <w:pPr>
        <w:tabs>
          <w:tab w:val="num" w:pos="360"/>
        </w:tabs>
        <w:ind w:left="0" w:firstLine="0"/>
      </w:pPr>
    </w:lvl>
    <w:lvl w:ilvl="5" w:tplc="408A3E38">
      <w:numFmt w:val="none"/>
      <w:lvlText w:val=""/>
      <w:lvlJc w:val="left"/>
      <w:pPr>
        <w:tabs>
          <w:tab w:val="num" w:pos="360"/>
        </w:tabs>
        <w:ind w:left="0" w:firstLine="0"/>
      </w:pPr>
    </w:lvl>
    <w:lvl w:ilvl="6" w:tplc="6BD2F764">
      <w:numFmt w:val="none"/>
      <w:lvlText w:val=""/>
      <w:lvlJc w:val="left"/>
      <w:pPr>
        <w:tabs>
          <w:tab w:val="num" w:pos="360"/>
        </w:tabs>
        <w:ind w:left="0" w:firstLine="0"/>
      </w:pPr>
    </w:lvl>
    <w:lvl w:ilvl="7" w:tplc="3FF02966">
      <w:numFmt w:val="none"/>
      <w:lvlText w:val=""/>
      <w:lvlJc w:val="left"/>
      <w:pPr>
        <w:tabs>
          <w:tab w:val="num" w:pos="360"/>
        </w:tabs>
        <w:ind w:left="0" w:firstLine="0"/>
      </w:pPr>
    </w:lvl>
    <w:lvl w:ilvl="8" w:tplc="A26CA7E8">
      <w:numFmt w:val="none"/>
      <w:lvlText w:val=""/>
      <w:lvlJc w:val="left"/>
      <w:pPr>
        <w:tabs>
          <w:tab w:val="num" w:pos="360"/>
        </w:tabs>
        <w:ind w:left="0" w:firstLine="0"/>
      </w:pPr>
    </w:lvl>
  </w:abstractNum>
  <w:abstractNum w:abstractNumId="7">
    <w:nsid w:val="0CA07D24"/>
    <w:multiLevelType w:val="multilevel"/>
    <w:tmpl w:val="68888688"/>
    <w:lvl w:ilvl="0">
      <w:start w:val="7"/>
      <w:numFmt w:val="decimal"/>
      <w:lvlText w:val="%1."/>
      <w:lvlJc w:val="left"/>
      <w:pPr>
        <w:ind w:left="612" w:hanging="612"/>
      </w:pPr>
      <w:rPr>
        <w:rFonts w:hint="default"/>
        <w:b w:val="0"/>
        <w:color w:val="auto"/>
      </w:rPr>
    </w:lvl>
    <w:lvl w:ilvl="1">
      <w:start w:val="2"/>
      <w:numFmt w:val="decimal"/>
      <w:lvlText w:val="%1.%2."/>
      <w:lvlJc w:val="left"/>
      <w:pPr>
        <w:ind w:left="1145" w:hanging="720"/>
      </w:pPr>
      <w:rPr>
        <w:rFonts w:hint="default"/>
        <w:b w:val="0"/>
        <w:color w:val="auto"/>
      </w:rPr>
    </w:lvl>
    <w:lvl w:ilvl="2">
      <w:start w:val="2"/>
      <w:numFmt w:val="decimal"/>
      <w:lvlText w:val="%1.%2.%3."/>
      <w:lvlJc w:val="left"/>
      <w:pPr>
        <w:ind w:left="1430" w:hanging="720"/>
      </w:pPr>
      <w:rPr>
        <w:rFonts w:hint="default"/>
        <w:b w:val="0"/>
        <w:color w:val="auto"/>
      </w:rPr>
    </w:lvl>
    <w:lvl w:ilvl="3">
      <w:start w:val="1"/>
      <w:numFmt w:val="decimal"/>
      <w:lvlText w:val="%1.%2.%3.%4."/>
      <w:lvlJc w:val="left"/>
      <w:pPr>
        <w:ind w:left="2355" w:hanging="1080"/>
      </w:pPr>
      <w:rPr>
        <w:rFonts w:hint="default"/>
        <w:b w:val="0"/>
        <w:color w:val="auto"/>
      </w:rPr>
    </w:lvl>
    <w:lvl w:ilvl="4">
      <w:start w:val="1"/>
      <w:numFmt w:val="decimal"/>
      <w:lvlText w:val="%1.%2.%3.%4.%5."/>
      <w:lvlJc w:val="left"/>
      <w:pPr>
        <w:ind w:left="2780" w:hanging="1080"/>
      </w:pPr>
      <w:rPr>
        <w:rFonts w:hint="default"/>
        <w:b w:val="0"/>
        <w:color w:val="auto"/>
      </w:rPr>
    </w:lvl>
    <w:lvl w:ilvl="5">
      <w:start w:val="1"/>
      <w:numFmt w:val="decimal"/>
      <w:lvlText w:val="%1.%2.%3.%4.%5.%6."/>
      <w:lvlJc w:val="left"/>
      <w:pPr>
        <w:ind w:left="3565" w:hanging="1440"/>
      </w:pPr>
      <w:rPr>
        <w:rFonts w:hint="default"/>
        <w:b w:val="0"/>
        <w:color w:val="auto"/>
      </w:rPr>
    </w:lvl>
    <w:lvl w:ilvl="6">
      <w:start w:val="1"/>
      <w:numFmt w:val="decimal"/>
      <w:lvlText w:val="%1.%2.%3.%4.%5.%6.%7."/>
      <w:lvlJc w:val="left"/>
      <w:pPr>
        <w:ind w:left="3990" w:hanging="1440"/>
      </w:pPr>
      <w:rPr>
        <w:rFonts w:hint="default"/>
        <w:b w:val="0"/>
        <w:color w:val="auto"/>
      </w:rPr>
    </w:lvl>
    <w:lvl w:ilvl="7">
      <w:start w:val="1"/>
      <w:numFmt w:val="decimal"/>
      <w:lvlText w:val="%1.%2.%3.%4.%5.%6.%7.%8."/>
      <w:lvlJc w:val="left"/>
      <w:pPr>
        <w:ind w:left="4775" w:hanging="1800"/>
      </w:pPr>
      <w:rPr>
        <w:rFonts w:hint="default"/>
        <w:b w:val="0"/>
        <w:color w:val="auto"/>
      </w:rPr>
    </w:lvl>
    <w:lvl w:ilvl="8">
      <w:start w:val="1"/>
      <w:numFmt w:val="decimal"/>
      <w:lvlText w:val="%1.%2.%3.%4.%5.%6.%7.%8.%9."/>
      <w:lvlJc w:val="left"/>
      <w:pPr>
        <w:ind w:left="5200" w:hanging="1800"/>
      </w:pPr>
      <w:rPr>
        <w:rFonts w:hint="default"/>
        <w:b w:val="0"/>
        <w:color w:val="auto"/>
      </w:rPr>
    </w:lvl>
  </w:abstractNum>
  <w:abstractNum w:abstractNumId="8">
    <w:nsid w:val="0DDD1B7B"/>
    <w:multiLevelType w:val="hybridMultilevel"/>
    <w:tmpl w:val="FC7E050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232D3CB8"/>
    <w:multiLevelType w:val="multilevel"/>
    <w:tmpl w:val="647420D6"/>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5AF54BD"/>
    <w:multiLevelType w:val="multilevel"/>
    <w:tmpl w:val="400C9158"/>
    <w:lvl w:ilvl="0">
      <w:start w:val="4"/>
      <w:numFmt w:val="decimal"/>
      <w:lvlText w:val="%1."/>
      <w:lvlJc w:val="left"/>
      <w:pPr>
        <w:ind w:left="420" w:hanging="42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8192" w:hanging="2520"/>
      </w:pPr>
      <w:rPr>
        <w:rFonts w:hint="default"/>
      </w:rPr>
    </w:lvl>
  </w:abstractNum>
  <w:abstractNum w:abstractNumId="11">
    <w:nsid w:val="28D47605"/>
    <w:multiLevelType w:val="multilevel"/>
    <w:tmpl w:val="CA1E9338"/>
    <w:lvl w:ilvl="0">
      <w:start w:val="9"/>
      <w:numFmt w:val="decimal"/>
      <w:lvlText w:val="%1."/>
      <w:lvlJc w:val="left"/>
      <w:pPr>
        <w:ind w:left="408" w:hanging="408"/>
      </w:pPr>
      <w:rPr>
        <w:rFonts w:hint="default"/>
      </w:rPr>
    </w:lvl>
    <w:lvl w:ilvl="1">
      <w:start w:val="3"/>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7FC743D"/>
    <w:multiLevelType w:val="hybridMultilevel"/>
    <w:tmpl w:val="CBF2B0A2"/>
    <w:lvl w:ilvl="0" w:tplc="3EA8073C">
      <w:start w:val="1"/>
      <w:numFmt w:val="decimal"/>
      <w:lvlText w:val="%1."/>
      <w:lvlJc w:val="left"/>
      <w:pPr>
        <w:ind w:left="1873" w:hanging="11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A191E3A"/>
    <w:multiLevelType w:val="multilevel"/>
    <w:tmpl w:val="9E14F36A"/>
    <w:lvl w:ilvl="0">
      <w:start w:val="7"/>
      <w:numFmt w:val="decimal"/>
      <w:lvlText w:val="%1."/>
      <w:lvlJc w:val="left"/>
      <w:pPr>
        <w:ind w:left="612" w:hanging="612"/>
      </w:pPr>
      <w:rPr>
        <w:rFonts w:hint="default"/>
      </w:rPr>
    </w:lvl>
    <w:lvl w:ilvl="1">
      <w:start w:val="2"/>
      <w:numFmt w:val="decimal"/>
      <w:lvlText w:val="%1.%2."/>
      <w:lvlJc w:val="left"/>
      <w:pPr>
        <w:ind w:left="932" w:hanging="720"/>
      </w:pPr>
      <w:rPr>
        <w:rFonts w:hint="default"/>
      </w:rPr>
    </w:lvl>
    <w:lvl w:ilvl="2">
      <w:start w:val="5"/>
      <w:numFmt w:val="decimal"/>
      <w:lvlText w:val="%1.%2.%3."/>
      <w:lvlJc w:val="left"/>
      <w:pPr>
        <w:ind w:left="1288" w:hanging="720"/>
      </w:pPr>
      <w:rPr>
        <w:rFonts w:hint="default"/>
      </w:rPr>
    </w:lvl>
    <w:lvl w:ilvl="3">
      <w:start w:val="1"/>
      <w:numFmt w:val="decimal"/>
      <w:lvlText w:val="%1.%2.%3.%4."/>
      <w:lvlJc w:val="left"/>
      <w:pPr>
        <w:ind w:left="1716" w:hanging="108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500" w:hanging="144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3284" w:hanging="1800"/>
      </w:pPr>
      <w:rPr>
        <w:rFonts w:hint="default"/>
      </w:rPr>
    </w:lvl>
    <w:lvl w:ilvl="8">
      <w:start w:val="1"/>
      <w:numFmt w:val="decimal"/>
      <w:lvlText w:val="%1.%2.%3.%4.%5.%6.%7.%8.%9."/>
      <w:lvlJc w:val="left"/>
      <w:pPr>
        <w:ind w:left="3496" w:hanging="1800"/>
      </w:pPr>
      <w:rPr>
        <w:rFonts w:hint="default"/>
      </w:rPr>
    </w:lvl>
  </w:abstractNum>
  <w:abstractNum w:abstractNumId="14">
    <w:nsid w:val="45424835"/>
    <w:multiLevelType w:val="hybridMultilevel"/>
    <w:tmpl w:val="CBF04B52"/>
    <w:lvl w:ilvl="0" w:tplc="04190001">
      <w:start w:val="1"/>
      <w:numFmt w:val="bullet"/>
      <w:lvlText w:val=""/>
      <w:lvlJc w:val="left"/>
      <w:pPr>
        <w:ind w:left="0" w:firstLine="0"/>
      </w:pPr>
      <w:rPr>
        <w:rFonts w:ascii="Symbol" w:hAnsi="Symbol" w:hint="default"/>
        <w:sz w:val="26"/>
        <w:szCs w:val="26"/>
      </w:rPr>
    </w:lvl>
    <w:lvl w:ilvl="1" w:tplc="000F4254">
      <w:start w:val="1"/>
      <w:numFmt w:val="bullet"/>
      <w:lvlText w:val="—"/>
      <w:lvlJc w:val="left"/>
      <w:pPr>
        <w:ind w:left="0" w:firstLine="0"/>
      </w:pPr>
      <w:rPr>
        <w:sz w:val="26"/>
        <w:szCs w:val="26"/>
      </w:rPr>
    </w:lvl>
    <w:lvl w:ilvl="2" w:tplc="000F4255">
      <w:start w:val="1"/>
      <w:numFmt w:val="bullet"/>
      <w:lvlText w:val="—"/>
      <w:lvlJc w:val="left"/>
      <w:pPr>
        <w:ind w:left="0" w:firstLine="0"/>
      </w:pPr>
      <w:rPr>
        <w:sz w:val="26"/>
        <w:szCs w:val="26"/>
      </w:rPr>
    </w:lvl>
    <w:lvl w:ilvl="3" w:tplc="000F4256">
      <w:start w:val="1"/>
      <w:numFmt w:val="bullet"/>
      <w:lvlText w:val="—"/>
      <w:lvlJc w:val="left"/>
      <w:pPr>
        <w:ind w:left="0" w:firstLine="0"/>
      </w:pPr>
      <w:rPr>
        <w:sz w:val="26"/>
        <w:szCs w:val="26"/>
      </w:rPr>
    </w:lvl>
    <w:lvl w:ilvl="4" w:tplc="000F4257">
      <w:start w:val="1"/>
      <w:numFmt w:val="bullet"/>
      <w:lvlText w:val="—"/>
      <w:lvlJc w:val="left"/>
      <w:pPr>
        <w:ind w:left="0" w:firstLine="0"/>
      </w:pPr>
      <w:rPr>
        <w:sz w:val="26"/>
        <w:szCs w:val="26"/>
      </w:rPr>
    </w:lvl>
    <w:lvl w:ilvl="5" w:tplc="000F4258">
      <w:start w:val="1"/>
      <w:numFmt w:val="bullet"/>
      <w:lvlText w:val="—"/>
      <w:lvlJc w:val="left"/>
      <w:pPr>
        <w:ind w:left="0" w:firstLine="0"/>
      </w:pPr>
      <w:rPr>
        <w:sz w:val="26"/>
        <w:szCs w:val="26"/>
      </w:rPr>
    </w:lvl>
    <w:lvl w:ilvl="6" w:tplc="000F4259">
      <w:start w:val="1"/>
      <w:numFmt w:val="bullet"/>
      <w:lvlText w:val="—"/>
      <w:lvlJc w:val="left"/>
      <w:pPr>
        <w:ind w:left="0" w:firstLine="0"/>
      </w:pPr>
      <w:rPr>
        <w:sz w:val="26"/>
        <w:szCs w:val="26"/>
      </w:rPr>
    </w:lvl>
    <w:lvl w:ilvl="7" w:tplc="000F425A">
      <w:start w:val="1"/>
      <w:numFmt w:val="bullet"/>
      <w:lvlText w:val="—"/>
      <w:lvlJc w:val="left"/>
      <w:pPr>
        <w:ind w:left="0" w:firstLine="0"/>
      </w:pPr>
      <w:rPr>
        <w:sz w:val="26"/>
        <w:szCs w:val="26"/>
      </w:rPr>
    </w:lvl>
    <w:lvl w:ilvl="8" w:tplc="000F425B">
      <w:start w:val="1"/>
      <w:numFmt w:val="bullet"/>
      <w:lvlText w:val="—"/>
      <w:lvlJc w:val="left"/>
      <w:pPr>
        <w:ind w:left="0" w:firstLine="0"/>
      </w:pPr>
      <w:rPr>
        <w:sz w:val="26"/>
        <w:szCs w:val="26"/>
      </w:rPr>
    </w:lvl>
  </w:abstractNum>
  <w:abstractNum w:abstractNumId="15">
    <w:nsid w:val="4DA02B71"/>
    <w:multiLevelType w:val="hybridMultilevel"/>
    <w:tmpl w:val="CB02A4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C528E4"/>
    <w:multiLevelType w:val="multilevel"/>
    <w:tmpl w:val="EA5ED04A"/>
    <w:lvl w:ilvl="0">
      <w:start w:val="8"/>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5412023C"/>
    <w:multiLevelType w:val="multilevel"/>
    <w:tmpl w:val="BFEE8CAA"/>
    <w:lvl w:ilvl="0">
      <w:start w:val="8"/>
      <w:numFmt w:val="decimal"/>
      <w:lvlText w:val="%1."/>
      <w:lvlJc w:val="left"/>
      <w:pPr>
        <w:ind w:left="408" w:hanging="408"/>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8">
    <w:nsid w:val="57732079"/>
    <w:multiLevelType w:val="hybridMultilevel"/>
    <w:tmpl w:val="FCDAFCA0"/>
    <w:lvl w:ilvl="0" w:tplc="C0EA7AC2">
      <w:start w:val="1"/>
      <w:numFmt w:val="decimal"/>
      <w:lvlText w:val="%1."/>
      <w:lvlJc w:val="left"/>
      <w:pPr>
        <w:ind w:left="3900" w:hanging="360"/>
      </w:pPr>
    </w:lvl>
    <w:lvl w:ilvl="1" w:tplc="04190019">
      <w:start w:val="1"/>
      <w:numFmt w:val="lowerLetter"/>
      <w:lvlText w:val="%2."/>
      <w:lvlJc w:val="left"/>
      <w:pPr>
        <w:ind w:left="4620" w:hanging="360"/>
      </w:pPr>
    </w:lvl>
    <w:lvl w:ilvl="2" w:tplc="0419001B">
      <w:start w:val="1"/>
      <w:numFmt w:val="lowerRoman"/>
      <w:lvlText w:val="%3."/>
      <w:lvlJc w:val="right"/>
      <w:pPr>
        <w:ind w:left="5340" w:hanging="180"/>
      </w:pPr>
    </w:lvl>
    <w:lvl w:ilvl="3" w:tplc="0419000F">
      <w:start w:val="1"/>
      <w:numFmt w:val="decimal"/>
      <w:lvlText w:val="%4."/>
      <w:lvlJc w:val="left"/>
      <w:pPr>
        <w:ind w:left="6060" w:hanging="360"/>
      </w:pPr>
    </w:lvl>
    <w:lvl w:ilvl="4" w:tplc="04190019">
      <w:start w:val="1"/>
      <w:numFmt w:val="lowerLetter"/>
      <w:lvlText w:val="%5."/>
      <w:lvlJc w:val="left"/>
      <w:pPr>
        <w:ind w:left="6780" w:hanging="360"/>
      </w:pPr>
    </w:lvl>
    <w:lvl w:ilvl="5" w:tplc="0419001B">
      <w:start w:val="1"/>
      <w:numFmt w:val="lowerRoman"/>
      <w:lvlText w:val="%6."/>
      <w:lvlJc w:val="right"/>
      <w:pPr>
        <w:ind w:left="7500" w:hanging="180"/>
      </w:pPr>
    </w:lvl>
    <w:lvl w:ilvl="6" w:tplc="0419000F">
      <w:start w:val="1"/>
      <w:numFmt w:val="decimal"/>
      <w:lvlText w:val="%7."/>
      <w:lvlJc w:val="left"/>
      <w:pPr>
        <w:ind w:left="8220" w:hanging="360"/>
      </w:pPr>
    </w:lvl>
    <w:lvl w:ilvl="7" w:tplc="04190019">
      <w:start w:val="1"/>
      <w:numFmt w:val="lowerLetter"/>
      <w:lvlText w:val="%8."/>
      <w:lvlJc w:val="left"/>
      <w:pPr>
        <w:ind w:left="8940" w:hanging="360"/>
      </w:pPr>
    </w:lvl>
    <w:lvl w:ilvl="8" w:tplc="0419001B">
      <w:start w:val="1"/>
      <w:numFmt w:val="lowerRoman"/>
      <w:lvlText w:val="%9."/>
      <w:lvlJc w:val="right"/>
      <w:pPr>
        <w:ind w:left="9660" w:hanging="180"/>
      </w:pPr>
    </w:lvl>
  </w:abstractNum>
  <w:abstractNum w:abstractNumId="19">
    <w:nsid w:val="592F2FD3"/>
    <w:multiLevelType w:val="hybridMultilevel"/>
    <w:tmpl w:val="D4F6770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0">
    <w:nsid w:val="65E70EAF"/>
    <w:multiLevelType w:val="hybridMultilevel"/>
    <w:tmpl w:val="FD927906"/>
    <w:lvl w:ilvl="0" w:tplc="04190001">
      <w:start w:val="1"/>
      <w:numFmt w:val="bullet"/>
      <w:lvlText w:val=""/>
      <w:lvlJc w:val="left"/>
      <w:pPr>
        <w:ind w:left="0" w:firstLine="0"/>
      </w:pPr>
      <w:rPr>
        <w:rFonts w:ascii="Symbol" w:hAnsi="Symbol" w:hint="default"/>
        <w:sz w:val="26"/>
        <w:szCs w:val="26"/>
      </w:rPr>
    </w:lvl>
    <w:lvl w:ilvl="1" w:tplc="000F4281">
      <w:start w:val="1"/>
      <w:numFmt w:val="bullet"/>
      <w:lvlText w:val="-"/>
      <w:lvlJc w:val="left"/>
      <w:pPr>
        <w:ind w:left="0" w:firstLine="0"/>
      </w:pPr>
      <w:rPr>
        <w:sz w:val="26"/>
        <w:szCs w:val="26"/>
      </w:rPr>
    </w:lvl>
    <w:lvl w:ilvl="2" w:tplc="000F4282">
      <w:start w:val="1"/>
      <w:numFmt w:val="bullet"/>
      <w:lvlText w:val="-"/>
      <w:lvlJc w:val="left"/>
      <w:pPr>
        <w:ind w:left="0" w:firstLine="0"/>
      </w:pPr>
      <w:rPr>
        <w:sz w:val="26"/>
        <w:szCs w:val="26"/>
      </w:rPr>
    </w:lvl>
    <w:lvl w:ilvl="3" w:tplc="000F4283">
      <w:start w:val="1"/>
      <w:numFmt w:val="bullet"/>
      <w:lvlText w:val="-"/>
      <w:lvlJc w:val="left"/>
      <w:pPr>
        <w:ind w:left="0" w:firstLine="0"/>
      </w:pPr>
      <w:rPr>
        <w:sz w:val="26"/>
        <w:szCs w:val="26"/>
      </w:rPr>
    </w:lvl>
    <w:lvl w:ilvl="4" w:tplc="000F4284">
      <w:start w:val="1"/>
      <w:numFmt w:val="bullet"/>
      <w:lvlText w:val="-"/>
      <w:lvlJc w:val="left"/>
      <w:pPr>
        <w:ind w:left="0" w:firstLine="0"/>
      </w:pPr>
      <w:rPr>
        <w:sz w:val="26"/>
        <w:szCs w:val="26"/>
      </w:rPr>
    </w:lvl>
    <w:lvl w:ilvl="5" w:tplc="000F4285">
      <w:start w:val="1"/>
      <w:numFmt w:val="bullet"/>
      <w:lvlText w:val="-"/>
      <w:lvlJc w:val="left"/>
      <w:pPr>
        <w:ind w:left="0" w:firstLine="0"/>
      </w:pPr>
      <w:rPr>
        <w:sz w:val="26"/>
        <w:szCs w:val="26"/>
      </w:rPr>
    </w:lvl>
    <w:lvl w:ilvl="6" w:tplc="000F4286">
      <w:start w:val="1"/>
      <w:numFmt w:val="bullet"/>
      <w:lvlText w:val="-"/>
      <w:lvlJc w:val="left"/>
      <w:pPr>
        <w:ind w:left="0" w:firstLine="0"/>
      </w:pPr>
      <w:rPr>
        <w:sz w:val="26"/>
        <w:szCs w:val="26"/>
      </w:rPr>
    </w:lvl>
    <w:lvl w:ilvl="7" w:tplc="000F4287">
      <w:start w:val="1"/>
      <w:numFmt w:val="bullet"/>
      <w:lvlText w:val="-"/>
      <w:lvlJc w:val="left"/>
      <w:pPr>
        <w:ind w:left="0" w:firstLine="0"/>
      </w:pPr>
      <w:rPr>
        <w:sz w:val="26"/>
        <w:szCs w:val="26"/>
      </w:rPr>
    </w:lvl>
    <w:lvl w:ilvl="8" w:tplc="000F4288">
      <w:start w:val="1"/>
      <w:numFmt w:val="bullet"/>
      <w:lvlText w:val="-"/>
      <w:lvlJc w:val="left"/>
      <w:pPr>
        <w:ind w:left="0" w:firstLine="0"/>
      </w:pPr>
      <w:rPr>
        <w:sz w:val="26"/>
        <w:szCs w:val="26"/>
      </w:rPr>
    </w:lvl>
  </w:abstractNum>
  <w:abstractNum w:abstractNumId="21">
    <w:nsid w:val="6B1E1C78"/>
    <w:multiLevelType w:val="multilevel"/>
    <w:tmpl w:val="AD16B136"/>
    <w:lvl w:ilvl="0">
      <w:start w:val="8"/>
      <w:numFmt w:val="decimal"/>
      <w:lvlText w:val="%1."/>
      <w:lvlJc w:val="left"/>
      <w:pPr>
        <w:ind w:left="390" w:hanging="39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nsid w:val="6D483886"/>
    <w:multiLevelType w:val="hybridMultilevel"/>
    <w:tmpl w:val="33C67F0A"/>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3">
    <w:nsid w:val="6DC74156"/>
    <w:multiLevelType w:val="multilevel"/>
    <w:tmpl w:val="15968566"/>
    <w:lvl w:ilvl="0">
      <w:start w:val="1"/>
      <w:numFmt w:val="decimal"/>
      <w:lvlText w:val="%1."/>
      <w:lvlJc w:val="left"/>
      <w:pPr>
        <w:ind w:left="420" w:hanging="420"/>
      </w:pPr>
      <w:rPr>
        <w:rFonts w:hint="default"/>
      </w:rPr>
    </w:lvl>
    <w:lvl w:ilvl="1">
      <w:start w:val="1"/>
      <w:numFmt w:val="decimal"/>
      <w:lvlText w:val="%1.%2."/>
      <w:lvlJc w:val="left"/>
      <w:pPr>
        <w:ind w:left="4406"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nsid w:val="70036B0A"/>
    <w:multiLevelType w:val="multilevel"/>
    <w:tmpl w:val="CEFE93AE"/>
    <w:lvl w:ilvl="0">
      <w:start w:val="1"/>
      <w:numFmt w:val="decimal"/>
      <w:lvlText w:val="%1."/>
      <w:lvlJc w:val="left"/>
      <w:pPr>
        <w:ind w:left="408" w:hanging="408"/>
      </w:pPr>
      <w:rPr>
        <w:rFonts w:hint="default"/>
      </w:rPr>
    </w:lvl>
    <w:lvl w:ilvl="1">
      <w:start w:val="2"/>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nsid w:val="70F65A7E"/>
    <w:multiLevelType w:val="hybridMultilevel"/>
    <w:tmpl w:val="B5282BF6"/>
    <w:lvl w:ilvl="0" w:tplc="6FEAEE40">
      <w:start w:val="13"/>
      <w:numFmt w:val="decimal"/>
      <w:lvlText w:val="%1"/>
      <w:lvlJc w:val="left"/>
      <w:pPr>
        <w:ind w:left="1656" w:hanging="360"/>
      </w:pPr>
      <w:rPr>
        <w:rFonts w:hint="default"/>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26">
    <w:nsid w:val="79771C48"/>
    <w:multiLevelType w:val="multilevel"/>
    <w:tmpl w:val="3806B67E"/>
    <w:lvl w:ilvl="0">
      <w:start w:val="1"/>
      <w:numFmt w:val="decimal"/>
      <w:lvlText w:val="%1."/>
      <w:lvlJc w:val="left"/>
      <w:pPr>
        <w:ind w:left="390" w:hanging="390"/>
      </w:pPr>
      <w:rPr>
        <w:rFonts w:hint="default"/>
        <w:sz w:val="26"/>
      </w:rPr>
    </w:lvl>
    <w:lvl w:ilvl="1">
      <w:start w:val="1"/>
      <w:numFmt w:val="decimal"/>
      <w:lvlText w:val="%1.%2."/>
      <w:lvlJc w:val="left"/>
      <w:pPr>
        <w:ind w:left="1241" w:hanging="390"/>
      </w:pPr>
      <w:rPr>
        <w:rFonts w:hint="default"/>
        <w:b w:val="0"/>
        <w:color w:val="auto"/>
        <w:sz w:val="26"/>
      </w:rPr>
    </w:lvl>
    <w:lvl w:ilvl="2">
      <w:start w:val="1"/>
      <w:numFmt w:val="decimal"/>
      <w:lvlText w:val="%1.%2.%3."/>
      <w:lvlJc w:val="left"/>
      <w:pPr>
        <w:ind w:left="1620" w:hanging="720"/>
      </w:pPr>
      <w:rPr>
        <w:rFonts w:hint="default"/>
        <w:b w:val="0"/>
        <w:color w:val="auto"/>
        <w:sz w:val="26"/>
      </w:rPr>
    </w:lvl>
    <w:lvl w:ilvl="3">
      <w:start w:val="1"/>
      <w:numFmt w:val="decimal"/>
      <w:lvlText w:val="%1.%2.%3.%4."/>
      <w:lvlJc w:val="left"/>
      <w:pPr>
        <w:ind w:left="2070" w:hanging="720"/>
      </w:pPr>
      <w:rPr>
        <w:rFonts w:hint="default"/>
        <w:sz w:val="26"/>
      </w:rPr>
    </w:lvl>
    <w:lvl w:ilvl="4">
      <w:start w:val="1"/>
      <w:numFmt w:val="decimal"/>
      <w:lvlText w:val="%1.%2.%3.%4.%5."/>
      <w:lvlJc w:val="left"/>
      <w:pPr>
        <w:ind w:left="2880" w:hanging="1080"/>
      </w:pPr>
      <w:rPr>
        <w:rFonts w:hint="default"/>
        <w:sz w:val="26"/>
      </w:rPr>
    </w:lvl>
    <w:lvl w:ilvl="5">
      <w:start w:val="1"/>
      <w:numFmt w:val="decimal"/>
      <w:lvlText w:val="%1.%2.%3.%4.%5.%6."/>
      <w:lvlJc w:val="left"/>
      <w:pPr>
        <w:ind w:left="3330" w:hanging="1080"/>
      </w:pPr>
      <w:rPr>
        <w:rFonts w:hint="default"/>
        <w:sz w:val="26"/>
      </w:rPr>
    </w:lvl>
    <w:lvl w:ilvl="6">
      <w:start w:val="1"/>
      <w:numFmt w:val="decimal"/>
      <w:lvlText w:val="%1.%2.%3.%4.%5.%6.%7."/>
      <w:lvlJc w:val="left"/>
      <w:pPr>
        <w:ind w:left="4140" w:hanging="1440"/>
      </w:pPr>
      <w:rPr>
        <w:rFonts w:hint="default"/>
        <w:sz w:val="26"/>
      </w:rPr>
    </w:lvl>
    <w:lvl w:ilvl="7">
      <w:start w:val="1"/>
      <w:numFmt w:val="decimal"/>
      <w:lvlText w:val="%1.%2.%3.%4.%5.%6.%7.%8."/>
      <w:lvlJc w:val="left"/>
      <w:pPr>
        <w:ind w:left="4590" w:hanging="1440"/>
      </w:pPr>
      <w:rPr>
        <w:rFonts w:hint="default"/>
        <w:sz w:val="26"/>
      </w:rPr>
    </w:lvl>
    <w:lvl w:ilvl="8">
      <w:start w:val="1"/>
      <w:numFmt w:val="decimal"/>
      <w:lvlText w:val="%1.%2.%3.%4.%5.%6.%7.%8.%9."/>
      <w:lvlJc w:val="left"/>
      <w:pPr>
        <w:ind w:left="5400" w:hanging="1800"/>
      </w:pPr>
      <w:rPr>
        <w:rFonts w:hint="default"/>
        <w:sz w:val="26"/>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1"/>
    <w:lvlOverride w:ilvl="0">
      <w:startOverride w:val="3"/>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lvlOverride w:ilvl="2"/>
    <w:lvlOverride w:ilvl="3"/>
    <w:lvlOverride w:ilvl="4"/>
    <w:lvlOverride w:ilvl="5"/>
    <w:lvlOverride w:ilvl="6"/>
    <w:lvlOverride w:ilvl="7"/>
    <w:lvlOverride w:ilvl="8"/>
  </w:num>
  <w:num w:numId="6">
    <w:abstractNumId w:val="19"/>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20"/>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22"/>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21"/>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lvlOverride w:ilvl="2"/>
    <w:lvlOverride w:ilvl="3"/>
    <w:lvlOverride w:ilvl="4"/>
    <w:lvlOverride w:ilvl="5"/>
    <w:lvlOverride w:ilvl="6"/>
    <w:lvlOverride w:ilvl="7"/>
    <w:lvlOverride w:ilvl="8"/>
  </w:num>
  <w:num w:numId="14">
    <w:abstractNumId w:val="23"/>
  </w:num>
  <w:num w:numId="15">
    <w:abstractNumId w:val="10"/>
  </w:num>
  <w:num w:numId="16">
    <w:abstractNumId w:val="12"/>
  </w:num>
  <w:num w:numId="17">
    <w:abstractNumId w:val="0"/>
  </w:num>
  <w:num w:numId="18">
    <w:abstractNumId w:val="16"/>
  </w:num>
  <w:num w:numId="19">
    <w:abstractNumId w:val="24"/>
  </w:num>
  <w:num w:numId="20">
    <w:abstractNumId w:val="25"/>
  </w:num>
  <w:num w:numId="21">
    <w:abstractNumId w:val="17"/>
  </w:num>
  <w:num w:numId="22">
    <w:abstractNumId w:val="11"/>
  </w:num>
  <w:num w:numId="23">
    <w:abstractNumId w:val="26"/>
  </w:num>
  <w:num w:numId="24">
    <w:abstractNumId w:val="7"/>
  </w:num>
  <w:num w:numId="25">
    <w:abstractNumId w:val="13"/>
  </w:num>
  <w:num w:numId="26">
    <w:abstractNumId w:val="15"/>
  </w:num>
  <w:num w:numId="27">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characterSpacingControl w:val="doNotCompress"/>
  <w:compat/>
  <w:rsids>
    <w:rsidRoot w:val="005F2D3F"/>
    <w:rsid w:val="000174B7"/>
    <w:rsid w:val="00025209"/>
    <w:rsid w:val="000360FF"/>
    <w:rsid w:val="0004396C"/>
    <w:rsid w:val="00053878"/>
    <w:rsid w:val="00057FC7"/>
    <w:rsid w:val="00084223"/>
    <w:rsid w:val="00085310"/>
    <w:rsid w:val="000908F4"/>
    <w:rsid w:val="00092589"/>
    <w:rsid w:val="000A47D3"/>
    <w:rsid w:val="000C03C8"/>
    <w:rsid w:val="000D2941"/>
    <w:rsid w:val="000E4DB8"/>
    <w:rsid w:val="000F7AC4"/>
    <w:rsid w:val="00100087"/>
    <w:rsid w:val="001015AB"/>
    <w:rsid w:val="001149AB"/>
    <w:rsid w:val="0012289B"/>
    <w:rsid w:val="00153116"/>
    <w:rsid w:val="0016327E"/>
    <w:rsid w:val="00165120"/>
    <w:rsid w:val="00174105"/>
    <w:rsid w:val="001773E9"/>
    <w:rsid w:val="0019049D"/>
    <w:rsid w:val="00191A46"/>
    <w:rsid w:val="001C0865"/>
    <w:rsid w:val="001C234F"/>
    <w:rsid w:val="001C62F3"/>
    <w:rsid w:val="001F4A2A"/>
    <w:rsid w:val="00201358"/>
    <w:rsid w:val="00204693"/>
    <w:rsid w:val="00213CF3"/>
    <w:rsid w:val="00222206"/>
    <w:rsid w:val="00225626"/>
    <w:rsid w:val="00232E09"/>
    <w:rsid w:val="002451F3"/>
    <w:rsid w:val="0025262A"/>
    <w:rsid w:val="00280597"/>
    <w:rsid w:val="00282769"/>
    <w:rsid w:val="00293814"/>
    <w:rsid w:val="002A66A7"/>
    <w:rsid w:val="002B0168"/>
    <w:rsid w:val="002B57F7"/>
    <w:rsid w:val="002B64D1"/>
    <w:rsid w:val="002C59F1"/>
    <w:rsid w:val="002D1BB7"/>
    <w:rsid w:val="002E169D"/>
    <w:rsid w:val="00307642"/>
    <w:rsid w:val="00310F05"/>
    <w:rsid w:val="00316552"/>
    <w:rsid w:val="003269DD"/>
    <w:rsid w:val="00332508"/>
    <w:rsid w:val="00340FA8"/>
    <w:rsid w:val="003460D2"/>
    <w:rsid w:val="00351BED"/>
    <w:rsid w:val="00352D20"/>
    <w:rsid w:val="0035651C"/>
    <w:rsid w:val="00361C4E"/>
    <w:rsid w:val="00366DC8"/>
    <w:rsid w:val="00373AA5"/>
    <w:rsid w:val="00376331"/>
    <w:rsid w:val="0038189E"/>
    <w:rsid w:val="003C47CA"/>
    <w:rsid w:val="003D01F4"/>
    <w:rsid w:val="003D7E89"/>
    <w:rsid w:val="00404B51"/>
    <w:rsid w:val="0044355F"/>
    <w:rsid w:val="004462EF"/>
    <w:rsid w:val="0049412F"/>
    <w:rsid w:val="00495201"/>
    <w:rsid w:val="004C138D"/>
    <w:rsid w:val="004D61FB"/>
    <w:rsid w:val="004E0A75"/>
    <w:rsid w:val="004E2878"/>
    <w:rsid w:val="004F27A4"/>
    <w:rsid w:val="004F49A3"/>
    <w:rsid w:val="00504941"/>
    <w:rsid w:val="0052119C"/>
    <w:rsid w:val="00533873"/>
    <w:rsid w:val="0053600B"/>
    <w:rsid w:val="005438C3"/>
    <w:rsid w:val="00544B2A"/>
    <w:rsid w:val="0054763B"/>
    <w:rsid w:val="00554483"/>
    <w:rsid w:val="0056150F"/>
    <w:rsid w:val="00572BBB"/>
    <w:rsid w:val="00581AE3"/>
    <w:rsid w:val="005A5E6D"/>
    <w:rsid w:val="005D0859"/>
    <w:rsid w:val="005D6678"/>
    <w:rsid w:val="005E1C09"/>
    <w:rsid w:val="005E3B94"/>
    <w:rsid w:val="005E5172"/>
    <w:rsid w:val="005F2D3F"/>
    <w:rsid w:val="006056EB"/>
    <w:rsid w:val="0060659E"/>
    <w:rsid w:val="00611EFA"/>
    <w:rsid w:val="00615B56"/>
    <w:rsid w:val="006309FB"/>
    <w:rsid w:val="00647B97"/>
    <w:rsid w:val="00650529"/>
    <w:rsid w:val="00650D70"/>
    <w:rsid w:val="00667A1E"/>
    <w:rsid w:val="0069398B"/>
    <w:rsid w:val="00697F43"/>
    <w:rsid w:val="006B195E"/>
    <w:rsid w:val="006B2CDA"/>
    <w:rsid w:val="006B3019"/>
    <w:rsid w:val="006B4538"/>
    <w:rsid w:val="006D0F49"/>
    <w:rsid w:val="006D3663"/>
    <w:rsid w:val="006D4F02"/>
    <w:rsid w:val="006D7209"/>
    <w:rsid w:val="006D7659"/>
    <w:rsid w:val="006E0578"/>
    <w:rsid w:val="006E2171"/>
    <w:rsid w:val="006E52F8"/>
    <w:rsid w:val="006E6E60"/>
    <w:rsid w:val="006E78EC"/>
    <w:rsid w:val="0070269F"/>
    <w:rsid w:val="00707B43"/>
    <w:rsid w:val="00710592"/>
    <w:rsid w:val="0072323A"/>
    <w:rsid w:val="00752505"/>
    <w:rsid w:val="00760597"/>
    <w:rsid w:val="00772583"/>
    <w:rsid w:val="00781441"/>
    <w:rsid w:val="00784565"/>
    <w:rsid w:val="00785327"/>
    <w:rsid w:val="007B11DC"/>
    <w:rsid w:val="007F35D9"/>
    <w:rsid w:val="007F78F5"/>
    <w:rsid w:val="00801E30"/>
    <w:rsid w:val="008064CF"/>
    <w:rsid w:val="00806F74"/>
    <w:rsid w:val="008176EE"/>
    <w:rsid w:val="00820C50"/>
    <w:rsid w:val="00821F9A"/>
    <w:rsid w:val="00844B6E"/>
    <w:rsid w:val="00847A66"/>
    <w:rsid w:val="00847D35"/>
    <w:rsid w:val="0085697F"/>
    <w:rsid w:val="00872E0F"/>
    <w:rsid w:val="008752CB"/>
    <w:rsid w:val="00890EC6"/>
    <w:rsid w:val="008913D8"/>
    <w:rsid w:val="00893855"/>
    <w:rsid w:val="008A28F5"/>
    <w:rsid w:val="008C304D"/>
    <w:rsid w:val="008C4928"/>
    <w:rsid w:val="008D122F"/>
    <w:rsid w:val="008D7B8E"/>
    <w:rsid w:val="008E61F5"/>
    <w:rsid w:val="008F1A96"/>
    <w:rsid w:val="008F1AE1"/>
    <w:rsid w:val="008F4CD9"/>
    <w:rsid w:val="00906714"/>
    <w:rsid w:val="00906A8E"/>
    <w:rsid w:val="00912FC3"/>
    <w:rsid w:val="00913D42"/>
    <w:rsid w:val="009164AA"/>
    <w:rsid w:val="00916EA2"/>
    <w:rsid w:val="00917263"/>
    <w:rsid w:val="00917CE1"/>
    <w:rsid w:val="00962DF8"/>
    <w:rsid w:val="00965698"/>
    <w:rsid w:val="00972CB2"/>
    <w:rsid w:val="00972F67"/>
    <w:rsid w:val="00973288"/>
    <w:rsid w:val="00983F59"/>
    <w:rsid w:val="00985D08"/>
    <w:rsid w:val="00987799"/>
    <w:rsid w:val="00996585"/>
    <w:rsid w:val="00996A7A"/>
    <w:rsid w:val="009A599F"/>
    <w:rsid w:val="009B000E"/>
    <w:rsid w:val="009D06A3"/>
    <w:rsid w:val="009D40D2"/>
    <w:rsid w:val="009D5C61"/>
    <w:rsid w:val="009E5DD7"/>
    <w:rsid w:val="009E645A"/>
    <w:rsid w:val="009F3B03"/>
    <w:rsid w:val="009F5B87"/>
    <w:rsid w:val="00A04AB8"/>
    <w:rsid w:val="00A04D39"/>
    <w:rsid w:val="00A0682D"/>
    <w:rsid w:val="00A122F6"/>
    <w:rsid w:val="00A31FBB"/>
    <w:rsid w:val="00A409D8"/>
    <w:rsid w:val="00A40DE4"/>
    <w:rsid w:val="00A419C9"/>
    <w:rsid w:val="00A53073"/>
    <w:rsid w:val="00A53368"/>
    <w:rsid w:val="00A67890"/>
    <w:rsid w:val="00A72CF5"/>
    <w:rsid w:val="00A87A99"/>
    <w:rsid w:val="00AA07D1"/>
    <w:rsid w:val="00AB16B5"/>
    <w:rsid w:val="00AB32CC"/>
    <w:rsid w:val="00AC0D6D"/>
    <w:rsid w:val="00AC1DF5"/>
    <w:rsid w:val="00AD10C5"/>
    <w:rsid w:val="00AD42DA"/>
    <w:rsid w:val="00AF350A"/>
    <w:rsid w:val="00AF658B"/>
    <w:rsid w:val="00B13B41"/>
    <w:rsid w:val="00B213C7"/>
    <w:rsid w:val="00B3072C"/>
    <w:rsid w:val="00B402FE"/>
    <w:rsid w:val="00B40DCC"/>
    <w:rsid w:val="00B426AA"/>
    <w:rsid w:val="00B516E1"/>
    <w:rsid w:val="00B6162E"/>
    <w:rsid w:val="00B650E7"/>
    <w:rsid w:val="00B808D6"/>
    <w:rsid w:val="00B909A9"/>
    <w:rsid w:val="00B909C5"/>
    <w:rsid w:val="00BA4B76"/>
    <w:rsid w:val="00BB7527"/>
    <w:rsid w:val="00BC455A"/>
    <w:rsid w:val="00BC670B"/>
    <w:rsid w:val="00BC756F"/>
    <w:rsid w:val="00BE79B4"/>
    <w:rsid w:val="00BF6DCA"/>
    <w:rsid w:val="00C161C2"/>
    <w:rsid w:val="00C25C67"/>
    <w:rsid w:val="00C25CCE"/>
    <w:rsid w:val="00C44196"/>
    <w:rsid w:val="00C462A0"/>
    <w:rsid w:val="00C47A75"/>
    <w:rsid w:val="00C50C68"/>
    <w:rsid w:val="00C67635"/>
    <w:rsid w:val="00C70DCF"/>
    <w:rsid w:val="00C72476"/>
    <w:rsid w:val="00C748F3"/>
    <w:rsid w:val="00C81E4B"/>
    <w:rsid w:val="00C86251"/>
    <w:rsid w:val="00C863B4"/>
    <w:rsid w:val="00C93825"/>
    <w:rsid w:val="00CA538F"/>
    <w:rsid w:val="00CB7869"/>
    <w:rsid w:val="00CC7F0A"/>
    <w:rsid w:val="00CE07CB"/>
    <w:rsid w:val="00CE35FC"/>
    <w:rsid w:val="00CF2A26"/>
    <w:rsid w:val="00D0060C"/>
    <w:rsid w:val="00D11F87"/>
    <w:rsid w:val="00D17C7B"/>
    <w:rsid w:val="00D2232A"/>
    <w:rsid w:val="00D33223"/>
    <w:rsid w:val="00D341C6"/>
    <w:rsid w:val="00D43914"/>
    <w:rsid w:val="00D52208"/>
    <w:rsid w:val="00D57539"/>
    <w:rsid w:val="00D57CBA"/>
    <w:rsid w:val="00D715D2"/>
    <w:rsid w:val="00D73814"/>
    <w:rsid w:val="00D813F3"/>
    <w:rsid w:val="00D9103D"/>
    <w:rsid w:val="00D962DE"/>
    <w:rsid w:val="00D971BE"/>
    <w:rsid w:val="00DA27EB"/>
    <w:rsid w:val="00DA2E70"/>
    <w:rsid w:val="00DB0A14"/>
    <w:rsid w:val="00DD0AB1"/>
    <w:rsid w:val="00DD2067"/>
    <w:rsid w:val="00DD20D9"/>
    <w:rsid w:val="00DD3C53"/>
    <w:rsid w:val="00DD7206"/>
    <w:rsid w:val="00DD7AAD"/>
    <w:rsid w:val="00DE1D8F"/>
    <w:rsid w:val="00DF1631"/>
    <w:rsid w:val="00DF4360"/>
    <w:rsid w:val="00DF439D"/>
    <w:rsid w:val="00E05D61"/>
    <w:rsid w:val="00E35651"/>
    <w:rsid w:val="00E36FBD"/>
    <w:rsid w:val="00E36FC9"/>
    <w:rsid w:val="00E379EF"/>
    <w:rsid w:val="00E402E7"/>
    <w:rsid w:val="00E40360"/>
    <w:rsid w:val="00E53ABC"/>
    <w:rsid w:val="00E5405C"/>
    <w:rsid w:val="00E8663E"/>
    <w:rsid w:val="00E86E76"/>
    <w:rsid w:val="00E87472"/>
    <w:rsid w:val="00E90946"/>
    <w:rsid w:val="00E92FAA"/>
    <w:rsid w:val="00EA5F57"/>
    <w:rsid w:val="00EB4A45"/>
    <w:rsid w:val="00EB6AB2"/>
    <w:rsid w:val="00EC0620"/>
    <w:rsid w:val="00EC1A5A"/>
    <w:rsid w:val="00ED30D8"/>
    <w:rsid w:val="00ED7277"/>
    <w:rsid w:val="00EE6E38"/>
    <w:rsid w:val="00EF6545"/>
    <w:rsid w:val="00EF6B83"/>
    <w:rsid w:val="00F02AB6"/>
    <w:rsid w:val="00F103BB"/>
    <w:rsid w:val="00F14E20"/>
    <w:rsid w:val="00F2250A"/>
    <w:rsid w:val="00F26304"/>
    <w:rsid w:val="00F26693"/>
    <w:rsid w:val="00F32632"/>
    <w:rsid w:val="00F35C68"/>
    <w:rsid w:val="00F368D9"/>
    <w:rsid w:val="00F47862"/>
    <w:rsid w:val="00F60F38"/>
    <w:rsid w:val="00F62807"/>
    <w:rsid w:val="00F638DB"/>
    <w:rsid w:val="00F819E4"/>
    <w:rsid w:val="00F85A4B"/>
    <w:rsid w:val="00F96DA4"/>
    <w:rsid w:val="00FB6E88"/>
    <w:rsid w:val="00FD2DBB"/>
    <w:rsid w:val="00FE2C26"/>
    <w:rsid w:val="00FE3473"/>
    <w:rsid w:val="00FE7819"/>
    <w:rsid w:val="00FE7C90"/>
    <w:rsid w:val="00FF3F64"/>
    <w:rsid w:val="00FF4548"/>
    <w:rsid w:val="00FF45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D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F2D3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D3F"/>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F2D3F"/>
    <w:rPr>
      <w:color w:val="0000FF"/>
      <w:u w:val="single"/>
    </w:rPr>
  </w:style>
  <w:style w:type="paragraph" w:styleId="a4">
    <w:name w:val="Body Text"/>
    <w:basedOn w:val="a"/>
    <w:link w:val="a5"/>
    <w:unhideWhenUsed/>
    <w:rsid w:val="005F2D3F"/>
    <w:pPr>
      <w:jc w:val="both"/>
    </w:pPr>
  </w:style>
  <w:style w:type="character" w:customStyle="1" w:styleId="a5">
    <w:name w:val="Основной текст Знак"/>
    <w:basedOn w:val="a0"/>
    <w:link w:val="a4"/>
    <w:rsid w:val="005F2D3F"/>
    <w:rPr>
      <w:rFonts w:ascii="Times New Roman" w:eastAsia="Times New Roman" w:hAnsi="Times New Roman" w:cs="Times New Roman"/>
      <w:sz w:val="24"/>
      <w:szCs w:val="24"/>
      <w:lang w:eastAsia="ru-RU"/>
    </w:rPr>
  </w:style>
  <w:style w:type="table" w:styleId="a6">
    <w:name w:val="Table Grid"/>
    <w:basedOn w:val="a1"/>
    <w:uiPriority w:val="59"/>
    <w:rsid w:val="005F2D3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Balloon Text"/>
    <w:basedOn w:val="a"/>
    <w:link w:val="a8"/>
    <w:uiPriority w:val="99"/>
    <w:semiHidden/>
    <w:unhideWhenUsed/>
    <w:rsid w:val="005F2D3F"/>
    <w:rPr>
      <w:rFonts w:ascii="Tahoma" w:hAnsi="Tahoma" w:cs="Tahoma"/>
      <w:sz w:val="16"/>
      <w:szCs w:val="16"/>
    </w:rPr>
  </w:style>
  <w:style w:type="character" w:customStyle="1" w:styleId="a8">
    <w:name w:val="Текст выноски Знак"/>
    <w:basedOn w:val="a0"/>
    <w:link w:val="a7"/>
    <w:uiPriority w:val="99"/>
    <w:semiHidden/>
    <w:rsid w:val="005F2D3F"/>
    <w:rPr>
      <w:rFonts w:ascii="Tahoma" w:eastAsia="Times New Roman" w:hAnsi="Tahoma" w:cs="Tahoma"/>
      <w:sz w:val="16"/>
      <w:szCs w:val="16"/>
      <w:lang w:eastAsia="ru-RU"/>
    </w:rPr>
  </w:style>
  <w:style w:type="paragraph" w:styleId="a9">
    <w:name w:val="List Paragraph"/>
    <w:basedOn w:val="a"/>
    <w:uiPriority w:val="34"/>
    <w:qFormat/>
    <w:rsid w:val="00085310"/>
    <w:pPr>
      <w:spacing w:after="200" w:line="276" w:lineRule="auto"/>
      <w:ind w:left="720"/>
      <w:contextualSpacing/>
    </w:pPr>
    <w:rPr>
      <w:rFonts w:asciiTheme="minorHAnsi" w:eastAsiaTheme="minorEastAsia" w:hAnsiTheme="minorHAnsi" w:cstheme="minorBidi"/>
      <w:sz w:val="22"/>
      <w:szCs w:val="22"/>
    </w:rPr>
  </w:style>
  <w:style w:type="paragraph" w:customStyle="1" w:styleId="aa">
    <w:name w:val="Нормальный (таблица)"/>
    <w:basedOn w:val="a"/>
    <w:next w:val="a"/>
    <w:uiPriority w:val="99"/>
    <w:rsid w:val="00F47862"/>
    <w:pPr>
      <w:widowControl w:val="0"/>
      <w:autoSpaceDE w:val="0"/>
      <w:autoSpaceDN w:val="0"/>
      <w:adjustRightInd w:val="0"/>
      <w:jc w:val="both"/>
    </w:pPr>
    <w:rPr>
      <w:rFonts w:ascii="Arial" w:hAnsi="Arial" w:cs="Arial"/>
    </w:rPr>
  </w:style>
  <w:style w:type="character" w:customStyle="1" w:styleId="apple-converted-space">
    <w:name w:val="apple-converted-space"/>
    <w:basedOn w:val="a0"/>
    <w:rsid w:val="00D43914"/>
  </w:style>
  <w:style w:type="character" w:customStyle="1" w:styleId="3">
    <w:name w:val="Основной текст (3)"/>
    <w:basedOn w:val="a0"/>
    <w:link w:val="31"/>
    <w:locked/>
    <w:rsid w:val="0044355F"/>
    <w:rPr>
      <w:rFonts w:ascii="Times New Roman" w:hAnsi="Times New Roman" w:cs="Times New Roman"/>
      <w:sz w:val="26"/>
      <w:szCs w:val="26"/>
      <w:shd w:val="clear" w:color="auto" w:fill="FFFFFF"/>
    </w:rPr>
  </w:style>
  <w:style w:type="paragraph" w:customStyle="1" w:styleId="31">
    <w:name w:val="Основной текст (3)1"/>
    <w:basedOn w:val="a"/>
    <w:link w:val="3"/>
    <w:rsid w:val="0044355F"/>
    <w:pPr>
      <w:shd w:val="clear" w:color="auto" w:fill="FFFFFF"/>
      <w:spacing w:after="540" w:line="295" w:lineRule="exact"/>
    </w:pPr>
    <w:rPr>
      <w:rFonts w:eastAsiaTheme="minorHAnsi"/>
      <w:sz w:val="26"/>
      <w:szCs w:val="26"/>
      <w:lang w:eastAsia="en-US"/>
    </w:rPr>
  </w:style>
  <w:style w:type="character" w:customStyle="1" w:styleId="4">
    <w:name w:val="Основной текст (4)"/>
    <w:basedOn w:val="a0"/>
    <w:link w:val="41"/>
    <w:uiPriority w:val="99"/>
    <w:locked/>
    <w:rsid w:val="0044355F"/>
    <w:rPr>
      <w:rFonts w:ascii="Times New Roman" w:hAnsi="Times New Roman" w:cs="Times New Roman"/>
      <w:sz w:val="26"/>
      <w:szCs w:val="26"/>
      <w:shd w:val="clear" w:color="auto" w:fill="FFFFFF"/>
    </w:rPr>
  </w:style>
  <w:style w:type="paragraph" w:customStyle="1" w:styleId="41">
    <w:name w:val="Основной текст (4)1"/>
    <w:basedOn w:val="a"/>
    <w:link w:val="4"/>
    <w:uiPriority w:val="99"/>
    <w:rsid w:val="0044355F"/>
    <w:pPr>
      <w:shd w:val="clear" w:color="auto" w:fill="FFFFFF"/>
      <w:spacing w:before="240" w:line="295" w:lineRule="exact"/>
      <w:ind w:firstLine="3100"/>
    </w:pPr>
    <w:rPr>
      <w:rFonts w:eastAsiaTheme="minorHAnsi"/>
      <w:sz w:val="26"/>
      <w:szCs w:val="26"/>
      <w:lang w:eastAsia="en-US"/>
    </w:rPr>
  </w:style>
  <w:style w:type="character" w:customStyle="1" w:styleId="5">
    <w:name w:val="Основной текст (5)"/>
    <w:basedOn w:val="a0"/>
    <w:link w:val="51"/>
    <w:uiPriority w:val="99"/>
    <w:locked/>
    <w:rsid w:val="0044355F"/>
    <w:rPr>
      <w:rFonts w:ascii="Times New Roman" w:hAnsi="Times New Roman" w:cs="Times New Roman"/>
      <w:sz w:val="26"/>
      <w:szCs w:val="26"/>
      <w:shd w:val="clear" w:color="auto" w:fill="FFFFFF"/>
    </w:rPr>
  </w:style>
  <w:style w:type="paragraph" w:customStyle="1" w:styleId="51">
    <w:name w:val="Основной текст (5)1"/>
    <w:basedOn w:val="a"/>
    <w:link w:val="5"/>
    <w:uiPriority w:val="99"/>
    <w:rsid w:val="0044355F"/>
    <w:pPr>
      <w:shd w:val="clear" w:color="auto" w:fill="FFFFFF"/>
      <w:spacing w:before="240" w:after="240" w:line="300" w:lineRule="exact"/>
      <w:jc w:val="right"/>
    </w:pPr>
    <w:rPr>
      <w:rFonts w:eastAsiaTheme="minorHAnsi"/>
      <w:sz w:val="26"/>
      <w:szCs w:val="26"/>
      <w:lang w:eastAsia="en-US"/>
    </w:rPr>
  </w:style>
  <w:style w:type="character" w:customStyle="1" w:styleId="9">
    <w:name w:val="Основной текст (9)"/>
    <w:basedOn w:val="a0"/>
    <w:link w:val="91"/>
    <w:uiPriority w:val="99"/>
    <w:locked/>
    <w:rsid w:val="0044355F"/>
    <w:rPr>
      <w:rFonts w:ascii="Times New Roman" w:hAnsi="Times New Roman" w:cs="Times New Roman"/>
      <w:sz w:val="26"/>
      <w:szCs w:val="26"/>
      <w:shd w:val="clear" w:color="auto" w:fill="FFFFFF"/>
    </w:rPr>
  </w:style>
  <w:style w:type="paragraph" w:customStyle="1" w:styleId="91">
    <w:name w:val="Основной текст (9)1"/>
    <w:basedOn w:val="a"/>
    <w:link w:val="9"/>
    <w:uiPriority w:val="99"/>
    <w:rsid w:val="0044355F"/>
    <w:pPr>
      <w:shd w:val="clear" w:color="auto" w:fill="FFFFFF"/>
      <w:spacing w:line="240" w:lineRule="atLeast"/>
      <w:jc w:val="center"/>
    </w:pPr>
    <w:rPr>
      <w:rFonts w:eastAsiaTheme="minorHAnsi"/>
      <w:sz w:val="26"/>
      <w:szCs w:val="26"/>
      <w:lang w:eastAsia="en-US"/>
    </w:rPr>
  </w:style>
  <w:style w:type="character" w:customStyle="1" w:styleId="11">
    <w:name w:val="Основной текст (11)"/>
    <w:basedOn w:val="a0"/>
    <w:link w:val="111"/>
    <w:uiPriority w:val="99"/>
    <w:locked/>
    <w:rsid w:val="0044355F"/>
    <w:rPr>
      <w:rFonts w:ascii="Times New Roman" w:hAnsi="Times New Roman" w:cs="Times New Roman"/>
      <w:sz w:val="26"/>
      <w:szCs w:val="26"/>
      <w:shd w:val="clear" w:color="auto" w:fill="FFFFFF"/>
    </w:rPr>
  </w:style>
  <w:style w:type="paragraph" w:customStyle="1" w:styleId="111">
    <w:name w:val="Основной текст (11)1"/>
    <w:basedOn w:val="a"/>
    <w:link w:val="11"/>
    <w:uiPriority w:val="99"/>
    <w:rsid w:val="0044355F"/>
    <w:pPr>
      <w:shd w:val="clear" w:color="auto" w:fill="FFFFFF"/>
      <w:spacing w:line="298" w:lineRule="exact"/>
      <w:ind w:firstLine="620"/>
    </w:pPr>
    <w:rPr>
      <w:rFonts w:eastAsiaTheme="minorHAnsi"/>
      <w:sz w:val="26"/>
      <w:szCs w:val="26"/>
      <w:lang w:eastAsia="en-US"/>
    </w:rPr>
  </w:style>
  <w:style w:type="character" w:customStyle="1" w:styleId="13">
    <w:name w:val="Основной текст (13)"/>
    <w:basedOn w:val="a0"/>
    <w:link w:val="131"/>
    <w:uiPriority w:val="99"/>
    <w:locked/>
    <w:rsid w:val="0044355F"/>
    <w:rPr>
      <w:rFonts w:ascii="Times New Roman" w:hAnsi="Times New Roman" w:cs="Times New Roman"/>
      <w:shd w:val="clear" w:color="auto" w:fill="FFFFFF"/>
    </w:rPr>
  </w:style>
  <w:style w:type="paragraph" w:customStyle="1" w:styleId="131">
    <w:name w:val="Основной текст (13)1"/>
    <w:basedOn w:val="a"/>
    <w:link w:val="13"/>
    <w:uiPriority w:val="99"/>
    <w:rsid w:val="0044355F"/>
    <w:pPr>
      <w:shd w:val="clear" w:color="auto" w:fill="FFFFFF"/>
      <w:spacing w:line="295" w:lineRule="exact"/>
    </w:pPr>
    <w:rPr>
      <w:rFonts w:eastAsiaTheme="minorHAnsi"/>
      <w:sz w:val="22"/>
      <w:szCs w:val="22"/>
      <w:lang w:eastAsia="en-US"/>
    </w:rPr>
  </w:style>
  <w:style w:type="paragraph" w:customStyle="1" w:styleId="ConsPlusNormal">
    <w:name w:val="ConsPlusNormal"/>
    <w:rsid w:val="004435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Цветовое выделение"/>
    <w:uiPriority w:val="99"/>
    <w:rsid w:val="0044355F"/>
    <w:rPr>
      <w:b/>
      <w:bCs/>
      <w:color w:val="26282F"/>
      <w:sz w:val="26"/>
      <w:szCs w:val="26"/>
    </w:rPr>
  </w:style>
  <w:style w:type="character" w:customStyle="1" w:styleId="ac">
    <w:name w:val="Гипертекстовая ссылка"/>
    <w:basedOn w:val="ab"/>
    <w:uiPriority w:val="99"/>
    <w:rsid w:val="0044355F"/>
    <w:rPr>
      <w:b/>
      <w:bCs/>
      <w:color w:val="106BBE"/>
      <w:sz w:val="26"/>
      <w:szCs w:val="26"/>
    </w:rPr>
  </w:style>
  <w:style w:type="paragraph" w:styleId="ad">
    <w:name w:val="Normal (Web)"/>
    <w:basedOn w:val="a"/>
    <w:rsid w:val="00AB16B5"/>
    <w:pPr>
      <w:spacing w:before="100" w:beforeAutospacing="1" w:after="100" w:afterAutospacing="1"/>
    </w:pPr>
  </w:style>
  <w:style w:type="table" w:customStyle="1" w:styleId="12">
    <w:name w:val="Сетка таблицы1"/>
    <w:basedOn w:val="a1"/>
    <w:next w:val="a6"/>
    <w:uiPriority w:val="59"/>
    <w:rsid w:val="00B40DCC"/>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Сетка таблицы2"/>
    <w:basedOn w:val="a1"/>
    <w:next w:val="a6"/>
    <w:uiPriority w:val="59"/>
    <w:rsid w:val="00806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0">
    <w:name w:val="Сетка таблицы11"/>
    <w:basedOn w:val="a1"/>
    <w:next w:val="a6"/>
    <w:uiPriority w:val="59"/>
    <w:rsid w:val="00806F74"/>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0">
    <w:name w:val="Сетка таблицы3"/>
    <w:basedOn w:val="a1"/>
    <w:next w:val="a6"/>
    <w:uiPriority w:val="59"/>
    <w:rsid w:val="00806F7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D3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F2D3F"/>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D3F"/>
    <w:rPr>
      <w:rFonts w:ascii="Times New Roman" w:eastAsia="Times New Roman" w:hAnsi="Times New Roman" w:cs="Times New Roman"/>
      <w:b/>
      <w:bCs/>
      <w:sz w:val="24"/>
      <w:szCs w:val="24"/>
      <w:lang w:eastAsia="ru-RU"/>
    </w:rPr>
  </w:style>
  <w:style w:type="character" w:styleId="a3">
    <w:name w:val="Hyperlink"/>
    <w:basedOn w:val="a0"/>
    <w:uiPriority w:val="99"/>
    <w:semiHidden/>
    <w:unhideWhenUsed/>
    <w:rsid w:val="005F2D3F"/>
    <w:rPr>
      <w:color w:val="0000FF"/>
      <w:u w:val="single"/>
    </w:rPr>
  </w:style>
  <w:style w:type="paragraph" w:styleId="a4">
    <w:name w:val="Body Text"/>
    <w:basedOn w:val="a"/>
    <w:link w:val="a5"/>
    <w:unhideWhenUsed/>
    <w:rsid w:val="005F2D3F"/>
    <w:pPr>
      <w:jc w:val="both"/>
    </w:pPr>
  </w:style>
  <w:style w:type="character" w:customStyle="1" w:styleId="a5">
    <w:name w:val="Основной текст Знак"/>
    <w:basedOn w:val="a0"/>
    <w:link w:val="a4"/>
    <w:rsid w:val="005F2D3F"/>
    <w:rPr>
      <w:rFonts w:ascii="Times New Roman" w:eastAsia="Times New Roman" w:hAnsi="Times New Roman" w:cs="Times New Roman"/>
      <w:sz w:val="24"/>
      <w:szCs w:val="24"/>
      <w:lang w:eastAsia="ru-RU"/>
    </w:rPr>
  </w:style>
  <w:style w:type="table" w:styleId="a6">
    <w:name w:val="Table Grid"/>
    <w:basedOn w:val="a1"/>
    <w:uiPriority w:val="59"/>
    <w:rsid w:val="005F2D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5F2D3F"/>
    <w:rPr>
      <w:rFonts w:ascii="Tahoma" w:hAnsi="Tahoma" w:cs="Tahoma"/>
      <w:sz w:val="16"/>
      <w:szCs w:val="16"/>
    </w:rPr>
  </w:style>
  <w:style w:type="character" w:customStyle="1" w:styleId="a8">
    <w:name w:val="Текст выноски Знак"/>
    <w:basedOn w:val="a0"/>
    <w:link w:val="a7"/>
    <w:uiPriority w:val="99"/>
    <w:semiHidden/>
    <w:rsid w:val="005F2D3F"/>
    <w:rPr>
      <w:rFonts w:ascii="Tahoma" w:eastAsia="Times New Roman" w:hAnsi="Tahoma" w:cs="Tahoma"/>
      <w:sz w:val="16"/>
      <w:szCs w:val="16"/>
      <w:lang w:eastAsia="ru-RU"/>
    </w:rPr>
  </w:style>
  <w:style w:type="paragraph" w:styleId="a9">
    <w:name w:val="List Paragraph"/>
    <w:basedOn w:val="a"/>
    <w:uiPriority w:val="34"/>
    <w:qFormat/>
    <w:rsid w:val="00085310"/>
    <w:pPr>
      <w:spacing w:after="200" w:line="276" w:lineRule="auto"/>
      <w:ind w:left="720"/>
      <w:contextualSpacing/>
    </w:pPr>
    <w:rPr>
      <w:rFonts w:asciiTheme="minorHAnsi" w:eastAsiaTheme="minorEastAsia" w:hAnsiTheme="minorHAnsi" w:cstheme="minorBidi"/>
      <w:sz w:val="22"/>
      <w:szCs w:val="22"/>
    </w:rPr>
  </w:style>
  <w:style w:type="paragraph" w:customStyle="1" w:styleId="aa">
    <w:name w:val="Нормальный (таблица)"/>
    <w:basedOn w:val="a"/>
    <w:next w:val="a"/>
    <w:uiPriority w:val="99"/>
    <w:rsid w:val="00F47862"/>
    <w:pPr>
      <w:widowControl w:val="0"/>
      <w:autoSpaceDE w:val="0"/>
      <w:autoSpaceDN w:val="0"/>
      <w:adjustRightInd w:val="0"/>
      <w:jc w:val="both"/>
    </w:pPr>
    <w:rPr>
      <w:rFonts w:ascii="Arial" w:hAnsi="Arial" w:cs="Arial"/>
    </w:rPr>
  </w:style>
  <w:style w:type="character" w:customStyle="1" w:styleId="apple-converted-space">
    <w:name w:val="apple-converted-space"/>
    <w:basedOn w:val="a0"/>
    <w:rsid w:val="00D43914"/>
  </w:style>
  <w:style w:type="character" w:customStyle="1" w:styleId="3">
    <w:name w:val="Основной текст (3)"/>
    <w:basedOn w:val="a0"/>
    <w:link w:val="31"/>
    <w:locked/>
    <w:rsid w:val="0044355F"/>
    <w:rPr>
      <w:rFonts w:ascii="Times New Roman" w:hAnsi="Times New Roman" w:cs="Times New Roman"/>
      <w:sz w:val="26"/>
      <w:szCs w:val="26"/>
      <w:shd w:val="clear" w:color="auto" w:fill="FFFFFF"/>
    </w:rPr>
  </w:style>
  <w:style w:type="paragraph" w:customStyle="1" w:styleId="31">
    <w:name w:val="Основной текст (3)1"/>
    <w:basedOn w:val="a"/>
    <w:link w:val="3"/>
    <w:rsid w:val="0044355F"/>
    <w:pPr>
      <w:shd w:val="clear" w:color="auto" w:fill="FFFFFF"/>
      <w:spacing w:after="540" w:line="295" w:lineRule="exact"/>
    </w:pPr>
    <w:rPr>
      <w:rFonts w:eastAsiaTheme="minorHAnsi"/>
      <w:sz w:val="26"/>
      <w:szCs w:val="26"/>
      <w:lang w:eastAsia="en-US"/>
    </w:rPr>
  </w:style>
  <w:style w:type="character" w:customStyle="1" w:styleId="4">
    <w:name w:val="Основной текст (4)"/>
    <w:basedOn w:val="a0"/>
    <w:link w:val="41"/>
    <w:uiPriority w:val="99"/>
    <w:locked/>
    <w:rsid w:val="0044355F"/>
    <w:rPr>
      <w:rFonts w:ascii="Times New Roman" w:hAnsi="Times New Roman" w:cs="Times New Roman"/>
      <w:sz w:val="26"/>
      <w:szCs w:val="26"/>
      <w:shd w:val="clear" w:color="auto" w:fill="FFFFFF"/>
    </w:rPr>
  </w:style>
  <w:style w:type="paragraph" w:customStyle="1" w:styleId="41">
    <w:name w:val="Основной текст (4)1"/>
    <w:basedOn w:val="a"/>
    <w:link w:val="4"/>
    <w:uiPriority w:val="99"/>
    <w:rsid w:val="0044355F"/>
    <w:pPr>
      <w:shd w:val="clear" w:color="auto" w:fill="FFFFFF"/>
      <w:spacing w:before="240" w:line="295" w:lineRule="exact"/>
      <w:ind w:firstLine="3100"/>
    </w:pPr>
    <w:rPr>
      <w:rFonts w:eastAsiaTheme="minorHAnsi"/>
      <w:sz w:val="26"/>
      <w:szCs w:val="26"/>
      <w:lang w:eastAsia="en-US"/>
    </w:rPr>
  </w:style>
  <w:style w:type="character" w:customStyle="1" w:styleId="5">
    <w:name w:val="Основной текст (5)"/>
    <w:basedOn w:val="a0"/>
    <w:link w:val="51"/>
    <w:uiPriority w:val="99"/>
    <w:locked/>
    <w:rsid w:val="0044355F"/>
    <w:rPr>
      <w:rFonts w:ascii="Times New Roman" w:hAnsi="Times New Roman" w:cs="Times New Roman"/>
      <w:sz w:val="26"/>
      <w:szCs w:val="26"/>
      <w:shd w:val="clear" w:color="auto" w:fill="FFFFFF"/>
    </w:rPr>
  </w:style>
  <w:style w:type="paragraph" w:customStyle="1" w:styleId="51">
    <w:name w:val="Основной текст (5)1"/>
    <w:basedOn w:val="a"/>
    <w:link w:val="5"/>
    <w:uiPriority w:val="99"/>
    <w:rsid w:val="0044355F"/>
    <w:pPr>
      <w:shd w:val="clear" w:color="auto" w:fill="FFFFFF"/>
      <w:spacing w:before="240" w:after="240" w:line="300" w:lineRule="exact"/>
      <w:jc w:val="right"/>
    </w:pPr>
    <w:rPr>
      <w:rFonts w:eastAsiaTheme="minorHAnsi"/>
      <w:sz w:val="26"/>
      <w:szCs w:val="26"/>
      <w:lang w:eastAsia="en-US"/>
    </w:rPr>
  </w:style>
  <w:style w:type="character" w:customStyle="1" w:styleId="9">
    <w:name w:val="Основной текст (9)"/>
    <w:basedOn w:val="a0"/>
    <w:link w:val="91"/>
    <w:uiPriority w:val="99"/>
    <w:locked/>
    <w:rsid w:val="0044355F"/>
    <w:rPr>
      <w:rFonts w:ascii="Times New Roman" w:hAnsi="Times New Roman" w:cs="Times New Roman"/>
      <w:sz w:val="26"/>
      <w:szCs w:val="26"/>
      <w:shd w:val="clear" w:color="auto" w:fill="FFFFFF"/>
    </w:rPr>
  </w:style>
  <w:style w:type="paragraph" w:customStyle="1" w:styleId="91">
    <w:name w:val="Основной текст (9)1"/>
    <w:basedOn w:val="a"/>
    <w:link w:val="9"/>
    <w:uiPriority w:val="99"/>
    <w:rsid w:val="0044355F"/>
    <w:pPr>
      <w:shd w:val="clear" w:color="auto" w:fill="FFFFFF"/>
      <w:spacing w:line="240" w:lineRule="atLeast"/>
      <w:jc w:val="center"/>
    </w:pPr>
    <w:rPr>
      <w:rFonts w:eastAsiaTheme="minorHAnsi"/>
      <w:sz w:val="26"/>
      <w:szCs w:val="26"/>
      <w:lang w:eastAsia="en-US"/>
    </w:rPr>
  </w:style>
  <w:style w:type="character" w:customStyle="1" w:styleId="11">
    <w:name w:val="Основной текст (11)"/>
    <w:basedOn w:val="a0"/>
    <w:link w:val="111"/>
    <w:uiPriority w:val="99"/>
    <w:locked/>
    <w:rsid w:val="0044355F"/>
    <w:rPr>
      <w:rFonts w:ascii="Times New Roman" w:hAnsi="Times New Roman" w:cs="Times New Roman"/>
      <w:sz w:val="26"/>
      <w:szCs w:val="26"/>
      <w:shd w:val="clear" w:color="auto" w:fill="FFFFFF"/>
    </w:rPr>
  </w:style>
  <w:style w:type="paragraph" w:customStyle="1" w:styleId="111">
    <w:name w:val="Основной текст (11)1"/>
    <w:basedOn w:val="a"/>
    <w:link w:val="11"/>
    <w:uiPriority w:val="99"/>
    <w:rsid w:val="0044355F"/>
    <w:pPr>
      <w:shd w:val="clear" w:color="auto" w:fill="FFFFFF"/>
      <w:spacing w:line="298" w:lineRule="exact"/>
      <w:ind w:firstLine="620"/>
    </w:pPr>
    <w:rPr>
      <w:rFonts w:eastAsiaTheme="minorHAnsi"/>
      <w:sz w:val="26"/>
      <w:szCs w:val="26"/>
      <w:lang w:eastAsia="en-US"/>
    </w:rPr>
  </w:style>
  <w:style w:type="character" w:customStyle="1" w:styleId="13">
    <w:name w:val="Основной текст (13)"/>
    <w:basedOn w:val="a0"/>
    <w:link w:val="131"/>
    <w:uiPriority w:val="99"/>
    <w:locked/>
    <w:rsid w:val="0044355F"/>
    <w:rPr>
      <w:rFonts w:ascii="Times New Roman" w:hAnsi="Times New Roman" w:cs="Times New Roman"/>
      <w:shd w:val="clear" w:color="auto" w:fill="FFFFFF"/>
    </w:rPr>
  </w:style>
  <w:style w:type="paragraph" w:customStyle="1" w:styleId="131">
    <w:name w:val="Основной текст (13)1"/>
    <w:basedOn w:val="a"/>
    <w:link w:val="13"/>
    <w:uiPriority w:val="99"/>
    <w:rsid w:val="0044355F"/>
    <w:pPr>
      <w:shd w:val="clear" w:color="auto" w:fill="FFFFFF"/>
      <w:spacing w:line="295" w:lineRule="exact"/>
    </w:pPr>
    <w:rPr>
      <w:rFonts w:eastAsiaTheme="minorHAnsi"/>
      <w:sz w:val="22"/>
      <w:szCs w:val="22"/>
      <w:lang w:eastAsia="en-US"/>
    </w:rPr>
  </w:style>
  <w:style w:type="paragraph" w:customStyle="1" w:styleId="ConsPlusNormal">
    <w:name w:val="ConsPlusNormal"/>
    <w:rsid w:val="0044355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b">
    <w:name w:val="Цветовое выделение"/>
    <w:uiPriority w:val="99"/>
    <w:rsid w:val="0044355F"/>
    <w:rPr>
      <w:b/>
      <w:bCs/>
      <w:color w:val="26282F"/>
      <w:sz w:val="26"/>
      <w:szCs w:val="26"/>
    </w:rPr>
  </w:style>
  <w:style w:type="character" w:customStyle="1" w:styleId="ac">
    <w:name w:val="Гипертекстовая ссылка"/>
    <w:basedOn w:val="ab"/>
    <w:uiPriority w:val="99"/>
    <w:rsid w:val="0044355F"/>
    <w:rPr>
      <w:b/>
      <w:bCs/>
      <w:color w:val="106BBE"/>
      <w:sz w:val="26"/>
      <w:szCs w:val="26"/>
    </w:rPr>
  </w:style>
  <w:style w:type="paragraph" w:styleId="ad">
    <w:name w:val="Normal (Web)"/>
    <w:basedOn w:val="a"/>
    <w:rsid w:val="00AB16B5"/>
    <w:pPr>
      <w:spacing w:before="100" w:beforeAutospacing="1" w:after="100" w:afterAutospacing="1"/>
    </w:pPr>
  </w:style>
  <w:style w:type="table" w:customStyle="1" w:styleId="12">
    <w:name w:val="Сетка таблицы1"/>
    <w:basedOn w:val="a1"/>
    <w:next w:val="a6"/>
    <w:uiPriority w:val="59"/>
    <w:rsid w:val="00B40DCC"/>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
    <w:name w:val="Сетка таблицы2"/>
    <w:basedOn w:val="a1"/>
    <w:next w:val="a6"/>
    <w:uiPriority w:val="59"/>
    <w:rsid w:val="00806F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1"/>
    <w:next w:val="a6"/>
    <w:uiPriority w:val="59"/>
    <w:rsid w:val="00806F74"/>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0">
    <w:name w:val="Сетка таблицы3"/>
    <w:basedOn w:val="a1"/>
    <w:next w:val="a6"/>
    <w:uiPriority w:val="59"/>
    <w:rsid w:val="00806F7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815411440">
      <w:bodyDiv w:val="1"/>
      <w:marLeft w:val="0"/>
      <w:marRight w:val="0"/>
      <w:marTop w:val="0"/>
      <w:marBottom w:val="0"/>
      <w:divBdr>
        <w:top w:val="none" w:sz="0" w:space="0" w:color="auto"/>
        <w:left w:val="none" w:sz="0" w:space="0" w:color="auto"/>
        <w:bottom w:val="none" w:sz="0" w:space="0" w:color="auto"/>
        <w:right w:val="none" w:sz="0" w:space="0" w:color="auto"/>
      </w:divBdr>
    </w:div>
    <w:div w:id="16033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C:\Users\user\Downloads\&#1085;&#1086;&#1074;&#1072;&#1103;%20&#1088;&#1077;&#1076;&#1072;&#1082;&#1094;&#1080;&#1103;.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6AF37-C96E-4368-BF5D-9677F573A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3880</Words>
  <Characters>22118</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Spec-26</dc:creator>
  <cp:lastModifiedBy>Point-11</cp:lastModifiedBy>
  <cp:revision>2</cp:revision>
  <cp:lastPrinted>2023-12-19T06:44:00Z</cp:lastPrinted>
  <dcterms:created xsi:type="dcterms:W3CDTF">2023-12-22T02:25:00Z</dcterms:created>
  <dcterms:modified xsi:type="dcterms:W3CDTF">2023-12-22T02:25:00Z</dcterms:modified>
</cp:coreProperties>
</file>