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14" w:rsidRDefault="008A1F01" w:rsidP="008A1F01">
      <w:pPr>
        <w:jc w:val="center"/>
      </w:pPr>
      <w:r w:rsidRPr="008A1F01">
        <w:rPr>
          <w:noProof/>
        </w:rPr>
        <w:drawing>
          <wp:inline distT="0" distB="0" distL="0" distR="0">
            <wp:extent cx="62865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 l="-24" t="-24" r="-2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1A0">
        <w:pict>
          <v:shape id="Изображение1" o:spid="_x0000_s1032" style="position:absolute;left:0;text-align:left;margin-left:296.05pt;margin-top:-17.45pt;width:55pt;height:54.95pt;z-index:251659264;mso-wrap-style:none;mso-position-horizontal-relative:page;mso-position-vertical-relative:text;v-text-anchor:middle" coordsize="" o:allowincell="f" path="m,l-127,r,-127l,-127xe" filled="f" stroked="f" strokecolor="#3465a4">
            <v:fill o:detectmouseclick="t"/>
            <w10:wrap anchorx="page"/>
          </v:shape>
        </w:pict>
      </w:r>
    </w:p>
    <w:p w:rsidR="00671714" w:rsidRDefault="008A1F01" w:rsidP="00616698">
      <w:pPr>
        <w:jc w:val="center"/>
      </w:pPr>
      <w:r>
        <w:t>РОССИЯ ФЕДЕРАЦИЯЗЫ</w:t>
      </w:r>
      <w:r>
        <w:tab/>
      </w:r>
      <w:r>
        <w:tab/>
      </w:r>
      <w:r>
        <w:tab/>
        <w:t xml:space="preserve">            РОССИЙСКАЯ ФЕДЕРАЦИЯ</w:t>
      </w:r>
    </w:p>
    <w:p w:rsidR="00671714" w:rsidRDefault="00616698" w:rsidP="00616698">
      <w:r>
        <w:t xml:space="preserve">          </w:t>
      </w:r>
      <w:r w:rsidR="008A1F01">
        <w:t>ХАКАС РЕСПУБЛИКАЗЫ</w:t>
      </w:r>
      <w:r w:rsidR="008A1F01">
        <w:tab/>
      </w:r>
      <w:r w:rsidR="008A1F01">
        <w:tab/>
      </w:r>
      <w:r w:rsidR="008A1F01">
        <w:tab/>
        <w:t xml:space="preserve"> </w:t>
      </w:r>
      <w:r>
        <w:t xml:space="preserve">           </w:t>
      </w:r>
      <w:r w:rsidR="008A1F01">
        <w:t xml:space="preserve"> РЕСПУБЛИКА ХАКАСИЯ</w:t>
      </w:r>
    </w:p>
    <w:p w:rsidR="00671714" w:rsidRDefault="00616698" w:rsidP="00616698">
      <w:r>
        <w:t xml:space="preserve">                   </w:t>
      </w:r>
      <w:r w:rsidR="008A1F01">
        <w:t>А</w:t>
      </w:r>
      <w:r w:rsidR="008A1F01">
        <w:rPr>
          <w:rFonts w:ascii="Times New Roman Hak" w:hAnsi="Times New Roman Hak" w:cs="Times New Roman Hak"/>
          <w:lang w:val="en-US"/>
        </w:rPr>
        <w:t>U</w:t>
      </w:r>
      <w:r w:rsidR="008A1F01">
        <w:t>БАН ПИЛТ</w:t>
      </w:r>
      <w:r w:rsidR="008A1F01">
        <w:rPr>
          <w:lang w:val="en-US"/>
        </w:rPr>
        <w:t>I</w:t>
      </w:r>
      <w:r w:rsidR="008A1F01">
        <w:t>Р</w:t>
      </w:r>
      <w:r w:rsidR="008A1F01">
        <w:rPr>
          <w:lang w:val="en-US"/>
        </w:rPr>
        <w:t>I</w:t>
      </w:r>
      <w:r w:rsidR="008A1F01">
        <w:tab/>
      </w:r>
      <w:r w:rsidR="008A1F01">
        <w:tab/>
        <w:t xml:space="preserve">                              АДМИНИСТРАЦИЯ</w:t>
      </w:r>
    </w:p>
    <w:p w:rsidR="00671714" w:rsidRDefault="00616698" w:rsidP="00616698">
      <w:r>
        <w:rPr>
          <w:rFonts w:ascii="Times New Roman Hak" w:hAnsi="Times New Roman Hak" w:cs="Times New Roman Hak"/>
        </w:rPr>
        <w:t xml:space="preserve"> </w:t>
      </w:r>
      <w:r w:rsidR="008A1F01">
        <w:rPr>
          <w:rFonts w:ascii="Times New Roman Hak" w:hAnsi="Times New Roman Hak" w:cs="Times New Roman Hak"/>
        </w:rPr>
        <w:t>АЙМА</w:t>
      </w:r>
      <w:r w:rsidR="008A1F01">
        <w:rPr>
          <w:rFonts w:ascii="Times New Roman Hak" w:hAnsi="Times New Roman Hak" w:cs="Times New Roman Hak"/>
          <w:lang w:val="en-US"/>
        </w:rPr>
        <w:t>U</w:t>
      </w:r>
      <w:r w:rsidR="008A1F01">
        <w:rPr>
          <w:rFonts w:ascii="Times New Roman Hak" w:hAnsi="Times New Roman Hak" w:cs="Times New Roman Hak"/>
        </w:rPr>
        <w:t>ЫНЫ</w:t>
      </w:r>
      <w:r w:rsidR="008A1F01">
        <w:rPr>
          <w:rFonts w:ascii="Times New Roman Hak" w:hAnsi="Times New Roman Hak" w:cs="Times New Roman Hak"/>
          <w:lang w:val="en-US"/>
        </w:rPr>
        <w:t>Y</w:t>
      </w:r>
      <w:r w:rsidR="008A1F01">
        <w:t xml:space="preserve"> УСТА</w:t>
      </w:r>
      <w:r w:rsidR="008A1F01">
        <w:rPr>
          <w:rFonts w:ascii="Times New Roman Hak" w:hAnsi="Times New Roman Hak" w:cs="Times New Roman Hak"/>
          <w:lang w:val="en-US"/>
        </w:rPr>
        <w:t>U</w:t>
      </w:r>
      <w:r w:rsidR="008A1F01">
        <w:t xml:space="preserve">-ПАСТАА   </w:t>
      </w:r>
      <w:r w:rsidR="008A1F01">
        <w:tab/>
      </w:r>
      <w:r w:rsidR="008A1F01">
        <w:tab/>
        <w:t xml:space="preserve">     </w:t>
      </w:r>
      <w:r>
        <w:t xml:space="preserve">  </w:t>
      </w:r>
      <w:r w:rsidR="008A1F01">
        <w:t xml:space="preserve"> УСТЬ-АБАКАНСКОГО РАЙОНА</w:t>
      </w:r>
    </w:p>
    <w:p w:rsidR="00671714" w:rsidRDefault="00671714" w:rsidP="00616698">
      <w:pPr>
        <w:pStyle w:val="Heading1"/>
        <w:numPr>
          <w:ilvl w:val="0"/>
          <w:numId w:val="2"/>
        </w:numPr>
        <w:spacing w:line="240" w:lineRule="auto"/>
      </w:pPr>
    </w:p>
    <w:p w:rsidR="00671714" w:rsidRDefault="00671714" w:rsidP="00616698"/>
    <w:p w:rsidR="00671714" w:rsidRDefault="008A1F01" w:rsidP="00616698">
      <w:pPr>
        <w:pStyle w:val="Heading1"/>
        <w:numPr>
          <w:ilvl w:val="0"/>
          <w:numId w:val="2"/>
        </w:numPr>
        <w:spacing w:line="240" w:lineRule="auto"/>
        <w:jc w:val="center"/>
      </w:pPr>
      <w:r>
        <w:t>П О С Т А Н О В Л Е Н И Е</w:t>
      </w:r>
    </w:p>
    <w:p w:rsidR="00671714" w:rsidRDefault="006A35C2" w:rsidP="00616698">
      <w:pPr>
        <w:jc w:val="center"/>
      </w:pPr>
      <w:r>
        <w:rPr>
          <w:sz w:val="26"/>
          <w:szCs w:val="26"/>
        </w:rPr>
        <w:t xml:space="preserve">от </w:t>
      </w:r>
      <w:r w:rsidR="007A4591">
        <w:rPr>
          <w:sz w:val="26"/>
          <w:szCs w:val="26"/>
        </w:rPr>
        <w:t>30.12.</w:t>
      </w:r>
      <w:r>
        <w:rPr>
          <w:sz w:val="26"/>
          <w:szCs w:val="26"/>
        </w:rPr>
        <w:t>2022</w:t>
      </w:r>
      <w:r w:rsidR="007A4591">
        <w:rPr>
          <w:sz w:val="26"/>
          <w:szCs w:val="26"/>
        </w:rPr>
        <w:t xml:space="preserve">    </w:t>
      </w:r>
      <w:r w:rsidR="0023486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№ </w:t>
      </w:r>
      <w:r w:rsidR="007A4591">
        <w:rPr>
          <w:sz w:val="26"/>
          <w:szCs w:val="26"/>
        </w:rPr>
        <w:t>1481 - п</w:t>
      </w:r>
    </w:p>
    <w:p w:rsidR="00671714" w:rsidRDefault="008A1F01" w:rsidP="00616698">
      <w:pPr>
        <w:jc w:val="center"/>
      </w:pPr>
      <w:r>
        <w:rPr>
          <w:sz w:val="26"/>
          <w:szCs w:val="26"/>
        </w:rPr>
        <w:t>рп Усть-Абакан</w:t>
      </w:r>
    </w:p>
    <w:p w:rsidR="00671714" w:rsidRDefault="00671714">
      <w:pPr>
        <w:spacing w:line="264" w:lineRule="auto"/>
        <w:jc w:val="center"/>
        <w:rPr>
          <w:rFonts w:ascii="Times New Roman Hak" w:hAnsi="Times New Roman Hak" w:cs="Times New Roman Hak"/>
          <w:sz w:val="26"/>
          <w:szCs w:val="26"/>
        </w:rPr>
      </w:pPr>
    </w:p>
    <w:p w:rsidR="00671714" w:rsidRDefault="008A1F01" w:rsidP="0023486E">
      <w:pPr>
        <w:pStyle w:val="af1"/>
        <w:tabs>
          <w:tab w:val="left" w:pos="1276"/>
          <w:tab w:val="left" w:pos="4253"/>
          <w:tab w:val="left" w:pos="6237"/>
          <w:tab w:val="left" w:pos="7655"/>
          <w:tab w:val="left" w:pos="9071"/>
        </w:tabs>
        <w:ind w:right="4535"/>
      </w:pPr>
      <w:r>
        <w:rPr>
          <w:sz w:val="26"/>
          <w:szCs w:val="26"/>
        </w:rPr>
        <w:t>О вн</w:t>
      </w:r>
      <w:r w:rsidR="00764B1C">
        <w:rPr>
          <w:sz w:val="26"/>
          <w:szCs w:val="26"/>
        </w:rPr>
        <w:t>есении изменений в приложение 7</w:t>
      </w:r>
      <w:r>
        <w:rPr>
          <w:sz w:val="26"/>
          <w:szCs w:val="26"/>
        </w:rPr>
        <w:t xml:space="preserve"> </w:t>
      </w:r>
      <w:r w:rsidR="0023486E">
        <w:rPr>
          <w:sz w:val="26"/>
          <w:szCs w:val="26"/>
        </w:rPr>
        <w:t xml:space="preserve">       </w:t>
      </w:r>
      <w:r>
        <w:rPr>
          <w:sz w:val="26"/>
          <w:szCs w:val="26"/>
        </w:rPr>
        <w:t>к постановлению администрации                Усть-Абаканского района от 29.10.2013 № 1773-п «Об утверждении муниципальных программ, действующих на территории                         Усть-Абаканского района»</w:t>
      </w:r>
    </w:p>
    <w:p w:rsidR="00671714" w:rsidRDefault="00671714" w:rsidP="00616698">
      <w:pPr>
        <w:jc w:val="both"/>
        <w:rPr>
          <w:sz w:val="26"/>
          <w:szCs w:val="26"/>
          <w:lang w:eastAsia="ar-SA"/>
        </w:rPr>
      </w:pPr>
    </w:p>
    <w:p w:rsidR="00671714" w:rsidRDefault="008A1F01" w:rsidP="00616698">
      <w:pPr>
        <w:ind w:firstLine="709"/>
        <w:jc w:val="both"/>
      </w:pPr>
      <w:r>
        <w:rPr>
          <w:sz w:val="26"/>
          <w:szCs w:val="26"/>
        </w:rPr>
        <w:t>В соответствии со статьей 179 Бюджетного кодекса Российской Федерации, постановлением администрации Усть-Абаканского района</w:t>
      </w:r>
      <w:r w:rsidR="002348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01.02.2022 № 90-п </w:t>
      </w:r>
      <w:r w:rsidR="00AF0144">
        <w:rPr>
          <w:bCs/>
          <w:sz w:val="26"/>
          <w:szCs w:val="26"/>
        </w:rPr>
        <w:t>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</w:t>
      </w:r>
      <w:r>
        <w:rPr>
          <w:sz w:val="26"/>
          <w:szCs w:val="26"/>
        </w:rPr>
        <w:t xml:space="preserve">, руководствуясь статьей 66 Устава муниципального образования </w:t>
      </w:r>
      <w:r w:rsidR="00AF0144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Усть-Абаканский район, администрация Усть-Абаканского района</w:t>
      </w:r>
    </w:p>
    <w:p w:rsidR="00671714" w:rsidRDefault="008A1F01" w:rsidP="00D05450">
      <w:pPr>
        <w:jc w:val="both"/>
      </w:pPr>
      <w:r>
        <w:rPr>
          <w:bCs/>
          <w:sz w:val="26"/>
          <w:szCs w:val="26"/>
        </w:rPr>
        <w:t>ПОСТАНОВЛЯЕТ:</w:t>
      </w:r>
    </w:p>
    <w:p w:rsidR="006A35C2" w:rsidRPr="00930AEE" w:rsidRDefault="006A35C2" w:rsidP="006A35C2">
      <w:pPr>
        <w:pStyle w:val="af1"/>
        <w:tabs>
          <w:tab w:val="left" w:pos="0"/>
          <w:tab w:val="left" w:pos="1440"/>
          <w:tab w:val="left" w:pos="2520"/>
        </w:tabs>
        <w:ind w:firstLine="709"/>
        <w:rPr>
          <w:sz w:val="26"/>
          <w:szCs w:val="26"/>
        </w:rPr>
      </w:pPr>
      <w:r w:rsidRPr="00930AEE">
        <w:rPr>
          <w:sz w:val="26"/>
          <w:szCs w:val="26"/>
        </w:rPr>
        <w:t>1. Внести в приложение 7 «Муниципальная программа «Социальная поддержка граждан»,</w:t>
      </w:r>
      <w:r w:rsidRPr="00930AEE">
        <w:rPr>
          <w:b/>
          <w:sz w:val="26"/>
          <w:szCs w:val="26"/>
        </w:rPr>
        <w:t xml:space="preserve"> </w:t>
      </w:r>
      <w:r w:rsidRPr="00930AEE">
        <w:rPr>
          <w:sz w:val="26"/>
          <w:szCs w:val="26"/>
        </w:rPr>
        <w:t>утвержденное постановлением администрации                  Усть-Абаканского района от 29.10.2013 № 1773-п «Об утверждении муниципальных программ, действующих на территории Усть-Абаканского района» следующие изменения:</w:t>
      </w:r>
    </w:p>
    <w:p w:rsidR="006A35C2" w:rsidRPr="00930AEE" w:rsidRDefault="006A35C2" w:rsidP="006A35C2">
      <w:pPr>
        <w:pStyle w:val="af1"/>
        <w:tabs>
          <w:tab w:val="left" w:pos="0"/>
          <w:tab w:val="left" w:pos="1440"/>
          <w:tab w:val="left" w:pos="2520"/>
        </w:tabs>
        <w:ind w:firstLine="709"/>
        <w:rPr>
          <w:sz w:val="26"/>
          <w:szCs w:val="26"/>
        </w:rPr>
      </w:pPr>
      <w:r w:rsidRPr="00930AEE">
        <w:rPr>
          <w:sz w:val="26"/>
          <w:szCs w:val="26"/>
        </w:rPr>
        <w:t xml:space="preserve">1.1. </w:t>
      </w:r>
      <w:r>
        <w:rPr>
          <w:sz w:val="26"/>
          <w:szCs w:val="26"/>
        </w:rPr>
        <w:t>В</w:t>
      </w:r>
      <w:r w:rsidRPr="00930AEE">
        <w:rPr>
          <w:sz w:val="26"/>
          <w:szCs w:val="26"/>
        </w:rPr>
        <w:t xml:space="preserve"> позиции «Объемы бюджетных ассигнований</w:t>
      </w:r>
      <w:r w:rsidR="00762FDB">
        <w:rPr>
          <w:sz w:val="26"/>
          <w:szCs w:val="26"/>
        </w:rPr>
        <w:t xml:space="preserve"> муниципальной программы</w:t>
      </w:r>
      <w:r w:rsidRPr="00930AEE">
        <w:rPr>
          <w:sz w:val="26"/>
          <w:szCs w:val="26"/>
        </w:rPr>
        <w:t>»</w:t>
      </w:r>
      <w:r w:rsidR="0023486E" w:rsidRPr="0023486E">
        <w:rPr>
          <w:sz w:val="26"/>
          <w:szCs w:val="26"/>
        </w:rPr>
        <w:t xml:space="preserve"> </w:t>
      </w:r>
      <w:r w:rsidR="0023486E">
        <w:rPr>
          <w:sz w:val="26"/>
          <w:szCs w:val="26"/>
        </w:rPr>
        <w:t>п</w:t>
      </w:r>
      <w:r w:rsidR="0023486E" w:rsidRPr="00930AEE">
        <w:rPr>
          <w:sz w:val="26"/>
          <w:szCs w:val="26"/>
        </w:rPr>
        <w:t>аспорт</w:t>
      </w:r>
      <w:r w:rsidR="0023486E">
        <w:rPr>
          <w:sz w:val="26"/>
          <w:szCs w:val="26"/>
        </w:rPr>
        <w:t>а</w:t>
      </w:r>
      <w:r w:rsidR="0023486E" w:rsidRPr="00930AEE">
        <w:rPr>
          <w:sz w:val="26"/>
          <w:szCs w:val="26"/>
        </w:rPr>
        <w:t xml:space="preserve"> муниципальной программы «Социальная поддержка граждан»</w:t>
      </w:r>
      <w:r w:rsidR="00762FDB">
        <w:rPr>
          <w:sz w:val="26"/>
          <w:szCs w:val="26"/>
        </w:rPr>
        <w:t xml:space="preserve"> </w:t>
      </w:r>
      <w:r w:rsidRPr="00930AEE">
        <w:rPr>
          <w:sz w:val="26"/>
          <w:szCs w:val="26"/>
        </w:rPr>
        <w:t xml:space="preserve">общий объем </w:t>
      </w:r>
      <w:r w:rsidR="006D14D9">
        <w:rPr>
          <w:sz w:val="26"/>
          <w:szCs w:val="26"/>
        </w:rPr>
        <w:t>бюджетных ассигнований</w:t>
      </w:r>
      <w:r w:rsidRPr="00930AEE">
        <w:rPr>
          <w:sz w:val="26"/>
          <w:szCs w:val="26"/>
        </w:rPr>
        <w:t xml:space="preserve"> </w:t>
      </w:r>
      <w:r w:rsidR="00983066">
        <w:rPr>
          <w:sz w:val="26"/>
          <w:szCs w:val="26"/>
        </w:rPr>
        <w:t xml:space="preserve">на 2022-2027 годы </w:t>
      </w:r>
      <w:r w:rsidRPr="00930AEE">
        <w:rPr>
          <w:sz w:val="26"/>
          <w:szCs w:val="26"/>
        </w:rPr>
        <w:t xml:space="preserve">и </w:t>
      </w:r>
      <w:r w:rsidR="006D14D9">
        <w:rPr>
          <w:sz w:val="26"/>
          <w:szCs w:val="26"/>
        </w:rPr>
        <w:t>объем бюджетных ассигнований на 2022</w:t>
      </w:r>
      <w:r w:rsidR="00AD4623">
        <w:rPr>
          <w:sz w:val="26"/>
          <w:szCs w:val="26"/>
        </w:rPr>
        <w:t>-2025</w:t>
      </w:r>
      <w:r w:rsidRPr="00930AEE">
        <w:rPr>
          <w:sz w:val="26"/>
          <w:szCs w:val="26"/>
        </w:rPr>
        <w:t xml:space="preserve"> год</w:t>
      </w:r>
      <w:r w:rsidR="00AD4623">
        <w:rPr>
          <w:sz w:val="26"/>
          <w:szCs w:val="26"/>
        </w:rPr>
        <w:t>ы</w:t>
      </w:r>
      <w:r w:rsidRPr="00930AEE">
        <w:rPr>
          <w:sz w:val="26"/>
          <w:szCs w:val="26"/>
        </w:rPr>
        <w:t xml:space="preserve"> изложить в следующей редакции:</w:t>
      </w:r>
    </w:p>
    <w:p w:rsidR="006A35C2" w:rsidRPr="00930AEE" w:rsidRDefault="006A35C2" w:rsidP="006A35C2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 w:rsidRPr="00930AEE">
        <w:rPr>
          <w:sz w:val="26"/>
          <w:szCs w:val="26"/>
        </w:rPr>
        <w:t xml:space="preserve">«Общий объем </w:t>
      </w:r>
      <w:r w:rsidR="006D14D9">
        <w:rPr>
          <w:sz w:val="26"/>
          <w:szCs w:val="26"/>
        </w:rPr>
        <w:t>бюджетных ассигнований</w:t>
      </w:r>
      <w:r w:rsidRPr="00930AEE">
        <w:rPr>
          <w:sz w:val="26"/>
          <w:szCs w:val="26"/>
        </w:rPr>
        <w:t xml:space="preserve"> (рублей) – </w:t>
      </w:r>
      <w:r w:rsidR="00AD4623">
        <w:rPr>
          <w:sz w:val="26"/>
          <w:szCs w:val="26"/>
        </w:rPr>
        <w:t>707 895 705,67</w:t>
      </w:r>
      <w:r w:rsidRPr="00930AEE">
        <w:rPr>
          <w:sz w:val="26"/>
          <w:szCs w:val="26"/>
        </w:rPr>
        <w:t>, из них средства:</w:t>
      </w:r>
    </w:p>
    <w:p w:rsidR="006A35C2" w:rsidRPr="00930AEE" w:rsidRDefault="006A35C2" w:rsidP="006A35C2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федерального бюджета – </w:t>
      </w:r>
      <w:r w:rsidR="00AD4623">
        <w:rPr>
          <w:sz w:val="26"/>
          <w:szCs w:val="26"/>
        </w:rPr>
        <w:t>58 272 052</w:t>
      </w:r>
      <w:r w:rsidR="006D14D9">
        <w:rPr>
          <w:sz w:val="26"/>
          <w:szCs w:val="26"/>
        </w:rPr>
        <w:t>,00</w:t>
      </w:r>
      <w:r w:rsidR="00983066">
        <w:rPr>
          <w:sz w:val="26"/>
          <w:szCs w:val="26"/>
        </w:rPr>
        <w:t>,</w:t>
      </w:r>
    </w:p>
    <w:p w:rsidR="006A35C2" w:rsidRPr="00930AEE" w:rsidRDefault="006A35C2" w:rsidP="006A35C2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 w:rsidR="00AD4623">
        <w:rPr>
          <w:sz w:val="26"/>
          <w:szCs w:val="26"/>
        </w:rPr>
        <w:t>579 802</w:t>
      </w:r>
      <w:r w:rsidR="006D14D9">
        <w:rPr>
          <w:sz w:val="26"/>
          <w:szCs w:val="26"/>
        </w:rPr>
        <w:t> 000,00</w:t>
      </w:r>
      <w:r w:rsidR="00983066">
        <w:rPr>
          <w:sz w:val="26"/>
          <w:szCs w:val="26"/>
        </w:rPr>
        <w:t>,</w:t>
      </w:r>
    </w:p>
    <w:p w:rsidR="006A35C2" w:rsidRPr="00930AEE" w:rsidRDefault="006A35C2" w:rsidP="006A35C2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 w:rsidR="00AD4623">
        <w:rPr>
          <w:sz w:val="26"/>
          <w:szCs w:val="26"/>
        </w:rPr>
        <w:t>69 821 653,67</w:t>
      </w:r>
      <w:r w:rsidRPr="00930AEE">
        <w:rPr>
          <w:sz w:val="26"/>
          <w:szCs w:val="26"/>
        </w:rPr>
        <w:t>»</w:t>
      </w:r>
      <w:r w:rsidR="00983066">
        <w:rPr>
          <w:sz w:val="26"/>
          <w:szCs w:val="26"/>
        </w:rPr>
        <w:t>;</w:t>
      </w:r>
    </w:p>
    <w:p w:rsidR="006A35C2" w:rsidRPr="00930AEE" w:rsidRDefault="006D14D9" w:rsidP="006A35C2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«2022</w:t>
      </w:r>
      <w:r w:rsidR="006A35C2" w:rsidRPr="00930AEE">
        <w:rPr>
          <w:sz w:val="26"/>
          <w:szCs w:val="26"/>
        </w:rPr>
        <w:t xml:space="preserve"> год – </w:t>
      </w:r>
      <w:r w:rsidR="00AD4623">
        <w:rPr>
          <w:sz w:val="26"/>
          <w:szCs w:val="26"/>
        </w:rPr>
        <w:t>123 976 148</w:t>
      </w:r>
      <w:r>
        <w:rPr>
          <w:sz w:val="26"/>
          <w:szCs w:val="26"/>
        </w:rPr>
        <w:t>,00</w:t>
      </w:r>
      <w:r w:rsidR="006A35C2" w:rsidRPr="00930AEE">
        <w:rPr>
          <w:sz w:val="26"/>
          <w:szCs w:val="26"/>
        </w:rPr>
        <w:t>, из них средства:</w:t>
      </w:r>
    </w:p>
    <w:p w:rsidR="006A35C2" w:rsidRPr="00930AEE" w:rsidRDefault="006A35C2" w:rsidP="006A35C2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федерального бюджета – </w:t>
      </w:r>
      <w:r w:rsidR="006D14D9">
        <w:rPr>
          <w:sz w:val="26"/>
          <w:szCs w:val="26"/>
        </w:rPr>
        <w:t>11 061 500,00</w:t>
      </w:r>
      <w:r w:rsidR="00983066">
        <w:rPr>
          <w:sz w:val="26"/>
          <w:szCs w:val="26"/>
        </w:rPr>
        <w:t>,</w:t>
      </w:r>
    </w:p>
    <w:p w:rsidR="006A35C2" w:rsidRPr="00930AEE" w:rsidRDefault="006A35C2" w:rsidP="006A35C2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 w:rsidR="00AD4623">
        <w:rPr>
          <w:sz w:val="26"/>
          <w:szCs w:val="26"/>
        </w:rPr>
        <w:t>97 349</w:t>
      </w:r>
      <w:r w:rsidR="006D14D9">
        <w:rPr>
          <w:sz w:val="26"/>
          <w:szCs w:val="26"/>
        </w:rPr>
        <w:t> 000,00</w:t>
      </w:r>
      <w:r w:rsidR="00983066">
        <w:rPr>
          <w:sz w:val="26"/>
          <w:szCs w:val="26"/>
        </w:rPr>
        <w:t>,</w:t>
      </w:r>
    </w:p>
    <w:p w:rsidR="00AD4623" w:rsidRDefault="006A35C2" w:rsidP="006A35C2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 w:rsidR="00AD4623">
        <w:rPr>
          <w:sz w:val="26"/>
          <w:szCs w:val="26"/>
        </w:rPr>
        <w:t>15 565 648</w:t>
      </w:r>
      <w:r w:rsidR="006D14D9">
        <w:rPr>
          <w:sz w:val="26"/>
          <w:szCs w:val="26"/>
        </w:rPr>
        <w:t>,00</w:t>
      </w:r>
      <w:r w:rsidR="00AD4623">
        <w:rPr>
          <w:sz w:val="26"/>
          <w:szCs w:val="26"/>
        </w:rPr>
        <w:t>;</w:t>
      </w:r>
    </w:p>
    <w:p w:rsidR="00AD4623" w:rsidRPr="00930AEE" w:rsidRDefault="00AD4623" w:rsidP="00AD4623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2023</w:t>
      </w:r>
      <w:r w:rsidRPr="00930AEE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134 145 027,00</w:t>
      </w:r>
      <w:r w:rsidRPr="00930AEE">
        <w:rPr>
          <w:sz w:val="26"/>
          <w:szCs w:val="26"/>
        </w:rPr>
        <w:t>, из них средства:</w:t>
      </w:r>
    </w:p>
    <w:p w:rsidR="00AD4623" w:rsidRPr="00930AEE" w:rsidRDefault="00AD4623" w:rsidP="00AD4623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федерального бюджета – </w:t>
      </w:r>
      <w:r>
        <w:rPr>
          <w:sz w:val="26"/>
          <w:szCs w:val="26"/>
        </w:rPr>
        <w:t>11 179 963,00,</w:t>
      </w:r>
    </w:p>
    <w:p w:rsidR="00AD4623" w:rsidRPr="00930AEE" w:rsidRDefault="00AD4623" w:rsidP="00AD4623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110 150 000,00,</w:t>
      </w:r>
    </w:p>
    <w:p w:rsidR="00AD4623" w:rsidRDefault="00AD4623" w:rsidP="00AD4623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lastRenderedPageBreak/>
        <w:t xml:space="preserve">- районного бюджета – </w:t>
      </w:r>
      <w:r>
        <w:rPr>
          <w:sz w:val="26"/>
          <w:szCs w:val="26"/>
        </w:rPr>
        <w:t>12 815 064,00;</w:t>
      </w:r>
    </w:p>
    <w:p w:rsidR="00AD4623" w:rsidRPr="00930AEE" w:rsidRDefault="00AD4623" w:rsidP="00AD4623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2024</w:t>
      </w:r>
      <w:r w:rsidRPr="00930AEE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94 374 574,00</w:t>
      </w:r>
      <w:r w:rsidRPr="00930AEE">
        <w:rPr>
          <w:sz w:val="26"/>
          <w:szCs w:val="26"/>
        </w:rPr>
        <w:t>, из них средства:</w:t>
      </w:r>
    </w:p>
    <w:p w:rsidR="00AD4623" w:rsidRPr="00930AEE" w:rsidRDefault="00AD4623" w:rsidP="00AD4623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федерального бюджета – </w:t>
      </w:r>
      <w:r>
        <w:rPr>
          <w:sz w:val="26"/>
          <w:szCs w:val="26"/>
        </w:rPr>
        <w:t>2 360 804,00,</w:t>
      </w:r>
    </w:p>
    <w:p w:rsidR="00AD4623" w:rsidRPr="00930AEE" w:rsidRDefault="00AD4623" w:rsidP="00AD4623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80 423 000,00,</w:t>
      </w:r>
    </w:p>
    <w:p w:rsidR="00AD4623" w:rsidRDefault="00AD4623" w:rsidP="00AD4623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>
        <w:rPr>
          <w:sz w:val="26"/>
          <w:szCs w:val="26"/>
        </w:rPr>
        <w:t>11 590 770,00;</w:t>
      </w:r>
    </w:p>
    <w:p w:rsidR="00AD4623" w:rsidRPr="00930AEE" w:rsidRDefault="00AD4623" w:rsidP="00AD4623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2025</w:t>
      </w:r>
      <w:r w:rsidRPr="00930AEE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91 881 948,67</w:t>
      </w:r>
      <w:r w:rsidRPr="00930AEE">
        <w:rPr>
          <w:sz w:val="26"/>
          <w:szCs w:val="26"/>
        </w:rPr>
        <w:t>, из них средства:</w:t>
      </w:r>
    </w:p>
    <w:p w:rsidR="00AD4623" w:rsidRPr="00930AEE" w:rsidRDefault="00AD4623" w:rsidP="00AD4623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федерального бюджета – </w:t>
      </w:r>
      <w:r>
        <w:rPr>
          <w:sz w:val="26"/>
          <w:szCs w:val="26"/>
        </w:rPr>
        <w:t>1 888 985,00,</w:t>
      </w:r>
    </w:p>
    <w:p w:rsidR="00AD4623" w:rsidRPr="00930AEE" w:rsidRDefault="00AD4623" w:rsidP="00AD4623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78 378 000,00,</w:t>
      </w:r>
    </w:p>
    <w:p w:rsidR="006A35C2" w:rsidRPr="00930AEE" w:rsidRDefault="00AD4623" w:rsidP="006A35C2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 w:rsidR="00D05450">
        <w:rPr>
          <w:sz w:val="26"/>
          <w:szCs w:val="26"/>
        </w:rPr>
        <w:t>11 614 963,67</w:t>
      </w:r>
      <w:r w:rsidR="006D14D9">
        <w:rPr>
          <w:sz w:val="26"/>
          <w:szCs w:val="26"/>
        </w:rPr>
        <w:t>».</w:t>
      </w:r>
    </w:p>
    <w:p w:rsidR="00574206" w:rsidRPr="00930AEE" w:rsidRDefault="006A35C2" w:rsidP="00DE2B58">
      <w:pPr>
        <w:pStyle w:val="af1"/>
        <w:tabs>
          <w:tab w:val="left" w:pos="0"/>
          <w:tab w:val="left" w:pos="709"/>
          <w:tab w:val="left" w:pos="2520"/>
        </w:tabs>
        <w:rPr>
          <w:sz w:val="26"/>
          <w:szCs w:val="26"/>
        </w:rPr>
      </w:pPr>
      <w:r w:rsidRPr="00930AEE">
        <w:rPr>
          <w:sz w:val="26"/>
          <w:szCs w:val="26"/>
        </w:rPr>
        <w:tab/>
      </w:r>
      <w:r w:rsidR="00DE2B58" w:rsidRPr="00DE2B58">
        <w:rPr>
          <w:sz w:val="26"/>
          <w:szCs w:val="26"/>
        </w:rPr>
        <w:t>1.2</w:t>
      </w:r>
      <w:r w:rsidRPr="00DE2B58">
        <w:rPr>
          <w:sz w:val="26"/>
          <w:szCs w:val="26"/>
        </w:rPr>
        <w:t>.</w:t>
      </w:r>
      <w:r w:rsidRPr="00930AEE">
        <w:rPr>
          <w:sz w:val="26"/>
          <w:szCs w:val="26"/>
        </w:rPr>
        <w:t xml:space="preserve"> </w:t>
      </w:r>
      <w:r w:rsidR="00574206">
        <w:rPr>
          <w:sz w:val="26"/>
          <w:szCs w:val="26"/>
        </w:rPr>
        <w:t>В</w:t>
      </w:r>
      <w:r w:rsidR="00574206" w:rsidRPr="00930AEE">
        <w:rPr>
          <w:sz w:val="26"/>
          <w:szCs w:val="26"/>
        </w:rPr>
        <w:t xml:space="preserve"> позиции «Объемы бюджетных ассигнований</w:t>
      </w:r>
      <w:r w:rsidR="00574206">
        <w:rPr>
          <w:sz w:val="26"/>
          <w:szCs w:val="26"/>
        </w:rPr>
        <w:t xml:space="preserve"> подпрограммы» </w:t>
      </w:r>
      <w:r w:rsidR="00E010FC">
        <w:rPr>
          <w:sz w:val="26"/>
          <w:szCs w:val="26"/>
        </w:rPr>
        <w:t>п</w:t>
      </w:r>
      <w:r w:rsidR="00E010FC" w:rsidRPr="00930AEE">
        <w:rPr>
          <w:sz w:val="26"/>
          <w:szCs w:val="26"/>
        </w:rPr>
        <w:t>аспорт</w:t>
      </w:r>
      <w:r w:rsidR="00E010FC">
        <w:rPr>
          <w:sz w:val="26"/>
          <w:szCs w:val="26"/>
        </w:rPr>
        <w:t>а</w:t>
      </w:r>
      <w:r w:rsidR="00E010FC" w:rsidRPr="00930AEE">
        <w:rPr>
          <w:sz w:val="26"/>
          <w:szCs w:val="26"/>
        </w:rPr>
        <w:t xml:space="preserve"> подпрограммы</w:t>
      </w:r>
      <w:r w:rsidR="00490FA5">
        <w:rPr>
          <w:sz w:val="26"/>
          <w:szCs w:val="26"/>
        </w:rPr>
        <w:t xml:space="preserve"> 1</w:t>
      </w:r>
      <w:r w:rsidR="00E010FC" w:rsidRPr="00930AEE">
        <w:rPr>
          <w:sz w:val="26"/>
          <w:szCs w:val="26"/>
        </w:rPr>
        <w:t xml:space="preserve"> «</w:t>
      </w:r>
      <w:r w:rsidR="00490FA5" w:rsidRPr="00490FA5">
        <w:rPr>
          <w:sz w:val="26"/>
          <w:szCs w:val="26"/>
        </w:rPr>
        <w:t>Развитие мер социальной поддержки отдельных категорий граждан в Усть-Абаканском районе</w:t>
      </w:r>
      <w:r w:rsidR="00E010FC" w:rsidRPr="00930AEE">
        <w:rPr>
          <w:sz w:val="26"/>
          <w:szCs w:val="26"/>
        </w:rPr>
        <w:t>»</w:t>
      </w:r>
      <w:r w:rsidR="00E010FC">
        <w:rPr>
          <w:sz w:val="26"/>
          <w:szCs w:val="26"/>
        </w:rPr>
        <w:t xml:space="preserve"> </w:t>
      </w:r>
      <w:r w:rsidR="00574206" w:rsidRPr="00930AEE">
        <w:rPr>
          <w:sz w:val="26"/>
          <w:szCs w:val="26"/>
        </w:rPr>
        <w:t xml:space="preserve">общий объем </w:t>
      </w:r>
      <w:r w:rsidR="00574206">
        <w:rPr>
          <w:sz w:val="26"/>
          <w:szCs w:val="26"/>
        </w:rPr>
        <w:t>бюджетных ассигнований</w:t>
      </w:r>
      <w:r w:rsidR="00E010FC">
        <w:rPr>
          <w:sz w:val="26"/>
          <w:szCs w:val="26"/>
        </w:rPr>
        <w:t xml:space="preserve"> на 2022-2027 годы</w:t>
      </w:r>
      <w:r w:rsidR="00574206" w:rsidRPr="00930AEE">
        <w:rPr>
          <w:sz w:val="26"/>
          <w:szCs w:val="26"/>
        </w:rPr>
        <w:t xml:space="preserve"> и </w:t>
      </w:r>
      <w:r w:rsidR="00574206">
        <w:rPr>
          <w:sz w:val="26"/>
          <w:szCs w:val="26"/>
        </w:rPr>
        <w:t>объем бюджетных ассигнований на 2022</w:t>
      </w:r>
      <w:r w:rsidR="008F1EE7">
        <w:rPr>
          <w:sz w:val="26"/>
          <w:szCs w:val="26"/>
        </w:rPr>
        <w:t>-2025</w:t>
      </w:r>
      <w:r w:rsidR="00574206" w:rsidRPr="00930AEE">
        <w:rPr>
          <w:sz w:val="26"/>
          <w:szCs w:val="26"/>
        </w:rPr>
        <w:t xml:space="preserve"> год</w:t>
      </w:r>
      <w:r w:rsidR="008F1EE7">
        <w:rPr>
          <w:sz w:val="26"/>
          <w:szCs w:val="26"/>
        </w:rPr>
        <w:t>ы</w:t>
      </w:r>
      <w:r w:rsidR="00574206" w:rsidRPr="00930AEE">
        <w:rPr>
          <w:sz w:val="26"/>
          <w:szCs w:val="26"/>
        </w:rPr>
        <w:t xml:space="preserve"> изложить в следующей редакции:</w:t>
      </w:r>
    </w:p>
    <w:p w:rsidR="00574206" w:rsidRPr="00930AEE" w:rsidRDefault="00574206" w:rsidP="00574206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 w:rsidRPr="00930AEE">
        <w:rPr>
          <w:sz w:val="26"/>
          <w:szCs w:val="26"/>
        </w:rPr>
        <w:t xml:space="preserve">«Общий объем </w:t>
      </w:r>
      <w:r>
        <w:rPr>
          <w:sz w:val="26"/>
          <w:szCs w:val="26"/>
        </w:rPr>
        <w:t>бюджетных ассигнований подпрограммы</w:t>
      </w:r>
      <w:r w:rsidRPr="00930AEE">
        <w:rPr>
          <w:sz w:val="26"/>
          <w:szCs w:val="26"/>
        </w:rPr>
        <w:t xml:space="preserve"> (рублей) – </w:t>
      </w:r>
      <w:r w:rsidR="008F1EE7">
        <w:rPr>
          <w:sz w:val="26"/>
          <w:szCs w:val="26"/>
        </w:rPr>
        <w:t>92 852 596</w:t>
      </w:r>
      <w:r>
        <w:rPr>
          <w:sz w:val="26"/>
          <w:szCs w:val="26"/>
        </w:rPr>
        <w:t>,00</w:t>
      </w:r>
      <w:r w:rsidRPr="00930AEE">
        <w:rPr>
          <w:sz w:val="26"/>
          <w:szCs w:val="26"/>
        </w:rPr>
        <w:t>,  из них средства:</w:t>
      </w:r>
    </w:p>
    <w:p w:rsidR="00574206" w:rsidRPr="00930AEE" w:rsidRDefault="00574206" w:rsidP="00574206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 w:rsidR="008F1EE7">
        <w:rPr>
          <w:sz w:val="26"/>
          <w:szCs w:val="26"/>
        </w:rPr>
        <w:t>44 910</w:t>
      </w:r>
      <w:r>
        <w:rPr>
          <w:sz w:val="26"/>
          <w:szCs w:val="26"/>
        </w:rPr>
        <w:t xml:space="preserve"> 000,00</w:t>
      </w:r>
      <w:r w:rsidR="00E010FC">
        <w:rPr>
          <w:sz w:val="26"/>
          <w:szCs w:val="26"/>
        </w:rPr>
        <w:t>,</w:t>
      </w:r>
    </w:p>
    <w:p w:rsidR="00574206" w:rsidRPr="00930AEE" w:rsidRDefault="00574206" w:rsidP="00574206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 w:rsidR="008F1EE7">
        <w:rPr>
          <w:sz w:val="26"/>
          <w:szCs w:val="26"/>
        </w:rPr>
        <w:t>47 942 596</w:t>
      </w:r>
      <w:r w:rsidR="009736AA">
        <w:rPr>
          <w:sz w:val="26"/>
          <w:szCs w:val="26"/>
        </w:rPr>
        <w:t>,00</w:t>
      </w:r>
      <w:r w:rsidRPr="00930AEE">
        <w:rPr>
          <w:sz w:val="26"/>
          <w:szCs w:val="26"/>
        </w:rPr>
        <w:t>»</w:t>
      </w:r>
      <w:r w:rsidR="00E010FC">
        <w:rPr>
          <w:sz w:val="26"/>
          <w:szCs w:val="26"/>
        </w:rPr>
        <w:t>;</w:t>
      </w:r>
    </w:p>
    <w:p w:rsidR="00574206" w:rsidRPr="00930AEE" w:rsidRDefault="00574206" w:rsidP="00574206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«2022</w:t>
      </w:r>
      <w:r w:rsidRPr="00930AEE">
        <w:rPr>
          <w:sz w:val="26"/>
          <w:szCs w:val="26"/>
        </w:rPr>
        <w:t xml:space="preserve"> год – </w:t>
      </w:r>
      <w:r w:rsidR="008F1EE7">
        <w:rPr>
          <w:sz w:val="26"/>
          <w:szCs w:val="26"/>
        </w:rPr>
        <w:t>16 668 732</w:t>
      </w:r>
      <w:r w:rsidR="009736AA">
        <w:rPr>
          <w:sz w:val="26"/>
          <w:szCs w:val="26"/>
        </w:rPr>
        <w:t>,00</w:t>
      </w:r>
      <w:r w:rsidRPr="00930AEE">
        <w:rPr>
          <w:sz w:val="26"/>
          <w:szCs w:val="26"/>
        </w:rPr>
        <w:t>, из них средства:</w:t>
      </w:r>
    </w:p>
    <w:p w:rsidR="00574206" w:rsidRPr="00930AEE" w:rsidRDefault="00574206" w:rsidP="00574206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 w:rsidR="008F1EE7">
        <w:rPr>
          <w:sz w:val="26"/>
          <w:szCs w:val="26"/>
        </w:rPr>
        <w:t>6 886</w:t>
      </w:r>
      <w:r w:rsidR="00490FA5">
        <w:rPr>
          <w:sz w:val="26"/>
          <w:szCs w:val="26"/>
        </w:rPr>
        <w:t xml:space="preserve"> 000</w:t>
      </w:r>
      <w:r>
        <w:rPr>
          <w:sz w:val="26"/>
          <w:szCs w:val="26"/>
        </w:rPr>
        <w:t>,00</w:t>
      </w:r>
      <w:r w:rsidR="008B04D4">
        <w:rPr>
          <w:sz w:val="26"/>
          <w:szCs w:val="26"/>
        </w:rPr>
        <w:t>,</w:t>
      </w:r>
    </w:p>
    <w:p w:rsidR="008F1EE7" w:rsidRDefault="00574206" w:rsidP="00574206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 w:rsidR="008F1EE7">
        <w:rPr>
          <w:sz w:val="26"/>
          <w:szCs w:val="26"/>
        </w:rPr>
        <w:t>9 782 732</w:t>
      </w:r>
      <w:r>
        <w:rPr>
          <w:sz w:val="26"/>
          <w:szCs w:val="26"/>
        </w:rPr>
        <w:t>,00</w:t>
      </w:r>
      <w:r w:rsidR="008F1EE7">
        <w:rPr>
          <w:sz w:val="26"/>
          <w:szCs w:val="26"/>
        </w:rPr>
        <w:t>;</w:t>
      </w:r>
    </w:p>
    <w:p w:rsidR="008F1EE7" w:rsidRPr="00930AEE" w:rsidRDefault="008F1EE7" w:rsidP="008F1EE7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2023</w:t>
      </w:r>
      <w:r w:rsidRPr="00930AEE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16 154 800,00</w:t>
      </w:r>
      <w:r w:rsidRPr="00930AEE">
        <w:rPr>
          <w:sz w:val="26"/>
          <w:szCs w:val="26"/>
        </w:rPr>
        <w:t>, из них средства:</w:t>
      </w:r>
    </w:p>
    <w:p w:rsidR="008F1EE7" w:rsidRPr="00930AEE" w:rsidRDefault="008F1EE7" w:rsidP="008F1EE7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7 084 000,00,</w:t>
      </w:r>
    </w:p>
    <w:p w:rsidR="008F1EE7" w:rsidRDefault="008F1EE7" w:rsidP="008F1EE7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>
        <w:rPr>
          <w:sz w:val="26"/>
          <w:szCs w:val="26"/>
        </w:rPr>
        <w:t>9 070 800,00;</w:t>
      </w:r>
    </w:p>
    <w:p w:rsidR="008F1EE7" w:rsidRPr="00930AEE" w:rsidRDefault="008F1EE7" w:rsidP="008F1EE7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2024</w:t>
      </w:r>
      <w:r w:rsidRPr="00930AEE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15 354 000,00</w:t>
      </w:r>
      <w:r w:rsidRPr="00930AEE">
        <w:rPr>
          <w:sz w:val="26"/>
          <w:szCs w:val="26"/>
        </w:rPr>
        <w:t>, из них средства:</w:t>
      </w:r>
    </w:p>
    <w:p w:rsidR="008F1EE7" w:rsidRPr="00930AEE" w:rsidRDefault="008F1EE7" w:rsidP="008F1EE7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7 084 000,00,</w:t>
      </w:r>
    </w:p>
    <w:p w:rsidR="008F1EE7" w:rsidRDefault="008F1EE7" w:rsidP="008F1EE7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>
        <w:rPr>
          <w:sz w:val="26"/>
          <w:szCs w:val="26"/>
        </w:rPr>
        <w:t>8 270 000,00;</w:t>
      </w:r>
    </w:p>
    <w:p w:rsidR="008F1EE7" w:rsidRPr="00930AEE" w:rsidRDefault="008F1EE7" w:rsidP="008F1EE7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2025</w:t>
      </w:r>
      <w:r w:rsidRPr="00930AEE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15 354 000,00</w:t>
      </w:r>
      <w:r w:rsidRPr="00930AEE">
        <w:rPr>
          <w:sz w:val="26"/>
          <w:szCs w:val="26"/>
        </w:rPr>
        <w:t>, из них средства:</w:t>
      </w:r>
    </w:p>
    <w:p w:rsidR="008F1EE7" w:rsidRPr="00930AEE" w:rsidRDefault="008F1EE7" w:rsidP="008F1EE7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7 084 000,00,</w:t>
      </w:r>
    </w:p>
    <w:p w:rsidR="00574206" w:rsidRDefault="008F1EE7" w:rsidP="00574206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 w:rsidR="00DC78E6">
        <w:rPr>
          <w:sz w:val="26"/>
          <w:szCs w:val="26"/>
        </w:rPr>
        <w:t>8 270 000,00</w:t>
      </w:r>
      <w:r w:rsidR="00574206">
        <w:rPr>
          <w:sz w:val="26"/>
          <w:szCs w:val="26"/>
        </w:rPr>
        <w:t>».</w:t>
      </w:r>
    </w:p>
    <w:p w:rsidR="008F1EE7" w:rsidRPr="00930AEE" w:rsidRDefault="00976CE0" w:rsidP="008F1EE7">
      <w:pPr>
        <w:pStyle w:val="af1"/>
        <w:tabs>
          <w:tab w:val="left" w:pos="0"/>
          <w:tab w:val="left" w:pos="709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1.3. </w:t>
      </w:r>
      <w:r w:rsidR="008F1EE7">
        <w:rPr>
          <w:sz w:val="26"/>
          <w:szCs w:val="26"/>
        </w:rPr>
        <w:t>В</w:t>
      </w:r>
      <w:r w:rsidR="008F1EE7" w:rsidRPr="00930AEE">
        <w:rPr>
          <w:sz w:val="26"/>
          <w:szCs w:val="26"/>
        </w:rPr>
        <w:t xml:space="preserve"> позиции «Объемы бюджетных ассигнований</w:t>
      </w:r>
      <w:r w:rsidR="008F1EE7">
        <w:rPr>
          <w:sz w:val="26"/>
          <w:szCs w:val="26"/>
        </w:rPr>
        <w:t xml:space="preserve"> подпрограммы» п</w:t>
      </w:r>
      <w:r w:rsidR="008F1EE7" w:rsidRPr="00930AEE">
        <w:rPr>
          <w:sz w:val="26"/>
          <w:szCs w:val="26"/>
        </w:rPr>
        <w:t>аспорт</w:t>
      </w:r>
      <w:r w:rsidR="008F1EE7">
        <w:rPr>
          <w:sz w:val="26"/>
          <w:szCs w:val="26"/>
        </w:rPr>
        <w:t>а</w:t>
      </w:r>
      <w:r w:rsidR="008F1EE7" w:rsidRPr="00930AEE">
        <w:rPr>
          <w:sz w:val="26"/>
          <w:szCs w:val="26"/>
        </w:rPr>
        <w:t xml:space="preserve"> подпрограммы</w:t>
      </w:r>
      <w:r w:rsidR="008F1EE7">
        <w:rPr>
          <w:sz w:val="26"/>
          <w:szCs w:val="26"/>
        </w:rPr>
        <w:t xml:space="preserve"> 2</w:t>
      </w:r>
      <w:r w:rsidR="008F1EE7" w:rsidRPr="00930AEE">
        <w:rPr>
          <w:sz w:val="26"/>
          <w:szCs w:val="26"/>
        </w:rPr>
        <w:t xml:space="preserve"> «</w:t>
      </w:r>
      <w:r w:rsidR="008F1EE7">
        <w:rPr>
          <w:sz w:val="26"/>
          <w:szCs w:val="26"/>
        </w:rPr>
        <w:t>Социальная поддержка детей-сирот и детей, оставшихся без попечения родителей</w:t>
      </w:r>
      <w:r w:rsidR="008F1EE7" w:rsidRPr="00930AEE">
        <w:rPr>
          <w:sz w:val="26"/>
          <w:szCs w:val="26"/>
        </w:rPr>
        <w:t>»</w:t>
      </w:r>
      <w:r w:rsidR="008F1EE7">
        <w:rPr>
          <w:sz w:val="26"/>
          <w:szCs w:val="26"/>
        </w:rPr>
        <w:t xml:space="preserve"> </w:t>
      </w:r>
      <w:r w:rsidR="008F1EE7" w:rsidRPr="00930AEE">
        <w:rPr>
          <w:sz w:val="26"/>
          <w:szCs w:val="26"/>
        </w:rPr>
        <w:t xml:space="preserve">общий объем </w:t>
      </w:r>
      <w:r w:rsidR="008F1EE7">
        <w:rPr>
          <w:sz w:val="26"/>
          <w:szCs w:val="26"/>
        </w:rPr>
        <w:t>бюджетных ассигнований на 2022-2027 годы</w:t>
      </w:r>
      <w:r w:rsidR="008F1EE7" w:rsidRPr="00930AEE">
        <w:rPr>
          <w:sz w:val="26"/>
          <w:szCs w:val="26"/>
        </w:rPr>
        <w:t xml:space="preserve"> и </w:t>
      </w:r>
      <w:r w:rsidR="008F1EE7">
        <w:rPr>
          <w:sz w:val="26"/>
          <w:szCs w:val="26"/>
        </w:rPr>
        <w:t>объем бюджетных ассигнований на 2022-2025</w:t>
      </w:r>
      <w:r w:rsidR="008F1EE7" w:rsidRPr="00930AEE">
        <w:rPr>
          <w:sz w:val="26"/>
          <w:szCs w:val="26"/>
        </w:rPr>
        <w:t xml:space="preserve"> год</w:t>
      </w:r>
      <w:r w:rsidR="008F1EE7">
        <w:rPr>
          <w:sz w:val="26"/>
          <w:szCs w:val="26"/>
        </w:rPr>
        <w:t>ы</w:t>
      </w:r>
      <w:r w:rsidR="008F1EE7" w:rsidRPr="00930AEE">
        <w:rPr>
          <w:sz w:val="26"/>
          <w:szCs w:val="26"/>
        </w:rPr>
        <w:t xml:space="preserve"> изложить в следующей редакции:</w:t>
      </w:r>
    </w:p>
    <w:p w:rsidR="008F1EE7" w:rsidRPr="00930AEE" w:rsidRDefault="008F1EE7" w:rsidP="008F1EE7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 w:rsidRPr="00930AEE">
        <w:rPr>
          <w:sz w:val="26"/>
          <w:szCs w:val="26"/>
        </w:rPr>
        <w:t xml:space="preserve">«Общий объем </w:t>
      </w:r>
      <w:r>
        <w:rPr>
          <w:sz w:val="26"/>
          <w:szCs w:val="26"/>
        </w:rPr>
        <w:t>бюджетных ассигнований подпрограммы</w:t>
      </w:r>
      <w:r w:rsidRPr="00930AEE">
        <w:rPr>
          <w:sz w:val="26"/>
          <w:szCs w:val="26"/>
        </w:rPr>
        <w:t xml:space="preserve"> (рублей) – </w:t>
      </w:r>
      <w:r w:rsidR="00D05450">
        <w:rPr>
          <w:sz w:val="26"/>
          <w:szCs w:val="26"/>
        </w:rPr>
        <w:t>578 644 052</w:t>
      </w:r>
      <w:r>
        <w:rPr>
          <w:sz w:val="26"/>
          <w:szCs w:val="26"/>
        </w:rPr>
        <w:t>,00</w:t>
      </w:r>
      <w:r w:rsidRPr="00930AEE">
        <w:rPr>
          <w:sz w:val="26"/>
          <w:szCs w:val="26"/>
        </w:rPr>
        <w:t>,  из них средства:</w:t>
      </w:r>
    </w:p>
    <w:p w:rsidR="008F1EE7" w:rsidRPr="00930AEE" w:rsidRDefault="008F1EE7" w:rsidP="008F1EE7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</w:t>
      </w:r>
      <w:r w:rsidR="004C1676">
        <w:rPr>
          <w:sz w:val="26"/>
          <w:szCs w:val="26"/>
        </w:rPr>
        <w:t>федерального</w:t>
      </w:r>
      <w:r w:rsidRPr="00930AEE">
        <w:rPr>
          <w:sz w:val="26"/>
          <w:szCs w:val="26"/>
        </w:rPr>
        <w:t xml:space="preserve"> бюджета – </w:t>
      </w:r>
      <w:r w:rsidR="004C1676">
        <w:rPr>
          <w:sz w:val="26"/>
          <w:szCs w:val="26"/>
        </w:rPr>
        <w:t>58 272 052</w:t>
      </w:r>
      <w:r>
        <w:rPr>
          <w:sz w:val="26"/>
          <w:szCs w:val="26"/>
        </w:rPr>
        <w:t>,00,</w:t>
      </w:r>
    </w:p>
    <w:p w:rsidR="008F1EE7" w:rsidRPr="00930AEE" w:rsidRDefault="008F1EE7" w:rsidP="008F1EE7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</w:t>
      </w:r>
      <w:r w:rsidR="004C1676" w:rsidRPr="00930AEE">
        <w:rPr>
          <w:sz w:val="26"/>
          <w:szCs w:val="26"/>
        </w:rPr>
        <w:t>республиканского</w:t>
      </w:r>
      <w:r w:rsidR="004C1676">
        <w:rPr>
          <w:sz w:val="26"/>
          <w:szCs w:val="26"/>
        </w:rPr>
        <w:t xml:space="preserve"> бюджета – 520 372 000</w:t>
      </w:r>
      <w:r>
        <w:rPr>
          <w:sz w:val="26"/>
          <w:szCs w:val="26"/>
        </w:rPr>
        <w:t>,00</w:t>
      </w:r>
      <w:r w:rsidRPr="00930AEE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8F1EE7" w:rsidRPr="00930AEE" w:rsidRDefault="008F1EE7" w:rsidP="008F1EE7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«2022</w:t>
      </w:r>
      <w:r w:rsidRPr="00930AEE">
        <w:rPr>
          <w:sz w:val="26"/>
          <w:szCs w:val="26"/>
        </w:rPr>
        <w:t xml:space="preserve"> год – </w:t>
      </w:r>
      <w:r w:rsidR="004C1676">
        <w:rPr>
          <w:sz w:val="26"/>
          <w:szCs w:val="26"/>
        </w:rPr>
        <w:t>98 224 500</w:t>
      </w:r>
      <w:r>
        <w:rPr>
          <w:sz w:val="26"/>
          <w:szCs w:val="26"/>
        </w:rPr>
        <w:t>,00</w:t>
      </w:r>
      <w:r w:rsidRPr="00930AEE">
        <w:rPr>
          <w:sz w:val="26"/>
          <w:szCs w:val="26"/>
        </w:rPr>
        <w:t>, из них средства:</w:t>
      </w:r>
    </w:p>
    <w:p w:rsidR="004C1676" w:rsidRPr="00930AEE" w:rsidRDefault="004C1676" w:rsidP="004C167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</w:t>
      </w:r>
      <w:r w:rsidRPr="00930AEE">
        <w:rPr>
          <w:sz w:val="26"/>
          <w:szCs w:val="26"/>
        </w:rPr>
        <w:t xml:space="preserve"> бюджета – </w:t>
      </w:r>
      <w:r w:rsidR="00D05450">
        <w:rPr>
          <w:sz w:val="26"/>
          <w:szCs w:val="26"/>
        </w:rPr>
        <w:t>11</w:t>
      </w:r>
      <w:r>
        <w:rPr>
          <w:sz w:val="26"/>
          <w:szCs w:val="26"/>
        </w:rPr>
        <w:t> 061 500,00,</w:t>
      </w:r>
    </w:p>
    <w:p w:rsidR="008F1EE7" w:rsidRDefault="004C1676" w:rsidP="004C1676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>- республиканского</w:t>
      </w:r>
      <w:r>
        <w:rPr>
          <w:sz w:val="26"/>
          <w:szCs w:val="26"/>
        </w:rPr>
        <w:t xml:space="preserve"> бюджета – </w:t>
      </w:r>
      <w:r w:rsidR="00414330">
        <w:rPr>
          <w:sz w:val="26"/>
          <w:szCs w:val="26"/>
        </w:rPr>
        <w:t>87 163</w:t>
      </w:r>
      <w:r>
        <w:rPr>
          <w:sz w:val="26"/>
          <w:szCs w:val="26"/>
        </w:rPr>
        <w:t xml:space="preserve"> 000,00</w:t>
      </w:r>
      <w:r w:rsidR="008F1EE7">
        <w:rPr>
          <w:sz w:val="26"/>
          <w:szCs w:val="26"/>
        </w:rPr>
        <w:t>;</w:t>
      </w:r>
    </w:p>
    <w:p w:rsidR="008F1EE7" w:rsidRPr="00930AEE" w:rsidRDefault="008F1EE7" w:rsidP="008F1EE7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2023</w:t>
      </w:r>
      <w:r w:rsidRPr="00930AEE">
        <w:rPr>
          <w:sz w:val="26"/>
          <w:szCs w:val="26"/>
        </w:rPr>
        <w:t xml:space="preserve"> год – </w:t>
      </w:r>
      <w:r w:rsidR="00414330">
        <w:rPr>
          <w:sz w:val="26"/>
          <w:szCs w:val="26"/>
        </w:rPr>
        <w:t>109 925 963</w:t>
      </w:r>
      <w:r>
        <w:rPr>
          <w:sz w:val="26"/>
          <w:szCs w:val="26"/>
        </w:rPr>
        <w:t>,00</w:t>
      </w:r>
      <w:r w:rsidRPr="00930AEE">
        <w:rPr>
          <w:sz w:val="26"/>
          <w:szCs w:val="26"/>
        </w:rPr>
        <w:t>, из них средства:</w:t>
      </w:r>
    </w:p>
    <w:p w:rsidR="004C1676" w:rsidRPr="00930AEE" w:rsidRDefault="004C1676" w:rsidP="004C167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</w:t>
      </w:r>
      <w:r w:rsidRPr="00930AEE">
        <w:rPr>
          <w:sz w:val="26"/>
          <w:szCs w:val="26"/>
        </w:rPr>
        <w:t xml:space="preserve"> бюджета – </w:t>
      </w:r>
      <w:r w:rsidR="00414330">
        <w:rPr>
          <w:sz w:val="26"/>
          <w:szCs w:val="26"/>
        </w:rPr>
        <w:t>11 179</w:t>
      </w:r>
      <w:r>
        <w:rPr>
          <w:sz w:val="26"/>
          <w:szCs w:val="26"/>
        </w:rPr>
        <w:t xml:space="preserve"> </w:t>
      </w:r>
      <w:r w:rsidR="00D05450">
        <w:rPr>
          <w:sz w:val="26"/>
          <w:szCs w:val="26"/>
        </w:rPr>
        <w:t>9</w:t>
      </w:r>
      <w:r w:rsidR="00414330">
        <w:rPr>
          <w:sz w:val="26"/>
          <w:szCs w:val="26"/>
        </w:rPr>
        <w:t>63</w:t>
      </w:r>
      <w:r>
        <w:rPr>
          <w:sz w:val="26"/>
          <w:szCs w:val="26"/>
        </w:rPr>
        <w:t>,00,</w:t>
      </w:r>
    </w:p>
    <w:p w:rsidR="004C1676" w:rsidRDefault="004C1676" w:rsidP="004C1676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>- республиканского</w:t>
      </w:r>
      <w:r>
        <w:rPr>
          <w:sz w:val="26"/>
          <w:szCs w:val="26"/>
        </w:rPr>
        <w:t xml:space="preserve"> бюджета – </w:t>
      </w:r>
      <w:r w:rsidR="00414330">
        <w:rPr>
          <w:sz w:val="26"/>
          <w:szCs w:val="26"/>
        </w:rPr>
        <w:t>98 746</w:t>
      </w:r>
      <w:r>
        <w:rPr>
          <w:sz w:val="26"/>
          <w:szCs w:val="26"/>
        </w:rPr>
        <w:t xml:space="preserve"> 000,00;</w:t>
      </w:r>
    </w:p>
    <w:p w:rsidR="008F1EE7" w:rsidRPr="00930AEE" w:rsidRDefault="008F1EE7" w:rsidP="008F1EE7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2024</w:t>
      </w:r>
      <w:r w:rsidRPr="00930AEE">
        <w:rPr>
          <w:sz w:val="26"/>
          <w:szCs w:val="26"/>
        </w:rPr>
        <w:t xml:space="preserve"> год – </w:t>
      </w:r>
      <w:r w:rsidR="00414330">
        <w:rPr>
          <w:sz w:val="26"/>
          <w:szCs w:val="26"/>
        </w:rPr>
        <w:t>72 099 804</w:t>
      </w:r>
      <w:r>
        <w:rPr>
          <w:sz w:val="26"/>
          <w:szCs w:val="26"/>
        </w:rPr>
        <w:t>,00</w:t>
      </w:r>
      <w:r w:rsidRPr="00930AEE">
        <w:rPr>
          <w:sz w:val="26"/>
          <w:szCs w:val="26"/>
        </w:rPr>
        <w:t>, из них средства:</w:t>
      </w:r>
    </w:p>
    <w:p w:rsidR="004C1676" w:rsidRPr="00930AEE" w:rsidRDefault="004C1676" w:rsidP="004C167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</w:t>
      </w:r>
      <w:r w:rsidRPr="00930AEE">
        <w:rPr>
          <w:sz w:val="26"/>
          <w:szCs w:val="26"/>
        </w:rPr>
        <w:t xml:space="preserve"> бюджета – </w:t>
      </w:r>
      <w:r w:rsidR="00414330">
        <w:rPr>
          <w:sz w:val="26"/>
          <w:szCs w:val="26"/>
        </w:rPr>
        <w:t>2</w:t>
      </w:r>
      <w:r>
        <w:rPr>
          <w:sz w:val="26"/>
          <w:szCs w:val="26"/>
        </w:rPr>
        <w:t> </w:t>
      </w:r>
      <w:r w:rsidR="00414330">
        <w:rPr>
          <w:sz w:val="26"/>
          <w:szCs w:val="26"/>
        </w:rPr>
        <w:t>360</w:t>
      </w:r>
      <w:r>
        <w:rPr>
          <w:sz w:val="26"/>
          <w:szCs w:val="26"/>
        </w:rPr>
        <w:t xml:space="preserve"> </w:t>
      </w:r>
      <w:r w:rsidR="00414330">
        <w:rPr>
          <w:sz w:val="26"/>
          <w:szCs w:val="26"/>
        </w:rPr>
        <w:t>804</w:t>
      </w:r>
      <w:r>
        <w:rPr>
          <w:sz w:val="26"/>
          <w:szCs w:val="26"/>
        </w:rPr>
        <w:t>,00,</w:t>
      </w:r>
    </w:p>
    <w:p w:rsidR="004C1676" w:rsidRDefault="004C1676" w:rsidP="004C1676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>- республиканского</w:t>
      </w:r>
      <w:r>
        <w:rPr>
          <w:sz w:val="26"/>
          <w:szCs w:val="26"/>
        </w:rPr>
        <w:t xml:space="preserve"> бюджета – </w:t>
      </w:r>
      <w:r w:rsidR="00414330">
        <w:rPr>
          <w:sz w:val="26"/>
          <w:szCs w:val="26"/>
        </w:rPr>
        <w:t>69 739</w:t>
      </w:r>
      <w:r>
        <w:rPr>
          <w:sz w:val="26"/>
          <w:szCs w:val="26"/>
        </w:rPr>
        <w:t xml:space="preserve"> 000,00;</w:t>
      </w:r>
    </w:p>
    <w:p w:rsidR="008F1EE7" w:rsidRPr="00930AEE" w:rsidRDefault="008F1EE7" w:rsidP="008F1EE7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2025</w:t>
      </w:r>
      <w:r w:rsidRPr="00930AEE">
        <w:rPr>
          <w:sz w:val="26"/>
          <w:szCs w:val="26"/>
        </w:rPr>
        <w:t xml:space="preserve"> год – </w:t>
      </w:r>
      <w:r w:rsidR="00414330">
        <w:rPr>
          <w:sz w:val="26"/>
          <w:szCs w:val="26"/>
        </w:rPr>
        <w:t>69 882 985</w:t>
      </w:r>
      <w:r>
        <w:rPr>
          <w:sz w:val="26"/>
          <w:szCs w:val="26"/>
        </w:rPr>
        <w:t>,00</w:t>
      </w:r>
      <w:r w:rsidRPr="00930AEE">
        <w:rPr>
          <w:sz w:val="26"/>
          <w:szCs w:val="26"/>
        </w:rPr>
        <w:t>, из них средства:</w:t>
      </w:r>
    </w:p>
    <w:p w:rsidR="004C1676" w:rsidRPr="00930AEE" w:rsidRDefault="004C1676" w:rsidP="004C167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</w:t>
      </w:r>
      <w:r w:rsidRPr="00930AEE">
        <w:rPr>
          <w:sz w:val="26"/>
          <w:szCs w:val="26"/>
        </w:rPr>
        <w:t xml:space="preserve"> бюджета – </w:t>
      </w:r>
      <w:r w:rsidR="00414330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="00414330">
        <w:rPr>
          <w:sz w:val="26"/>
          <w:szCs w:val="26"/>
        </w:rPr>
        <w:t>888</w:t>
      </w:r>
      <w:r>
        <w:rPr>
          <w:sz w:val="26"/>
          <w:szCs w:val="26"/>
        </w:rPr>
        <w:t xml:space="preserve"> </w:t>
      </w:r>
      <w:r w:rsidR="00414330">
        <w:rPr>
          <w:sz w:val="26"/>
          <w:szCs w:val="26"/>
        </w:rPr>
        <w:t>985</w:t>
      </w:r>
      <w:r>
        <w:rPr>
          <w:sz w:val="26"/>
          <w:szCs w:val="26"/>
        </w:rPr>
        <w:t>,00,</w:t>
      </w:r>
    </w:p>
    <w:p w:rsidR="008F1EE7" w:rsidRDefault="004C1676" w:rsidP="008F1EE7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>- республиканского</w:t>
      </w:r>
      <w:r>
        <w:rPr>
          <w:sz w:val="26"/>
          <w:szCs w:val="26"/>
        </w:rPr>
        <w:t xml:space="preserve"> бюджета – </w:t>
      </w:r>
      <w:r w:rsidR="00414330">
        <w:rPr>
          <w:sz w:val="26"/>
          <w:szCs w:val="26"/>
        </w:rPr>
        <w:t>67 994</w:t>
      </w:r>
      <w:r>
        <w:rPr>
          <w:sz w:val="26"/>
          <w:szCs w:val="26"/>
        </w:rPr>
        <w:t xml:space="preserve"> 000,00</w:t>
      </w:r>
      <w:r w:rsidR="008F1EE7">
        <w:rPr>
          <w:sz w:val="26"/>
          <w:szCs w:val="26"/>
        </w:rPr>
        <w:t>».</w:t>
      </w:r>
    </w:p>
    <w:p w:rsidR="00976CE0" w:rsidRPr="00930AEE" w:rsidRDefault="00414330" w:rsidP="00976CE0">
      <w:pPr>
        <w:pStyle w:val="af1"/>
        <w:tabs>
          <w:tab w:val="left" w:pos="0"/>
          <w:tab w:val="left" w:pos="709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1.4. </w:t>
      </w:r>
      <w:r w:rsidR="00976CE0">
        <w:rPr>
          <w:sz w:val="26"/>
          <w:szCs w:val="26"/>
        </w:rPr>
        <w:t>В</w:t>
      </w:r>
      <w:r w:rsidR="00976CE0" w:rsidRPr="00930AEE">
        <w:rPr>
          <w:sz w:val="26"/>
          <w:szCs w:val="26"/>
        </w:rPr>
        <w:t xml:space="preserve"> позиции «Объемы бюджетных ассигнований</w:t>
      </w:r>
      <w:r w:rsidR="00976CE0">
        <w:rPr>
          <w:sz w:val="26"/>
          <w:szCs w:val="26"/>
        </w:rPr>
        <w:t xml:space="preserve"> подпрограммы» п</w:t>
      </w:r>
      <w:r w:rsidR="00976CE0" w:rsidRPr="00930AEE">
        <w:rPr>
          <w:sz w:val="26"/>
          <w:szCs w:val="26"/>
        </w:rPr>
        <w:t>аспорт</w:t>
      </w:r>
      <w:r w:rsidR="00976CE0">
        <w:rPr>
          <w:sz w:val="26"/>
          <w:szCs w:val="26"/>
        </w:rPr>
        <w:t>а</w:t>
      </w:r>
      <w:r w:rsidR="00976CE0" w:rsidRPr="00930AEE">
        <w:rPr>
          <w:sz w:val="26"/>
          <w:szCs w:val="26"/>
        </w:rPr>
        <w:t xml:space="preserve"> подпрограммы</w:t>
      </w:r>
      <w:r w:rsidR="00976CE0">
        <w:rPr>
          <w:sz w:val="26"/>
          <w:szCs w:val="26"/>
        </w:rPr>
        <w:t xml:space="preserve"> 3</w:t>
      </w:r>
      <w:r w:rsidR="00976CE0" w:rsidRPr="00930AEE">
        <w:rPr>
          <w:sz w:val="26"/>
          <w:szCs w:val="26"/>
        </w:rPr>
        <w:t xml:space="preserve"> «</w:t>
      </w:r>
      <w:r w:rsidR="00976CE0" w:rsidRPr="00976CE0">
        <w:rPr>
          <w:sz w:val="26"/>
          <w:szCs w:val="26"/>
        </w:rPr>
        <w:t>Организация отдыха и оздоровления детей в Усть-Абаканском районе</w:t>
      </w:r>
      <w:r w:rsidR="00976CE0" w:rsidRPr="00930AEE">
        <w:rPr>
          <w:sz w:val="26"/>
          <w:szCs w:val="26"/>
        </w:rPr>
        <w:t>»</w:t>
      </w:r>
      <w:r w:rsidR="00976CE0">
        <w:rPr>
          <w:sz w:val="26"/>
          <w:szCs w:val="26"/>
        </w:rPr>
        <w:t xml:space="preserve"> </w:t>
      </w:r>
      <w:r w:rsidR="00976CE0" w:rsidRPr="00930AEE">
        <w:rPr>
          <w:sz w:val="26"/>
          <w:szCs w:val="26"/>
        </w:rPr>
        <w:t xml:space="preserve">общий объем </w:t>
      </w:r>
      <w:r w:rsidR="00976CE0">
        <w:rPr>
          <w:sz w:val="26"/>
          <w:szCs w:val="26"/>
        </w:rPr>
        <w:t>бюджетных ассигнований на 2022-2027 годы</w:t>
      </w:r>
      <w:r w:rsidR="00976CE0" w:rsidRPr="00930AEE">
        <w:rPr>
          <w:sz w:val="26"/>
          <w:szCs w:val="26"/>
        </w:rPr>
        <w:t xml:space="preserve"> и </w:t>
      </w:r>
      <w:r w:rsidR="00976CE0">
        <w:rPr>
          <w:sz w:val="26"/>
          <w:szCs w:val="26"/>
        </w:rPr>
        <w:t>объем бюджетных ассигнований на 2022</w:t>
      </w:r>
      <w:r>
        <w:rPr>
          <w:sz w:val="26"/>
          <w:szCs w:val="26"/>
        </w:rPr>
        <w:t>-2025</w:t>
      </w:r>
      <w:r w:rsidR="00976CE0" w:rsidRPr="00930AEE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="00976CE0" w:rsidRPr="00930AEE">
        <w:rPr>
          <w:sz w:val="26"/>
          <w:szCs w:val="26"/>
        </w:rPr>
        <w:t xml:space="preserve"> изложить в следующей редакции:</w:t>
      </w:r>
    </w:p>
    <w:p w:rsidR="00976CE0" w:rsidRPr="00930AEE" w:rsidRDefault="00976CE0" w:rsidP="00976CE0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 w:rsidRPr="00930AEE">
        <w:rPr>
          <w:sz w:val="26"/>
          <w:szCs w:val="26"/>
        </w:rPr>
        <w:t xml:space="preserve">«Общий объем </w:t>
      </w:r>
      <w:r>
        <w:rPr>
          <w:sz w:val="26"/>
          <w:szCs w:val="26"/>
        </w:rPr>
        <w:t>бюджетных ассигнований подпрограммы</w:t>
      </w:r>
      <w:r w:rsidRPr="00930AEE">
        <w:rPr>
          <w:sz w:val="26"/>
          <w:szCs w:val="26"/>
        </w:rPr>
        <w:t xml:space="preserve"> (рублей) – </w:t>
      </w:r>
      <w:r w:rsidR="00DC78E6">
        <w:rPr>
          <w:sz w:val="26"/>
          <w:szCs w:val="26"/>
        </w:rPr>
        <w:t>36 399 057,67</w:t>
      </w:r>
      <w:r w:rsidRPr="00930AEE">
        <w:rPr>
          <w:sz w:val="26"/>
          <w:szCs w:val="26"/>
        </w:rPr>
        <w:t>,  из них средства:</w:t>
      </w:r>
    </w:p>
    <w:p w:rsidR="00976CE0" w:rsidRPr="00930AEE" w:rsidRDefault="00976CE0" w:rsidP="00976CE0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 w:rsidR="00DC78E6">
        <w:rPr>
          <w:sz w:val="26"/>
          <w:szCs w:val="26"/>
        </w:rPr>
        <w:t>14 5</w:t>
      </w:r>
      <w:r>
        <w:rPr>
          <w:sz w:val="26"/>
          <w:szCs w:val="26"/>
        </w:rPr>
        <w:t>20 000,00,</w:t>
      </w:r>
    </w:p>
    <w:p w:rsidR="00976CE0" w:rsidRPr="00930AEE" w:rsidRDefault="00976CE0" w:rsidP="00976CE0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 w:rsidR="008B04D4">
        <w:rPr>
          <w:sz w:val="26"/>
          <w:szCs w:val="26"/>
        </w:rPr>
        <w:t>2</w:t>
      </w:r>
      <w:r w:rsidR="00DC78E6">
        <w:rPr>
          <w:sz w:val="26"/>
          <w:szCs w:val="26"/>
        </w:rPr>
        <w:t>1 879 057,67</w:t>
      </w:r>
      <w:r w:rsidRPr="00930AEE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976CE0" w:rsidRPr="00930AEE" w:rsidRDefault="00976CE0" w:rsidP="00976CE0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«2022</w:t>
      </w:r>
      <w:r w:rsidRPr="00930AEE">
        <w:rPr>
          <w:sz w:val="26"/>
          <w:szCs w:val="26"/>
        </w:rPr>
        <w:t xml:space="preserve"> год – </w:t>
      </w:r>
      <w:r w:rsidR="00DC78E6">
        <w:rPr>
          <w:sz w:val="26"/>
          <w:szCs w:val="26"/>
        </w:rPr>
        <w:t>9 082</w:t>
      </w:r>
      <w:r>
        <w:rPr>
          <w:sz w:val="26"/>
          <w:szCs w:val="26"/>
        </w:rPr>
        <w:t xml:space="preserve"> </w:t>
      </w:r>
      <w:r w:rsidR="00DC78E6">
        <w:rPr>
          <w:sz w:val="26"/>
          <w:szCs w:val="26"/>
        </w:rPr>
        <w:t>916</w:t>
      </w:r>
      <w:r>
        <w:rPr>
          <w:sz w:val="26"/>
          <w:szCs w:val="26"/>
        </w:rPr>
        <w:t>,00</w:t>
      </w:r>
      <w:r w:rsidRPr="00930AEE">
        <w:rPr>
          <w:sz w:val="26"/>
          <w:szCs w:val="26"/>
        </w:rPr>
        <w:t>, из них средства:</w:t>
      </w:r>
    </w:p>
    <w:p w:rsidR="00976CE0" w:rsidRPr="00930AEE" w:rsidRDefault="00976CE0" w:rsidP="00976CE0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3 300 000,00</w:t>
      </w:r>
    </w:p>
    <w:p w:rsidR="00DC78E6" w:rsidRDefault="00976CE0" w:rsidP="00976CE0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 w:rsidR="00DC78E6">
        <w:rPr>
          <w:sz w:val="26"/>
          <w:szCs w:val="26"/>
        </w:rPr>
        <w:t>5 782 916</w:t>
      </w:r>
      <w:r>
        <w:rPr>
          <w:sz w:val="26"/>
          <w:szCs w:val="26"/>
        </w:rPr>
        <w:t>,00</w:t>
      </w:r>
      <w:r w:rsidR="00DC78E6">
        <w:rPr>
          <w:sz w:val="26"/>
          <w:szCs w:val="26"/>
        </w:rPr>
        <w:t>;</w:t>
      </w:r>
    </w:p>
    <w:p w:rsidR="00DC78E6" w:rsidRPr="00930AEE" w:rsidRDefault="00DC78E6" w:rsidP="00DC78E6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2023</w:t>
      </w:r>
      <w:r w:rsidRPr="00930AEE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8 064 264,00</w:t>
      </w:r>
      <w:r w:rsidRPr="00930AEE">
        <w:rPr>
          <w:sz w:val="26"/>
          <w:szCs w:val="26"/>
        </w:rPr>
        <w:t>, из них средства:</w:t>
      </w:r>
    </w:p>
    <w:p w:rsidR="00DC78E6" w:rsidRPr="00930AEE" w:rsidRDefault="00DC78E6" w:rsidP="00DC78E6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4 320 000,00</w:t>
      </w:r>
    </w:p>
    <w:p w:rsidR="00DC78E6" w:rsidRDefault="00DC78E6" w:rsidP="00DC78E6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>
        <w:rPr>
          <w:sz w:val="26"/>
          <w:szCs w:val="26"/>
        </w:rPr>
        <w:t>3 744 264,00;</w:t>
      </w:r>
    </w:p>
    <w:p w:rsidR="00DC78E6" w:rsidRPr="00930AEE" w:rsidRDefault="00DC78E6" w:rsidP="00DC78E6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2024</w:t>
      </w:r>
      <w:r w:rsidRPr="00930AEE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6 920 770,00</w:t>
      </w:r>
      <w:r w:rsidRPr="00930AEE">
        <w:rPr>
          <w:sz w:val="26"/>
          <w:szCs w:val="26"/>
        </w:rPr>
        <w:t>, из них средства:</w:t>
      </w:r>
    </w:p>
    <w:p w:rsidR="00DC78E6" w:rsidRPr="00930AEE" w:rsidRDefault="00DC78E6" w:rsidP="00DC78E6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3 600 000,00</w:t>
      </w:r>
    </w:p>
    <w:p w:rsidR="00DC78E6" w:rsidRDefault="00DC78E6" w:rsidP="00DC78E6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>
        <w:rPr>
          <w:sz w:val="26"/>
          <w:szCs w:val="26"/>
        </w:rPr>
        <w:t>3 320 770,00;</w:t>
      </w:r>
    </w:p>
    <w:p w:rsidR="00DC78E6" w:rsidRPr="00930AEE" w:rsidRDefault="00DC78E6" w:rsidP="00DC78E6">
      <w:pPr>
        <w:pStyle w:val="af1"/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2025</w:t>
      </w:r>
      <w:r w:rsidRPr="00930AEE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6 644 963,67</w:t>
      </w:r>
      <w:r w:rsidRPr="00930AEE">
        <w:rPr>
          <w:sz w:val="26"/>
          <w:szCs w:val="26"/>
        </w:rPr>
        <w:t>, из них средства:</w:t>
      </w:r>
    </w:p>
    <w:p w:rsidR="00DC78E6" w:rsidRPr="00930AEE" w:rsidRDefault="00DC78E6" w:rsidP="00DC78E6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3 300 000,00</w:t>
      </w:r>
    </w:p>
    <w:p w:rsidR="00976CE0" w:rsidRDefault="00DC78E6" w:rsidP="00976CE0">
      <w:pPr>
        <w:contextualSpacing/>
        <w:jc w:val="both"/>
        <w:rPr>
          <w:sz w:val="26"/>
          <w:szCs w:val="26"/>
        </w:rPr>
      </w:pPr>
      <w:r w:rsidRPr="00930AEE">
        <w:rPr>
          <w:sz w:val="26"/>
          <w:szCs w:val="26"/>
        </w:rPr>
        <w:t xml:space="preserve">- районного бюджета – </w:t>
      </w:r>
      <w:r>
        <w:rPr>
          <w:sz w:val="26"/>
          <w:szCs w:val="26"/>
        </w:rPr>
        <w:t>3 344 963,67</w:t>
      </w:r>
      <w:r w:rsidR="00976CE0">
        <w:rPr>
          <w:sz w:val="26"/>
          <w:szCs w:val="26"/>
        </w:rPr>
        <w:t>».</w:t>
      </w:r>
    </w:p>
    <w:p w:rsidR="006A35C2" w:rsidRPr="00930AEE" w:rsidRDefault="00574206" w:rsidP="00574206">
      <w:pPr>
        <w:pStyle w:val="af1"/>
        <w:tabs>
          <w:tab w:val="left" w:pos="0"/>
          <w:tab w:val="left" w:pos="709"/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A35C2" w:rsidRPr="00DE2B58">
        <w:rPr>
          <w:sz w:val="26"/>
          <w:szCs w:val="26"/>
        </w:rPr>
        <w:t>1.</w:t>
      </w:r>
      <w:r w:rsidR="00DC78E6">
        <w:rPr>
          <w:sz w:val="26"/>
          <w:szCs w:val="26"/>
        </w:rPr>
        <w:t>5</w:t>
      </w:r>
      <w:r w:rsidR="006A35C2" w:rsidRPr="00DE2B58">
        <w:rPr>
          <w:sz w:val="26"/>
          <w:szCs w:val="26"/>
        </w:rPr>
        <w:t>.</w:t>
      </w:r>
      <w:r w:rsidR="006A35C2" w:rsidRPr="00930AEE">
        <w:rPr>
          <w:sz w:val="26"/>
          <w:szCs w:val="26"/>
        </w:rPr>
        <w:t xml:space="preserve"> </w:t>
      </w:r>
      <w:r w:rsidR="00D05450">
        <w:rPr>
          <w:sz w:val="26"/>
          <w:szCs w:val="26"/>
        </w:rPr>
        <w:t>П</w:t>
      </w:r>
      <w:r w:rsidR="00D05450" w:rsidRPr="00FD6856">
        <w:rPr>
          <w:sz w:val="26"/>
          <w:szCs w:val="26"/>
        </w:rPr>
        <w:t>риложение 3 «Ресурсное обеспечение реализации муниципальной программы»</w:t>
      </w:r>
      <w:r w:rsidR="00D05450">
        <w:rPr>
          <w:sz w:val="26"/>
          <w:szCs w:val="26"/>
        </w:rPr>
        <w:t xml:space="preserve"> к</w:t>
      </w:r>
      <w:r w:rsidR="006A35C2" w:rsidRPr="00930AEE">
        <w:rPr>
          <w:sz w:val="26"/>
          <w:szCs w:val="26"/>
        </w:rPr>
        <w:t xml:space="preserve"> </w:t>
      </w:r>
      <w:r w:rsidR="009736AA">
        <w:rPr>
          <w:sz w:val="26"/>
          <w:szCs w:val="26"/>
        </w:rPr>
        <w:t>текстовой части муниципальной программы</w:t>
      </w:r>
      <w:r w:rsidR="006A35C2" w:rsidRPr="00930AEE">
        <w:rPr>
          <w:sz w:val="26"/>
          <w:szCs w:val="26"/>
        </w:rPr>
        <w:t xml:space="preserve"> «Социальная поддержка граждан</w:t>
      </w:r>
      <w:r w:rsidR="006A35C2" w:rsidRPr="00930AEE">
        <w:rPr>
          <w:bCs/>
          <w:color w:val="000000"/>
          <w:sz w:val="26"/>
          <w:szCs w:val="26"/>
        </w:rPr>
        <w:t xml:space="preserve">» </w:t>
      </w:r>
      <w:r w:rsidR="006A35C2" w:rsidRPr="00930AEE">
        <w:rPr>
          <w:sz w:val="26"/>
          <w:szCs w:val="26"/>
        </w:rPr>
        <w:t xml:space="preserve">изложить в новой редакции согласно приложению к настоящему постановлению. </w:t>
      </w:r>
    </w:p>
    <w:p w:rsidR="006A35C2" w:rsidRPr="00930AEE" w:rsidRDefault="006A35C2" w:rsidP="006A35C2">
      <w:pPr>
        <w:pStyle w:val="af1"/>
        <w:tabs>
          <w:tab w:val="left" w:pos="0"/>
          <w:tab w:val="left" w:pos="1440"/>
          <w:tab w:val="left" w:pos="2520"/>
        </w:tabs>
        <w:ind w:firstLine="709"/>
        <w:rPr>
          <w:sz w:val="26"/>
          <w:szCs w:val="26"/>
        </w:rPr>
      </w:pPr>
      <w:r w:rsidRPr="00930AEE">
        <w:rPr>
          <w:sz w:val="26"/>
          <w:szCs w:val="26"/>
        </w:rPr>
        <w:t>2. Управлению финансов и экономики администраци</w:t>
      </w:r>
      <w:r w:rsidR="00DC78E6">
        <w:rPr>
          <w:sz w:val="26"/>
          <w:szCs w:val="26"/>
        </w:rPr>
        <w:t>и Усть-Абаканского района (Н.А.</w:t>
      </w:r>
      <w:r w:rsidR="001E0C2C">
        <w:rPr>
          <w:sz w:val="26"/>
          <w:szCs w:val="26"/>
        </w:rPr>
        <w:t xml:space="preserve"> </w:t>
      </w:r>
      <w:r w:rsidRPr="00930AEE">
        <w:rPr>
          <w:sz w:val="26"/>
          <w:szCs w:val="26"/>
        </w:rPr>
        <w:t>Потылицына) осуществлять финансирование с учётом внесенных изменений.</w:t>
      </w:r>
    </w:p>
    <w:p w:rsidR="006A35C2" w:rsidRPr="00930AEE" w:rsidRDefault="006A35C2" w:rsidP="006A35C2">
      <w:pPr>
        <w:ind w:firstLine="709"/>
        <w:jc w:val="both"/>
        <w:rPr>
          <w:sz w:val="26"/>
          <w:szCs w:val="26"/>
        </w:rPr>
      </w:pPr>
      <w:r w:rsidRPr="00930AEE">
        <w:rPr>
          <w:sz w:val="26"/>
          <w:szCs w:val="26"/>
        </w:rPr>
        <w:t>3. Главному специалисту по координации деятельности социальной сферы администраци</w:t>
      </w:r>
      <w:r w:rsidR="00DC78E6">
        <w:rPr>
          <w:sz w:val="26"/>
          <w:szCs w:val="26"/>
        </w:rPr>
        <w:t>и Усть-Абаканского района (О.Л.</w:t>
      </w:r>
      <w:r w:rsidR="001E0C2C">
        <w:rPr>
          <w:sz w:val="26"/>
          <w:szCs w:val="26"/>
        </w:rPr>
        <w:t xml:space="preserve"> </w:t>
      </w:r>
      <w:r w:rsidRPr="00930AEE">
        <w:rPr>
          <w:sz w:val="26"/>
          <w:szCs w:val="26"/>
        </w:rPr>
        <w:t>Виноградова), организовать исполнение программных мероприятий с учётом внесенных изменений.</w:t>
      </w:r>
    </w:p>
    <w:p w:rsidR="006A35C2" w:rsidRPr="00930AEE" w:rsidRDefault="006A35C2" w:rsidP="006A35C2">
      <w:pPr>
        <w:autoSpaceDE w:val="0"/>
        <w:ind w:firstLine="708"/>
        <w:jc w:val="both"/>
        <w:rPr>
          <w:sz w:val="26"/>
          <w:szCs w:val="26"/>
        </w:rPr>
      </w:pPr>
      <w:r w:rsidRPr="00930AEE">
        <w:rPr>
          <w:sz w:val="26"/>
          <w:szCs w:val="26"/>
        </w:rPr>
        <w:t>4. Главному редактору МАУ «Редакция газеты «</w:t>
      </w:r>
      <w:r w:rsidR="009736AA">
        <w:rPr>
          <w:sz w:val="26"/>
          <w:szCs w:val="26"/>
        </w:rPr>
        <w:t>Усть-Абаканские известия» (И.Ю.</w:t>
      </w:r>
      <w:r w:rsidR="001E0C2C">
        <w:rPr>
          <w:sz w:val="26"/>
          <w:szCs w:val="26"/>
        </w:rPr>
        <w:t xml:space="preserve"> </w:t>
      </w:r>
      <w:r w:rsidRPr="00930AEE">
        <w:rPr>
          <w:sz w:val="26"/>
          <w:szCs w:val="26"/>
        </w:rPr>
        <w:t>Церковная) опубликовать настоящее постанов</w:t>
      </w:r>
      <w:r w:rsidR="009736AA">
        <w:rPr>
          <w:sz w:val="26"/>
          <w:szCs w:val="26"/>
        </w:rPr>
        <w:t>ление в газете</w:t>
      </w:r>
      <w:r w:rsidR="00D9013F">
        <w:rPr>
          <w:sz w:val="26"/>
          <w:szCs w:val="26"/>
        </w:rPr>
        <w:t xml:space="preserve">                           </w:t>
      </w:r>
      <w:r w:rsidR="009736AA">
        <w:rPr>
          <w:sz w:val="26"/>
          <w:szCs w:val="26"/>
        </w:rPr>
        <w:t xml:space="preserve"> </w:t>
      </w:r>
      <w:r w:rsidRPr="00930AEE">
        <w:rPr>
          <w:sz w:val="26"/>
          <w:szCs w:val="26"/>
        </w:rPr>
        <w:t>«Усть-Абаканские известия официальные».</w:t>
      </w:r>
    </w:p>
    <w:p w:rsidR="006A35C2" w:rsidRPr="00930AEE" w:rsidRDefault="006A35C2" w:rsidP="006A35C2">
      <w:pPr>
        <w:tabs>
          <w:tab w:val="left" w:pos="0"/>
          <w:tab w:val="left" w:pos="567"/>
        </w:tabs>
        <w:ind w:firstLine="709"/>
        <w:jc w:val="both"/>
        <w:rPr>
          <w:sz w:val="26"/>
          <w:szCs w:val="26"/>
        </w:rPr>
      </w:pPr>
      <w:r w:rsidRPr="00930AEE">
        <w:rPr>
          <w:sz w:val="26"/>
          <w:szCs w:val="26"/>
        </w:rPr>
        <w:t>5. Управляющему делами администрации Усть-Абаканск</w:t>
      </w:r>
      <w:r w:rsidR="009736AA">
        <w:rPr>
          <w:sz w:val="26"/>
          <w:szCs w:val="26"/>
        </w:rPr>
        <w:t>ого района                (О.В.</w:t>
      </w:r>
      <w:r w:rsidR="00DE2B58">
        <w:rPr>
          <w:sz w:val="26"/>
          <w:szCs w:val="26"/>
        </w:rPr>
        <w:t xml:space="preserve"> </w:t>
      </w:r>
      <w:r w:rsidRPr="00930AEE">
        <w:rPr>
          <w:sz w:val="26"/>
          <w:szCs w:val="26"/>
        </w:rPr>
        <w:t>Лемытская) разместить настоящее постановление на официальном сайте администрации Усть-Абаканского района в сети «Интернет».</w:t>
      </w:r>
    </w:p>
    <w:p w:rsidR="006A35C2" w:rsidRPr="00930AEE" w:rsidRDefault="006A35C2" w:rsidP="006A35C2">
      <w:pPr>
        <w:ind w:firstLine="709"/>
        <w:jc w:val="both"/>
        <w:rPr>
          <w:sz w:val="26"/>
          <w:szCs w:val="26"/>
        </w:rPr>
      </w:pPr>
      <w:r w:rsidRPr="00930AEE">
        <w:rPr>
          <w:sz w:val="26"/>
          <w:szCs w:val="26"/>
        </w:rPr>
        <w:t>6. Контроль за исполнением настоящего постановлени</w:t>
      </w:r>
      <w:r w:rsidR="009736AA">
        <w:rPr>
          <w:sz w:val="26"/>
          <w:szCs w:val="26"/>
        </w:rPr>
        <w:t xml:space="preserve">я возложить на             </w:t>
      </w:r>
      <w:r w:rsidR="00DC78E6">
        <w:rPr>
          <w:sz w:val="26"/>
          <w:szCs w:val="26"/>
        </w:rPr>
        <w:t>О.А.</w:t>
      </w:r>
      <w:r w:rsidR="00D05450">
        <w:rPr>
          <w:sz w:val="26"/>
          <w:szCs w:val="26"/>
        </w:rPr>
        <w:t xml:space="preserve"> </w:t>
      </w:r>
      <w:r w:rsidR="00DC78E6">
        <w:rPr>
          <w:sz w:val="26"/>
          <w:szCs w:val="26"/>
        </w:rPr>
        <w:t>Федорову</w:t>
      </w:r>
      <w:r w:rsidRPr="00930AEE">
        <w:rPr>
          <w:sz w:val="26"/>
          <w:szCs w:val="26"/>
        </w:rPr>
        <w:t xml:space="preserve"> - заместителя Главы администрации Усть-Абаканского района по социальным вопросам.</w:t>
      </w:r>
    </w:p>
    <w:p w:rsidR="00671714" w:rsidRDefault="008A1F01" w:rsidP="00616698">
      <w:pPr>
        <w:tabs>
          <w:tab w:val="left" w:pos="5730"/>
        </w:tabs>
        <w:ind w:firstLine="709"/>
        <w:jc w:val="both"/>
      </w:pPr>
      <w:r>
        <w:rPr>
          <w:sz w:val="26"/>
          <w:szCs w:val="26"/>
        </w:rPr>
        <w:tab/>
      </w:r>
    </w:p>
    <w:p w:rsidR="00671714" w:rsidRDefault="00671714" w:rsidP="00616698">
      <w:pPr>
        <w:tabs>
          <w:tab w:val="left" w:pos="5730"/>
        </w:tabs>
        <w:ind w:left="825"/>
        <w:jc w:val="both"/>
        <w:rPr>
          <w:sz w:val="26"/>
          <w:szCs w:val="26"/>
        </w:rPr>
      </w:pPr>
    </w:p>
    <w:p w:rsidR="00671714" w:rsidRDefault="00671714" w:rsidP="00616698">
      <w:pPr>
        <w:tabs>
          <w:tab w:val="left" w:pos="5730"/>
        </w:tabs>
        <w:ind w:left="825"/>
        <w:jc w:val="both"/>
        <w:rPr>
          <w:sz w:val="26"/>
          <w:szCs w:val="26"/>
        </w:rPr>
      </w:pPr>
    </w:p>
    <w:p w:rsidR="00671714" w:rsidRDefault="008A1F01" w:rsidP="00616698">
      <w:pPr>
        <w:pStyle w:val="ConsPlusCell"/>
        <w:widowControl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Глава Усть-Абаканского района                               </w:t>
      </w:r>
      <w:r w:rsidR="009736A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Е.В. Егорова</w:t>
      </w:r>
    </w:p>
    <w:p w:rsidR="00671714" w:rsidRDefault="00671714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736AA" w:rsidRDefault="009736AA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  <w:sectPr w:rsidR="009736AA" w:rsidSect="0023486E">
          <w:headerReference w:type="default" r:id="rId9"/>
          <w:footerReference w:type="default" r:id="rId10"/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/>
        </w:sectPr>
      </w:pPr>
    </w:p>
    <w:p w:rsidR="00671714" w:rsidRDefault="008A1F01" w:rsidP="009736AA">
      <w:pPr>
        <w:pStyle w:val="ConsPlusCell"/>
        <w:widowControl/>
        <w:ind w:firstLine="102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671714" w:rsidRDefault="008A1F01" w:rsidP="009736AA">
      <w:pPr>
        <w:pStyle w:val="ConsPlusCell"/>
        <w:widowControl/>
        <w:ind w:firstLine="102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671714" w:rsidRDefault="008A1F01" w:rsidP="009736AA">
      <w:pPr>
        <w:pStyle w:val="ConsPlusCell"/>
        <w:widowControl/>
        <w:ind w:firstLine="102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671714" w:rsidRPr="00AF0144" w:rsidRDefault="007A4591" w:rsidP="009736AA">
      <w:pPr>
        <w:pStyle w:val="ConsPlusCell"/>
        <w:widowControl/>
        <w:ind w:firstLine="102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30.12.</w:t>
      </w:r>
      <w:r w:rsidR="008A1F01" w:rsidRPr="00AF0144">
        <w:rPr>
          <w:rFonts w:ascii="Times New Roman" w:hAnsi="Times New Roman" w:cs="Times New Roman"/>
          <w:sz w:val="26"/>
          <w:szCs w:val="26"/>
        </w:rPr>
        <w:t>2022 №</w:t>
      </w:r>
      <w:r>
        <w:rPr>
          <w:rFonts w:ascii="Times New Roman" w:hAnsi="Times New Roman" w:cs="Times New Roman"/>
          <w:sz w:val="26"/>
          <w:szCs w:val="26"/>
        </w:rPr>
        <w:t xml:space="preserve"> 1481- п</w:t>
      </w:r>
    </w:p>
    <w:p w:rsidR="00671714" w:rsidRDefault="00671714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</w:p>
    <w:p w:rsidR="005F7EB7" w:rsidRDefault="009736AA" w:rsidP="005F7EB7">
      <w:pPr>
        <w:ind w:left="10206"/>
      </w:pPr>
      <w:r>
        <w:rPr>
          <w:sz w:val="26"/>
          <w:szCs w:val="26"/>
        </w:rPr>
        <w:t>«</w:t>
      </w:r>
      <w:r w:rsidR="005F7EB7">
        <w:rPr>
          <w:sz w:val="26"/>
          <w:szCs w:val="26"/>
        </w:rPr>
        <w:t xml:space="preserve">Приложение </w:t>
      </w:r>
      <w:r w:rsidR="005F7EB7">
        <w:rPr>
          <w:color w:val="000000"/>
          <w:sz w:val="26"/>
          <w:szCs w:val="26"/>
        </w:rPr>
        <w:t>3</w:t>
      </w:r>
    </w:p>
    <w:p w:rsidR="001663EB" w:rsidRDefault="005F7EB7" w:rsidP="005F7EB7">
      <w:pPr>
        <w:ind w:left="10206"/>
        <w:rPr>
          <w:sz w:val="26"/>
          <w:szCs w:val="26"/>
        </w:rPr>
      </w:pPr>
      <w:r>
        <w:rPr>
          <w:sz w:val="26"/>
          <w:szCs w:val="26"/>
        </w:rPr>
        <w:t xml:space="preserve">к текстовой части </w:t>
      </w:r>
    </w:p>
    <w:p w:rsidR="001663EB" w:rsidRDefault="005F7EB7" w:rsidP="001663EB">
      <w:pPr>
        <w:ind w:left="10206"/>
        <w:rPr>
          <w:sz w:val="26"/>
          <w:szCs w:val="26"/>
        </w:rPr>
      </w:pPr>
      <w:r>
        <w:rPr>
          <w:sz w:val="26"/>
          <w:szCs w:val="26"/>
        </w:rPr>
        <w:t xml:space="preserve">муниципальной </w:t>
      </w:r>
      <w:r w:rsidR="001663EB">
        <w:t xml:space="preserve"> </w:t>
      </w:r>
      <w:r>
        <w:rPr>
          <w:sz w:val="26"/>
          <w:szCs w:val="26"/>
        </w:rPr>
        <w:t xml:space="preserve">программы </w:t>
      </w:r>
    </w:p>
    <w:p w:rsidR="005F7EB7" w:rsidRDefault="005F7EB7" w:rsidP="001663EB">
      <w:pPr>
        <w:ind w:left="10206"/>
      </w:pPr>
      <w:r>
        <w:rPr>
          <w:sz w:val="26"/>
          <w:szCs w:val="26"/>
        </w:rPr>
        <w:t>«Социальная поддержка граждан</w:t>
      </w:r>
      <w:r>
        <w:rPr>
          <w:color w:val="000000"/>
          <w:sz w:val="26"/>
          <w:szCs w:val="26"/>
        </w:rPr>
        <w:t>»</w:t>
      </w:r>
    </w:p>
    <w:p w:rsidR="001663EB" w:rsidRDefault="001663EB" w:rsidP="001663EB">
      <w:pPr>
        <w:jc w:val="center"/>
        <w:rPr>
          <w:sz w:val="26"/>
          <w:szCs w:val="26"/>
        </w:rPr>
      </w:pPr>
    </w:p>
    <w:p w:rsidR="001663EB" w:rsidRPr="001663EB" w:rsidRDefault="001663EB" w:rsidP="001663EB">
      <w:pPr>
        <w:jc w:val="center"/>
        <w:rPr>
          <w:b/>
          <w:sz w:val="26"/>
          <w:szCs w:val="26"/>
        </w:rPr>
      </w:pPr>
      <w:r w:rsidRPr="001663EB">
        <w:rPr>
          <w:b/>
          <w:sz w:val="26"/>
          <w:szCs w:val="26"/>
        </w:rPr>
        <w:t>РЕСУРСНОЕ ОБЕСПЕЧЕНИЕ</w:t>
      </w:r>
    </w:p>
    <w:p w:rsidR="001663EB" w:rsidRDefault="001663EB" w:rsidP="001663EB">
      <w:pPr>
        <w:jc w:val="center"/>
        <w:rPr>
          <w:b/>
          <w:sz w:val="26"/>
          <w:szCs w:val="26"/>
        </w:rPr>
      </w:pPr>
      <w:r w:rsidRPr="001663EB">
        <w:rPr>
          <w:b/>
          <w:sz w:val="26"/>
          <w:szCs w:val="26"/>
        </w:rPr>
        <w:t>реализации муниципальной программы</w:t>
      </w:r>
    </w:p>
    <w:p w:rsidR="001663EB" w:rsidRDefault="001663EB" w:rsidP="001663EB">
      <w:pPr>
        <w:jc w:val="center"/>
        <w:rPr>
          <w:b/>
          <w:sz w:val="26"/>
          <w:szCs w:val="26"/>
        </w:rPr>
      </w:pPr>
    </w:p>
    <w:tbl>
      <w:tblPr>
        <w:tblW w:w="15026" w:type="dxa"/>
        <w:tblInd w:w="-459" w:type="dxa"/>
        <w:tblLayout w:type="fixed"/>
        <w:tblLook w:val="04A0"/>
      </w:tblPr>
      <w:tblGrid>
        <w:gridCol w:w="2552"/>
        <w:gridCol w:w="1701"/>
        <w:gridCol w:w="1404"/>
        <w:gridCol w:w="1417"/>
        <w:gridCol w:w="1418"/>
        <w:gridCol w:w="1417"/>
        <w:gridCol w:w="1418"/>
        <w:gridCol w:w="1417"/>
        <w:gridCol w:w="2282"/>
      </w:tblGrid>
      <w:tr w:rsidR="001663EB" w:rsidRPr="00360FCC" w:rsidTr="00841103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sz w:val="22"/>
                <w:szCs w:val="22"/>
              </w:rPr>
            </w:pPr>
            <w:r w:rsidRPr="00360FCC">
              <w:rPr>
                <w:sz w:val="22"/>
                <w:szCs w:val="22"/>
              </w:rPr>
              <w:t>Наименование муниципальной программы, подпрограммы,   основных мероприятий, мероприятий.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sz w:val="22"/>
                <w:szCs w:val="22"/>
              </w:rPr>
            </w:pPr>
            <w:r w:rsidRPr="00360FCC">
              <w:rPr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sz w:val="22"/>
                <w:szCs w:val="22"/>
              </w:rPr>
            </w:pPr>
            <w:r w:rsidRPr="00360FCC">
              <w:rPr>
                <w:sz w:val="22"/>
                <w:szCs w:val="22"/>
              </w:rPr>
              <w:t>Объемы бюджетных ассигнований по годам, рублей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Основные направления реализации</w:t>
            </w:r>
          </w:p>
        </w:tc>
      </w:tr>
      <w:tr w:rsidR="001663EB" w:rsidRPr="00360FCC" w:rsidTr="00841103">
        <w:trPr>
          <w:trHeight w:val="103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EB" w:rsidRPr="00360FCC" w:rsidRDefault="001663EB" w:rsidP="001663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EB" w:rsidRPr="00360FCC" w:rsidRDefault="001663EB" w:rsidP="001663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sz w:val="22"/>
                <w:szCs w:val="22"/>
              </w:rPr>
            </w:pPr>
            <w:r w:rsidRPr="00360FCC">
              <w:rPr>
                <w:sz w:val="22"/>
                <w:szCs w:val="22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sz w:val="22"/>
                <w:szCs w:val="22"/>
              </w:rPr>
            </w:pPr>
            <w:r w:rsidRPr="00360FCC">
              <w:rPr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sz w:val="22"/>
                <w:szCs w:val="22"/>
              </w:rPr>
            </w:pPr>
            <w:r w:rsidRPr="00360FCC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sz w:val="22"/>
                <w:szCs w:val="22"/>
              </w:rPr>
            </w:pPr>
            <w:r w:rsidRPr="00360FCC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sz w:val="22"/>
                <w:szCs w:val="22"/>
              </w:rPr>
            </w:pPr>
            <w:r w:rsidRPr="00360FCC">
              <w:rPr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sz w:val="22"/>
                <w:szCs w:val="22"/>
              </w:rPr>
            </w:pPr>
            <w:r w:rsidRPr="00360FCC">
              <w:rPr>
                <w:sz w:val="22"/>
                <w:szCs w:val="22"/>
              </w:rPr>
              <w:t>2027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EB" w:rsidRPr="00360FCC" w:rsidRDefault="001663EB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CB18BA" w:rsidRPr="00360FCC" w:rsidTr="0084110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3EB" w:rsidRPr="00360FCC" w:rsidRDefault="001663EB" w:rsidP="001663E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9</w:t>
            </w:r>
          </w:p>
        </w:tc>
      </w:tr>
      <w:tr w:rsidR="00841103" w:rsidRPr="00360FCC" w:rsidTr="00841103">
        <w:trPr>
          <w:trHeight w:val="142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Муниципальная программа «Социальная поддержка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360FCC" w:rsidRDefault="00841103" w:rsidP="00825E25">
            <w:pPr>
              <w:suppressAutoHyphens w:val="0"/>
              <w:ind w:right="-113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 xml:space="preserve">Всего по </w:t>
            </w:r>
            <w:r w:rsidRPr="00360FCC">
              <w:rPr>
                <w:b/>
                <w:bCs/>
                <w:color w:val="000000"/>
                <w:spacing w:val="-6"/>
                <w:sz w:val="22"/>
                <w:szCs w:val="22"/>
              </w:rPr>
              <w:t>муниципальной</w:t>
            </w:r>
            <w:r w:rsidRPr="00360FCC">
              <w:rPr>
                <w:b/>
                <w:bCs/>
                <w:color w:val="000000"/>
                <w:sz w:val="22"/>
                <w:szCs w:val="22"/>
              </w:rPr>
              <w:t xml:space="preserve"> программе,</w:t>
            </w:r>
            <w:r w:rsidRPr="00360FCC">
              <w:rPr>
                <w:b/>
                <w:bCs/>
                <w:color w:val="000000"/>
                <w:sz w:val="22"/>
                <w:szCs w:val="22"/>
              </w:rPr>
              <w:br/>
              <w:t>в том числе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123 976 148,00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134 145 027,00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94 374 574,00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91 881 948,67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131 759 004,00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131 759 004,00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103" w:rsidRPr="00360FCC" w:rsidRDefault="00841103" w:rsidP="001663E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11 061 500,00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11 179 963,00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2 360 804,00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1 888 985,00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15 890 400,00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15 890 400,00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103" w:rsidRPr="00360FCC" w:rsidRDefault="00841103" w:rsidP="001663E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94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pacing w:val="-8"/>
                <w:sz w:val="22"/>
                <w:szCs w:val="22"/>
              </w:rPr>
              <w:t>Республиканский</w:t>
            </w:r>
            <w:r w:rsidRPr="00360FCC">
              <w:rPr>
                <w:color w:val="000000"/>
                <w:sz w:val="22"/>
                <w:szCs w:val="22"/>
              </w:rPr>
              <w:t xml:space="preserve"> бюджет Республики Хакасия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97 349 000,00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110 150 000,00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80 423 000,00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78 378 000,00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106 751 000,00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106 751 000,00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103" w:rsidRPr="00360FCC" w:rsidRDefault="00841103" w:rsidP="001663E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 xml:space="preserve">Районный бюджет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15 565 648,00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12 815 064,00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11 590 770,00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11 614 963,67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9 117 604,00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9 117 604,00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103" w:rsidRPr="00360FCC" w:rsidRDefault="00841103" w:rsidP="001663E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Администрация МО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9 736 732,00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9 000 800,00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8 200 000,00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8 200 000,00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6 204 532,00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6 204 532,00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103" w:rsidRPr="00360FCC" w:rsidRDefault="00841103" w:rsidP="001663E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66 480 889,00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71 961 100,00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71 597 300,00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71 627 616,67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64 244 256,00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64 244 256,00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103" w:rsidRPr="00360FCC" w:rsidRDefault="00841103" w:rsidP="001663E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94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имущественных отношений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43 455 500,00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47 951 963,00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10 125 804,00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7 908 985,00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60 243 400,00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60 243 400,00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103" w:rsidRPr="00360FCC" w:rsidRDefault="00841103" w:rsidP="001663E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культуры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506 000,00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502 000,00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502 000,00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502 000,00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530 000,00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530 000,00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103" w:rsidRPr="00360FCC" w:rsidRDefault="00841103" w:rsidP="001663E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3 401 027,00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4 453 164,00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3 673 470,00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3 367 347,00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140 816,00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140 816,00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103" w:rsidRPr="00360FCC" w:rsidRDefault="00841103" w:rsidP="001663E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финансов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396 000,00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276 000,00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276 000,00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396 000,00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396 000,00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103" w:rsidRPr="00360FCC" w:rsidRDefault="00841103" w:rsidP="001663E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17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 xml:space="preserve">Подпрограмма 1. </w:t>
            </w:r>
            <w:r w:rsidRPr="00360FCC">
              <w:rPr>
                <w:b/>
                <w:bCs/>
                <w:color w:val="000000"/>
                <w:sz w:val="22"/>
                <w:szCs w:val="22"/>
              </w:rPr>
              <w:br/>
              <w:t>Развитие мер социальной поддержки отдельных категорий граждан в Усть-Абаканском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16 668 732,00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16 154 800,00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15 354 000,00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15 354 000,00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14 660 532,00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14 660 532,00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13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CB18BA">
            <w:pPr>
              <w:suppressAutoHyphens w:val="0"/>
              <w:ind w:left="-57" w:right="-113"/>
              <w:rPr>
                <w:i/>
                <w:iCs/>
                <w:color w:val="000000"/>
                <w:sz w:val="22"/>
                <w:szCs w:val="22"/>
              </w:rPr>
            </w:pPr>
            <w:r w:rsidRPr="00360FCC">
              <w:rPr>
                <w:i/>
                <w:iCs/>
                <w:color w:val="000000"/>
                <w:sz w:val="22"/>
                <w:szCs w:val="22"/>
              </w:rPr>
              <w:t xml:space="preserve">Основное мероприятие 1.1. Социальные выплаты гражданам, в соответствии с действующим </w:t>
            </w:r>
            <w:r w:rsidRPr="00360FCC">
              <w:rPr>
                <w:i/>
                <w:iCs/>
                <w:color w:val="000000"/>
                <w:spacing w:val="-10"/>
                <w:sz w:val="22"/>
                <w:szCs w:val="22"/>
              </w:rPr>
              <w:t>законодательством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360FCC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10 638 732,00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9 778 800,00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8 978 000,00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8 978 000,00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7 130 532,00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7 130 532,00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10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Мероприятие  1.1.1. Доплаты к пенсиям муниципальным служащим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Администрация МО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7 221 132,00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8 800 800,00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8 000 000,00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8 000 000,00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6 004 532,00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6 004 532,00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Доплаты к пенсиям муниципальным служащим</w:t>
            </w:r>
          </w:p>
        </w:tc>
      </w:tr>
      <w:tr w:rsidR="00841103" w:rsidRPr="00360FCC" w:rsidTr="00841103">
        <w:trPr>
          <w:trHeight w:val="13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Мероприятие 1.1.2. Оказание материальной помощи малообеспеченным категориям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Администрация МО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197 900,00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CB18BA">
            <w:pPr>
              <w:suppressAutoHyphens w:val="0"/>
              <w:ind w:right="-121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 xml:space="preserve">Оказание материальной помощи </w:t>
            </w:r>
            <w:r w:rsidRPr="00360FCC">
              <w:rPr>
                <w:color w:val="000000"/>
                <w:spacing w:val="-10"/>
                <w:sz w:val="22"/>
                <w:szCs w:val="22"/>
              </w:rPr>
              <w:t>малообеспеченным</w:t>
            </w:r>
            <w:r w:rsidRPr="00360FCC">
              <w:rPr>
                <w:color w:val="000000"/>
                <w:sz w:val="22"/>
                <w:szCs w:val="22"/>
              </w:rPr>
              <w:t xml:space="preserve"> категориям населения</w:t>
            </w:r>
          </w:p>
        </w:tc>
      </w:tr>
      <w:tr w:rsidR="00841103" w:rsidRPr="00360FCC" w:rsidTr="00841103">
        <w:trPr>
          <w:trHeight w:val="15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lastRenderedPageBreak/>
              <w:t>Мероприятие  1.1.3. Обеспечение мер социальной поддержки специалистов культуры, проживающих в сельской местности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культуры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Обеспечение мер социальной поддержки специалистов культуры, проживающих в сельской местности</w:t>
            </w:r>
          </w:p>
        </w:tc>
      </w:tr>
      <w:tr w:rsidR="00841103" w:rsidRPr="00360FCC" w:rsidTr="00841103">
        <w:trPr>
          <w:trHeight w:val="26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Мероприятие  1.1.4. 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состоянии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Администрация МО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состоянии</w:t>
            </w:r>
          </w:p>
        </w:tc>
      </w:tr>
      <w:tr w:rsidR="00841103" w:rsidRPr="00360FCC" w:rsidTr="00841103">
        <w:trPr>
          <w:trHeight w:val="16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Мероприятие 1.1.5.</w:t>
            </w:r>
          </w:p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культуры (</w:t>
            </w:r>
            <w:r w:rsidRPr="00360FCC">
              <w:rPr>
                <w:color w:val="000000"/>
                <w:spacing w:val="-10"/>
                <w:sz w:val="22"/>
                <w:szCs w:val="22"/>
              </w:rPr>
              <w:t>республиканский</w:t>
            </w:r>
            <w:r w:rsidRPr="00360FCC">
              <w:rPr>
                <w:color w:val="000000"/>
                <w:sz w:val="22"/>
                <w:szCs w:val="22"/>
              </w:rPr>
              <w:t xml:space="preserve"> бюджет)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432 000,00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432 000,00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432 000,00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460 000,00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типа.</w:t>
            </w:r>
          </w:p>
        </w:tc>
      </w:tr>
      <w:tr w:rsidR="00841103" w:rsidRPr="00360FCC" w:rsidTr="00841103">
        <w:trPr>
          <w:trHeight w:val="13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финансов (</w:t>
            </w:r>
            <w:r w:rsidRPr="00360FCC">
              <w:rPr>
                <w:color w:val="000000"/>
                <w:spacing w:val="-10"/>
                <w:sz w:val="22"/>
                <w:szCs w:val="22"/>
              </w:rPr>
              <w:t>республиканский</w:t>
            </w:r>
            <w:r w:rsidRPr="00360FCC">
              <w:rPr>
                <w:color w:val="000000"/>
                <w:sz w:val="22"/>
                <w:szCs w:val="22"/>
              </w:rPr>
              <w:t xml:space="preserve"> бюджет)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396 000,00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276 000,00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276 000,00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276 000,00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396 000,00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396 000,00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841103" w:rsidRPr="00360FCC" w:rsidTr="00841103">
        <w:trPr>
          <w:trHeight w:val="13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lastRenderedPageBreak/>
              <w:t>Мероприятие 1.1.6. Оказание адресной помощи гражданам, призванным по частичной мобилизации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Default="00841103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МО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2 087 700,00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03" w:rsidRPr="00841103" w:rsidRDefault="00841103">
            <w:pPr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Оказание адресной помощи гражданам, призванным по частичной мобилизации</w:t>
            </w:r>
          </w:p>
        </w:tc>
      </w:tr>
      <w:tr w:rsidR="00841103" w:rsidRPr="00360FCC" w:rsidTr="00841103">
        <w:trPr>
          <w:trHeight w:val="13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CB18BA">
            <w:pPr>
              <w:suppressAutoHyphens w:val="0"/>
              <w:ind w:left="-57" w:right="-113"/>
              <w:rPr>
                <w:i/>
                <w:iCs/>
                <w:color w:val="000000"/>
                <w:sz w:val="22"/>
                <w:szCs w:val="22"/>
              </w:rPr>
            </w:pPr>
            <w:r w:rsidRPr="00360FCC">
              <w:rPr>
                <w:i/>
                <w:iCs/>
                <w:color w:val="000000"/>
                <w:sz w:val="22"/>
                <w:szCs w:val="22"/>
              </w:rPr>
              <w:t>Основное мероприятие 1.2. Осуществление государственных полномочий по выплатам гражданам, имеющим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360FCC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6 030 000,00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6 376 000,00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6 376 000,00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6 376 000,00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7 530 000,00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7 530 000,00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43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Мероприятие 1.2.1.</w:t>
            </w:r>
          </w:p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Компенсация части родительской платы за присмотр и уход за ребенком в частных, государственных и муниципальных образовательных организациях, реализующих основную общеобразовательную программу дошкольного образования, и в частных организациях, осуществляющих присмотр и уход за детьми</w:t>
            </w:r>
          </w:p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образования (</w:t>
            </w:r>
            <w:r w:rsidRPr="00360FCC">
              <w:rPr>
                <w:color w:val="000000"/>
                <w:spacing w:val="-10"/>
                <w:sz w:val="22"/>
                <w:szCs w:val="22"/>
              </w:rPr>
              <w:t>республиканский</w:t>
            </w:r>
            <w:r w:rsidRPr="00360FCC">
              <w:rPr>
                <w:color w:val="000000"/>
                <w:sz w:val="22"/>
                <w:szCs w:val="22"/>
              </w:rPr>
              <w:t xml:space="preserve"> бюджет)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6 030 000,00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6 376 000,00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6 376 000,00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6 376 000,00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7 530 000,00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7 530 000,00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Компенсация части родительской платы за присмотр и уход за ребенком в детских дошкольных учреждениях</w:t>
            </w:r>
          </w:p>
        </w:tc>
      </w:tr>
      <w:tr w:rsidR="00841103" w:rsidRPr="00360FCC" w:rsidTr="00841103">
        <w:trPr>
          <w:trHeight w:val="13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 xml:space="preserve">Подпрограмма 2. </w:t>
            </w:r>
            <w:r w:rsidRPr="00360FCC">
              <w:rPr>
                <w:b/>
                <w:bCs/>
                <w:color w:val="000000"/>
                <w:sz w:val="22"/>
                <w:szCs w:val="22"/>
              </w:rPr>
              <w:br/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98 224 500,00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109 925 963,00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72 099 804,00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69 882 985,00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114 255 400,00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114 255 400,00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14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CB18BA">
            <w:pPr>
              <w:suppressAutoHyphens w:val="0"/>
              <w:ind w:left="-57" w:right="-113"/>
              <w:rPr>
                <w:i/>
                <w:iCs/>
                <w:color w:val="000000"/>
                <w:sz w:val="22"/>
                <w:szCs w:val="22"/>
              </w:rPr>
            </w:pPr>
            <w:r w:rsidRPr="00360FCC"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Основное мероприятие 2.1. Обеспечение мер социальной поддержки детей-сирот и детей, оставшихся без попечения родителей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360FCC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98 224 500,00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109 925 963,00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72 099 804,00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69 882 985,00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114 255 400,00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114 255 400,00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 xml:space="preserve">Мероприятие 2.1.1. </w:t>
            </w:r>
            <w:r w:rsidRPr="00360FCC">
              <w:rPr>
                <w:color w:val="000000"/>
                <w:sz w:val="22"/>
                <w:szCs w:val="22"/>
              </w:rPr>
              <w:br/>
              <w:t>Предоставление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имущественных отношений    (</w:t>
            </w:r>
            <w:r w:rsidRPr="00360FCC">
              <w:rPr>
                <w:color w:val="000000"/>
                <w:spacing w:val="-10"/>
                <w:sz w:val="22"/>
                <w:szCs w:val="22"/>
              </w:rPr>
              <w:t>республиканский</w:t>
            </w:r>
            <w:r w:rsidRPr="00360FCC">
              <w:rPr>
                <w:color w:val="000000"/>
                <w:sz w:val="22"/>
                <w:szCs w:val="22"/>
              </w:rPr>
              <w:t xml:space="preserve"> бюджет)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31 164 944,44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36 772 000,00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7 765 000,00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6 020 000,00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44 353 000,00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44 353 000,00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Приобретение жилых помещений детям-сиротам и детям, оставшимся без попечения родителей</w:t>
            </w:r>
          </w:p>
          <w:p w:rsidR="00841103" w:rsidRPr="00360FCC" w:rsidRDefault="00841103" w:rsidP="00825E25">
            <w:pPr>
              <w:suppressAutoHyphens w:val="0"/>
              <w:rPr>
                <w:color w:val="000000"/>
                <w:sz w:val="22"/>
                <w:szCs w:val="22"/>
              </w:rPr>
            </w:pPr>
          </w:p>
          <w:p w:rsidR="00841103" w:rsidRPr="00360FCC" w:rsidRDefault="00841103" w:rsidP="00825E25">
            <w:pPr>
              <w:suppressAutoHyphens w:val="0"/>
              <w:rPr>
                <w:color w:val="000000"/>
                <w:sz w:val="22"/>
                <w:szCs w:val="22"/>
              </w:rPr>
            </w:pPr>
          </w:p>
          <w:p w:rsidR="00841103" w:rsidRPr="00360FCC" w:rsidRDefault="00841103" w:rsidP="00825E25">
            <w:pPr>
              <w:suppressAutoHyphens w:val="0"/>
              <w:rPr>
                <w:color w:val="000000"/>
                <w:sz w:val="22"/>
                <w:szCs w:val="22"/>
              </w:rPr>
            </w:pPr>
          </w:p>
          <w:p w:rsidR="00841103" w:rsidRPr="00360FCC" w:rsidRDefault="00841103" w:rsidP="00825E25">
            <w:pPr>
              <w:suppressAutoHyphens w:val="0"/>
              <w:rPr>
                <w:color w:val="000000"/>
                <w:sz w:val="22"/>
                <w:szCs w:val="22"/>
              </w:rPr>
            </w:pPr>
          </w:p>
          <w:p w:rsidR="00841103" w:rsidRPr="00360FCC" w:rsidRDefault="00841103" w:rsidP="00825E25">
            <w:pPr>
              <w:suppressAutoHyphens w:val="0"/>
              <w:rPr>
                <w:color w:val="000000"/>
                <w:sz w:val="22"/>
                <w:szCs w:val="22"/>
              </w:rPr>
            </w:pPr>
          </w:p>
          <w:p w:rsidR="00841103" w:rsidRPr="00360FCC" w:rsidRDefault="00841103" w:rsidP="00825E25">
            <w:pPr>
              <w:suppressAutoHyphens w:val="0"/>
              <w:rPr>
                <w:color w:val="000000"/>
                <w:sz w:val="22"/>
                <w:szCs w:val="22"/>
              </w:rPr>
            </w:pPr>
          </w:p>
          <w:p w:rsidR="00841103" w:rsidRPr="00360FCC" w:rsidRDefault="00841103" w:rsidP="00825E25">
            <w:pPr>
              <w:suppressAutoHyphens w:val="0"/>
              <w:rPr>
                <w:color w:val="000000"/>
                <w:sz w:val="22"/>
                <w:szCs w:val="22"/>
              </w:rPr>
            </w:pPr>
          </w:p>
          <w:p w:rsidR="00841103" w:rsidRPr="00360FCC" w:rsidRDefault="00841103" w:rsidP="00825E25">
            <w:pPr>
              <w:suppressAutoHyphens w:val="0"/>
              <w:rPr>
                <w:color w:val="000000"/>
                <w:sz w:val="22"/>
                <w:szCs w:val="22"/>
              </w:rPr>
            </w:pPr>
          </w:p>
          <w:p w:rsidR="00841103" w:rsidRPr="00360FCC" w:rsidRDefault="00841103" w:rsidP="00825E25">
            <w:pPr>
              <w:suppressAutoHyphens w:val="0"/>
              <w:rPr>
                <w:color w:val="000000"/>
                <w:sz w:val="22"/>
                <w:szCs w:val="22"/>
              </w:rPr>
            </w:pPr>
          </w:p>
          <w:p w:rsidR="00841103" w:rsidRDefault="00841103" w:rsidP="00825E25">
            <w:pPr>
              <w:suppressAutoHyphens w:val="0"/>
              <w:rPr>
                <w:color w:val="000000"/>
                <w:sz w:val="22"/>
                <w:szCs w:val="22"/>
              </w:rPr>
            </w:pPr>
          </w:p>
          <w:p w:rsidR="00841103" w:rsidRPr="00360FCC" w:rsidRDefault="00841103" w:rsidP="00825E2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Приобретение жилых помещений детям-сиротам и детям, оставшимся без попечения родителей</w:t>
            </w:r>
          </w:p>
        </w:tc>
      </w:tr>
      <w:tr w:rsidR="00841103" w:rsidRPr="00360FCC" w:rsidTr="00841103">
        <w:trPr>
          <w:trHeight w:val="156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 xml:space="preserve">Мероприятие 2.1.2. </w:t>
            </w:r>
            <w:r w:rsidRPr="00360FCC">
              <w:rPr>
                <w:color w:val="000000"/>
                <w:sz w:val="22"/>
                <w:szCs w:val="22"/>
              </w:rPr>
              <w:br/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(в том числе софинансирование с федеральным бюджетом)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имущественных отношений                                                 (федеральный бюджет)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11 061 500,00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11 179 963,00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2 360 804,00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1 888 985,00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15 890 400,00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15 890 400,00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841103" w:rsidRPr="00360FCC" w:rsidTr="00841103">
        <w:trPr>
          <w:trHeight w:val="1715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070E1B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имущественных отношений    (</w:t>
            </w:r>
            <w:r w:rsidRPr="00360FCC">
              <w:rPr>
                <w:color w:val="000000"/>
                <w:spacing w:val="-10"/>
                <w:sz w:val="22"/>
                <w:szCs w:val="22"/>
              </w:rPr>
              <w:t>республиканский</w:t>
            </w:r>
            <w:r w:rsidRPr="00360FCC">
              <w:rPr>
                <w:color w:val="000000"/>
                <w:sz w:val="22"/>
                <w:szCs w:val="22"/>
              </w:rPr>
              <w:t xml:space="preserve"> бюджет)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1 229 055,56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841103" w:rsidRPr="00360FCC" w:rsidTr="00841103">
        <w:trPr>
          <w:trHeight w:val="20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lastRenderedPageBreak/>
              <w:t>Мероприятие  2.1.3.</w:t>
            </w:r>
            <w:r w:rsidRPr="00360FCC">
              <w:rPr>
                <w:color w:val="000000"/>
                <w:sz w:val="22"/>
                <w:szCs w:val="22"/>
              </w:rPr>
              <w:br/>
              <w:t xml:space="preserve">Осуществление государственных полномочий по организации и осуществлению деятельности по опеке </w:t>
            </w:r>
          </w:p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образования (</w:t>
            </w:r>
            <w:r w:rsidRPr="00360FCC">
              <w:rPr>
                <w:color w:val="000000"/>
                <w:spacing w:val="-10"/>
                <w:sz w:val="22"/>
                <w:szCs w:val="22"/>
              </w:rPr>
              <w:t>республиканский</w:t>
            </w:r>
            <w:r w:rsidRPr="00360FCC">
              <w:rPr>
                <w:color w:val="000000"/>
                <w:sz w:val="22"/>
                <w:szCs w:val="22"/>
              </w:rPr>
              <w:t xml:space="preserve"> бюджет)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8 520 000,00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9 425 000,00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9 425 000,00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9 425 000,00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6 996 000,00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6 996 000,00</w:t>
            </w: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Обеспечение деятельности отдела по опеке и попечительству</w:t>
            </w:r>
          </w:p>
        </w:tc>
      </w:tr>
      <w:tr w:rsidR="007F057F" w:rsidRPr="00360FCC" w:rsidTr="006A4633">
        <w:trPr>
          <w:trHeight w:val="12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057F" w:rsidRPr="00360FCC" w:rsidRDefault="007F057F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 xml:space="preserve">Мероприятие 2.1.4. </w:t>
            </w:r>
            <w:r w:rsidRPr="00360FCC">
              <w:rPr>
                <w:color w:val="000000"/>
                <w:sz w:val="22"/>
                <w:szCs w:val="22"/>
              </w:rPr>
              <w:br/>
              <w:t>Предоставление ежемесячных денежных выплат на содержание детей-сирот и детей, оставшихся без попечения родителей в семье опекуна и приёмной семье, а также вознаграждение, причитающееся приёмному родителю.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057F" w:rsidRPr="00360FCC" w:rsidRDefault="007F057F" w:rsidP="001663EB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образования (</w:t>
            </w:r>
            <w:r w:rsidRPr="00360FCC">
              <w:rPr>
                <w:color w:val="000000"/>
                <w:spacing w:val="-10"/>
                <w:sz w:val="22"/>
                <w:szCs w:val="22"/>
              </w:rPr>
              <w:t>республиканский</w:t>
            </w:r>
            <w:r w:rsidRPr="00360FCC">
              <w:rPr>
                <w:color w:val="000000"/>
                <w:sz w:val="22"/>
                <w:szCs w:val="22"/>
              </w:rPr>
              <w:t xml:space="preserve"> бюджет)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057F" w:rsidRPr="00841103" w:rsidRDefault="007F057F" w:rsidP="005D2C88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27 392 300,00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057F" w:rsidRPr="00841103" w:rsidRDefault="007F057F" w:rsidP="005D2C88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31 354 000,00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057F" w:rsidRPr="00841103" w:rsidRDefault="007F057F" w:rsidP="005D2C88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31 354 000,00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057F" w:rsidRPr="00841103" w:rsidRDefault="007F057F" w:rsidP="005D2C88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31 354 000,00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057F" w:rsidRPr="00841103" w:rsidRDefault="007F057F" w:rsidP="005D2C88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27 809 300,00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057F" w:rsidRPr="00841103" w:rsidRDefault="007F057F" w:rsidP="005D2C88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27 809 300,00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057F" w:rsidRPr="00360FCC" w:rsidRDefault="007F057F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Публичные нормативные социальные выплаты гражданам (опекунское пособие)</w:t>
            </w:r>
          </w:p>
        </w:tc>
      </w:tr>
      <w:tr w:rsidR="00841103" w:rsidRPr="00360FCC" w:rsidTr="00841103">
        <w:trPr>
          <w:trHeight w:val="136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7F057F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18 856 700,00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7F057F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21 195 000,00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7F057F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21 195 000,00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7F057F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21 195 000,00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7F057F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19 206 700,00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7F057F" w:rsidP="00841103">
            <w:pPr>
              <w:ind w:left="-108" w:right="-1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19 206 700,00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CB18BA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Социальные выплаты гражданам (вознаграждение приемным семьям)</w:t>
            </w:r>
          </w:p>
        </w:tc>
      </w:tr>
      <w:tr w:rsidR="00841103" w:rsidRPr="00360FCC" w:rsidTr="00841103">
        <w:trPr>
          <w:trHeight w:val="13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Подпрограмма 3.</w:t>
            </w:r>
            <w:r w:rsidRPr="00360FCC">
              <w:rPr>
                <w:b/>
                <w:bCs/>
                <w:color w:val="000000"/>
                <w:sz w:val="22"/>
                <w:szCs w:val="22"/>
              </w:rPr>
              <w:br/>
              <w:t xml:space="preserve">Организация отдыха </w:t>
            </w:r>
          </w:p>
          <w:p w:rsidR="00841103" w:rsidRPr="00360FCC" w:rsidRDefault="00841103" w:rsidP="00825E25">
            <w:pPr>
              <w:suppressAutoHyphens w:val="0"/>
              <w:ind w:left="-57" w:right="-113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и оздоровления детей в Усть-Абаканском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360FC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9 082 916,00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8 064 264,00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6 920 770,00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6 644 963,67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2 843 072,00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103">
              <w:rPr>
                <w:b/>
                <w:bCs/>
                <w:color w:val="000000"/>
                <w:sz w:val="22"/>
                <w:szCs w:val="22"/>
              </w:rPr>
              <w:t>2 843 072,00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10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CB18BA">
            <w:pPr>
              <w:suppressAutoHyphens w:val="0"/>
              <w:ind w:left="-57" w:right="-113"/>
              <w:rPr>
                <w:i/>
                <w:iCs/>
                <w:color w:val="000000"/>
                <w:sz w:val="22"/>
                <w:szCs w:val="22"/>
              </w:rPr>
            </w:pPr>
            <w:r w:rsidRPr="00360FCC">
              <w:rPr>
                <w:i/>
                <w:iCs/>
                <w:color w:val="000000"/>
                <w:sz w:val="22"/>
                <w:szCs w:val="22"/>
              </w:rPr>
              <w:t>Основное мероприятие 3.1. Организация и проведение оздоровительной кампании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360FCC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9 082 916,00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8 064 264,00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6 920 770,00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6 644 963,67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2 843 072,00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41103">
              <w:rPr>
                <w:i/>
                <w:iCs/>
                <w:color w:val="000000"/>
                <w:sz w:val="22"/>
                <w:szCs w:val="22"/>
              </w:rPr>
              <w:t>2 843 072,00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103" w:rsidRPr="00360FCC" w:rsidTr="00841103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 xml:space="preserve">Мероприятие 3.1.1. </w:t>
            </w:r>
            <w:r w:rsidRPr="00360FCC">
              <w:rPr>
                <w:color w:val="000000"/>
                <w:sz w:val="22"/>
                <w:szCs w:val="22"/>
              </w:rPr>
              <w:br/>
              <w:t>Обеспечение деятельности подведомственных учреждений (МАУ «Усть-Абаканский загородный лагерь Дружба»)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2 788 937,00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3 456 100,00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3 092 300,00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3 122 616,67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2 547 256,00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2 547 256,00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Обеспечение деятельности МАУ «Усть-Абаканский загородный лагерь Дружба»</w:t>
            </w:r>
          </w:p>
        </w:tc>
      </w:tr>
      <w:tr w:rsidR="00841103" w:rsidRPr="00360FCC" w:rsidTr="00841103">
        <w:trPr>
          <w:trHeight w:val="9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lastRenderedPageBreak/>
              <w:t xml:space="preserve">Мероприятие 3.1.2. </w:t>
            </w:r>
            <w:r w:rsidRPr="00360FCC">
              <w:rPr>
                <w:color w:val="000000"/>
                <w:sz w:val="22"/>
                <w:szCs w:val="22"/>
              </w:rPr>
              <w:br/>
              <w:t>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 xml:space="preserve">Управление ЖКХ и строительства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33 680,00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Капитальный ремонт З/Л "Дружба". Проверка сметной документации на капитальный ремонт З/Л Дружба».</w:t>
            </w:r>
          </w:p>
        </w:tc>
      </w:tr>
      <w:tr w:rsidR="00841103" w:rsidRPr="00360FCC" w:rsidTr="00841103">
        <w:trPr>
          <w:trHeight w:val="55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 xml:space="preserve">Мероприятие 3.1.3. </w:t>
            </w:r>
            <w:r w:rsidRPr="00360FCC">
              <w:rPr>
                <w:color w:val="000000"/>
                <w:sz w:val="22"/>
                <w:szCs w:val="22"/>
              </w:rPr>
              <w:br/>
              <w:t>Мероприятия по организации отдыха, оздоровления и занятости несовершеннолетних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255 000,00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155 000,00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 xml:space="preserve">Организация временного трудоустройства несовершеннолетних граждан в свободное от учебы время.  Организация деятельности работы "Трудового отряда СУЭК". </w:t>
            </w:r>
          </w:p>
        </w:tc>
      </w:tr>
      <w:tr w:rsidR="00841103" w:rsidRPr="00360FCC" w:rsidTr="00841103">
        <w:trPr>
          <w:trHeight w:val="83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2 637 952,00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Приобретение бактерицидных облучателей, мебели в корпусы З/Л "Дружба"</w:t>
            </w:r>
          </w:p>
        </w:tc>
      </w:tr>
      <w:tr w:rsidR="00841103" w:rsidRPr="00360FCC" w:rsidTr="0058209B">
        <w:trPr>
          <w:trHeight w:val="13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 xml:space="preserve">Мероприятие 3.1.4. </w:t>
            </w:r>
            <w:r w:rsidRPr="00360FCC">
              <w:rPr>
                <w:color w:val="000000"/>
                <w:sz w:val="22"/>
                <w:szCs w:val="22"/>
              </w:rPr>
              <w:br/>
              <w:t>Проведение ремонта загородных детских лагерей оздоровительных лагерей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360FCC" w:rsidRDefault="00841103" w:rsidP="001663EB">
            <w:pPr>
              <w:suppressAutoHyphens w:val="0"/>
              <w:ind w:right="-108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ЖКХ и строительства (</w:t>
            </w:r>
            <w:r w:rsidRPr="00360FCC">
              <w:rPr>
                <w:color w:val="000000"/>
                <w:spacing w:val="-10"/>
                <w:sz w:val="22"/>
                <w:szCs w:val="22"/>
              </w:rPr>
              <w:t>республиканский</w:t>
            </w:r>
            <w:r w:rsidRPr="00360FCC">
              <w:rPr>
                <w:color w:val="000000"/>
                <w:sz w:val="22"/>
                <w:szCs w:val="22"/>
              </w:rPr>
              <w:t xml:space="preserve"> бюджет)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3 300 000,00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4 320 000,00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3 300 000,00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Ремонт загородного детского лагеря "Дружба"</w:t>
            </w:r>
          </w:p>
        </w:tc>
      </w:tr>
      <w:tr w:rsidR="00841103" w:rsidRPr="00360FCC" w:rsidTr="00841103">
        <w:trPr>
          <w:trHeight w:val="10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825E25">
            <w:pPr>
              <w:suppressAutoHyphens w:val="0"/>
              <w:ind w:left="-57" w:right="-113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 xml:space="preserve">Мероприятие 3.1.5. </w:t>
            </w:r>
            <w:r w:rsidRPr="00360FCC">
              <w:rPr>
                <w:color w:val="000000"/>
                <w:sz w:val="22"/>
                <w:szCs w:val="22"/>
              </w:rPr>
              <w:br/>
            </w:r>
            <w:r w:rsidR="001D6451" w:rsidRPr="00360FCC">
              <w:rPr>
                <w:color w:val="000000"/>
                <w:sz w:val="22"/>
                <w:szCs w:val="22"/>
              </w:rPr>
              <w:t>Проведение ремонта загородных детских лагерей оздоровительных лагерей</w:t>
            </w:r>
            <w:r w:rsidR="001D6451">
              <w:rPr>
                <w:color w:val="000000"/>
                <w:sz w:val="22"/>
                <w:szCs w:val="22"/>
              </w:rPr>
              <w:t xml:space="preserve"> (софинансирование)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67 347,00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88 164,00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73 470,00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67 347,00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40 816,00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03" w:rsidRPr="00841103" w:rsidRDefault="00841103">
            <w:pPr>
              <w:jc w:val="center"/>
              <w:rPr>
                <w:color w:val="000000"/>
                <w:sz w:val="22"/>
                <w:szCs w:val="22"/>
              </w:rPr>
            </w:pPr>
            <w:r w:rsidRPr="00841103">
              <w:rPr>
                <w:color w:val="000000"/>
                <w:sz w:val="22"/>
                <w:szCs w:val="22"/>
              </w:rPr>
              <w:t>40 816,00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103" w:rsidRPr="00360FCC" w:rsidRDefault="00841103" w:rsidP="001663E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60FCC">
              <w:rPr>
                <w:color w:val="000000"/>
                <w:sz w:val="22"/>
                <w:szCs w:val="22"/>
              </w:rPr>
              <w:t>Ремонт загородного детского лагеря "Дружба"</w:t>
            </w:r>
          </w:p>
        </w:tc>
      </w:tr>
    </w:tbl>
    <w:p w:rsidR="00671714" w:rsidRDefault="00F311A0" w:rsidP="00CB18BA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2" o:spid="_x0000_s1035" type="#_x0000_t75" style="position:absolute;left:0;text-align:left;margin-left:0;margin-top:0;width:50pt;height:50pt;z-index:251656192;visibility:hidden;mso-position-horizontal-relative:text;mso-position-vertical-relative:text">
            <o:lock v:ext="edit" selection="t"/>
          </v:shape>
        </w:pict>
      </w:r>
      <w:r w:rsidR="00CB18BA">
        <w:rPr>
          <w:b/>
          <w:sz w:val="26"/>
          <w:szCs w:val="26"/>
        </w:rPr>
        <w:t>»</w:t>
      </w:r>
    </w:p>
    <w:p w:rsidR="00D26B9C" w:rsidRDefault="00D26B9C" w:rsidP="00D26B9C">
      <w:pPr>
        <w:pStyle w:val="ConsPlusCell"/>
        <w:ind w:left="-567"/>
        <w:rPr>
          <w:rFonts w:ascii="Times New Roman" w:hAnsi="Times New Roman" w:cs="Times New Roman"/>
          <w:sz w:val="26"/>
          <w:szCs w:val="26"/>
        </w:rPr>
      </w:pPr>
    </w:p>
    <w:p w:rsidR="00D26B9C" w:rsidRDefault="00D26B9C" w:rsidP="00D26B9C">
      <w:pPr>
        <w:pStyle w:val="ConsPlusCell"/>
        <w:ind w:left="-567"/>
        <w:rPr>
          <w:rFonts w:ascii="Times New Roman" w:hAnsi="Times New Roman" w:cs="Times New Roman"/>
          <w:sz w:val="26"/>
          <w:szCs w:val="26"/>
        </w:rPr>
      </w:pPr>
    </w:p>
    <w:p w:rsidR="00CB18BA" w:rsidRPr="00D26B9C" w:rsidRDefault="007B3E06" w:rsidP="00D26B9C">
      <w:pPr>
        <w:pStyle w:val="ConsPlusCell"/>
        <w:ind w:left="-567"/>
        <w:rPr>
          <w:rFonts w:ascii="Times New Roman" w:hAnsi="Times New Roman" w:cs="Times New Roman"/>
          <w:sz w:val="26"/>
          <w:szCs w:val="26"/>
        </w:rPr>
      </w:pPr>
      <w:r w:rsidRPr="007B3E06">
        <w:rPr>
          <w:rFonts w:ascii="Times New Roman" w:hAnsi="Times New Roman" w:cs="Times New Roman"/>
          <w:sz w:val="26"/>
          <w:szCs w:val="26"/>
        </w:rPr>
        <w:t>Заместитель Главы администрации Усть-Абаканского района по финансам и экономике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руководитель управления финансов и экономики администрации Усть-Абаканского района</w:t>
      </w:r>
      <w:r w:rsidR="00D662D4">
        <w:rPr>
          <w:rFonts w:ascii="Times New Roman" w:hAnsi="Times New Roman" w:cs="Times New Roman"/>
          <w:sz w:val="26"/>
          <w:szCs w:val="26"/>
        </w:rPr>
        <w:tab/>
      </w:r>
      <w:r w:rsidR="00D662D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662D4">
        <w:rPr>
          <w:rFonts w:ascii="Times New Roman" w:hAnsi="Times New Roman" w:cs="Times New Roman"/>
          <w:sz w:val="26"/>
          <w:szCs w:val="26"/>
        </w:rPr>
        <w:tab/>
      </w:r>
      <w:r w:rsidR="00D662D4">
        <w:rPr>
          <w:rFonts w:ascii="Times New Roman" w:hAnsi="Times New Roman" w:cs="Times New Roman"/>
          <w:sz w:val="26"/>
          <w:szCs w:val="26"/>
        </w:rPr>
        <w:tab/>
      </w:r>
      <w:r w:rsidRPr="007B3E06">
        <w:rPr>
          <w:rFonts w:ascii="Times New Roman" w:hAnsi="Times New Roman" w:cs="Times New Roman"/>
          <w:sz w:val="26"/>
          <w:szCs w:val="26"/>
        </w:rPr>
        <w:t>Н.А. Потылицына</w:t>
      </w:r>
    </w:p>
    <w:sectPr w:rsidR="00CB18BA" w:rsidRPr="00D26B9C" w:rsidSect="00841103">
      <w:pgSz w:w="16838" w:h="11906" w:orient="landscape"/>
      <w:pgMar w:top="851" w:right="678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592" w:rsidRDefault="008F7592" w:rsidP="00671714">
      <w:r>
        <w:separator/>
      </w:r>
    </w:p>
  </w:endnote>
  <w:endnote w:type="continuationSeparator" w:id="1">
    <w:p w:rsidR="008F7592" w:rsidRDefault="008F7592" w:rsidP="00671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0" w:rsidRDefault="00D0545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592" w:rsidRDefault="008F7592" w:rsidP="00671714">
      <w:r>
        <w:separator/>
      </w:r>
    </w:p>
  </w:footnote>
  <w:footnote w:type="continuationSeparator" w:id="1">
    <w:p w:rsidR="008F7592" w:rsidRDefault="008F7592" w:rsidP="00671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0" w:rsidRDefault="00D054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1338"/>
    <w:multiLevelType w:val="multilevel"/>
    <w:tmpl w:val="DF9044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5B68B6"/>
    <w:multiLevelType w:val="hybridMultilevel"/>
    <w:tmpl w:val="B486F8B8"/>
    <w:lvl w:ilvl="0" w:tplc="8C447BD2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77276"/>
    <w:multiLevelType w:val="multilevel"/>
    <w:tmpl w:val="E9D8A31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71714"/>
    <w:rsid w:val="00006619"/>
    <w:rsid w:val="000105E8"/>
    <w:rsid w:val="00026E5E"/>
    <w:rsid w:val="00037773"/>
    <w:rsid w:val="00041FA9"/>
    <w:rsid w:val="00070E1B"/>
    <w:rsid w:val="00083A40"/>
    <w:rsid w:val="00091504"/>
    <w:rsid w:val="0009175F"/>
    <w:rsid w:val="000B6562"/>
    <w:rsid w:val="000E3A2D"/>
    <w:rsid w:val="00107123"/>
    <w:rsid w:val="00151D38"/>
    <w:rsid w:val="00165B90"/>
    <w:rsid w:val="001663EB"/>
    <w:rsid w:val="001D6451"/>
    <w:rsid w:val="001E0C2C"/>
    <w:rsid w:val="00202DBE"/>
    <w:rsid w:val="0023486E"/>
    <w:rsid w:val="00245647"/>
    <w:rsid w:val="002741CF"/>
    <w:rsid w:val="00277EDB"/>
    <w:rsid w:val="002A5D93"/>
    <w:rsid w:val="002A66DB"/>
    <w:rsid w:val="002C1630"/>
    <w:rsid w:val="002F69D6"/>
    <w:rsid w:val="003231F7"/>
    <w:rsid w:val="003372C4"/>
    <w:rsid w:val="00360FCC"/>
    <w:rsid w:val="0039629C"/>
    <w:rsid w:val="003F538F"/>
    <w:rsid w:val="00414330"/>
    <w:rsid w:val="004260EB"/>
    <w:rsid w:val="00427932"/>
    <w:rsid w:val="0044230C"/>
    <w:rsid w:val="00475B3A"/>
    <w:rsid w:val="00487026"/>
    <w:rsid w:val="00490FA5"/>
    <w:rsid w:val="00492FD3"/>
    <w:rsid w:val="004C1676"/>
    <w:rsid w:val="004E7FF8"/>
    <w:rsid w:val="004F42CB"/>
    <w:rsid w:val="00504854"/>
    <w:rsid w:val="00517C89"/>
    <w:rsid w:val="005236AA"/>
    <w:rsid w:val="00550A28"/>
    <w:rsid w:val="00571A9A"/>
    <w:rsid w:val="00574206"/>
    <w:rsid w:val="00574C92"/>
    <w:rsid w:val="0058209B"/>
    <w:rsid w:val="0059303B"/>
    <w:rsid w:val="00595347"/>
    <w:rsid w:val="005B55C2"/>
    <w:rsid w:val="005B794E"/>
    <w:rsid w:val="005D5475"/>
    <w:rsid w:val="005F7EB7"/>
    <w:rsid w:val="00613FA7"/>
    <w:rsid w:val="00616698"/>
    <w:rsid w:val="00651EF2"/>
    <w:rsid w:val="00654791"/>
    <w:rsid w:val="00671714"/>
    <w:rsid w:val="00676CC5"/>
    <w:rsid w:val="006866DE"/>
    <w:rsid w:val="006A35C2"/>
    <w:rsid w:val="006A4EAA"/>
    <w:rsid w:val="006C0462"/>
    <w:rsid w:val="006D0619"/>
    <w:rsid w:val="006D14D9"/>
    <w:rsid w:val="006D5B58"/>
    <w:rsid w:val="006E1EBC"/>
    <w:rsid w:val="006E510C"/>
    <w:rsid w:val="006E5F16"/>
    <w:rsid w:val="00705756"/>
    <w:rsid w:val="007233E0"/>
    <w:rsid w:val="007354B0"/>
    <w:rsid w:val="007617DD"/>
    <w:rsid w:val="00762FDB"/>
    <w:rsid w:val="00764B1C"/>
    <w:rsid w:val="007673D6"/>
    <w:rsid w:val="007728DE"/>
    <w:rsid w:val="00783FF9"/>
    <w:rsid w:val="0078558C"/>
    <w:rsid w:val="00787E15"/>
    <w:rsid w:val="007A4591"/>
    <w:rsid w:val="007B3E06"/>
    <w:rsid w:val="007F057F"/>
    <w:rsid w:val="00800046"/>
    <w:rsid w:val="00825E25"/>
    <w:rsid w:val="00831788"/>
    <w:rsid w:val="00841103"/>
    <w:rsid w:val="008A1F01"/>
    <w:rsid w:val="008A218C"/>
    <w:rsid w:val="008B04D4"/>
    <w:rsid w:val="008B785F"/>
    <w:rsid w:val="008B7874"/>
    <w:rsid w:val="008C1E51"/>
    <w:rsid w:val="008C33DD"/>
    <w:rsid w:val="008F1EE7"/>
    <w:rsid w:val="008F7592"/>
    <w:rsid w:val="00931B1E"/>
    <w:rsid w:val="00933B08"/>
    <w:rsid w:val="0097222D"/>
    <w:rsid w:val="009736AA"/>
    <w:rsid w:val="00976CE0"/>
    <w:rsid w:val="00983066"/>
    <w:rsid w:val="009974B1"/>
    <w:rsid w:val="00997C65"/>
    <w:rsid w:val="009A2B3C"/>
    <w:rsid w:val="009B611E"/>
    <w:rsid w:val="009C0034"/>
    <w:rsid w:val="009C7333"/>
    <w:rsid w:val="009D0287"/>
    <w:rsid w:val="009D56CE"/>
    <w:rsid w:val="009E0E17"/>
    <w:rsid w:val="009F5F2A"/>
    <w:rsid w:val="00A544B1"/>
    <w:rsid w:val="00A546DE"/>
    <w:rsid w:val="00A7122E"/>
    <w:rsid w:val="00A759E5"/>
    <w:rsid w:val="00A9794B"/>
    <w:rsid w:val="00AD1891"/>
    <w:rsid w:val="00AD2E0A"/>
    <w:rsid w:val="00AD4623"/>
    <w:rsid w:val="00AE29DA"/>
    <w:rsid w:val="00AE48EE"/>
    <w:rsid w:val="00AF0144"/>
    <w:rsid w:val="00AF2C61"/>
    <w:rsid w:val="00B00C55"/>
    <w:rsid w:val="00B14996"/>
    <w:rsid w:val="00B30FE2"/>
    <w:rsid w:val="00B43D69"/>
    <w:rsid w:val="00B555B6"/>
    <w:rsid w:val="00BF2C64"/>
    <w:rsid w:val="00C10F3A"/>
    <w:rsid w:val="00C13BFB"/>
    <w:rsid w:val="00C23863"/>
    <w:rsid w:val="00C633A5"/>
    <w:rsid w:val="00CB18BA"/>
    <w:rsid w:val="00CC58D4"/>
    <w:rsid w:val="00CD030C"/>
    <w:rsid w:val="00CF398C"/>
    <w:rsid w:val="00D05450"/>
    <w:rsid w:val="00D1689B"/>
    <w:rsid w:val="00D207E5"/>
    <w:rsid w:val="00D26B9C"/>
    <w:rsid w:val="00D306EB"/>
    <w:rsid w:val="00D662D4"/>
    <w:rsid w:val="00D73722"/>
    <w:rsid w:val="00D7489F"/>
    <w:rsid w:val="00D84CAE"/>
    <w:rsid w:val="00D862EB"/>
    <w:rsid w:val="00D9013F"/>
    <w:rsid w:val="00DC78E6"/>
    <w:rsid w:val="00DE2B58"/>
    <w:rsid w:val="00DE4724"/>
    <w:rsid w:val="00DE6889"/>
    <w:rsid w:val="00E010FC"/>
    <w:rsid w:val="00E04AAA"/>
    <w:rsid w:val="00E2051B"/>
    <w:rsid w:val="00E33465"/>
    <w:rsid w:val="00E54A78"/>
    <w:rsid w:val="00E62ACF"/>
    <w:rsid w:val="00E66D19"/>
    <w:rsid w:val="00EA09C7"/>
    <w:rsid w:val="00EA165A"/>
    <w:rsid w:val="00EC1175"/>
    <w:rsid w:val="00EC1C11"/>
    <w:rsid w:val="00F2086D"/>
    <w:rsid w:val="00F20BA8"/>
    <w:rsid w:val="00F311A0"/>
    <w:rsid w:val="00F32F8F"/>
    <w:rsid w:val="00F424A0"/>
    <w:rsid w:val="00F44AF6"/>
    <w:rsid w:val="00F5702E"/>
    <w:rsid w:val="00F66AC5"/>
    <w:rsid w:val="00F85002"/>
    <w:rsid w:val="00F9356A"/>
    <w:rsid w:val="00FF51CC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"/>
    <w:link w:val="11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customStyle="1" w:styleId="a4">
    <w:name w:val="Верхний колонтитул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a0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0"/>
    <w:qFormat/>
    <w:rsid w:val="00992DFB"/>
  </w:style>
  <w:style w:type="character" w:customStyle="1" w:styleId="a6">
    <w:name w:val="Нижний колонтитул Знак"/>
    <w:basedOn w:val="a0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0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0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B61090"/>
    <w:rPr>
      <w:rFonts w:cs="Times New Roman"/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0"/>
    <w:semiHidden/>
    <w:unhideWhenUsed/>
    <w:qFormat/>
    <w:rsid w:val="00992DFB"/>
  </w:style>
  <w:style w:type="character" w:customStyle="1" w:styleId="-">
    <w:name w:val="Интернет-ссылка"/>
    <w:basedOn w:val="a0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0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0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B61090"/>
  </w:style>
  <w:style w:type="character" w:customStyle="1" w:styleId="10">
    <w:name w:val="Верхний колонтитул Знак1"/>
    <w:basedOn w:val="a0"/>
    <w:semiHidden/>
    <w:qFormat/>
    <w:rsid w:val="002C218C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1"/>
    <w:basedOn w:val="a0"/>
    <w:link w:val="Heading1"/>
    <w:qFormat/>
    <w:rsid w:val="002C218C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12">
    <w:name w:val="Нижний колонтитул Знак1"/>
    <w:basedOn w:val="a0"/>
    <w:uiPriority w:val="99"/>
    <w:semiHidden/>
    <w:qFormat/>
    <w:rsid w:val="00237945"/>
    <w:rPr>
      <w:rFonts w:ascii="Times New Roman" w:eastAsia="Times New Roman" w:hAnsi="Times New Roman"/>
      <w:sz w:val="24"/>
      <w:szCs w:val="24"/>
    </w:rPr>
  </w:style>
  <w:style w:type="paragraph" w:customStyle="1" w:styleId="af0">
    <w:name w:val="Заголовок"/>
    <w:basedOn w:val="a"/>
    <w:next w:val="af1"/>
    <w:qFormat/>
    <w:rsid w:val="00B610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B61090"/>
    <w:rPr>
      <w:rFonts w:cs="Arial"/>
    </w:rPr>
  </w:style>
  <w:style w:type="paragraph" w:customStyle="1" w:styleId="Caption">
    <w:name w:val="Caption"/>
    <w:basedOn w:val="a"/>
    <w:qFormat/>
    <w:rsid w:val="00B61090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rsid w:val="00B61090"/>
    <w:pPr>
      <w:suppressLineNumbers/>
    </w:pPr>
    <w:rPr>
      <w:rFonts w:cs="Arial"/>
    </w:rPr>
  </w:style>
  <w:style w:type="paragraph" w:customStyle="1" w:styleId="af4">
    <w:name w:val="Колонтитул"/>
    <w:basedOn w:val="a"/>
    <w:qFormat/>
    <w:rsid w:val="00B61090"/>
  </w:style>
  <w:style w:type="paragraph" w:customStyle="1" w:styleId="Header">
    <w:name w:val="Header"/>
    <w:basedOn w:val="a"/>
    <w:link w:val="13"/>
    <w:semiHidden/>
    <w:unhideWhenUsed/>
    <w:rsid w:val="002C218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14"/>
    <w:uiPriority w:val="99"/>
    <w:semiHidden/>
    <w:unhideWhenUsed/>
    <w:rsid w:val="00237945"/>
    <w:pPr>
      <w:tabs>
        <w:tab w:val="center" w:pos="4677"/>
        <w:tab w:val="right" w:pos="9355"/>
      </w:tabs>
    </w:pPr>
  </w:style>
  <w:style w:type="paragraph" w:styleId="af5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3">
    <w:name w:val="Стиль1"/>
    <w:link w:val="Header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3">
    <w:name w:val="List Paragraph"/>
    <w:basedOn w:val="af6"/>
    <w:uiPriority w:val="34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6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4">
    <w:name w:val="Основной текст с отступом1"/>
    <w:basedOn w:val="a"/>
    <w:link w:val="Footer"/>
    <w:qFormat/>
    <w:rsid w:val="00992DFB"/>
    <w:pPr>
      <w:spacing w:after="120"/>
      <w:ind w:left="283"/>
    </w:pPr>
  </w:style>
  <w:style w:type="paragraph" w:styleId="af7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8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9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a">
    <w:name w:val="Normal (Web)"/>
    <w:basedOn w:val="a"/>
    <w:uiPriority w:val="99"/>
    <w:unhideWhenUsed/>
    <w:qFormat/>
    <w:rsid w:val="00992DFB"/>
    <w:pPr>
      <w:spacing w:beforeAutospacing="1" w:afterAutospacing="1"/>
    </w:pPr>
  </w:style>
  <w:style w:type="paragraph" w:customStyle="1" w:styleId="EndnoteText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b">
    <w:name w:val="No Spacing"/>
    <w:uiPriority w:val="1"/>
    <w:qFormat/>
    <w:rsid w:val="00992DFB"/>
    <w:rPr>
      <w:sz w:val="22"/>
      <w:szCs w:val="22"/>
      <w:lang w:eastAsia="en-US"/>
    </w:rPr>
  </w:style>
  <w:style w:type="paragraph" w:customStyle="1" w:styleId="afc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d">
    <w:name w:val="Содержимое врезки"/>
    <w:basedOn w:val="a"/>
    <w:qFormat/>
    <w:rsid w:val="00B61090"/>
  </w:style>
  <w:style w:type="paragraph" w:customStyle="1" w:styleId="afe">
    <w:name w:val="Содержимое таблицы"/>
    <w:basedOn w:val="a"/>
    <w:qFormat/>
    <w:rsid w:val="00B61090"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rsid w:val="00B61090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0">
    <w:name w:val="Table Grid"/>
    <w:basedOn w:val="a1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Hyperlink"/>
    <w:basedOn w:val="a0"/>
    <w:uiPriority w:val="99"/>
    <w:semiHidden/>
    <w:unhideWhenUsed/>
    <w:rsid w:val="00E54A78"/>
    <w:rPr>
      <w:color w:val="0000FF"/>
      <w:u w:val="single"/>
    </w:rPr>
  </w:style>
  <w:style w:type="paragraph" w:styleId="aff2">
    <w:name w:val="header"/>
    <w:basedOn w:val="a"/>
    <w:link w:val="20"/>
    <w:semiHidden/>
    <w:unhideWhenUsed/>
    <w:rsid w:val="001663EB"/>
    <w:pPr>
      <w:tabs>
        <w:tab w:val="center" w:pos="4677"/>
        <w:tab w:val="right" w:pos="9355"/>
      </w:tabs>
    </w:pPr>
  </w:style>
  <w:style w:type="character" w:customStyle="1" w:styleId="20">
    <w:name w:val="Верхний колонтитул Знак2"/>
    <w:basedOn w:val="a0"/>
    <w:link w:val="aff2"/>
    <w:semiHidden/>
    <w:rsid w:val="001663EB"/>
    <w:rPr>
      <w:rFonts w:ascii="Times New Roman" w:eastAsia="Times New Roman" w:hAnsi="Times New Roman"/>
      <w:sz w:val="24"/>
      <w:szCs w:val="24"/>
    </w:rPr>
  </w:style>
  <w:style w:type="paragraph" w:styleId="aff3">
    <w:name w:val="footer"/>
    <w:basedOn w:val="a"/>
    <w:link w:val="21"/>
    <w:uiPriority w:val="99"/>
    <w:semiHidden/>
    <w:unhideWhenUsed/>
    <w:rsid w:val="001663EB"/>
    <w:pPr>
      <w:tabs>
        <w:tab w:val="center" w:pos="4677"/>
        <w:tab w:val="right" w:pos="9355"/>
      </w:tabs>
    </w:pPr>
  </w:style>
  <w:style w:type="character" w:customStyle="1" w:styleId="21">
    <w:name w:val="Нижний колонтитул Знак2"/>
    <w:basedOn w:val="a0"/>
    <w:link w:val="aff3"/>
    <w:uiPriority w:val="99"/>
    <w:semiHidden/>
    <w:rsid w:val="001663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941CE-EA25-4F6C-A3AA-6D71929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215_1</dc:creator>
  <cp:lastModifiedBy>Point-11</cp:lastModifiedBy>
  <cp:revision>2</cp:revision>
  <cp:lastPrinted>2023-01-09T09:12:00Z</cp:lastPrinted>
  <dcterms:created xsi:type="dcterms:W3CDTF">2023-01-09T09:13:00Z</dcterms:created>
  <dcterms:modified xsi:type="dcterms:W3CDTF">2023-01-09T09:13:00Z</dcterms:modified>
  <dc:language>ru-RU</dc:language>
</cp:coreProperties>
</file>