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96B" w:rsidRDefault="0072496B" w:rsidP="0072496B">
      <w:pPr>
        <w:spacing w:line="276" w:lineRule="auto"/>
        <w:jc w:val="center"/>
        <w:rPr>
          <w:rFonts w:eastAsia="Calibri"/>
          <w:b/>
          <w:bCs/>
          <w:sz w:val="36"/>
          <w:szCs w:val="36"/>
        </w:rPr>
      </w:pPr>
    </w:p>
    <w:p w:rsidR="0072496B" w:rsidRDefault="0072496B" w:rsidP="0072496B">
      <w:pPr>
        <w:spacing w:line="276" w:lineRule="auto"/>
        <w:jc w:val="center"/>
        <w:rPr>
          <w:rFonts w:eastAsia="Calibri"/>
          <w:b/>
          <w:bCs/>
          <w:sz w:val="36"/>
          <w:szCs w:val="36"/>
        </w:rPr>
      </w:pPr>
    </w:p>
    <w:p w:rsidR="0072496B" w:rsidRDefault="0072496B" w:rsidP="0072496B">
      <w:pPr>
        <w:spacing w:line="276" w:lineRule="auto"/>
        <w:jc w:val="center"/>
        <w:rPr>
          <w:rFonts w:eastAsia="Calibri"/>
          <w:b/>
          <w:bCs/>
          <w:sz w:val="36"/>
          <w:szCs w:val="36"/>
        </w:rPr>
      </w:pPr>
    </w:p>
    <w:p w:rsidR="0072496B" w:rsidRDefault="0072496B" w:rsidP="0072496B">
      <w:pPr>
        <w:spacing w:line="276" w:lineRule="auto"/>
        <w:jc w:val="center"/>
        <w:rPr>
          <w:rFonts w:eastAsia="Calibri"/>
          <w:b/>
          <w:bCs/>
          <w:sz w:val="36"/>
          <w:szCs w:val="36"/>
        </w:rPr>
      </w:pPr>
    </w:p>
    <w:p w:rsidR="0072496B" w:rsidRDefault="0072496B" w:rsidP="0072496B">
      <w:pPr>
        <w:spacing w:line="276" w:lineRule="auto"/>
        <w:jc w:val="center"/>
        <w:rPr>
          <w:rFonts w:eastAsia="Calibri"/>
          <w:b/>
          <w:bCs/>
          <w:sz w:val="36"/>
          <w:szCs w:val="36"/>
        </w:rPr>
      </w:pPr>
    </w:p>
    <w:p w:rsidR="0072496B" w:rsidRDefault="0072496B" w:rsidP="0072496B">
      <w:pPr>
        <w:spacing w:line="276" w:lineRule="auto"/>
        <w:jc w:val="center"/>
        <w:rPr>
          <w:rFonts w:eastAsia="Calibri"/>
          <w:b/>
          <w:bCs/>
          <w:sz w:val="36"/>
          <w:szCs w:val="36"/>
        </w:rPr>
      </w:pPr>
    </w:p>
    <w:p w:rsidR="0072496B" w:rsidRDefault="0072496B" w:rsidP="0072496B">
      <w:pPr>
        <w:spacing w:line="276" w:lineRule="auto"/>
        <w:jc w:val="center"/>
        <w:rPr>
          <w:rFonts w:eastAsia="Calibri"/>
          <w:b/>
          <w:bCs/>
          <w:sz w:val="36"/>
          <w:szCs w:val="36"/>
        </w:rPr>
      </w:pPr>
    </w:p>
    <w:p w:rsidR="0072496B" w:rsidRDefault="0072496B" w:rsidP="0072496B">
      <w:pPr>
        <w:spacing w:line="276" w:lineRule="auto"/>
        <w:jc w:val="center"/>
        <w:rPr>
          <w:rFonts w:eastAsia="Calibri"/>
          <w:b/>
          <w:bCs/>
          <w:sz w:val="36"/>
          <w:szCs w:val="36"/>
        </w:rPr>
      </w:pPr>
    </w:p>
    <w:p w:rsidR="0072496B" w:rsidRDefault="0072496B" w:rsidP="0072496B">
      <w:pPr>
        <w:spacing w:line="276" w:lineRule="auto"/>
        <w:jc w:val="center"/>
        <w:rPr>
          <w:rFonts w:eastAsia="Calibri"/>
          <w:b/>
          <w:bCs/>
          <w:sz w:val="36"/>
          <w:szCs w:val="36"/>
        </w:rPr>
      </w:pPr>
    </w:p>
    <w:p w:rsidR="0072496B" w:rsidRPr="007C0EE4" w:rsidRDefault="0072496B" w:rsidP="0072496B">
      <w:pPr>
        <w:spacing w:line="276" w:lineRule="auto"/>
        <w:jc w:val="center"/>
        <w:rPr>
          <w:rFonts w:eastAsia="Calibri"/>
          <w:b/>
          <w:bCs/>
          <w:sz w:val="44"/>
          <w:szCs w:val="44"/>
        </w:rPr>
      </w:pPr>
      <w:r w:rsidRPr="007C0EE4">
        <w:rPr>
          <w:rFonts w:eastAsia="Calibri"/>
          <w:b/>
          <w:bCs/>
          <w:sz w:val="44"/>
          <w:szCs w:val="44"/>
        </w:rPr>
        <w:t>Годовой отчет</w:t>
      </w:r>
    </w:p>
    <w:p w:rsidR="002D50A1" w:rsidRDefault="0072496B" w:rsidP="002D50A1">
      <w:pPr>
        <w:spacing w:line="276" w:lineRule="auto"/>
        <w:jc w:val="center"/>
        <w:rPr>
          <w:rFonts w:eastAsia="Calibri"/>
          <w:b/>
          <w:bCs/>
          <w:sz w:val="44"/>
          <w:szCs w:val="44"/>
        </w:rPr>
      </w:pPr>
      <w:r w:rsidRPr="007C0EE4">
        <w:rPr>
          <w:rFonts w:eastAsia="Calibri"/>
          <w:b/>
          <w:bCs/>
          <w:sz w:val="44"/>
          <w:szCs w:val="44"/>
        </w:rPr>
        <w:t xml:space="preserve"> о ходе реализации и оценке эффективности муниципальной программы</w:t>
      </w:r>
    </w:p>
    <w:p w:rsidR="002D50A1" w:rsidRDefault="0072496B" w:rsidP="002D50A1">
      <w:pPr>
        <w:spacing w:line="276" w:lineRule="auto"/>
        <w:jc w:val="center"/>
        <w:rPr>
          <w:b/>
          <w:bCs/>
          <w:color w:val="000000"/>
          <w:sz w:val="44"/>
          <w:szCs w:val="44"/>
        </w:rPr>
      </w:pPr>
      <w:r w:rsidRPr="007C0EE4">
        <w:rPr>
          <w:rFonts w:eastAsia="Calibri"/>
          <w:b/>
          <w:bCs/>
          <w:sz w:val="44"/>
          <w:szCs w:val="44"/>
        </w:rPr>
        <w:t xml:space="preserve"> </w:t>
      </w:r>
      <w:r w:rsidRPr="007C0EE4">
        <w:rPr>
          <w:b/>
          <w:bCs/>
          <w:color w:val="000000"/>
          <w:sz w:val="44"/>
          <w:szCs w:val="44"/>
        </w:rPr>
        <w:t>«</w:t>
      </w:r>
      <w:r w:rsidR="002D50A1">
        <w:rPr>
          <w:b/>
          <w:bCs/>
          <w:color w:val="000000"/>
          <w:sz w:val="44"/>
          <w:szCs w:val="44"/>
        </w:rPr>
        <w:t>Улучшение условий и охраны труда</w:t>
      </w:r>
    </w:p>
    <w:p w:rsidR="0072496B" w:rsidRDefault="002D50A1" w:rsidP="002D50A1">
      <w:pPr>
        <w:spacing w:line="276" w:lineRule="auto"/>
        <w:jc w:val="center"/>
        <w:rPr>
          <w:b/>
          <w:bCs/>
          <w:color w:val="000000"/>
          <w:sz w:val="44"/>
          <w:szCs w:val="44"/>
        </w:rPr>
      </w:pPr>
      <w:r>
        <w:rPr>
          <w:b/>
          <w:bCs/>
          <w:color w:val="000000"/>
          <w:sz w:val="44"/>
          <w:szCs w:val="44"/>
        </w:rPr>
        <w:t xml:space="preserve"> в Усть-Абаканском районе»</w:t>
      </w:r>
    </w:p>
    <w:p w:rsidR="002D50A1" w:rsidRDefault="002D50A1" w:rsidP="002D50A1">
      <w:pPr>
        <w:spacing w:line="276" w:lineRule="auto"/>
        <w:jc w:val="center"/>
        <w:rPr>
          <w:b/>
          <w:bCs/>
          <w:color w:val="000000"/>
          <w:sz w:val="32"/>
          <w:szCs w:val="32"/>
        </w:rPr>
      </w:pPr>
    </w:p>
    <w:tbl>
      <w:tblPr>
        <w:tblW w:w="0" w:type="auto"/>
        <w:tblLook w:val="01E0"/>
      </w:tblPr>
      <w:tblGrid>
        <w:gridCol w:w="4644"/>
        <w:gridCol w:w="4926"/>
      </w:tblGrid>
      <w:tr w:rsidR="007C0EE4" w:rsidTr="00673411">
        <w:tc>
          <w:tcPr>
            <w:tcW w:w="4644" w:type="dxa"/>
          </w:tcPr>
          <w:p w:rsidR="007C0EE4" w:rsidRDefault="007C0EE4" w:rsidP="00673411">
            <w:pPr>
              <w:spacing w:line="0" w:lineRule="atLeast"/>
              <w:contextualSpacing/>
              <w:rPr>
                <w:sz w:val="26"/>
                <w:szCs w:val="26"/>
                <w:lang w:eastAsia="en-US"/>
              </w:rPr>
            </w:pPr>
            <w:r>
              <w:rPr>
                <w:sz w:val="26"/>
                <w:szCs w:val="26"/>
                <w:lang w:eastAsia="en-US"/>
              </w:rPr>
              <w:t>Ответственный исполнитель</w:t>
            </w:r>
          </w:p>
          <w:p w:rsidR="007C0EE4" w:rsidRDefault="007C0EE4" w:rsidP="00673411">
            <w:pPr>
              <w:spacing w:line="0" w:lineRule="atLeast"/>
              <w:contextualSpacing/>
              <w:rPr>
                <w:sz w:val="26"/>
                <w:szCs w:val="26"/>
                <w:lang w:eastAsia="en-US"/>
              </w:rPr>
            </w:pPr>
            <w:r>
              <w:rPr>
                <w:sz w:val="26"/>
                <w:szCs w:val="26"/>
                <w:lang w:eastAsia="en-US"/>
              </w:rPr>
              <w:t xml:space="preserve">муниципальной программы </w:t>
            </w:r>
          </w:p>
          <w:p w:rsidR="007C0EE4" w:rsidRDefault="007C0EE4" w:rsidP="00673411">
            <w:pPr>
              <w:spacing w:line="0" w:lineRule="atLeast"/>
              <w:contextualSpacing/>
              <w:rPr>
                <w:sz w:val="26"/>
                <w:szCs w:val="26"/>
                <w:lang w:eastAsia="en-US"/>
              </w:rPr>
            </w:pPr>
          </w:p>
          <w:p w:rsidR="007C0EE4" w:rsidRDefault="007C0EE4" w:rsidP="00673411">
            <w:pPr>
              <w:spacing w:line="0" w:lineRule="atLeast"/>
              <w:contextualSpacing/>
              <w:rPr>
                <w:sz w:val="26"/>
                <w:szCs w:val="26"/>
                <w:lang w:eastAsia="en-US"/>
              </w:rPr>
            </w:pPr>
          </w:p>
        </w:tc>
        <w:tc>
          <w:tcPr>
            <w:tcW w:w="4927" w:type="dxa"/>
            <w:hideMark/>
          </w:tcPr>
          <w:p w:rsidR="007C0EE4" w:rsidRDefault="007C0EE4" w:rsidP="00673411">
            <w:pPr>
              <w:pStyle w:val="ConsPlusCell"/>
              <w:widowControl/>
              <w:spacing w:line="0" w:lineRule="atLeast"/>
              <w:ind w:left="-108"/>
              <w:contextualSpacing/>
              <w:jc w:val="both"/>
              <w:rPr>
                <w:rFonts w:ascii="Times New Roman" w:hAnsi="Times New Roman" w:cs="Times New Roman"/>
                <w:sz w:val="26"/>
                <w:szCs w:val="26"/>
                <w:lang w:eastAsia="en-US"/>
              </w:rPr>
            </w:pPr>
            <w:r>
              <w:rPr>
                <w:rFonts w:ascii="Times New Roman" w:hAnsi="Times New Roman" w:cs="Times New Roman"/>
                <w:sz w:val="26"/>
                <w:szCs w:val="26"/>
                <w:lang w:eastAsia="en-US"/>
              </w:rPr>
              <w:t>Администрация Усть-Абаканского района Республики Хакасия</w:t>
            </w:r>
          </w:p>
        </w:tc>
      </w:tr>
      <w:tr w:rsidR="007C0EE4" w:rsidTr="00673411">
        <w:tc>
          <w:tcPr>
            <w:tcW w:w="4644" w:type="dxa"/>
          </w:tcPr>
          <w:p w:rsidR="007C0EE4" w:rsidRDefault="007C0EE4" w:rsidP="00673411">
            <w:pPr>
              <w:spacing w:line="0" w:lineRule="atLeast"/>
              <w:contextualSpacing/>
              <w:rPr>
                <w:sz w:val="26"/>
                <w:szCs w:val="26"/>
                <w:lang w:eastAsia="en-US"/>
              </w:rPr>
            </w:pPr>
            <w:r>
              <w:rPr>
                <w:sz w:val="26"/>
                <w:szCs w:val="26"/>
                <w:lang w:eastAsia="en-US"/>
              </w:rPr>
              <w:t>Отчетный период</w:t>
            </w:r>
          </w:p>
          <w:p w:rsidR="007C0EE4" w:rsidRDefault="007C0EE4" w:rsidP="00673411">
            <w:pPr>
              <w:spacing w:line="0" w:lineRule="atLeast"/>
              <w:contextualSpacing/>
              <w:rPr>
                <w:sz w:val="26"/>
                <w:szCs w:val="26"/>
                <w:lang w:eastAsia="en-US"/>
              </w:rPr>
            </w:pPr>
          </w:p>
          <w:p w:rsidR="007C0EE4" w:rsidRDefault="007C0EE4" w:rsidP="00673411">
            <w:pPr>
              <w:spacing w:line="0" w:lineRule="atLeast"/>
              <w:contextualSpacing/>
              <w:rPr>
                <w:sz w:val="26"/>
                <w:szCs w:val="26"/>
                <w:lang w:eastAsia="en-US"/>
              </w:rPr>
            </w:pPr>
          </w:p>
        </w:tc>
        <w:tc>
          <w:tcPr>
            <w:tcW w:w="4927" w:type="dxa"/>
            <w:hideMark/>
          </w:tcPr>
          <w:p w:rsidR="007C0EE4" w:rsidRDefault="006D5303" w:rsidP="00E57DC8">
            <w:pPr>
              <w:spacing w:line="0" w:lineRule="atLeast"/>
              <w:ind w:left="-108"/>
              <w:contextualSpacing/>
              <w:rPr>
                <w:sz w:val="26"/>
                <w:szCs w:val="26"/>
                <w:lang w:eastAsia="en-US"/>
              </w:rPr>
            </w:pPr>
            <w:r>
              <w:rPr>
                <w:sz w:val="26"/>
                <w:szCs w:val="26"/>
                <w:lang w:eastAsia="en-US"/>
              </w:rPr>
              <w:t>202</w:t>
            </w:r>
            <w:r w:rsidR="00E57DC8">
              <w:rPr>
                <w:sz w:val="26"/>
                <w:szCs w:val="26"/>
                <w:lang w:eastAsia="en-US"/>
              </w:rPr>
              <w:t>3</w:t>
            </w:r>
            <w:r w:rsidR="007C0EE4">
              <w:rPr>
                <w:sz w:val="26"/>
                <w:szCs w:val="26"/>
                <w:lang w:eastAsia="en-US"/>
              </w:rPr>
              <w:t xml:space="preserve"> год</w:t>
            </w:r>
          </w:p>
        </w:tc>
      </w:tr>
      <w:tr w:rsidR="007C0EE4" w:rsidTr="00673411">
        <w:tc>
          <w:tcPr>
            <w:tcW w:w="4644" w:type="dxa"/>
          </w:tcPr>
          <w:p w:rsidR="007C0EE4" w:rsidRDefault="007C0EE4" w:rsidP="00673411">
            <w:pPr>
              <w:spacing w:line="0" w:lineRule="atLeast"/>
              <w:contextualSpacing/>
              <w:rPr>
                <w:sz w:val="26"/>
                <w:szCs w:val="26"/>
                <w:lang w:eastAsia="en-US"/>
              </w:rPr>
            </w:pPr>
            <w:r>
              <w:rPr>
                <w:sz w:val="26"/>
                <w:szCs w:val="26"/>
                <w:lang w:eastAsia="en-US"/>
              </w:rPr>
              <w:t>Дата составления отчета</w:t>
            </w:r>
          </w:p>
          <w:p w:rsidR="007C0EE4" w:rsidRDefault="007C0EE4" w:rsidP="00673411">
            <w:pPr>
              <w:spacing w:line="0" w:lineRule="atLeast"/>
              <w:contextualSpacing/>
              <w:rPr>
                <w:sz w:val="26"/>
                <w:szCs w:val="26"/>
                <w:lang w:eastAsia="en-US"/>
              </w:rPr>
            </w:pPr>
          </w:p>
          <w:p w:rsidR="007C0EE4" w:rsidRDefault="007C0EE4" w:rsidP="00673411">
            <w:pPr>
              <w:spacing w:line="0" w:lineRule="atLeast"/>
              <w:contextualSpacing/>
              <w:rPr>
                <w:sz w:val="26"/>
                <w:szCs w:val="26"/>
                <w:lang w:eastAsia="en-US"/>
              </w:rPr>
            </w:pPr>
          </w:p>
        </w:tc>
        <w:tc>
          <w:tcPr>
            <w:tcW w:w="4927" w:type="dxa"/>
            <w:hideMark/>
          </w:tcPr>
          <w:p w:rsidR="007C0EE4" w:rsidRDefault="005107AD" w:rsidP="00E57DC8">
            <w:pPr>
              <w:spacing w:line="0" w:lineRule="atLeast"/>
              <w:ind w:left="-108"/>
              <w:contextualSpacing/>
              <w:rPr>
                <w:sz w:val="26"/>
                <w:szCs w:val="26"/>
                <w:lang w:eastAsia="en-US"/>
              </w:rPr>
            </w:pPr>
            <w:r>
              <w:rPr>
                <w:sz w:val="26"/>
                <w:szCs w:val="26"/>
                <w:lang w:eastAsia="en-US"/>
              </w:rPr>
              <w:t>1</w:t>
            </w:r>
            <w:r w:rsidR="00AD4B34">
              <w:rPr>
                <w:sz w:val="26"/>
                <w:szCs w:val="26"/>
                <w:lang w:eastAsia="en-US"/>
              </w:rPr>
              <w:t>5</w:t>
            </w:r>
            <w:r>
              <w:rPr>
                <w:sz w:val="26"/>
                <w:szCs w:val="26"/>
                <w:lang w:eastAsia="en-US"/>
              </w:rPr>
              <w:t>.03</w:t>
            </w:r>
            <w:r w:rsidR="007C0EE4">
              <w:rPr>
                <w:sz w:val="26"/>
                <w:szCs w:val="26"/>
                <w:lang w:eastAsia="en-US"/>
              </w:rPr>
              <w:t>.202</w:t>
            </w:r>
            <w:r w:rsidR="00E57DC8">
              <w:rPr>
                <w:sz w:val="26"/>
                <w:szCs w:val="26"/>
                <w:lang w:eastAsia="en-US"/>
              </w:rPr>
              <w:t>4</w:t>
            </w:r>
          </w:p>
        </w:tc>
      </w:tr>
      <w:tr w:rsidR="007C0EE4" w:rsidTr="00673411">
        <w:tc>
          <w:tcPr>
            <w:tcW w:w="4644" w:type="dxa"/>
          </w:tcPr>
          <w:p w:rsidR="007C0EE4" w:rsidRDefault="007C0EE4" w:rsidP="00673411">
            <w:pPr>
              <w:spacing w:line="0" w:lineRule="atLeast"/>
              <w:contextualSpacing/>
              <w:rPr>
                <w:sz w:val="26"/>
                <w:szCs w:val="26"/>
                <w:lang w:eastAsia="en-US"/>
              </w:rPr>
            </w:pPr>
            <w:r>
              <w:rPr>
                <w:sz w:val="26"/>
                <w:szCs w:val="26"/>
                <w:lang w:eastAsia="en-US"/>
              </w:rPr>
              <w:t>Непосредственный исполнитель</w:t>
            </w:r>
          </w:p>
          <w:p w:rsidR="007C0EE4" w:rsidRDefault="007C0EE4" w:rsidP="00673411">
            <w:pPr>
              <w:spacing w:line="0" w:lineRule="atLeast"/>
              <w:contextualSpacing/>
              <w:rPr>
                <w:sz w:val="26"/>
                <w:szCs w:val="26"/>
                <w:lang w:eastAsia="en-US"/>
              </w:rPr>
            </w:pPr>
            <w:r>
              <w:rPr>
                <w:sz w:val="26"/>
                <w:szCs w:val="26"/>
                <w:lang w:eastAsia="en-US"/>
              </w:rPr>
              <w:t>(должность, ФИО, номер телефона)</w:t>
            </w:r>
          </w:p>
          <w:p w:rsidR="007C0EE4" w:rsidRDefault="007C0EE4" w:rsidP="00673411">
            <w:pPr>
              <w:spacing w:line="0" w:lineRule="atLeast"/>
              <w:contextualSpacing/>
              <w:rPr>
                <w:sz w:val="26"/>
                <w:szCs w:val="26"/>
                <w:lang w:eastAsia="en-US"/>
              </w:rPr>
            </w:pPr>
          </w:p>
        </w:tc>
        <w:tc>
          <w:tcPr>
            <w:tcW w:w="4927" w:type="dxa"/>
            <w:hideMark/>
          </w:tcPr>
          <w:p w:rsidR="00BE4EF7" w:rsidRDefault="003E4A75" w:rsidP="00673411">
            <w:pPr>
              <w:ind w:left="-108"/>
              <w:jc w:val="both"/>
              <w:rPr>
                <w:sz w:val="26"/>
                <w:szCs w:val="26"/>
              </w:rPr>
            </w:pPr>
            <w:r>
              <w:rPr>
                <w:bCs/>
                <w:sz w:val="26"/>
                <w:szCs w:val="26"/>
              </w:rPr>
              <w:t xml:space="preserve">Ведущий специалист по охране труда администрации </w:t>
            </w:r>
            <w:r w:rsidR="007C0EE4" w:rsidRPr="00B1126B">
              <w:rPr>
                <w:bCs/>
                <w:sz w:val="26"/>
                <w:szCs w:val="26"/>
              </w:rPr>
              <w:t>Усть-Абаканского района</w:t>
            </w:r>
            <w:r w:rsidR="007C0EE4" w:rsidRPr="00B1126B">
              <w:rPr>
                <w:sz w:val="26"/>
                <w:szCs w:val="26"/>
              </w:rPr>
              <w:t xml:space="preserve"> </w:t>
            </w:r>
          </w:p>
          <w:p w:rsidR="007C0EE4" w:rsidRPr="00B1126B" w:rsidRDefault="003E4A75" w:rsidP="00673411">
            <w:pPr>
              <w:ind w:left="-108"/>
              <w:jc w:val="both"/>
              <w:rPr>
                <w:sz w:val="26"/>
                <w:szCs w:val="26"/>
              </w:rPr>
            </w:pPr>
            <w:proofErr w:type="spellStart"/>
            <w:r>
              <w:rPr>
                <w:sz w:val="26"/>
                <w:szCs w:val="26"/>
              </w:rPr>
              <w:t>Богатырева</w:t>
            </w:r>
            <w:proofErr w:type="spellEnd"/>
            <w:r>
              <w:rPr>
                <w:sz w:val="26"/>
                <w:szCs w:val="26"/>
              </w:rPr>
              <w:t xml:space="preserve"> Г.И.</w:t>
            </w:r>
          </w:p>
          <w:p w:rsidR="007C0EE4" w:rsidRPr="00B1126B" w:rsidRDefault="007C0EE4" w:rsidP="00431A81">
            <w:pPr>
              <w:ind w:left="-108"/>
              <w:jc w:val="both"/>
              <w:rPr>
                <w:sz w:val="26"/>
                <w:szCs w:val="26"/>
                <w:lang w:eastAsia="en-US"/>
              </w:rPr>
            </w:pPr>
            <w:r w:rsidRPr="00B1126B">
              <w:rPr>
                <w:sz w:val="26"/>
                <w:szCs w:val="26"/>
              </w:rPr>
              <w:t>8(39032)</w:t>
            </w:r>
            <w:r w:rsidR="00ED5092">
              <w:rPr>
                <w:sz w:val="26"/>
                <w:szCs w:val="26"/>
              </w:rPr>
              <w:t xml:space="preserve"> </w:t>
            </w:r>
            <w:r w:rsidRPr="00B1126B">
              <w:rPr>
                <w:sz w:val="26"/>
                <w:szCs w:val="26"/>
              </w:rPr>
              <w:t>2-</w:t>
            </w:r>
            <w:r>
              <w:rPr>
                <w:sz w:val="26"/>
                <w:szCs w:val="26"/>
              </w:rPr>
              <w:t>09</w:t>
            </w:r>
            <w:r w:rsidRPr="00B1126B">
              <w:rPr>
                <w:sz w:val="26"/>
                <w:szCs w:val="26"/>
              </w:rPr>
              <w:t>-</w:t>
            </w:r>
            <w:r>
              <w:rPr>
                <w:sz w:val="26"/>
                <w:szCs w:val="26"/>
              </w:rPr>
              <w:t>9</w:t>
            </w:r>
            <w:r w:rsidR="003E4A75">
              <w:rPr>
                <w:sz w:val="26"/>
                <w:szCs w:val="26"/>
              </w:rPr>
              <w:t>3</w:t>
            </w:r>
          </w:p>
        </w:tc>
      </w:tr>
    </w:tbl>
    <w:p w:rsidR="0072496B" w:rsidRDefault="0072496B" w:rsidP="0072496B">
      <w:pPr>
        <w:spacing w:line="360" w:lineRule="auto"/>
        <w:jc w:val="center"/>
        <w:rPr>
          <w:b/>
          <w:bCs/>
          <w:color w:val="000000"/>
          <w:sz w:val="32"/>
          <w:szCs w:val="32"/>
        </w:rPr>
      </w:pPr>
    </w:p>
    <w:p w:rsidR="0072496B" w:rsidRDefault="0072496B" w:rsidP="0072496B">
      <w:pPr>
        <w:jc w:val="center"/>
        <w:rPr>
          <w:rFonts w:eastAsia="Calibri"/>
          <w:b/>
          <w:bCs/>
          <w:sz w:val="28"/>
          <w:szCs w:val="28"/>
        </w:rPr>
      </w:pPr>
    </w:p>
    <w:p w:rsidR="0072496B" w:rsidRDefault="0072496B" w:rsidP="0072496B">
      <w:pPr>
        <w:jc w:val="center"/>
        <w:rPr>
          <w:rFonts w:eastAsia="Calibri"/>
          <w:b/>
          <w:bCs/>
          <w:sz w:val="28"/>
          <w:szCs w:val="28"/>
        </w:rPr>
      </w:pPr>
    </w:p>
    <w:p w:rsidR="0072496B" w:rsidRDefault="0072496B" w:rsidP="0072496B">
      <w:pPr>
        <w:jc w:val="center"/>
        <w:rPr>
          <w:rFonts w:eastAsia="Calibri"/>
          <w:b/>
          <w:bCs/>
          <w:sz w:val="28"/>
          <w:szCs w:val="28"/>
        </w:rPr>
      </w:pPr>
    </w:p>
    <w:p w:rsidR="0072496B" w:rsidRDefault="0072496B" w:rsidP="0072496B">
      <w:pPr>
        <w:jc w:val="center"/>
        <w:rPr>
          <w:rFonts w:eastAsia="Calibri"/>
          <w:b/>
          <w:bCs/>
          <w:sz w:val="28"/>
          <w:szCs w:val="28"/>
        </w:rPr>
      </w:pPr>
    </w:p>
    <w:p w:rsidR="0072496B" w:rsidRDefault="0072496B" w:rsidP="0072496B">
      <w:pPr>
        <w:jc w:val="center"/>
        <w:rPr>
          <w:rFonts w:eastAsia="Calibri"/>
          <w:b/>
          <w:bCs/>
          <w:sz w:val="28"/>
          <w:szCs w:val="28"/>
        </w:rPr>
      </w:pPr>
    </w:p>
    <w:p w:rsidR="0072496B" w:rsidRDefault="0072496B" w:rsidP="0072496B">
      <w:pPr>
        <w:jc w:val="center"/>
        <w:rPr>
          <w:rFonts w:eastAsia="Calibri"/>
          <w:b/>
          <w:bCs/>
          <w:sz w:val="28"/>
          <w:szCs w:val="28"/>
        </w:rPr>
      </w:pPr>
    </w:p>
    <w:p w:rsidR="0072496B" w:rsidRDefault="0072496B" w:rsidP="0072496B">
      <w:pPr>
        <w:rPr>
          <w:sz w:val="26"/>
          <w:szCs w:val="26"/>
        </w:rPr>
        <w:sectPr w:rsidR="0072496B" w:rsidSect="0072496B">
          <w:pgSz w:w="11906" w:h="16838" w:code="9"/>
          <w:pgMar w:top="1134" w:right="1134" w:bottom="1134" w:left="1418" w:header="709" w:footer="709" w:gutter="0"/>
          <w:cols w:space="708"/>
          <w:docGrid w:linePitch="360"/>
        </w:sectPr>
      </w:pPr>
    </w:p>
    <w:p w:rsidR="00F34BFA" w:rsidRPr="00456D4D" w:rsidRDefault="00F34BFA" w:rsidP="00456D4D">
      <w:pPr>
        <w:pStyle w:val="ConsPlusNormal"/>
        <w:spacing w:line="0" w:lineRule="atLeast"/>
        <w:contextualSpacing/>
        <w:jc w:val="center"/>
        <w:rPr>
          <w:rFonts w:ascii="Times New Roman" w:hAnsi="Times New Roman" w:cs="Times New Roman"/>
          <w:b/>
          <w:sz w:val="26"/>
          <w:szCs w:val="26"/>
        </w:rPr>
      </w:pPr>
      <w:r w:rsidRPr="00456D4D">
        <w:rPr>
          <w:rFonts w:ascii="Times New Roman" w:hAnsi="Times New Roman" w:cs="Times New Roman"/>
          <w:b/>
          <w:sz w:val="26"/>
          <w:szCs w:val="26"/>
        </w:rPr>
        <w:lastRenderedPageBreak/>
        <w:t>ИНФОРМАЦИЯ</w:t>
      </w:r>
    </w:p>
    <w:p w:rsidR="00456D4D" w:rsidRPr="00456D4D" w:rsidRDefault="00F34BFA" w:rsidP="00456D4D">
      <w:pPr>
        <w:pStyle w:val="ConsPlusNormal"/>
        <w:spacing w:line="0" w:lineRule="atLeast"/>
        <w:contextualSpacing/>
        <w:jc w:val="center"/>
        <w:rPr>
          <w:rFonts w:ascii="Times New Roman" w:hAnsi="Times New Roman" w:cs="Times New Roman"/>
          <w:b/>
          <w:sz w:val="26"/>
          <w:szCs w:val="26"/>
        </w:rPr>
      </w:pPr>
      <w:r w:rsidRPr="00456D4D">
        <w:rPr>
          <w:rFonts w:ascii="Times New Roman" w:hAnsi="Times New Roman" w:cs="Times New Roman"/>
          <w:b/>
          <w:sz w:val="26"/>
          <w:szCs w:val="26"/>
        </w:rPr>
        <w:t>о реализации муниципальной программы</w:t>
      </w:r>
    </w:p>
    <w:p w:rsidR="00456D4D" w:rsidRPr="00456D4D" w:rsidRDefault="00456D4D" w:rsidP="00456D4D">
      <w:pPr>
        <w:pStyle w:val="ConsPlusNormal"/>
        <w:spacing w:line="0" w:lineRule="atLeast"/>
        <w:contextualSpacing/>
        <w:jc w:val="center"/>
        <w:rPr>
          <w:rFonts w:ascii="Times New Roman" w:hAnsi="Times New Roman" w:cs="Times New Roman"/>
          <w:b/>
          <w:sz w:val="26"/>
          <w:szCs w:val="26"/>
        </w:rPr>
      </w:pPr>
      <w:r w:rsidRPr="00456D4D">
        <w:rPr>
          <w:rFonts w:ascii="Times New Roman" w:hAnsi="Times New Roman" w:cs="Times New Roman"/>
          <w:b/>
          <w:sz w:val="26"/>
          <w:szCs w:val="26"/>
        </w:rPr>
        <w:t>«Улучшение условий и охраны труда в Усть-Абаканском районе»</w:t>
      </w:r>
    </w:p>
    <w:p w:rsidR="00F34BFA" w:rsidRPr="00456D4D" w:rsidRDefault="00ED5092" w:rsidP="00456D4D">
      <w:pPr>
        <w:pStyle w:val="ConsPlusNormal"/>
        <w:spacing w:line="0" w:lineRule="atLeast"/>
        <w:contextualSpacing/>
        <w:jc w:val="center"/>
        <w:rPr>
          <w:rFonts w:ascii="Times New Roman" w:hAnsi="Times New Roman" w:cs="Times New Roman"/>
          <w:b/>
          <w:sz w:val="26"/>
          <w:szCs w:val="26"/>
        </w:rPr>
      </w:pPr>
      <w:r>
        <w:rPr>
          <w:rFonts w:ascii="Times New Roman" w:hAnsi="Times New Roman" w:cs="Times New Roman"/>
          <w:b/>
          <w:sz w:val="26"/>
          <w:szCs w:val="26"/>
        </w:rPr>
        <w:t>за 2023</w:t>
      </w:r>
      <w:r w:rsidR="00F34BFA" w:rsidRPr="00456D4D">
        <w:rPr>
          <w:rFonts w:ascii="Times New Roman" w:hAnsi="Times New Roman" w:cs="Times New Roman"/>
          <w:b/>
          <w:sz w:val="26"/>
          <w:szCs w:val="26"/>
        </w:rPr>
        <w:t xml:space="preserve"> год</w:t>
      </w:r>
    </w:p>
    <w:p w:rsidR="00B13AA0" w:rsidRPr="007132A2" w:rsidRDefault="00B13AA0" w:rsidP="00F34BFA">
      <w:pPr>
        <w:pStyle w:val="ConsPlusNormal"/>
        <w:spacing w:line="0" w:lineRule="atLeast"/>
        <w:contextualSpacing/>
        <w:jc w:val="center"/>
        <w:rPr>
          <w:rFonts w:ascii="Times New Roman" w:hAnsi="Times New Roman" w:cs="Times New Roman"/>
          <w:sz w:val="24"/>
          <w:szCs w:val="24"/>
        </w:rPr>
      </w:pPr>
    </w:p>
    <w:tbl>
      <w:tblPr>
        <w:tblW w:w="92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2"/>
        <w:gridCol w:w="993"/>
        <w:gridCol w:w="992"/>
        <w:gridCol w:w="1560"/>
        <w:gridCol w:w="2977"/>
      </w:tblGrid>
      <w:tr w:rsidR="00F34BFA" w:rsidRPr="00B13AA0" w:rsidTr="00456D4D">
        <w:trPr>
          <w:trHeight w:val="700"/>
        </w:trPr>
        <w:tc>
          <w:tcPr>
            <w:tcW w:w="2692" w:type="dxa"/>
            <w:vMerge w:val="restart"/>
          </w:tcPr>
          <w:p w:rsidR="00F34BFA" w:rsidRPr="00B13AA0" w:rsidRDefault="00F34BFA" w:rsidP="004C138B">
            <w:pPr>
              <w:pStyle w:val="ConsPlusNormal"/>
              <w:spacing w:line="0" w:lineRule="atLeast"/>
              <w:contextualSpacing/>
              <w:jc w:val="center"/>
              <w:rPr>
                <w:rFonts w:ascii="Times New Roman" w:hAnsi="Times New Roman" w:cs="Times New Roman"/>
                <w:sz w:val="24"/>
                <w:szCs w:val="24"/>
              </w:rPr>
            </w:pPr>
          </w:p>
          <w:p w:rsidR="00F34BFA" w:rsidRPr="00B13AA0" w:rsidRDefault="00F34BFA" w:rsidP="004C138B">
            <w:pPr>
              <w:pStyle w:val="ConsPlusNormal"/>
              <w:spacing w:line="0" w:lineRule="atLeast"/>
              <w:contextualSpacing/>
              <w:jc w:val="center"/>
              <w:rPr>
                <w:rFonts w:ascii="Times New Roman" w:hAnsi="Times New Roman" w:cs="Times New Roman"/>
                <w:sz w:val="24"/>
                <w:szCs w:val="24"/>
              </w:rPr>
            </w:pPr>
            <w:r w:rsidRPr="00B13AA0">
              <w:rPr>
                <w:rFonts w:ascii="Times New Roman" w:hAnsi="Times New Roman" w:cs="Times New Roman"/>
                <w:sz w:val="24"/>
                <w:szCs w:val="24"/>
              </w:rPr>
              <w:t xml:space="preserve">ИТОГО по программе </w:t>
            </w:r>
          </w:p>
          <w:p w:rsidR="00F34BFA" w:rsidRPr="00B13AA0" w:rsidRDefault="00F34BFA" w:rsidP="004C138B">
            <w:pPr>
              <w:pStyle w:val="ConsPlusNormal"/>
              <w:spacing w:line="0" w:lineRule="atLeast"/>
              <w:contextualSpacing/>
              <w:jc w:val="center"/>
              <w:rPr>
                <w:rFonts w:ascii="Times New Roman" w:hAnsi="Times New Roman" w:cs="Times New Roman"/>
                <w:sz w:val="24"/>
                <w:szCs w:val="24"/>
              </w:rPr>
            </w:pPr>
            <w:r w:rsidRPr="00B13AA0">
              <w:rPr>
                <w:rFonts w:ascii="Times New Roman" w:hAnsi="Times New Roman" w:cs="Times New Roman"/>
                <w:sz w:val="24"/>
                <w:szCs w:val="24"/>
              </w:rPr>
              <w:t>(тыс. рублей)</w:t>
            </w:r>
          </w:p>
        </w:tc>
        <w:tc>
          <w:tcPr>
            <w:tcW w:w="993" w:type="dxa"/>
          </w:tcPr>
          <w:p w:rsidR="00F34BFA" w:rsidRPr="00B13AA0" w:rsidRDefault="00F34BFA" w:rsidP="004C138B">
            <w:pPr>
              <w:pStyle w:val="ConsPlusNormal"/>
              <w:spacing w:line="0" w:lineRule="atLeast"/>
              <w:contextualSpacing/>
              <w:jc w:val="center"/>
              <w:rPr>
                <w:rFonts w:ascii="Times New Roman" w:hAnsi="Times New Roman" w:cs="Times New Roman"/>
                <w:sz w:val="24"/>
                <w:szCs w:val="24"/>
              </w:rPr>
            </w:pPr>
            <w:r w:rsidRPr="00B13AA0">
              <w:rPr>
                <w:rFonts w:ascii="Times New Roman" w:hAnsi="Times New Roman" w:cs="Times New Roman"/>
                <w:sz w:val="24"/>
                <w:szCs w:val="24"/>
              </w:rPr>
              <w:t>План</w:t>
            </w:r>
          </w:p>
        </w:tc>
        <w:tc>
          <w:tcPr>
            <w:tcW w:w="992" w:type="dxa"/>
          </w:tcPr>
          <w:p w:rsidR="00F34BFA" w:rsidRPr="00B13AA0" w:rsidRDefault="00F34BFA" w:rsidP="004C138B">
            <w:pPr>
              <w:pStyle w:val="ConsPlusNormal"/>
              <w:spacing w:line="0" w:lineRule="atLeast"/>
              <w:contextualSpacing/>
              <w:jc w:val="center"/>
              <w:rPr>
                <w:rFonts w:ascii="Times New Roman" w:hAnsi="Times New Roman" w:cs="Times New Roman"/>
                <w:sz w:val="24"/>
                <w:szCs w:val="24"/>
              </w:rPr>
            </w:pPr>
            <w:r w:rsidRPr="00B13AA0">
              <w:rPr>
                <w:rFonts w:ascii="Times New Roman" w:hAnsi="Times New Roman" w:cs="Times New Roman"/>
                <w:sz w:val="24"/>
                <w:szCs w:val="24"/>
              </w:rPr>
              <w:t>Факт</w:t>
            </w:r>
          </w:p>
          <w:p w:rsidR="00F34BFA" w:rsidRPr="00B13AA0" w:rsidRDefault="00F34BFA" w:rsidP="004C138B">
            <w:pPr>
              <w:pStyle w:val="ConsPlusNormal"/>
              <w:spacing w:line="0" w:lineRule="atLeast"/>
              <w:contextualSpacing/>
              <w:jc w:val="center"/>
              <w:rPr>
                <w:rFonts w:ascii="Times New Roman" w:hAnsi="Times New Roman" w:cs="Times New Roman"/>
              </w:rPr>
            </w:pPr>
            <w:r w:rsidRPr="00B13AA0">
              <w:rPr>
                <w:rFonts w:ascii="Times New Roman" w:hAnsi="Times New Roman" w:cs="Times New Roman"/>
              </w:rPr>
              <w:t>(кассовые расходы)</w:t>
            </w:r>
          </w:p>
        </w:tc>
        <w:tc>
          <w:tcPr>
            <w:tcW w:w="1560" w:type="dxa"/>
          </w:tcPr>
          <w:p w:rsidR="00F34BFA" w:rsidRPr="00B13AA0" w:rsidRDefault="00F34BFA" w:rsidP="004C138B">
            <w:pPr>
              <w:pStyle w:val="ConsPlusNormal"/>
              <w:spacing w:line="0" w:lineRule="atLeast"/>
              <w:contextualSpacing/>
              <w:jc w:val="center"/>
              <w:rPr>
                <w:rFonts w:ascii="Times New Roman" w:hAnsi="Times New Roman" w:cs="Times New Roman"/>
                <w:sz w:val="24"/>
                <w:szCs w:val="24"/>
              </w:rPr>
            </w:pPr>
            <w:r w:rsidRPr="00B13AA0">
              <w:rPr>
                <w:rFonts w:ascii="Times New Roman" w:hAnsi="Times New Roman" w:cs="Times New Roman"/>
                <w:sz w:val="24"/>
                <w:szCs w:val="24"/>
              </w:rPr>
              <w:t>Процент исполнения</w:t>
            </w:r>
          </w:p>
        </w:tc>
        <w:tc>
          <w:tcPr>
            <w:tcW w:w="2977" w:type="dxa"/>
          </w:tcPr>
          <w:p w:rsidR="00F34BFA" w:rsidRPr="00B13AA0" w:rsidRDefault="00F34BFA" w:rsidP="004C138B">
            <w:pPr>
              <w:pStyle w:val="ConsPlusNormal"/>
              <w:spacing w:line="0" w:lineRule="atLeast"/>
              <w:contextualSpacing/>
              <w:jc w:val="center"/>
              <w:rPr>
                <w:rFonts w:ascii="Times New Roman" w:hAnsi="Times New Roman" w:cs="Times New Roman"/>
                <w:sz w:val="24"/>
                <w:szCs w:val="24"/>
              </w:rPr>
            </w:pPr>
            <w:r w:rsidRPr="00B13AA0">
              <w:rPr>
                <w:rFonts w:ascii="Times New Roman" w:hAnsi="Times New Roman" w:cs="Times New Roman"/>
                <w:sz w:val="24"/>
                <w:szCs w:val="24"/>
              </w:rPr>
              <w:t>Примечание</w:t>
            </w:r>
          </w:p>
        </w:tc>
      </w:tr>
      <w:tr w:rsidR="00F34BFA" w:rsidRPr="00B13AA0" w:rsidTr="00456D4D">
        <w:trPr>
          <w:trHeight w:val="1167"/>
        </w:trPr>
        <w:tc>
          <w:tcPr>
            <w:tcW w:w="2692" w:type="dxa"/>
            <w:vMerge/>
          </w:tcPr>
          <w:p w:rsidR="00F34BFA" w:rsidRPr="00B13AA0" w:rsidRDefault="00F34BFA" w:rsidP="004C138B">
            <w:pPr>
              <w:spacing w:line="0" w:lineRule="atLeast"/>
              <w:contextualSpacing/>
            </w:pPr>
          </w:p>
        </w:tc>
        <w:tc>
          <w:tcPr>
            <w:tcW w:w="993" w:type="dxa"/>
          </w:tcPr>
          <w:p w:rsidR="00F34BFA" w:rsidRPr="00ED5092" w:rsidRDefault="006E4CF4" w:rsidP="006E4CF4">
            <w:pPr>
              <w:pStyle w:val="ConsPlusNormal"/>
              <w:spacing w:line="0" w:lineRule="atLeast"/>
              <w:ind w:left="-61" w:right="-63"/>
              <w:contextualSpacing/>
              <w:jc w:val="center"/>
              <w:rPr>
                <w:rFonts w:ascii="Times New Roman" w:hAnsi="Times New Roman" w:cs="Times New Roman"/>
                <w:sz w:val="24"/>
                <w:szCs w:val="24"/>
              </w:rPr>
            </w:pPr>
            <w:r w:rsidRPr="00ED5092">
              <w:rPr>
                <w:rFonts w:ascii="Times New Roman" w:hAnsi="Times New Roman" w:cs="Times New Roman"/>
                <w:sz w:val="24"/>
                <w:szCs w:val="24"/>
              </w:rPr>
              <w:t>4336,</w:t>
            </w:r>
            <w:r w:rsidR="007E0961" w:rsidRPr="00ED5092">
              <w:rPr>
                <w:rFonts w:ascii="Times New Roman" w:hAnsi="Times New Roman" w:cs="Times New Roman"/>
                <w:sz w:val="24"/>
                <w:szCs w:val="24"/>
              </w:rPr>
              <w:t>9</w:t>
            </w:r>
          </w:p>
        </w:tc>
        <w:tc>
          <w:tcPr>
            <w:tcW w:w="992" w:type="dxa"/>
          </w:tcPr>
          <w:p w:rsidR="00F34BFA" w:rsidRPr="00ED5092" w:rsidRDefault="006E4CF4" w:rsidP="006E4CF4">
            <w:pPr>
              <w:pStyle w:val="ConsPlusNormal"/>
              <w:spacing w:line="0" w:lineRule="atLeast"/>
              <w:ind w:left="-61" w:right="-63"/>
              <w:contextualSpacing/>
              <w:jc w:val="center"/>
              <w:rPr>
                <w:rFonts w:ascii="Times New Roman" w:hAnsi="Times New Roman" w:cs="Times New Roman"/>
                <w:sz w:val="24"/>
                <w:szCs w:val="24"/>
              </w:rPr>
            </w:pPr>
            <w:r w:rsidRPr="00ED5092">
              <w:rPr>
                <w:rFonts w:ascii="Times New Roman" w:hAnsi="Times New Roman" w:cs="Times New Roman"/>
                <w:sz w:val="24"/>
                <w:szCs w:val="24"/>
              </w:rPr>
              <w:t>3753,70</w:t>
            </w:r>
          </w:p>
        </w:tc>
        <w:tc>
          <w:tcPr>
            <w:tcW w:w="1560" w:type="dxa"/>
          </w:tcPr>
          <w:p w:rsidR="00F34BFA" w:rsidRPr="00ED5092" w:rsidRDefault="007E0961" w:rsidP="002D0D37">
            <w:pPr>
              <w:pStyle w:val="ConsPlusNormal"/>
              <w:spacing w:line="0" w:lineRule="atLeast"/>
              <w:contextualSpacing/>
              <w:jc w:val="center"/>
              <w:rPr>
                <w:rFonts w:ascii="Times New Roman" w:hAnsi="Times New Roman" w:cs="Times New Roman"/>
                <w:sz w:val="24"/>
                <w:szCs w:val="24"/>
              </w:rPr>
            </w:pPr>
            <w:r w:rsidRPr="00ED5092">
              <w:rPr>
                <w:rFonts w:ascii="Times New Roman" w:hAnsi="Times New Roman" w:cs="Times New Roman"/>
                <w:sz w:val="24"/>
                <w:szCs w:val="24"/>
              </w:rPr>
              <w:t>86,6</w:t>
            </w:r>
            <w:r w:rsidR="00B13AA0" w:rsidRPr="00ED5092">
              <w:rPr>
                <w:rFonts w:ascii="Times New Roman" w:hAnsi="Times New Roman" w:cs="Times New Roman"/>
                <w:sz w:val="24"/>
                <w:szCs w:val="24"/>
              </w:rPr>
              <w:t>%</w:t>
            </w:r>
          </w:p>
        </w:tc>
        <w:tc>
          <w:tcPr>
            <w:tcW w:w="2977" w:type="dxa"/>
          </w:tcPr>
          <w:p w:rsidR="00F34BFA" w:rsidRPr="007E0961" w:rsidRDefault="00F34BFA" w:rsidP="00B13AA0">
            <w:pPr>
              <w:pStyle w:val="ConsPlusNormal"/>
              <w:spacing w:line="0" w:lineRule="atLeast"/>
              <w:contextualSpacing/>
              <w:rPr>
                <w:rFonts w:ascii="Times New Roman" w:hAnsi="Times New Roman" w:cs="Times New Roman"/>
                <w:sz w:val="24"/>
                <w:szCs w:val="24"/>
                <w:highlight w:val="yellow"/>
              </w:rPr>
            </w:pPr>
          </w:p>
        </w:tc>
      </w:tr>
      <w:tr w:rsidR="00F34BFA" w:rsidRPr="00B13AA0" w:rsidTr="00456D4D">
        <w:trPr>
          <w:trHeight w:val="521"/>
        </w:trPr>
        <w:tc>
          <w:tcPr>
            <w:tcW w:w="9214" w:type="dxa"/>
            <w:gridSpan w:val="5"/>
          </w:tcPr>
          <w:p w:rsidR="00F34BFA" w:rsidRPr="00B13AA0" w:rsidRDefault="00F34BFA" w:rsidP="00B13AA0">
            <w:pPr>
              <w:pStyle w:val="ad"/>
              <w:ind w:right="80"/>
              <w:jc w:val="both"/>
              <w:rPr>
                <w:rFonts w:ascii="Times New Roman" w:hAnsi="Times New Roman" w:cs="Times New Roman"/>
                <w:sz w:val="24"/>
                <w:szCs w:val="24"/>
              </w:rPr>
            </w:pPr>
            <w:r w:rsidRPr="00B13AA0">
              <w:rPr>
                <w:rFonts w:ascii="Times New Roman" w:hAnsi="Times New Roman" w:cs="Times New Roman"/>
                <w:sz w:val="24"/>
                <w:szCs w:val="24"/>
              </w:rPr>
              <w:t>Цель: Снижение уровня производственного травматизма и профессиональной заболеваемости на предприятиях, в учреждениях, расположенных на территории Усть-Абаканского района</w:t>
            </w:r>
          </w:p>
        </w:tc>
      </w:tr>
      <w:tr w:rsidR="00456D4D" w:rsidRPr="00B13AA0" w:rsidTr="00456D4D">
        <w:tc>
          <w:tcPr>
            <w:tcW w:w="9214" w:type="dxa"/>
            <w:gridSpan w:val="5"/>
          </w:tcPr>
          <w:p w:rsidR="00456D4D" w:rsidRPr="00456D4D" w:rsidRDefault="00456D4D" w:rsidP="00456D4D">
            <w:pPr>
              <w:ind w:right="80"/>
              <w:jc w:val="both"/>
              <w:rPr>
                <w:lang w:eastAsia="en-US"/>
              </w:rPr>
            </w:pPr>
            <w:r w:rsidRPr="00456D4D">
              <w:t xml:space="preserve">Задача 1. Разработка комплекса </w:t>
            </w:r>
            <w:r w:rsidRPr="00456D4D">
              <w:rPr>
                <w:lang w:eastAsia="en-US"/>
              </w:rPr>
              <w:t xml:space="preserve">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 обеспечение современными  средствами индивидуальной и коллективной защиты работников; </w:t>
            </w:r>
          </w:p>
          <w:p w:rsidR="00456D4D" w:rsidRPr="00456D4D" w:rsidRDefault="00456D4D" w:rsidP="00456D4D">
            <w:pPr>
              <w:pStyle w:val="ConsPlusNormal"/>
              <w:spacing w:line="0" w:lineRule="atLeast"/>
              <w:ind w:right="80"/>
              <w:contextualSpacing/>
              <w:jc w:val="both"/>
              <w:rPr>
                <w:rFonts w:ascii="Times New Roman" w:hAnsi="Times New Roman" w:cs="Times New Roman"/>
                <w:sz w:val="24"/>
                <w:szCs w:val="24"/>
              </w:rPr>
            </w:pPr>
            <w:r w:rsidRPr="00456D4D">
              <w:rPr>
                <w:rFonts w:ascii="Times New Roman" w:hAnsi="Times New Roman" w:cs="Times New Roman"/>
                <w:sz w:val="24"/>
                <w:szCs w:val="24"/>
              </w:rPr>
              <w:t>Задача 2. Обеспечение оценки условий труда и подготовки  по охране труда работников, совершенствование нормативной правовой базы по охране труда, информация и пропаганда в сфере охраны труда</w:t>
            </w:r>
            <w:r w:rsidR="00F174A2">
              <w:rPr>
                <w:rFonts w:ascii="Times New Roman" w:hAnsi="Times New Roman" w:cs="Times New Roman"/>
                <w:sz w:val="24"/>
                <w:szCs w:val="24"/>
              </w:rPr>
              <w:t>.</w:t>
            </w:r>
          </w:p>
        </w:tc>
      </w:tr>
      <w:tr w:rsidR="00F34BFA" w:rsidRPr="00B13AA0" w:rsidTr="00456D4D">
        <w:tc>
          <w:tcPr>
            <w:tcW w:w="2692" w:type="dxa"/>
          </w:tcPr>
          <w:p w:rsidR="00F34BFA" w:rsidRPr="00B13AA0" w:rsidRDefault="00F34BFA" w:rsidP="004C138B">
            <w:pPr>
              <w:pStyle w:val="ConsPlusNormal"/>
              <w:spacing w:line="0" w:lineRule="atLeast"/>
              <w:contextualSpacing/>
              <w:jc w:val="center"/>
              <w:rPr>
                <w:rFonts w:ascii="Times New Roman" w:hAnsi="Times New Roman" w:cs="Times New Roman"/>
                <w:sz w:val="24"/>
                <w:szCs w:val="24"/>
              </w:rPr>
            </w:pPr>
            <w:r w:rsidRPr="00B13AA0">
              <w:rPr>
                <w:rFonts w:ascii="Times New Roman" w:hAnsi="Times New Roman" w:cs="Times New Roman"/>
                <w:sz w:val="24"/>
                <w:szCs w:val="24"/>
              </w:rPr>
              <w:t>Наименование основного мероприятия, показателя</w:t>
            </w:r>
          </w:p>
        </w:tc>
        <w:tc>
          <w:tcPr>
            <w:tcW w:w="993" w:type="dxa"/>
          </w:tcPr>
          <w:p w:rsidR="00F34BFA" w:rsidRPr="00B13AA0" w:rsidRDefault="00F34BFA" w:rsidP="004C138B">
            <w:pPr>
              <w:pStyle w:val="ConsPlusNormal"/>
              <w:spacing w:line="0" w:lineRule="atLeast"/>
              <w:contextualSpacing/>
              <w:jc w:val="center"/>
              <w:rPr>
                <w:rFonts w:ascii="Times New Roman" w:hAnsi="Times New Roman" w:cs="Times New Roman"/>
                <w:sz w:val="24"/>
                <w:szCs w:val="24"/>
              </w:rPr>
            </w:pPr>
            <w:r w:rsidRPr="00B13AA0">
              <w:rPr>
                <w:rFonts w:ascii="Times New Roman" w:hAnsi="Times New Roman" w:cs="Times New Roman"/>
                <w:sz w:val="24"/>
                <w:szCs w:val="24"/>
              </w:rPr>
              <w:t>План</w:t>
            </w:r>
          </w:p>
        </w:tc>
        <w:tc>
          <w:tcPr>
            <w:tcW w:w="992" w:type="dxa"/>
          </w:tcPr>
          <w:p w:rsidR="00F34BFA" w:rsidRPr="00B13AA0" w:rsidRDefault="00F34BFA" w:rsidP="004C138B">
            <w:pPr>
              <w:pStyle w:val="ConsPlusNormal"/>
              <w:spacing w:line="0" w:lineRule="atLeast"/>
              <w:contextualSpacing/>
              <w:jc w:val="center"/>
              <w:rPr>
                <w:rFonts w:ascii="Times New Roman" w:hAnsi="Times New Roman" w:cs="Times New Roman"/>
                <w:sz w:val="24"/>
                <w:szCs w:val="24"/>
              </w:rPr>
            </w:pPr>
            <w:r w:rsidRPr="00B13AA0">
              <w:rPr>
                <w:rFonts w:ascii="Times New Roman" w:hAnsi="Times New Roman" w:cs="Times New Roman"/>
                <w:sz w:val="24"/>
                <w:szCs w:val="24"/>
              </w:rPr>
              <w:t>Факт</w:t>
            </w:r>
          </w:p>
          <w:p w:rsidR="00F34BFA" w:rsidRPr="00B13AA0" w:rsidRDefault="00F34BFA" w:rsidP="004C138B">
            <w:pPr>
              <w:pStyle w:val="ConsPlusNormal"/>
              <w:spacing w:line="0" w:lineRule="atLeast"/>
              <w:contextualSpacing/>
              <w:jc w:val="center"/>
              <w:rPr>
                <w:rFonts w:ascii="Times New Roman" w:hAnsi="Times New Roman" w:cs="Times New Roman"/>
              </w:rPr>
            </w:pPr>
            <w:r w:rsidRPr="00B13AA0">
              <w:rPr>
                <w:rFonts w:ascii="Times New Roman" w:hAnsi="Times New Roman" w:cs="Times New Roman"/>
              </w:rPr>
              <w:t>(кассовые расходы)</w:t>
            </w:r>
          </w:p>
        </w:tc>
        <w:tc>
          <w:tcPr>
            <w:tcW w:w="1560" w:type="dxa"/>
          </w:tcPr>
          <w:p w:rsidR="00F34BFA" w:rsidRPr="00B13AA0" w:rsidRDefault="00F34BFA" w:rsidP="004C138B">
            <w:pPr>
              <w:pStyle w:val="ConsPlusNormal"/>
              <w:spacing w:line="0" w:lineRule="atLeast"/>
              <w:contextualSpacing/>
              <w:jc w:val="center"/>
              <w:rPr>
                <w:rFonts w:ascii="Times New Roman" w:hAnsi="Times New Roman" w:cs="Times New Roman"/>
                <w:sz w:val="24"/>
                <w:szCs w:val="24"/>
              </w:rPr>
            </w:pPr>
            <w:r w:rsidRPr="00B13AA0">
              <w:rPr>
                <w:rFonts w:ascii="Times New Roman" w:hAnsi="Times New Roman" w:cs="Times New Roman"/>
                <w:sz w:val="24"/>
                <w:szCs w:val="24"/>
              </w:rPr>
              <w:t>Процент выполнения, оценка результатов (+ или</w:t>
            </w:r>
            <w:proofErr w:type="gramStart"/>
            <w:r w:rsidRPr="00B13AA0">
              <w:rPr>
                <w:rFonts w:ascii="Times New Roman" w:hAnsi="Times New Roman" w:cs="Times New Roman"/>
                <w:sz w:val="24"/>
                <w:szCs w:val="24"/>
              </w:rPr>
              <w:t xml:space="preserve"> -)</w:t>
            </w:r>
            <w:proofErr w:type="gramEnd"/>
          </w:p>
        </w:tc>
        <w:tc>
          <w:tcPr>
            <w:tcW w:w="2977" w:type="dxa"/>
          </w:tcPr>
          <w:p w:rsidR="00B13AA0" w:rsidRDefault="00F34BFA" w:rsidP="004C138B">
            <w:pPr>
              <w:pStyle w:val="ConsPlusNormal"/>
              <w:spacing w:line="0" w:lineRule="atLeast"/>
              <w:contextualSpacing/>
              <w:jc w:val="center"/>
              <w:rPr>
                <w:rFonts w:ascii="Times New Roman" w:hAnsi="Times New Roman" w:cs="Times New Roman"/>
                <w:sz w:val="24"/>
                <w:szCs w:val="24"/>
              </w:rPr>
            </w:pPr>
            <w:r w:rsidRPr="00B13AA0">
              <w:rPr>
                <w:rFonts w:ascii="Times New Roman" w:hAnsi="Times New Roman" w:cs="Times New Roman"/>
                <w:sz w:val="24"/>
                <w:szCs w:val="24"/>
              </w:rPr>
              <w:t>Примечания</w:t>
            </w:r>
          </w:p>
          <w:p w:rsidR="00F34BFA" w:rsidRPr="00B13AA0" w:rsidRDefault="00F34BFA" w:rsidP="004C138B">
            <w:pPr>
              <w:pStyle w:val="ConsPlusNormal"/>
              <w:spacing w:line="0" w:lineRule="atLeast"/>
              <w:contextualSpacing/>
              <w:jc w:val="center"/>
              <w:rPr>
                <w:rFonts w:ascii="Times New Roman" w:hAnsi="Times New Roman" w:cs="Times New Roman"/>
                <w:sz w:val="24"/>
                <w:szCs w:val="24"/>
              </w:rPr>
            </w:pPr>
            <w:r w:rsidRPr="00B13AA0">
              <w:rPr>
                <w:rFonts w:ascii="Times New Roman" w:hAnsi="Times New Roman" w:cs="Times New Roman"/>
              </w:rPr>
              <w:t>(причины частичного или полного неисполнения каких-либо основных мероприятий программы, показателей результативности)</w:t>
            </w:r>
          </w:p>
        </w:tc>
      </w:tr>
      <w:tr w:rsidR="00F34BFA" w:rsidRPr="00B13AA0" w:rsidTr="00456D4D">
        <w:trPr>
          <w:trHeight w:val="286"/>
        </w:trPr>
        <w:tc>
          <w:tcPr>
            <w:tcW w:w="2692" w:type="dxa"/>
          </w:tcPr>
          <w:p w:rsidR="00F34BFA" w:rsidRPr="00B13AA0" w:rsidRDefault="00F34BFA" w:rsidP="004C138B">
            <w:pPr>
              <w:pStyle w:val="ConsPlusNormal"/>
              <w:spacing w:line="0" w:lineRule="atLeast"/>
              <w:contextualSpacing/>
              <w:rPr>
                <w:rFonts w:ascii="Times New Roman" w:hAnsi="Times New Roman" w:cs="Times New Roman"/>
                <w:sz w:val="24"/>
                <w:szCs w:val="24"/>
              </w:rPr>
            </w:pPr>
          </w:p>
        </w:tc>
        <w:tc>
          <w:tcPr>
            <w:tcW w:w="1985" w:type="dxa"/>
            <w:gridSpan w:val="2"/>
          </w:tcPr>
          <w:p w:rsidR="00F34BFA" w:rsidRPr="00B13AA0" w:rsidRDefault="00F34BFA" w:rsidP="004C138B">
            <w:pPr>
              <w:pStyle w:val="ConsPlusNormal"/>
              <w:spacing w:line="0" w:lineRule="atLeast"/>
              <w:contextualSpacing/>
              <w:jc w:val="center"/>
              <w:rPr>
                <w:rFonts w:ascii="Times New Roman" w:hAnsi="Times New Roman" w:cs="Times New Roman"/>
                <w:sz w:val="24"/>
                <w:szCs w:val="24"/>
              </w:rPr>
            </w:pPr>
            <w:r w:rsidRPr="00B13AA0">
              <w:rPr>
                <w:rFonts w:ascii="Times New Roman" w:hAnsi="Times New Roman" w:cs="Times New Roman"/>
                <w:sz w:val="24"/>
                <w:szCs w:val="24"/>
              </w:rPr>
              <w:t>(тыс. рублей)</w:t>
            </w:r>
          </w:p>
        </w:tc>
        <w:tc>
          <w:tcPr>
            <w:tcW w:w="1560" w:type="dxa"/>
          </w:tcPr>
          <w:p w:rsidR="00F34BFA" w:rsidRPr="00B13AA0" w:rsidRDefault="00F34BFA" w:rsidP="004C138B">
            <w:pPr>
              <w:pStyle w:val="ConsPlusNormal"/>
              <w:spacing w:line="0" w:lineRule="atLeast"/>
              <w:contextualSpacing/>
              <w:rPr>
                <w:rFonts w:ascii="Times New Roman" w:hAnsi="Times New Roman" w:cs="Times New Roman"/>
                <w:sz w:val="24"/>
                <w:szCs w:val="24"/>
              </w:rPr>
            </w:pPr>
          </w:p>
        </w:tc>
        <w:tc>
          <w:tcPr>
            <w:tcW w:w="2977" w:type="dxa"/>
          </w:tcPr>
          <w:p w:rsidR="00F34BFA" w:rsidRPr="00B13AA0" w:rsidRDefault="00F34BFA" w:rsidP="004C138B">
            <w:pPr>
              <w:pStyle w:val="ConsPlusNormal"/>
              <w:spacing w:line="0" w:lineRule="atLeast"/>
              <w:contextualSpacing/>
              <w:rPr>
                <w:rFonts w:ascii="Times New Roman" w:hAnsi="Times New Roman" w:cs="Times New Roman"/>
                <w:sz w:val="24"/>
                <w:szCs w:val="24"/>
              </w:rPr>
            </w:pPr>
          </w:p>
        </w:tc>
      </w:tr>
      <w:tr w:rsidR="00B13AA0" w:rsidRPr="00B13AA0" w:rsidTr="00456D4D">
        <w:tc>
          <w:tcPr>
            <w:tcW w:w="2692" w:type="dxa"/>
          </w:tcPr>
          <w:p w:rsidR="00B13AA0" w:rsidRPr="00B13AA0" w:rsidRDefault="00B13AA0" w:rsidP="004C138B">
            <w:pPr>
              <w:pStyle w:val="ConsPlusNormal"/>
              <w:spacing w:line="0" w:lineRule="atLeast"/>
              <w:contextualSpacing/>
              <w:rPr>
                <w:rFonts w:ascii="Times New Roman" w:hAnsi="Times New Roman" w:cs="Times New Roman"/>
                <w:sz w:val="24"/>
                <w:szCs w:val="24"/>
              </w:rPr>
            </w:pPr>
            <w:r w:rsidRPr="00B13AA0">
              <w:rPr>
                <w:rFonts w:ascii="Times New Roman" w:hAnsi="Times New Roman" w:cs="Times New Roman"/>
                <w:sz w:val="24"/>
                <w:szCs w:val="24"/>
              </w:rPr>
              <w:t>1 основное мероприятие «Совершенствование системы охраны труда»</w:t>
            </w:r>
          </w:p>
        </w:tc>
        <w:tc>
          <w:tcPr>
            <w:tcW w:w="993" w:type="dxa"/>
          </w:tcPr>
          <w:p w:rsidR="00B13AA0" w:rsidRPr="002127C0" w:rsidRDefault="00F174A2" w:rsidP="006B788C">
            <w:pPr>
              <w:pStyle w:val="ConsPlusNormal"/>
              <w:spacing w:line="0" w:lineRule="atLeast"/>
              <w:ind w:left="-61" w:right="-63"/>
              <w:contextualSpacing/>
              <w:jc w:val="center"/>
              <w:rPr>
                <w:rFonts w:ascii="Times New Roman" w:hAnsi="Times New Roman" w:cs="Times New Roman"/>
                <w:sz w:val="24"/>
                <w:szCs w:val="24"/>
              </w:rPr>
            </w:pPr>
            <w:r w:rsidRPr="002127C0">
              <w:rPr>
                <w:rFonts w:ascii="Times New Roman" w:hAnsi="Times New Roman" w:cs="Times New Roman"/>
                <w:sz w:val="24"/>
                <w:szCs w:val="24"/>
              </w:rPr>
              <w:t>4</w:t>
            </w:r>
            <w:r w:rsidR="006B788C" w:rsidRPr="002127C0">
              <w:rPr>
                <w:rFonts w:ascii="Times New Roman" w:hAnsi="Times New Roman" w:cs="Times New Roman"/>
                <w:sz w:val="24"/>
                <w:szCs w:val="24"/>
              </w:rPr>
              <w:t>336,</w:t>
            </w:r>
            <w:r w:rsidR="00B6288D" w:rsidRPr="002127C0">
              <w:rPr>
                <w:rFonts w:ascii="Times New Roman" w:hAnsi="Times New Roman" w:cs="Times New Roman"/>
                <w:sz w:val="24"/>
                <w:szCs w:val="24"/>
              </w:rPr>
              <w:t>9</w:t>
            </w:r>
          </w:p>
        </w:tc>
        <w:tc>
          <w:tcPr>
            <w:tcW w:w="992" w:type="dxa"/>
          </w:tcPr>
          <w:p w:rsidR="00B13AA0" w:rsidRPr="002127C0" w:rsidRDefault="006B788C" w:rsidP="006B788C">
            <w:pPr>
              <w:pStyle w:val="ConsPlusNormal"/>
              <w:spacing w:line="0" w:lineRule="atLeast"/>
              <w:ind w:left="-61" w:right="-63"/>
              <w:contextualSpacing/>
              <w:jc w:val="center"/>
              <w:rPr>
                <w:rFonts w:ascii="Times New Roman" w:hAnsi="Times New Roman" w:cs="Times New Roman"/>
                <w:sz w:val="24"/>
                <w:szCs w:val="24"/>
              </w:rPr>
            </w:pPr>
            <w:r w:rsidRPr="002127C0">
              <w:rPr>
                <w:rFonts w:ascii="Times New Roman" w:hAnsi="Times New Roman" w:cs="Times New Roman"/>
                <w:sz w:val="24"/>
                <w:szCs w:val="24"/>
              </w:rPr>
              <w:t>3753,70</w:t>
            </w:r>
          </w:p>
        </w:tc>
        <w:tc>
          <w:tcPr>
            <w:tcW w:w="1560" w:type="dxa"/>
          </w:tcPr>
          <w:p w:rsidR="00B13AA0" w:rsidRPr="002127C0" w:rsidRDefault="00B6288D" w:rsidP="00285628">
            <w:pPr>
              <w:pStyle w:val="ConsPlusNormal"/>
              <w:spacing w:line="0" w:lineRule="atLeast"/>
              <w:contextualSpacing/>
              <w:jc w:val="center"/>
              <w:rPr>
                <w:rFonts w:ascii="Times New Roman" w:hAnsi="Times New Roman" w:cs="Times New Roman"/>
                <w:sz w:val="24"/>
                <w:szCs w:val="24"/>
              </w:rPr>
            </w:pPr>
            <w:r w:rsidRPr="002127C0">
              <w:rPr>
                <w:rFonts w:ascii="Times New Roman" w:hAnsi="Times New Roman" w:cs="Times New Roman"/>
                <w:sz w:val="24"/>
                <w:szCs w:val="24"/>
              </w:rPr>
              <w:t>86,6</w:t>
            </w:r>
            <w:r w:rsidR="00B13AA0" w:rsidRPr="002127C0">
              <w:rPr>
                <w:rFonts w:ascii="Times New Roman" w:hAnsi="Times New Roman" w:cs="Times New Roman"/>
                <w:sz w:val="24"/>
                <w:szCs w:val="24"/>
              </w:rPr>
              <w:t>%</w:t>
            </w:r>
          </w:p>
        </w:tc>
        <w:tc>
          <w:tcPr>
            <w:tcW w:w="2977" w:type="dxa"/>
          </w:tcPr>
          <w:p w:rsidR="00B13AA0" w:rsidRPr="00B13AA0" w:rsidRDefault="00B13AA0" w:rsidP="00762ECD">
            <w:pPr>
              <w:pStyle w:val="ConsPlusNormal"/>
              <w:spacing w:line="0" w:lineRule="atLeast"/>
              <w:contextualSpacing/>
              <w:rPr>
                <w:rFonts w:ascii="Times New Roman" w:hAnsi="Times New Roman" w:cs="Times New Roman"/>
                <w:sz w:val="24"/>
                <w:szCs w:val="24"/>
              </w:rPr>
            </w:pPr>
          </w:p>
        </w:tc>
      </w:tr>
      <w:tr w:rsidR="00B6288D" w:rsidRPr="00B13AA0" w:rsidTr="00456D4D">
        <w:trPr>
          <w:trHeight w:val="21"/>
        </w:trPr>
        <w:tc>
          <w:tcPr>
            <w:tcW w:w="2692" w:type="dxa"/>
          </w:tcPr>
          <w:p w:rsidR="00B6288D" w:rsidRPr="00B13AA0" w:rsidRDefault="00B6288D" w:rsidP="004C138B">
            <w:pPr>
              <w:pStyle w:val="ConsPlusNormal"/>
              <w:spacing w:line="0" w:lineRule="atLeast"/>
              <w:contextualSpacing/>
              <w:rPr>
                <w:rFonts w:ascii="Times New Roman" w:hAnsi="Times New Roman" w:cs="Times New Roman"/>
                <w:sz w:val="24"/>
                <w:szCs w:val="24"/>
              </w:rPr>
            </w:pPr>
            <w:r w:rsidRPr="00B13AA0">
              <w:rPr>
                <w:rFonts w:ascii="Times New Roman" w:hAnsi="Times New Roman" w:cs="Times New Roman"/>
                <w:sz w:val="24"/>
                <w:szCs w:val="24"/>
              </w:rPr>
              <w:t>ИТОГО</w:t>
            </w:r>
          </w:p>
        </w:tc>
        <w:tc>
          <w:tcPr>
            <w:tcW w:w="993" w:type="dxa"/>
          </w:tcPr>
          <w:p w:rsidR="00B6288D" w:rsidRPr="002127C0" w:rsidRDefault="00B6288D" w:rsidP="00074511">
            <w:pPr>
              <w:pStyle w:val="ConsPlusNormal"/>
              <w:spacing w:line="0" w:lineRule="atLeast"/>
              <w:ind w:left="-61" w:right="-63"/>
              <w:contextualSpacing/>
              <w:jc w:val="center"/>
              <w:rPr>
                <w:rFonts w:ascii="Times New Roman" w:hAnsi="Times New Roman" w:cs="Times New Roman"/>
                <w:sz w:val="24"/>
                <w:szCs w:val="24"/>
              </w:rPr>
            </w:pPr>
            <w:r w:rsidRPr="002127C0">
              <w:rPr>
                <w:rFonts w:ascii="Times New Roman" w:hAnsi="Times New Roman" w:cs="Times New Roman"/>
                <w:sz w:val="24"/>
                <w:szCs w:val="24"/>
              </w:rPr>
              <w:t>4336,9</w:t>
            </w:r>
          </w:p>
        </w:tc>
        <w:tc>
          <w:tcPr>
            <w:tcW w:w="992" w:type="dxa"/>
          </w:tcPr>
          <w:p w:rsidR="00B6288D" w:rsidRPr="002127C0" w:rsidRDefault="00B6288D" w:rsidP="00074511">
            <w:pPr>
              <w:pStyle w:val="ConsPlusNormal"/>
              <w:spacing w:line="0" w:lineRule="atLeast"/>
              <w:ind w:left="-61" w:right="-63"/>
              <w:contextualSpacing/>
              <w:jc w:val="center"/>
              <w:rPr>
                <w:rFonts w:ascii="Times New Roman" w:hAnsi="Times New Roman" w:cs="Times New Roman"/>
                <w:sz w:val="24"/>
                <w:szCs w:val="24"/>
              </w:rPr>
            </w:pPr>
            <w:r w:rsidRPr="002127C0">
              <w:rPr>
                <w:rFonts w:ascii="Times New Roman" w:hAnsi="Times New Roman" w:cs="Times New Roman"/>
                <w:sz w:val="24"/>
                <w:szCs w:val="24"/>
              </w:rPr>
              <w:t>3753,70</w:t>
            </w:r>
          </w:p>
        </w:tc>
        <w:tc>
          <w:tcPr>
            <w:tcW w:w="1560" w:type="dxa"/>
          </w:tcPr>
          <w:p w:rsidR="00B6288D" w:rsidRPr="002127C0" w:rsidRDefault="00B6288D" w:rsidP="00074511">
            <w:pPr>
              <w:pStyle w:val="ConsPlusNormal"/>
              <w:spacing w:line="0" w:lineRule="atLeast"/>
              <w:contextualSpacing/>
              <w:jc w:val="center"/>
              <w:rPr>
                <w:rFonts w:ascii="Times New Roman" w:hAnsi="Times New Roman" w:cs="Times New Roman"/>
                <w:sz w:val="24"/>
                <w:szCs w:val="24"/>
              </w:rPr>
            </w:pPr>
            <w:r w:rsidRPr="002127C0">
              <w:rPr>
                <w:rFonts w:ascii="Times New Roman" w:hAnsi="Times New Roman" w:cs="Times New Roman"/>
                <w:sz w:val="24"/>
                <w:szCs w:val="24"/>
              </w:rPr>
              <w:t>86,6%</w:t>
            </w:r>
          </w:p>
        </w:tc>
        <w:tc>
          <w:tcPr>
            <w:tcW w:w="2977" w:type="dxa"/>
          </w:tcPr>
          <w:p w:rsidR="00B6288D" w:rsidRPr="00B13AA0" w:rsidRDefault="00B6288D" w:rsidP="004C138B">
            <w:pPr>
              <w:pStyle w:val="ConsPlusNormal"/>
              <w:spacing w:line="0" w:lineRule="atLeast"/>
              <w:contextualSpacing/>
              <w:rPr>
                <w:rFonts w:ascii="Times New Roman" w:hAnsi="Times New Roman" w:cs="Times New Roman"/>
                <w:sz w:val="24"/>
                <w:szCs w:val="24"/>
              </w:rPr>
            </w:pPr>
          </w:p>
        </w:tc>
      </w:tr>
      <w:tr w:rsidR="006B788C" w:rsidRPr="00B13AA0" w:rsidTr="002127C0">
        <w:tc>
          <w:tcPr>
            <w:tcW w:w="9214" w:type="dxa"/>
            <w:gridSpan w:val="5"/>
            <w:shd w:val="clear" w:color="auto" w:fill="auto"/>
          </w:tcPr>
          <w:p w:rsidR="006B788C" w:rsidRPr="00EE6A83" w:rsidRDefault="006B788C" w:rsidP="004C138B">
            <w:pPr>
              <w:pStyle w:val="ConsPlusNormal"/>
              <w:spacing w:line="0" w:lineRule="atLeast"/>
              <w:contextualSpacing/>
              <w:jc w:val="center"/>
              <w:rPr>
                <w:rFonts w:ascii="Times New Roman" w:hAnsi="Times New Roman" w:cs="Times New Roman"/>
                <w:sz w:val="24"/>
                <w:szCs w:val="24"/>
                <w:highlight w:val="green"/>
              </w:rPr>
            </w:pPr>
            <w:r w:rsidRPr="002127C0">
              <w:rPr>
                <w:rFonts w:ascii="Times New Roman" w:hAnsi="Times New Roman" w:cs="Times New Roman"/>
                <w:sz w:val="24"/>
                <w:szCs w:val="24"/>
              </w:rPr>
              <w:t>Показатели</w:t>
            </w:r>
          </w:p>
        </w:tc>
      </w:tr>
      <w:tr w:rsidR="006B788C" w:rsidRPr="00B13AA0" w:rsidTr="002127C0">
        <w:tc>
          <w:tcPr>
            <w:tcW w:w="2692" w:type="dxa"/>
          </w:tcPr>
          <w:p w:rsidR="006B788C" w:rsidRPr="00B13AA0" w:rsidRDefault="006B788C" w:rsidP="004C138B">
            <w:pPr>
              <w:pStyle w:val="ConsPlusNormal"/>
              <w:spacing w:line="0" w:lineRule="atLeast"/>
              <w:contextualSpacing/>
              <w:rPr>
                <w:rFonts w:ascii="Times New Roman" w:hAnsi="Times New Roman" w:cs="Times New Roman"/>
                <w:sz w:val="24"/>
                <w:szCs w:val="24"/>
              </w:rPr>
            </w:pPr>
            <w:r w:rsidRPr="00B13AA0">
              <w:rPr>
                <w:rFonts w:ascii="Times New Roman" w:hAnsi="Times New Roman" w:cs="Times New Roman"/>
                <w:sz w:val="24"/>
                <w:szCs w:val="24"/>
              </w:rPr>
              <w:t xml:space="preserve">Показатель 1 «Снижение численности пострадавших в результате несчастных случаев на производстве (чел.) </w:t>
            </w:r>
          </w:p>
        </w:tc>
        <w:tc>
          <w:tcPr>
            <w:tcW w:w="993" w:type="dxa"/>
            <w:shd w:val="clear" w:color="auto" w:fill="auto"/>
          </w:tcPr>
          <w:p w:rsidR="006B788C" w:rsidRPr="002127C0" w:rsidRDefault="006B788C" w:rsidP="004C138B">
            <w:pPr>
              <w:pStyle w:val="ConsPlusNormal"/>
              <w:spacing w:line="0" w:lineRule="atLeast"/>
              <w:contextualSpacing/>
              <w:jc w:val="center"/>
              <w:rPr>
                <w:rFonts w:ascii="Times New Roman" w:hAnsi="Times New Roman" w:cs="Times New Roman"/>
                <w:sz w:val="24"/>
                <w:szCs w:val="24"/>
              </w:rPr>
            </w:pPr>
            <w:r w:rsidRPr="002127C0">
              <w:rPr>
                <w:rFonts w:ascii="Times New Roman" w:hAnsi="Times New Roman" w:cs="Times New Roman"/>
                <w:sz w:val="24"/>
                <w:szCs w:val="24"/>
              </w:rPr>
              <w:t>3</w:t>
            </w:r>
          </w:p>
        </w:tc>
        <w:tc>
          <w:tcPr>
            <w:tcW w:w="992" w:type="dxa"/>
            <w:shd w:val="clear" w:color="auto" w:fill="auto"/>
          </w:tcPr>
          <w:p w:rsidR="006B788C" w:rsidRPr="002127C0" w:rsidRDefault="000D0EAB" w:rsidP="000D0EAB">
            <w:pPr>
              <w:pStyle w:val="ConsPlusNormal"/>
              <w:spacing w:line="0" w:lineRule="atLeast"/>
              <w:contextualSpacing/>
              <w:jc w:val="center"/>
              <w:rPr>
                <w:rFonts w:ascii="Times New Roman" w:hAnsi="Times New Roman" w:cs="Times New Roman"/>
                <w:sz w:val="24"/>
                <w:szCs w:val="24"/>
              </w:rPr>
            </w:pPr>
            <w:r w:rsidRPr="002127C0">
              <w:rPr>
                <w:rFonts w:ascii="Times New Roman" w:hAnsi="Times New Roman" w:cs="Times New Roman"/>
                <w:sz w:val="24"/>
                <w:szCs w:val="24"/>
              </w:rPr>
              <w:t>1</w:t>
            </w:r>
          </w:p>
        </w:tc>
        <w:tc>
          <w:tcPr>
            <w:tcW w:w="1560" w:type="dxa"/>
          </w:tcPr>
          <w:p w:rsidR="006B788C" w:rsidRPr="00B13AA0" w:rsidRDefault="00D2433A" w:rsidP="00D2433A">
            <w:pPr>
              <w:pStyle w:val="ConsPlusNormal"/>
              <w:spacing w:line="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2977" w:type="dxa"/>
          </w:tcPr>
          <w:p w:rsidR="006B788C" w:rsidRPr="00802E4C" w:rsidRDefault="006B788C" w:rsidP="00762ECD">
            <w:pPr>
              <w:pStyle w:val="ConsPlusCell"/>
              <w:jc w:val="both"/>
              <w:rPr>
                <w:rFonts w:ascii="Times New Roman" w:hAnsi="Times New Roman" w:cs="Times New Roman"/>
                <w:sz w:val="24"/>
                <w:szCs w:val="24"/>
              </w:rPr>
            </w:pPr>
            <w:r w:rsidRPr="00B13AA0">
              <w:rPr>
                <w:rFonts w:ascii="Times New Roman" w:hAnsi="Times New Roman" w:cs="Times New Roman"/>
                <w:sz w:val="24"/>
                <w:szCs w:val="24"/>
              </w:rPr>
              <w:t>Мероприяти</w:t>
            </w:r>
            <w:r>
              <w:rPr>
                <w:rFonts w:ascii="Times New Roman" w:hAnsi="Times New Roman" w:cs="Times New Roman"/>
                <w:sz w:val="24"/>
                <w:szCs w:val="24"/>
              </w:rPr>
              <w:t>я выполнены в полном объеме, в связи со снижением численности несчастных случаев на производстве</w:t>
            </w:r>
          </w:p>
        </w:tc>
      </w:tr>
      <w:tr w:rsidR="006B788C" w:rsidRPr="00B13AA0" w:rsidTr="002127C0">
        <w:tc>
          <w:tcPr>
            <w:tcW w:w="2692" w:type="dxa"/>
          </w:tcPr>
          <w:p w:rsidR="006B788C" w:rsidRPr="00B13AA0" w:rsidRDefault="006B788C" w:rsidP="00456D4D">
            <w:pPr>
              <w:pStyle w:val="ConsPlusNormal"/>
              <w:spacing w:line="0" w:lineRule="atLeast"/>
              <w:contextualSpacing/>
              <w:rPr>
                <w:rFonts w:ascii="Times New Roman" w:hAnsi="Times New Roman" w:cs="Times New Roman"/>
                <w:sz w:val="24"/>
                <w:szCs w:val="24"/>
              </w:rPr>
            </w:pPr>
            <w:r w:rsidRPr="00B13AA0">
              <w:rPr>
                <w:rFonts w:ascii="Times New Roman" w:hAnsi="Times New Roman" w:cs="Times New Roman"/>
                <w:sz w:val="24"/>
                <w:szCs w:val="24"/>
              </w:rPr>
              <w:t xml:space="preserve">Показатель 2 «Увеличение количества рабочих мест, на которых проведена </w:t>
            </w:r>
            <w:r w:rsidRPr="00B13AA0">
              <w:rPr>
                <w:rFonts w:ascii="Times New Roman" w:hAnsi="Times New Roman" w:cs="Times New Roman"/>
                <w:sz w:val="24"/>
                <w:szCs w:val="24"/>
              </w:rPr>
              <w:lastRenderedPageBreak/>
              <w:t xml:space="preserve">специальная оценка условий труда» </w:t>
            </w:r>
            <w:r>
              <w:rPr>
                <w:rFonts w:ascii="Times New Roman" w:hAnsi="Times New Roman" w:cs="Times New Roman"/>
                <w:sz w:val="24"/>
                <w:szCs w:val="24"/>
              </w:rPr>
              <w:t xml:space="preserve"> </w:t>
            </w:r>
            <w:r w:rsidRPr="00B13AA0">
              <w:rPr>
                <w:rFonts w:ascii="Times New Roman" w:hAnsi="Times New Roman" w:cs="Times New Roman"/>
                <w:sz w:val="24"/>
                <w:szCs w:val="24"/>
              </w:rPr>
              <w:t>(рабочи</w:t>
            </w:r>
            <w:r>
              <w:rPr>
                <w:rFonts w:ascii="Times New Roman" w:hAnsi="Times New Roman" w:cs="Times New Roman"/>
                <w:sz w:val="24"/>
                <w:szCs w:val="24"/>
              </w:rPr>
              <w:t>е</w:t>
            </w:r>
            <w:r w:rsidRPr="00B13AA0">
              <w:rPr>
                <w:rFonts w:ascii="Times New Roman" w:hAnsi="Times New Roman" w:cs="Times New Roman"/>
                <w:sz w:val="24"/>
                <w:szCs w:val="24"/>
              </w:rPr>
              <w:t xml:space="preserve"> мест</w:t>
            </w:r>
            <w:r>
              <w:rPr>
                <w:rFonts w:ascii="Times New Roman" w:hAnsi="Times New Roman" w:cs="Times New Roman"/>
                <w:sz w:val="24"/>
                <w:szCs w:val="24"/>
              </w:rPr>
              <w:t>а)</w:t>
            </w:r>
          </w:p>
        </w:tc>
        <w:tc>
          <w:tcPr>
            <w:tcW w:w="993" w:type="dxa"/>
            <w:shd w:val="clear" w:color="auto" w:fill="auto"/>
          </w:tcPr>
          <w:p w:rsidR="006B788C" w:rsidRPr="002127C0" w:rsidRDefault="000D0EAB" w:rsidP="000D0EAB">
            <w:pPr>
              <w:pStyle w:val="ConsPlusNormal"/>
              <w:spacing w:line="0" w:lineRule="atLeast"/>
              <w:contextualSpacing/>
              <w:jc w:val="center"/>
              <w:rPr>
                <w:rFonts w:ascii="Times New Roman" w:hAnsi="Times New Roman" w:cs="Times New Roman"/>
                <w:sz w:val="24"/>
                <w:szCs w:val="24"/>
              </w:rPr>
            </w:pPr>
            <w:r w:rsidRPr="002127C0">
              <w:rPr>
                <w:rFonts w:ascii="Times New Roman" w:hAnsi="Times New Roman" w:cs="Times New Roman"/>
                <w:sz w:val="24"/>
                <w:szCs w:val="24"/>
              </w:rPr>
              <w:lastRenderedPageBreak/>
              <w:t>384</w:t>
            </w:r>
          </w:p>
        </w:tc>
        <w:tc>
          <w:tcPr>
            <w:tcW w:w="992" w:type="dxa"/>
            <w:shd w:val="clear" w:color="auto" w:fill="auto"/>
          </w:tcPr>
          <w:p w:rsidR="006B788C" w:rsidRPr="002127C0" w:rsidRDefault="006B788C" w:rsidP="00C950EC">
            <w:pPr>
              <w:pStyle w:val="ConsPlusNormal"/>
              <w:spacing w:line="0" w:lineRule="atLeast"/>
              <w:contextualSpacing/>
              <w:rPr>
                <w:rFonts w:ascii="Times New Roman" w:hAnsi="Times New Roman" w:cs="Times New Roman"/>
                <w:sz w:val="24"/>
                <w:szCs w:val="24"/>
              </w:rPr>
            </w:pPr>
            <w:r w:rsidRPr="002127C0">
              <w:rPr>
                <w:rFonts w:ascii="Times New Roman" w:hAnsi="Times New Roman" w:cs="Times New Roman"/>
                <w:sz w:val="24"/>
                <w:szCs w:val="24"/>
              </w:rPr>
              <w:t xml:space="preserve">   </w:t>
            </w:r>
            <w:r w:rsidR="007D2AB7">
              <w:rPr>
                <w:rFonts w:ascii="Times New Roman" w:hAnsi="Times New Roman" w:cs="Times New Roman"/>
                <w:sz w:val="24"/>
                <w:szCs w:val="24"/>
              </w:rPr>
              <w:t>693</w:t>
            </w:r>
          </w:p>
        </w:tc>
        <w:tc>
          <w:tcPr>
            <w:tcW w:w="1560" w:type="dxa"/>
          </w:tcPr>
          <w:p w:rsidR="006B788C" w:rsidRPr="00B13AA0" w:rsidRDefault="006B788C" w:rsidP="00762ECD">
            <w:pPr>
              <w:pStyle w:val="ConsPlusNormal"/>
              <w:spacing w:line="0" w:lineRule="atLeast"/>
              <w:contextualSpacing/>
              <w:rPr>
                <w:rFonts w:ascii="Times New Roman" w:hAnsi="Times New Roman" w:cs="Times New Roman"/>
                <w:sz w:val="24"/>
                <w:szCs w:val="24"/>
              </w:rPr>
            </w:pPr>
            <w:r w:rsidRPr="00B13AA0">
              <w:rPr>
                <w:rFonts w:ascii="Times New Roman" w:hAnsi="Times New Roman" w:cs="Times New Roman"/>
                <w:sz w:val="24"/>
                <w:szCs w:val="24"/>
              </w:rPr>
              <w:t xml:space="preserve">       </w:t>
            </w:r>
            <w:r>
              <w:rPr>
                <w:rFonts w:ascii="Times New Roman" w:hAnsi="Times New Roman" w:cs="Times New Roman"/>
                <w:sz w:val="24"/>
                <w:szCs w:val="24"/>
              </w:rPr>
              <w:t>+</w:t>
            </w:r>
          </w:p>
        </w:tc>
        <w:tc>
          <w:tcPr>
            <w:tcW w:w="2977" w:type="dxa"/>
            <w:shd w:val="clear" w:color="auto" w:fill="FFFFFF" w:themeFill="background1"/>
          </w:tcPr>
          <w:p w:rsidR="006B788C" w:rsidRPr="00802E4C" w:rsidRDefault="006B788C" w:rsidP="00762ECD">
            <w:pPr>
              <w:pStyle w:val="ConsPlusNormal"/>
              <w:spacing w:line="0" w:lineRule="atLeast"/>
              <w:contextualSpacing/>
              <w:rPr>
                <w:rFonts w:ascii="Times New Roman" w:hAnsi="Times New Roman" w:cs="Times New Roman"/>
                <w:sz w:val="24"/>
                <w:szCs w:val="24"/>
              </w:rPr>
            </w:pPr>
            <w:r w:rsidRPr="00BC2505">
              <w:rPr>
                <w:rFonts w:ascii="Times New Roman" w:hAnsi="Times New Roman" w:cs="Times New Roman"/>
                <w:sz w:val="24"/>
                <w:szCs w:val="24"/>
              </w:rPr>
              <w:t>Мероприятия  выполнены в полном</w:t>
            </w:r>
            <w:r w:rsidRPr="00802E4C">
              <w:rPr>
                <w:rFonts w:ascii="Times New Roman" w:hAnsi="Times New Roman" w:cs="Times New Roman"/>
                <w:sz w:val="24"/>
                <w:szCs w:val="24"/>
              </w:rPr>
              <w:t xml:space="preserve"> объеме </w:t>
            </w:r>
          </w:p>
        </w:tc>
      </w:tr>
      <w:tr w:rsidR="006B788C" w:rsidRPr="00B13AA0" w:rsidTr="00456D4D">
        <w:tc>
          <w:tcPr>
            <w:tcW w:w="2692" w:type="dxa"/>
          </w:tcPr>
          <w:p w:rsidR="006B788C" w:rsidRPr="00B13AA0" w:rsidRDefault="006B788C" w:rsidP="004C138B">
            <w:pPr>
              <w:pStyle w:val="ConsPlusNormal"/>
              <w:spacing w:line="0" w:lineRule="atLeast"/>
              <w:contextualSpacing/>
              <w:rPr>
                <w:rFonts w:ascii="Times New Roman" w:hAnsi="Times New Roman" w:cs="Times New Roman"/>
                <w:sz w:val="24"/>
                <w:szCs w:val="24"/>
              </w:rPr>
            </w:pPr>
            <w:r w:rsidRPr="00B13AA0">
              <w:rPr>
                <w:rFonts w:ascii="Times New Roman" w:hAnsi="Times New Roman" w:cs="Times New Roman"/>
                <w:sz w:val="24"/>
                <w:szCs w:val="24"/>
              </w:rPr>
              <w:lastRenderedPageBreak/>
              <w:t>ИТОГО достижение результата</w:t>
            </w:r>
          </w:p>
        </w:tc>
        <w:tc>
          <w:tcPr>
            <w:tcW w:w="993" w:type="dxa"/>
          </w:tcPr>
          <w:p w:rsidR="006B788C" w:rsidRPr="00B13AA0" w:rsidRDefault="006B788C" w:rsidP="004C138B">
            <w:pPr>
              <w:pStyle w:val="ConsPlusNormal"/>
              <w:spacing w:line="0" w:lineRule="atLeast"/>
              <w:contextualSpacing/>
              <w:rPr>
                <w:rFonts w:ascii="Times New Roman" w:hAnsi="Times New Roman" w:cs="Times New Roman"/>
                <w:sz w:val="24"/>
                <w:szCs w:val="24"/>
              </w:rPr>
            </w:pPr>
          </w:p>
        </w:tc>
        <w:tc>
          <w:tcPr>
            <w:tcW w:w="992" w:type="dxa"/>
          </w:tcPr>
          <w:p w:rsidR="006B788C" w:rsidRPr="00B13AA0" w:rsidRDefault="006B788C" w:rsidP="004C138B">
            <w:pPr>
              <w:pStyle w:val="ConsPlusNormal"/>
              <w:spacing w:line="0" w:lineRule="atLeast"/>
              <w:contextualSpacing/>
              <w:rPr>
                <w:rFonts w:ascii="Times New Roman" w:hAnsi="Times New Roman" w:cs="Times New Roman"/>
                <w:sz w:val="24"/>
                <w:szCs w:val="24"/>
              </w:rPr>
            </w:pPr>
          </w:p>
        </w:tc>
        <w:tc>
          <w:tcPr>
            <w:tcW w:w="1560" w:type="dxa"/>
          </w:tcPr>
          <w:p w:rsidR="006B788C" w:rsidRPr="00B13AA0" w:rsidRDefault="006B788C" w:rsidP="00762ECD">
            <w:pPr>
              <w:pStyle w:val="ConsPlusNormal"/>
              <w:spacing w:line="0" w:lineRule="atLeast"/>
              <w:contextualSpacing/>
              <w:rPr>
                <w:rFonts w:ascii="Times New Roman" w:hAnsi="Times New Roman" w:cs="Times New Roman"/>
                <w:sz w:val="24"/>
                <w:szCs w:val="24"/>
              </w:rPr>
            </w:pPr>
            <w:r w:rsidRPr="00B13AA0">
              <w:rPr>
                <w:rFonts w:ascii="Times New Roman" w:hAnsi="Times New Roman" w:cs="Times New Roman"/>
                <w:sz w:val="24"/>
                <w:szCs w:val="24"/>
              </w:rPr>
              <w:t xml:space="preserve">        </w:t>
            </w:r>
            <w:r w:rsidRPr="002127C0">
              <w:rPr>
                <w:rFonts w:ascii="Times New Roman" w:hAnsi="Times New Roman" w:cs="Times New Roman"/>
                <w:sz w:val="24"/>
                <w:szCs w:val="24"/>
              </w:rPr>
              <w:t>+2</w:t>
            </w:r>
          </w:p>
        </w:tc>
        <w:tc>
          <w:tcPr>
            <w:tcW w:w="2977" w:type="dxa"/>
          </w:tcPr>
          <w:p w:rsidR="006B788C" w:rsidRPr="00802E4C" w:rsidRDefault="006B788C" w:rsidP="004C138B">
            <w:pPr>
              <w:pStyle w:val="ConsPlusNormal"/>
              <w:spacing w:line="0" w:lineRule="atLeast"/>
              <w:contextualSpacing/>
              <w:rPr>
                <w:rFonts w:ascii="Times New Roman" w:hAnsi="Times New Roman" w:cs="Times New Roman"/>
                <w:sz w:val="24"/>
                <w:szCs w:val="24"/>
              </w:rPr>
            </w:pPr>
          </w:p>
        </w:tc>
      </w:tr>
    </w:tbl>
    <w:p w:rsidR="00BE4EF7" w:rsidRDefault="00BE4EF7" w:rsidP="0072496B">
      <w:pPr>
        <w:jc w:val="center"/>
        <w:rPr>
          <w:b/>
          <w:sz w:val="26"/>
          <w:szCs w:val="26"/>
        </w:rPr>
      </w:pPr>
    </w:p>
    <w:p w:rsidR="00ED50A3" w:rsidRDefault="00ED50A3" w:rsidP="0072496B">
      <w:pPr>
        <w:jc w:val="center"/>
        <w:rPr>
          <w:b/>
          <w:sz w:val="26"/>
          <w:szCs w:val="26"/>
        </w:rPr>
      </w:pPr>
    </w:p>
    <w:p w:rsidR="00ED50A3" w:rsidRDefault="00ED50A3" w:rsidP="0072496B">
      <w:pPr>
        <w:jc w:val="center"/>
        <w:rPr>
          <w:b/>
          <w:sz w:val="26"/>
          <w:szCs w:val="26"/>
        </w:rPr>
      </w:pPr>
    </w:p>
    <w:p w:rsidR="00F34BFA" w:rsidRDefault="00F34BFA" w:rsidP="0072496B">
      <w:pPr>
        <w:jc w:val="center"/>
        <w:rPr>
          <w:b/>
          <w:sz w:val="26"/>
          <w:szCs w:val="26"/>
        </w:rPr>
      </w:pPr>
    </w:p>
    <w:p w:rsidR="0072496B" w:rsidRPr="00331525" w:rsidRDefault="0072496B" w:rsidP="0072496B">
      <w:pPr>
        <w:jc w:val="center"/>
        <w:rPr>
          <w:b/>
          <w:sz w:val="26"/>
          <w:szCs w:val="26"/>
        </w:rPr>
      </w:pPr>
      <w:r w:rsidRPr="00331525">
        <w:rPr>
          <w:b/>
          <w:sz w:val="26"/>
          <w:szCs w:val="26"/>
        </w:rPr>
        <w:t>ПОЯСНИТЕЛЬНАЯ ЗАПИСКА</w:t>
      </w:r>
    </w:p>
    <w:p w:rsidR="0072496B" w:rsidRPr="00331525" w:rsidRDefault="007C0EE4" w:rsidP="0072496B">
      <w:pPr>
        <w:jc w:val="center"/>
        <w:rPr>
          <w:b/>
          <w:sz w:val="26"/>
          <w:szCs w:val="26"/>
        </w:rPr>
      </w:pPr>
      <w:r w:rsidRPr="00331525">
        <w:rPr>
          <w:b/>
          <w:sz w:val="26"/>
          <w:szCs w:val="26"/>
        </w:rPr>
        <w:t>к годовому отчету</w:t>
      </w:r>
      <w:r w:rsidR="0072496B" w:rsidRPr="00331525">
        <w:rPr>
          <w:b/>
          <w:sz w:val="26"/>
          <w:szCs w:val="26"/>
        </w:rPr>
        <w:t xml:space="preserve"> о реализации муниципальной программы </w:t>
      </w:r>
    </w:p>
    <w:p w:rsidR="0072496B" w:rsidRPr="00331525" w:rsidRDefault="0072496B" w:rsidP="0072496B">
      <w:pPr>
        <w:jc w:val="center"/>
        <w:rPr>
          <w:b/>
          <w:sz w:val="26"/>
          <w:szCs w:val="26"/>
        </w:rPr>
      </w:pPr>
      <w:r w:rsidRPr="00331525">
        <w:rPr>
          <w:b/>
          <w:sz w:val="26"/>
          <w:szCs w:val="26"/>
        </w:rPr>
        <w:t>«Социальная под</w:t>
      </w:r>
      <w:r w:rsidR="000A730B" w:rsidRPr="00331525">
        <w:rPr>
          <w:b/>
          <w:sz w:val="26"/>
          <w:szCs w:val="26"/>
        </w:rPr>
        <w:t>держка граждан</w:t>
      </w:r>
      <w:r w:rsidR="0024490A" w:rsidRPr="00331525">
        <w:rPr>
          <w:b/>
          <w:sz w:val="26"/>
          <w:szCs w:val="26"/>
        </w:rPr>
        <w:t xml:space="preserve">» </w:t>
      </w:r>
      <w:r w:rsidR="00456D4D">
        <w:rPr>
          <w:b/>
          <w:sz w:val="26"/>
          <w:szCs w:val="26"/>
        </w:rPr>
        <w:t>по итогам</w:t>
      </w:r>
      <w:r w:rsidR="00FA6A4A">
        <w:rPr>
          <w:b/>
          <w:sz w:val="26"/>
          <w:szCs w:val="26"/>
        </w:rPr>
        <w:t xml:space="preserve"> </w:t>
      </w:r>
      <w:r w:rsidR="00B6288D" w:rsidRPr="002127C0">
        <w:rPr>
          <w:b/>
          <w:sz w:val="26"/>
          <w:szCs w:val="26"/>
        </w:rPr>
        <w:t>2023</w:t>
      </w:r>
      <w:r w:rsidRPr="00331525">
        <w:rPr>
          <w:b/>
          <w:sz w:val="26"/>
          <w:szCs w:val="26"/>
        </w:rPr>
        <w:t xml:space="preserve"> год</w:t>
      </w:r>
      <w:r w:rsidR="00456D4D">
        <w:rPr>
          <w:b/>
          <w:sz w:val="26"/>
          <w:szCs w:val="26"/>
        </w:rPr>
        <w:t>а.</w:t>
      </w:r>
    </w:p>
    <w:p w:rsidR="0072496B" w:rsidRDefault="0072496B" w:rsidP="0072496B">
      <w:pPr>
        <w:jc w:val="both"/>
        <w:rPr>
          <w:sz w:val="26"/>
          <w:szCs w:val="26"/>
        </w:rPr>
      </w:pPr>
    </w:p>
    <w:p w:rsidR="009C143E" w:rsidRDefault="0072496B" w:rsidP="009C143E">
      <w:pPr>
        <w:jc w:val="center"/>
        <w:rPr>
          <w:i/>
          <w:color w:val="000000"/>
          <w:sz w:val="26"/>
          <w:szCs w:val="26"/>
        </w:rPr>
      </w:pPr>
      <w:r w:rsidRPr="009C143E">
        <w:rPr>
          <w:i/>
          <w:color w:val="000000"/>
          <w:sz w:val="26"/>
          <w:szCs w:val="26"/>
        </w:rPr>
        <w:t xml:space="preserve">а) </w:t>
      </w:r>
      <w:r w:rsidR="00DD2DBA">
        <w:rPr>
          <w:i/>
          <w:color w:val="000000"/>
          <w:sz w:val="26"/>
          <w:szCs w:val="26"/>
        </w:rPr>
        <w:t>О</w:t>
      </w:r>
      <w:r w:rsidRPr="009C143E">
        <w:rPr>
          <w:i/>
          <w:color w:val="000000"/>
          <w:sz w:val="26"/>
          <w:szCs w:val="26"/>
        </w:rPr>
        <w:t xml:space="preserve">писание ситуации в сфере реализации муниципальной программы на </w:t>
      </w:r>
      <w:r w:rsidR="00331525">
        <w:rPr>
          <w:i/>
          <w:color w:val="000000"/>
          <w:sz w:val="26"/>
          <w:szCs w:val="26"/>
        </w:rPr>
        <w:t>конец</w:t>
      </w:r>
      <w:r w:rsidRPr="009C143E">
        <w:rPr>
          <w:i/>
          <w:color w:val="000000"/>
          <w:sz w:val="26"/>
          <w:szCs w:val="26"/>
        </w:rPr>
        <w:t xml:space="preserve"> отчетного финансового года</w:t>
      </w:r>
      <w:r w:rsidR="00331525">
        <w:rPr>
          <w:i/>
          <w:color w:val="000000"/>
          <w:sz w:val="26"/>
          <w:szCs w:val="26"/>
        </w:rPr>
        <w:t>.</w:t>
      </w:r>
      <w:r w:rsidRPr="009C143E">
        <w:rPr>
          <w:i/>
          <w:sz w:val="26"/>
          <w:szCs w:val="26"/>
        </w:rPr>
        <w:br/>
      </w:r>
    </w:p>
    <w:p w:rsidR="00150EED" w:rsidRDefault="00150EED" w:rsidP="00150EED">
      <w:pPr>
        <w:jc w:val="center"/>
        <w:rPr>
          <w:sz w:val="26"/>
          <w:szCs w:val="28"/>
        </w:rPr>
      </w:pPr>
      <w:r w:rsidRPr="005F2242">
        <w:rPr>
          <w:sz w:val="26"/>
          <w:szCs w:val="28"/>
        </w:rPr>
        <w:t>Анализ состояния условий труда</w:t>
      </w:r>
    </w:p>
    <w:p w:rsidR="00150EED" w:rsidRPr="005F2242" w:rsidRDefault="00150EED" w:rsidP="00150EED">
      <w:pPr>
        <w:jc w:val="both"/>
        <w:rPr>
          <w:sz w:val="26"/>
          <w:szCs w:val="28"/>
        </w:rPr>
      </w:pPr>
    </w:p>
    <w:p w:rsidR="00FB7051" w:rsidRPr="005F2242" w:rsidRDefault="00FB7051" w:rsidP="00456D4D">
      <w:pPr>
        <w:pStyle w:val="ad"/>
        <w:ind w:firstLine="709"/>
        <w:jc w:val="both"/>
        <w:rPr>
          <w:rFonts w:ascii="Times New Roman" w:hAnsi="Times New Roman" w:cs="Times New Roman"/>
          <w:sz w:val="26"/>
        </w:rPr>
      </w:pPr>
      <w:r>
        <w:rPr>
          <w:rFonts w:ascii="Times New Roman" w:hAnsi="Times New Roman" w:cs="Times New Roman"/>
          <w:sz w:val="26"/>
          <w:szCs w:val="26"/>
        </w:rPr>
        <w:t xml:space="preserve">В </w:t>
      </w:r>
      <w:r w:rsidRPr="004E3E49">
        <w:rPr>
          <w:rFonts w:ascii="Times New Roman" w:hAnsi="Times New Roman" w:cs="Times New Roman"/>
          <w:sz w:val="26"/>
          <w:szCs w:val="26"/>
        </w:rPr>
        <w:t>Усть-Абакан</w:t>
      </w:r>
      <w:r w:rsidR="00456D4D">
        <w:rPr>
          <w:rFonts w:ascii="Times New Roman" w:hAnsi="Times New Roman" w:cs="Times New Roman"/>
          <w:sz w:val="26"/>
          <w:szCs w:val="26"/>
        </w:rPr>
        <w:t>с</w:t>
      </w:r>
      <w:r w:rsidRPr="004E3E49">
        <w:rPr>
          <w:rFonts w:ascii="Times New Roman" w:hAnsi="Times New Roman" w:cs="Times New Roman"/>
          <w:sz w:val="26"/>
          <w:szCs w:val="26"/>
        </w:rPr>
        <w:t>ком районе</w:t>
      </w:r>
      <w:r>
        <w:rPr>
          <w:rFonts w:ascii="Times New Roman" w:hAnsi="Times New Roman" w:cs="Times New Roman"/>
          <w:sz w:val="26"/>
          <w:szCs w:val="26"/>
        </w:rPr>
        <w:t xml:space="preserve"> разработана и утверждена постановлением </w:t>
      </w:r>
      <w:r w:rsidRPr="008D4354">
        <w:rPr>
          <w:rFonts w:ascii="Times New Roman" w:hAnsi="Times New Roman" w:cs="Times New Roman"/>
          <w:sz w:val="26"/>
        </w:rPr>
        <w:t xml:space="preserve">администрации Усть-Абаканского района от </w:t>
      </w:r>
      <w:r>
        <w:rPr>
          <w:rFonts w:ascii="Times New Roman" w:hAnsi="Times New Roman" w:cs="Times New Roman"/>
          <w:sz w:val="26"/>
        </w:rPr>
        <w:t>29.10.</w:t>
      </w:r>
      <w:r w:rsidRPr="008D4354">
        <w:rPr>
          <w:rFonts w:ascii="Times New Roman" w:hAnsi="Times New Roman" w:cs="Times New Roman"/>
          <w:sz w:val="26"/>
        </w:rPr>
        <w:t xml:space="preserve">2020 </w:t>
      </w:r>
      <w:r>
        <w:rPr>
          <w:rFonts w:ascii="Times New Roman" w:hAnsi="Times New Roman" w:cs="Times New Roman"/>
          <w:sz w:val="26"/>
        </w:rPr>
        <w:t>№ 737-р «</w:t>
      </w:r>
      <w:r w:rsidRPr="008D4354">
        <w:rPr>
          <w:rFonts w:ascii="Times New Roman" w:hAnsi="Times New Roman" w:cs="Times New Roman"/>
          <w:sz w:val="26"/>
        </w:rPr>
        <w:t>О</w:t>
      </w:r>
      <w:r>
        <w:rPr>
          <w:rFonts w:ascii="Times New Roman" w:hAnsi="Times New Roman" w:cs="Times New Roman"/>
          <w:sz w:val="26"/>
        </w:rPr>
        <w:t xml:space="preserve">б утверждении муниципальной программы «Улучшение условий и охраны труда в </w:t>
      </w:r>
      <w:r w:rsidR="00456D4D">
        <w:rPr>
          <w:rFonts w:ascii="Times New Roman" w:hAnsi="Times New Roman" w:cs="Times New Roman"/>
          <w:sz w:val="26"/>
        </w:rPr>
        <w:t xml:space="preserve">                              </w:t>
      </w:r>
      <w:r>
        <w:rPr>
          <w:rFonts w:ascii="Times New Roman" w:hAnsi="Times New Roman" w:cs="Times New Roman"/>
          <w:sz w:val="26"/>
        </w:rPr>
        <w:t xml:space="preserve">Усть-Абаканском районе» муниципальная программа со сроком реализации на </w:t>
      </w:r>
      <w:r w:rsidRPr="005F2242">
        <w:rPr>
          <w:rFonts w:ascii="Times New Roman" w:hAnsi="Times New Roman" w:cs="Times New Roman"/>
          <w:sz w:val="26"/>
        </w:rPr>
        <w:t>2021-2026 годы.</w:t>
      </w:r>
    </w:p>
    <w:p w:rsidR="00FB7051" w:rsidRPr="005F2242" w:rsidRDefault="00FB7051" w:rsidP="00456D4D">
      <w:pPr>
        <w:pStyle w:val="ad"/>
        <w:ind w:firstLine="709"/>
        <w:jc w:val="both"/>
        <w:rPr>
          <w:rFonts w:ascii="Times New Roman" w:hAnsi="Times New Roman" w:cs="Times New Roman"/>
          <w:sz w:val="26"/>
        </w:rPr>
      </w:pPr>
      <w:r w:rsidRPr="005F2242">
        <w:rPr>
          <w:rFonts w:ascii="Times New Roman" w:hAnsi="Times New Roman" w:cs="Times New Roman"/>
          <w:sz w:val="26"/>
        </w:rPr>
        <w:t>М</w:t>
      </w:r>
      <w:r w:rsidRPr="005F2242">
        <w:rPr>
          <w:rFonts w:ascii="Times New Roman" w:eastAsia="Times New Roman" w:hAnsi="Times New Roman" w:cs="Times New Roman"/>
          <w:sz w:val="26"/>
        </w:rPr>
        <w:t xml:space="preserve">униципальная программа </w:t>
      </w:r>
      <w:r w:rsidRPr="005F2242">
        <w:rPr>
          <w:rFonts w:ascii="Times New Roman" w:hAnsi="Times New Roman" w:cs="Times New Roman"/>
          <w:sz w:val="26"/>
          <w:szCs w:val="26"/>
        </w:rPr>
        <w:t xml:space="preserve">«Улучшение условий и охраны труда в </w:t>
      </w:r>
      <w:r w:rsidR="00456D4D">
        <w:rPr>
          <w:rFonts w:ascii="Times New Roman" w:hAnsi="Times New Roman" w:cs="Times New Roman"/>
          <w:sz w:val="26"/>
          <w:szCs w:val="26"/>
        </w:rPr>
        <w:t xml:space="preserve">                          </w:t>
      </w:r>
      <w:r w:rsidRPr="005F2242">
        <w:rPr>
          <w:rFonts w:ascii="Times New Roman" w:hAnsi="Times New Roman" w:cs="Times New Roman"/>
          <w:sz w:val="26"/>
          <w:szCs w:val="26"/>
        </w:rPr>
        <w:t>Усть-Абакан</w:t>
      </w:r>
      <w:r w:rsidR="00456D4D">
        <w:rPr>
          <w:rFonts w:ascii="Times New Roman" w:hAnsi="Times New Roman" w:cs="Times New Roman"/>
          <w:sz w:val="26"/>
          <w:szCs w:val="26"/>
        </w:rPr>
        <w:t>с</w:t>
      </w:r>
      <w:r w:rsidRPr="005F2242">
        <w:rPr>
          <w:rFonts w:ascii="Times New Roman" w:hAnsi="Times New Roman" w:cs="Times New Roman"/>
          <w:sz w:val="26"/>
          <w:szCs w:val="26"/>
        </w:rPr>
        <w:t xml:space="preserve">ком районе» </w:t>
      </w:r>
      <w:r w:rsidRPr="005F2242">
        <w:rPr>
          <w:rFonts w:ascii="Times New Roman" w:eastAsia="Times New Roman" w:hAnsi="Times New Roman" w:cs="Times New Roman"/>
          <w:sz w:val="26"/>
        </w:rPr>
        <w:t>(в дальнейшем Программа)</w:t>
      </w:r>
      <w:r w:rsidRPr="005F2242">
        <w:rPr>
          <w:rFonts w:ascii="Times New Roman" w:hAnsi="Times New Roman" w:cs="Times New Roman"/>
          <w:sz w:val="26"/>
        </w:rPr>
        <w:t xml:space="preserve"> разработана</w:t>
      </w:r>
      <w:r w:rsidR="006A1FE9">
        <w:rPr>
          <w:rFonts w:ascii="Times New Roman" w:hAnsi="Times New Roman" w:cs="Times New Roman"/>
          <w:sz w:val="26"/>
        </w:rPr>
        <w:t xml:space="preserve"> с целью </w:t>
      </w:r>
      <w:r w:rsidR="006A1FE9" w:rsidRPr="006A1FE9">
        <w:rPr>
          <w:rFonts w:ascii="Times New Roman" w:hAnsi="Times New Roman" w:cs="Times New Roman"/>
          <w:sz w:val="26"/>
          <w:szCs w:val="26"/>
        </w:rPr>
        <w:t>снижения уровня производственного травматизма и профессиональной заболеваемости на предприятиях, в учреждениях, расположенных на территории Усть-Абаканского района.</w:t>
      </w:r>
      <w:r w:rsidRPr="005F2242">
        <w:rPr>
          <w:rFonts w:ascii="Times New Roman" w:hAnsi="Times New Roman" w:cs="Times New Roman"/>
          <w:sz w:val="26"/>
        </w:rPr>
        <w:t xml:space="preserve">   </w:t>
      </w:r>
    </w:p>
    <w:p w:rsidR="00FB7051" w:rsidRPr="004E3E49" w:rsidRDefault="00FB7051" w:rsidP="00456D4D">
      <w:pPr>
        <w:pStyle w:val="ad"/>
        <w:ind w:firstLine="709"/>
        <w:jc w:val="both"/>
        <w:rPr>
          <w:rFonts w:ascii="Times New Roman" w:hAnsi="Times New Roman" w:cs="Times New Roman"/>
          <w:sz w:val="26"/>
          <w:szCs w:val="26"/>
        </w:rPr>
      </w:pPr>
      <w:proofErr w:type="gramStart"/>
      <w:r w:rsidRPr="005F2242">
        <w:rPr>
          <w:rFonts w:ascii="Times New Roman" w:hAnsi="Times New Roman" w:cs="Times New Roman"/>
          <w:sz w:val="26"/>
        </w:rPr>
        <w:t xml:space="preserve">Программа </w:t>
      </w:r>
      <w:r w:rsidRPr="005F2242">
        <w:rPr>
          <w:rFonts w:ascii="Times New Roman" w:eastAsia="Times New Roman" w:hAnsi="Times New Roman" w:cs="Times New Roman"/>
          <w:sz w:val="26"/>
        </w:rPr>
        <w:t>ориентирована на решение важнейш</w:t>
      </w:r>
      <w:r w:rsidRPr="005F2242">
        <w:rPr>
          <w:rFonts w:ascii="Times New Roman" w:hAnsi="Times New Roman" w:cs="Times New Roman"/>
          <w:sz w:val="26"/>
        </w:rPr>
        <w:t xml:space="preserve">их задач </w:t>
      </w:r>
      <w:r w:rsidRPr="005F2242">
        <w:rPr>
          <w:rFonts w:ascii="Times New Roman" w:eastAsia="Times New Roman" w:hAnsi="Times New Roman" w:cs="Times New Roman"/>
          <w:sz w:val="26"/>
        </w:rPr>
        <w:t>- по р</w:t>
      </w:r>
      <w:r w:rsidRPr="005F2242">
        <w:rPr>
          <w:rFonts w:ascii="Times New Roman" w:hAnsi="Times New Roman" w:cs="Times New Roman"/>
          <w:sz w:val="26"/>
          <w:szCs w:val="26"/>
        </w:rPr>
        <w:t>азработке комплекса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 обеспечение современными средствами индивидуальной и коллективной защиты работников, а так же на обеспечение оценки условий труда, подготовки по охране труда работников, совершенствование нормативной правовой базы по охране труда, информированию работников по вопросам сферы охраны труда и</w:t>
      </w:r>
      <w:proofErr w:type="gramEnd"/>
      <w:r w:rsidRPr="005F2242">
        <w:rPr>
          <w:rFonts w:ascii="Times New Roman" w:hAnsi="Times New Roman" w:cs="Times New Roman"/>
          <w:sz w:val="26"/>
          <w:szCs w:val="26"/>
        </w:rPr>
        <w:t xml:space="preserve"> здорового образа жизни.</w:t>
      </w:r>
    </w:p>
    <w:p w:rsidR="00007213" w:rsidRDefault="00007213" w:rsidP="00007213">
      <w:pPr>
        <w:jc w:val="both"/>
        <w:rPr>
          <w:sz w:val="26"/>
          <w:szCs w:val="28"/>
        </w:rPr>
      </w:pPr>
    </w:p>
    <w:p w:rsidR="00007213" w:rsidRPr="005F2242" w:rsidRDefault="00007213" w:rsidP="00150EED">
      <w:pPr>
        <w:jc w:val="center"/>
        <w:rPr>
          <w:sz w:val="26"/>
          <w:szCs w:val="28"/>
        </w:rPr>
      </w:pPr>
      <w:r w:rsidRPr="005F2242">
        <w:rPr>
          <w:sz w:val="26"/>
          <w:szCs w:val="28"/>
        </w:rPr>
        <w:t>Характеристика условий труда в муниципальном образовании</w:t>
      </w:r>
    </w:p>
    <w:p w:rsidR="00007213" w:rsidRPr="005F2242" w:rsidRDefault="00007213" w:rsidP="00007213">
      <w:pPr>
        <w:jc w:val="both"/>
        <w:rPr>
          <w:sz w:val="26"/>
          <w:szCs w:val="28"/>
        </w:rPr>
      </w:pPr>
    </w:p>
    <w:p w:rsidR="00A70912" w:rsidRPr="00A70912" w:rsidRDefault="00A70912" w:rsidP="006A1FE9">
      <w:pPr>
        <w:ind w:firstLine="709"/>
        <w:jc w:val="both"/>
        <w:rPr>
          <w:sz w:val="26"/>
          <w:szCs w:val="28"/>
        </w:rPr>
      </w:pPr>
      <w:r w:rsidRPr="00A70912">
        <w:rPr>
          <w:sz w:val="26"/>
          <w:szCs w:val="28"/>
        </w:rPr>
        <w:t>Муниципальная программа</w:t>
      </w:r>
      <w:r w:rsidR="0011196A">
        <w:rPr>
          <w:sz w:val="26"/>
          <w:szCs w:val="28"/>
        </w:rPr>
        <w:t xml:space="preserve"> «</w:t>
      </w:r>
      <w:r w:rsidRPr="00A70912">
        <w:rPr>
          <w:sz w:val="26"/>
          <w:szCs w:val="28"/>
        </w:rPr>
        <w:t>Улучшение условий и охраны труда в Усть-Абак</w:t>
      </w:r>
      <w:r w:rsidR="00EB7AB0">
        <w:rPr>
          <w:sz w:val="26"/>
          <w:szCs w:val="28"/>
        </w:rPr>
        <w:t>а</w:t>
      </w:r>
      <w:r w:rsidRPr="00A70912">
        <w:rPr>
          <w:sz w:val="26"/>
          <w:szCs w:val="28"/>
        </w:rPr>
        <w:t>нском районе» разработана на основании:</w:t>
      </w:r>
    </w:p>
    <w:p w:rsidR="00A70912" w:rsidRDefault="00A70912" w:rsidP="006A1FE9">
      <w:pPr>
        <w:ind w:firstLine="709"/>
        <w:jc w:val="both"/>
        <w:rPr>
          <w:sz w:val="26"/>
          <w:szCs w:val="28"/>
        </w:rPr>
      </w:pPr>
      <w:r w:rsidRPr="00A70912">
        <w:rPr>
          <w:sz w:val="26"/>
          <w:szCs w:val="28"/>
        </w:rPr>
        <w:t>-</w:t>
      </w:r>
      <w:r>
        <w:rPr>
          <w:sz w:val="26"/>
          <w:szCs w:val="28"/>
        </w:rPr>
        <w:t xml:space="preserve"> </w:t>
      </w:r>
      <w:r w:rsidRPr="00A70912">
        <w:rPr>
          <w:sz w:val="26"/>
          <w:szCs w:val="28"/>
        </w:rPr>
        <w:t>Трудового Кодекса  РФ;</w:t>
      </w:r>
    </w:p>
    <w:p w:rsidR="00A70912" w:rsidRDefault="00A70912" w:rsidP="006A1FE9">
      <w:pPr>
        <w:ind w:firstLine="709"/>
        <w:jc w:val="both"/>
        <w:rPr>
          <w:sz w:val="26"/>
          <w:szCs w:val="28"/>
        </w:rPr>
      </w:pPr>
      <w:r>
        <w:rPr>
          <w:sz w:val="26"/>
          <w:szCs w:val="28"/>
        </w:rPr>
        <w:t>- Закон Республики Хакасия от 15.02.2006 года  «Об охране труда в Республике Хакасия;</w:t>
      </w:r>
    </w:p>
    <w:p w:rsidR="00A70912" w:rsidRDefault="00A70912" w:rsidP="006A1FE9">
      <w:pPr>
        <w:ind w:firstLine="709"/>
        <w:jc w:val="both"/>
        <w:rPr>
          <w:sz w:val="26"/>
          <w:szCs w:val="28"/>
        </w:rPr>
      </w:pPr>
      <w:r>
        <w:rPr>
          <w:sz w:val="26"/>
          <w:szCs w:val="28"/>
        </w:rPr>
        <w:t xml:space="preserve">- Закона Республики Хакасия от 19.09.2007 года «О наделении органов местного самоуправления муниципальных районов и городских округов </w:t>
      </w:r>
      <w:r>
        <w:rPr>
          <w:sz w:val="26"/>
          <w:szCs w:val="28"/>
        </w:rPr>
        <w:lastRenderedPageBreak/>
        <w:t>Республики Хакасия отдельными государственными полномочиями в области охраны  труда».</w:t>
      </w:r>
    </w:p>
    <w:p w:rsidR="00A70912" w:rsidRPr="00A70912" w:rsidRDefault="00A70912" w:rsidP="006A1FE9">
      <w:pPr>
        <w:ind w:firstLine="709"/>
        <w:jc w:val="both"/>
        <w:rPr>
          <w:sz w:val="26"/>
          <w:szCs w:val="28"/>
        </w:rPr>
      </w:pPr>
      <w:r>
        <w:rPr>
          <w:sz w:val="26"/>
          <w:szCs w:val="28"/>
        </w:rPr>
        <w:t>Охрана труда сегодня-это один из базовых институтов социально-трудовой сферы и социальной политики, которые формируются под влиянием  сложного  комплекса социальных, технических</w:t>
      </w:r>
      <w:r w:rsidR="00422748">
        <w:rPr>
          <w:sz w:val="26"/>
          <w:szCs w:val="28"/>
        </w:rPr>
        <w:t xml:space="preserve">, организационных, экономических и правовых факторов. </w:t>
      </w:r>
    </w:p>
    <w:p w:rsidR="00007213" w:rsidRDefault="00422748" w:rsidP="00422748">
      <w:pPr>
        <w:ind w:firstLine="709"/>
        <w:jc w:val="both"/>
        <w:rPr>
          <w:sz w:val="26"/>
          <w:szCs w:val="28"/>
        </w:rPr>
      </w:pPr>
      <w:r>
        <w:rPr>
          <w:sz w:val="26"/>
          <w:szCs w:val="28"/>
        </w:rPr>
        <w:t xml:space="preserve">Ситуация в сфере условий и охраны  труда в Усть-Абаканском районе в целом, остается сложной. Особенно остро стоит проблема производственного травматизма на производстве. </w:t>
      </w:r>
    </w:p>
    <w:p w:rsidR="00422748" w:rsidRDefault="00422748" w:rsidP="00422748">
      <w:pPr>
        <w:ind w:firstLine="709"/>
        <w:jc w:val="both"/>
        <w:rPr>
          <w:sz w:val="26"/>
          <w:szCs w:val="28"/>
        </w:rPr>
      </w:pPr>
    </w:p>
    <w:p w:rsidR="00422748" w:rsidRDefault="00422748" w:rsidP="00422748">
      <w:pPr>
        <w:ind w:firstLine="709"/>
        <w:jc w:val="both"/>
        <w:rPr>
          <w:sz w:val="26"/>
          <w:szCs w:val="28"/>
        </w:rPr>
      </w:pPr>
      <w:r>
        <w:rPr>
          <w:sz w:val="26"/>
          <w:szCs w:val="28"/>
        </w:rPr>
        <w:t>Динамика производственного травматизма с легкими, тяжелыми и смертельными несчастными случаями в Усть-Абаканском районе</w:t>
      </w:r>
    </w:p>
    <w:p w:rsidR="00422748" w:rsidRDefault="00422748" w:rsidP="00422748">
      <w:pPr>
        <w:ind w:firstLine="709"/>
        <w:jc w:val="both"/>
        <w:rPr>
          <w:sz w:val="26"/>
          <w:szCs w:val="28"/>
        </w:rPr>
      </w:pPr>
    </w:p>
    <w:p w:rsidR="00422748" w:rsidRDefault="00422748" w:rsidP="00BC4519">
      <w:pPr>
        <w:pBdr>
          <w:top w:val="single" w:sz="4" w:space="1" w:color="auto"/>
          <w:left w:val="single" w:sz="4" w:space="4" w:color="auto"/>
          <w:bottom w:val="single" w:sz="4" w:space="1" w:color="auto"/>
          <w:right w:val="single" w:sz="4" w:space="4" w:color="auto"/>
          <w:between w:val="single" w:sz="4" w:space="1" w:color="auto"/>
          <w:bar w:val="single" w:sz="4" w:color="auto"/>
        </w:pBdr>
        <w:ind w:firstLine="709"/>
        <w:jc w:val="both"/>
        <w:rPr>
          <w:sz w:val="26"/>
          <w:szCs w:val="28"/>
        </w:rPr>
      </w:pPr>
      <w:r>
        <w:rPr>
          <w:sz w:val="26"/>
          <w:szCs w:val="28"/>
        </w:rPr>
        <w:t xml:space="preserve">Год     Легких НС  Тяжелых   НС Смертельных НС   Общее количество НС </w:t>
      </w:r>
    </w:p>
    <w:p w:rsidR="00422748" w:rsidRDefault="00422748" w:rsidP="00BC4519">
      <w:pPr>
        <w:pBdr>
          <w:top w:val="single" w:sz="4" w:space="1" w:color="auto"/>
          <w:left w:val="single" w:sz="4" w:space="4" w:color="auto"/>
          <w:bottom w:val="single" w:sz="4" w:space="1" w:color="auto"/>
          <w:right w:val="single" w:sz="4" w:space="4" w:color="auto"/>
          <w:between w:val="single" w:sz="4" w:space="1" w:color="auto"/>
          <w:bar w:val="single" w:sz="4" w:color="auto"/>
        </w:pBdr>
        <w:ind w:firstLine="709"/>
        <w:jc w:val="both"/>
        <w:rPr>
          <w:sz w:val="26"/>
          <w:szCs w:val="28"/>
        </w:rPr>
      </w:pPr>
      <w:r>
        <w:rPr>
          <w:sz w:val="26"/>
          <w:szCs w:val="28"/>
        </w:rPr>
        <w:t xml:space="preserve">2017        2                    3                          </w:t>
      </w:r>
      <w:r w:rsidR="00BC4519">
        <w:rPr>
          <w:sz w:val="26"/>
          <w:szCs w:val="28"/>
        </w:rPr>
        <w:t xml:space="preserve">   </w:t>
      </w:r>
      <w:r>
        <w:rPr>
          <w:sz w:val="26"/>
          <w:szCs w:val="28"/>
        </w:rPr>
        <w:t>1                                  6</w:t>
      </w:r>
    </w:p>
    <w:p w:rsidR="00422748" w:rsidRDefault="00422748" w:rsidP="00BC4519">
      <w:pPr>
        <w:pBdr>
          <w:top w:val="single" w:sz="4" w:space="1" w:color="auto"/>
          <w:left w:val="single" w:sz="4" w:space="4" w:color="auto"/>
          <w:bottom w:val="single" w:sz="4" w:space="1" w:color="auto"/>
          <w:right w:val="single" w:sz="4" w:space="4" w:color="auto"/>
          <w:between w:val="single" w:sz="4" w:space="1" w:color="auto"/>
          <w:bar w:val="single" w:sz="4" w:color="auto"/>
        </w:pBdr>
        <w:ind w:firstLine="709"/>
        <w:jc w:val="both"/>
        <w:rPr>
          <w:sz w:val="26"/>
          <w:szCs w:val="28"/>
        </w:rPr>
      </w:pPr>
      <w:r>
        <w:rPr>
          <w:sz w:val="26"/>
          <w:szCs w:val="28"/>
        </w:rPr>
        <w:t xml:space="preserve">2018        </w:t>
      </w:r>
      <w:r w:rsidR="00B76A60">
        <w:rPr>
          <w:sz w:val="26"/>
          <w:szCs w:val="28"/>
        </w:rPr>
        <w:t xml:space="preserve">  </w:t>
      </w:r>
      <w:r>
        <w:rPr>
          <w:sz w:val="26"/>
          <w:szCs w:val="28"/>
        </w:rPr>
        <w:t xml:space="preserve">                    2                          </w:t>
      </w:r>
      <w:r w:rsidR="00B76A60">
        <w:rPr>
          <w:sz w:val="26"/>
          <w:szCs w:val="28"/>
        </w:rPr>
        <w:t xml:space="preserve">  </w:t>
      </w:r>
      <w:r>
        <w:rPr>
          <w:sz w:val="26"/>
          <w:szCs w:val="28"/>
        </w:rPr>
        <w:t xml:space="preserve">                                     </w:t>
      </w:r>
      <w:proofErr w:type="spellStart"/>
      <w:r>
        <w:rPr>
          <w:sz w:val="26"/>
          <w:szCs w:val="28"/>
        </w:rPr>
        <w:t>2</w:t>
      </w:r>
      <w:proofErr w:type="spellEnd"/>
    </w:p>
    <w:p w:rsidR="00422748" w:rsidRDefault="00422748" w:rsidP="00BC4519">
      <w:pPr>
        <w:pBdr>
          <w:top w:val="single" w:sz="4" w:space="1" w:color="auto"/>
          <w:left w:val="single" w:sz="4" w:space="4" w:color="auto"/>
          <w:bottom w:val="single" w:sz="4" w:space="1" w:color="auto"/>
          <w:right w:val="single" w:sz="4" w:space="4" w:color="auto"/>
          <w:between w:val="single" w:sz="4" w:space="1" w:color="auto"/>
          <w:bar w:val="single" w:sz="4" w:color="auto"/>
        </w:pBdr>
        <w:ind w:firstLine="709"/>
        <w:jc w:val="both"/>
        <w:rPr>
          <w:sz w:val="26"/>
          <w:szCs w:val="28"/>
        </w:rPr>
      </w:pPr>
      <w:r>
        <w:rPr>
          <w:sz w:val="26"/>
          <w:szCs w:val="28"/>
        </w:rPr>
        <w:t xml:space="preserve">2019        2                    </w:t>
      </w:r>
      <w:r w:rsidR="00B76A60">
        <w:rPr>
          <w:sz w:val="26"/>
          <w:szCs w:val="28"/>
        </w:rPr>
        <w:t xml:space="preserve">  </w:t>
      </w:r>
      <w:r>
        <w:rPr>
          <w:sz w:val="26"/>
          <w:szCs w:val="28"/>
        </w:rPr>
        <w:t xml:space="preserve">                          </w:t>
      </w:r>
      <w:r w:rsidR="00B76A60">
        <w:rPr>
          <w:sz w:val="26"/>
          <w:szCs w:val="28"/>
        </w:rPr>
        <w:t xml:space="preserve">  </w:t>
      </w:r>
      <w:r>
        <w:rPr>
          <w:sz w:val="26"/>
          <w:szCs w:val="28"/>
        </w:rPr>
        <w:t xml:space="preserve">                                     2</w:t>
      </w:r>
    </w:p>
    <w:p w:rsidR="004E62B6" w:rsidRDefault="00422748" w:rsidP="00BC4519">
      <w:pPr>
        <w:pBdr>
          <w:top w:val="single" w:sz="4" w:space="1" w:color="auto"/>
          <w:left w:val="single" w:sz="4" w:space="4" w:color="auto"/>
          <w:bottom w:val="single" w:sz="4" w:space="1" w:color="auto"/>
          <w:right w:val="single" w:sz="4" w:space="4" w:color="auto"/>
          <w:between w:val="single" w:sz="4" w:space="1" w:color="auto"/>
          <w:bar w:val="single" w:sz="4" w:color="auto"/>
        </w:pBdr>
        <w:ind w:firstLine="709"/>
        <w:jc w:val="both"/>
        <w:rPr>
          <w:sz w:val="26"/>
          <w:szCs w:val="28"/>
        </w:rPr>
      </w:pPr>
      <w:r>
        <w:rPr>
          <w:sz w:val="26"/>
          <w:szCs w:val="28"/>
        </w:rPr>
        <w:t xml:space="preserve">2020        </w:t>
      </w:r>
      <w:r w:rsidR="004E62B6">
        <w:rPr>
          <w:sz w:val="26"/>
          <w:szCs w:val="28"/>
        </w:rPr>
        <w:t xml:space="preserve">1                    2                          </w:t>
      </w:r>
      <w:r w:rsidR="00B76A60">
        <w:rPr>
          <w:sz w:val="26"/>
          <w:szCs w:val="28"/>
        </w:rPr>
        <w:t xml:space="preserve">  </w:t>
      </w:r>
      <w:r w:rsidR="004E62B6">
        <w:rPr>
          <w:sz w:val="26"/>
          <w:szCs w:val="28"/>
        </w:rPr>
        <w:t xml:space="preserve">                                     3</w:t>
      </w:r>
    </w:p>
    <w:p w:rsidR="00BC247C" w:rsidRDefault="004E62B6" w:rsidP="00BC4519">
      <w:pPr>
        <w:pBdr>
          <w:top w:val="single" w:sz="4" w:space="1" w:color="auto"/>
          <w:left w:val="single" w:sz="4" w:space="4" w:color="auto"/>
          <w:bottom w:val="single" w:sz="4" w:space="1" w:color="auto"/>
          <w:right w:val="single" w:sz="4" w:space="4" w:color="auto"/>
          <w:between w:val="single" w:sz="4" w:space="1" w:color="auto"/>
          <w:bar w:val="single" w:sz="4" w:color="auto"/>
        </w:pBdr>
        <w:ind w:firstLine="709"/>
        <w:jc w:val="both"/>
        <w:rPr>
          <w:sz w:val="26"/>
          <w:szCs w:val="28"/>
        </w:rPr>
      </w:pPr>
      <w:r>
        <w:rPr>
          <w:sz w:val="26"/>
          <w:szCs w:val="28"/>
        </w:rPr>
        <w:t xml:space="preserve">2021        </w:t>
      </w:r>
      <w:r w:rsidR="00B76A60">
        <w:rPr>
          <w:sz w:val="26"/>
          <w:szCs w:val="28"/>
        </w:rPr>
        <w:t>1</w:t>
      </w:r>
      <w:r w:rsidR="00BC247C">
        <w:rPr>
          <w:sz w:val="26"/>
          <w:szCs w:val="28"/>
        </w:rPr>
        <w:t xml:space="preserve">                    </w:t>
      </w:r>
      <w:r w:rsidR="00B76A60">
        <w:rPr>
          <w:sz w:val="26"/>
          <w:szCs w:val="28"/>
        </w:rPr>
        <w:t xml:space="preserve">  </w:t>
      </w:r>
      <w:r w:rsidR="00BC247C">
        <w:rPr>
          <w:sz w:val="26"/>
          <w:szCs w:val="28"/>
        </w:rPr>
        <w:t xml:space="preserve">                        </w:t>
      </w:r>
      <w:r w:rsidR="00B76A60">
        <w:rPr>
          <w:sz w:val="26"/>
          <w:szCs w:val="28"/>
        </w:rPr>
        <w:t xml:space="preserve">    </w:t>
      </w:r>
      <w:r w:rsidR="00BC247C">
        <w:rPr>
          <w:sz w:val="26"/>
          <w:szCs w:val="28"/>
        </w:rPr>
        <w:t xml:space="preserve">                                     </w:t>
      </w:r>
      <w:r w:rsidR="00B76A60">
        <w:rPr>
          <w:sz w:val="26"/>
          <w:szCs w:val="28"/>
        </w:rPr>
        <w:t>1</w:t>
      </w:r>
    </w:p>
    <w:p w:rsidR="00404312" w:rsidRDefault="00BC247C" w:rsidP="00BC4519">
      <w:pPr>
        <w:pBdr>
          <w:top w:val="single" w:sz="4" w:space="1" w:color="auto"/>
          <w:left w:val="single" w:sz="4" w:space="4" w:color="auto"/>
          <w:bottom w:val="single" w:sz="4" w:space="1" w:color="auto"/>
          <w:right w:val="single" w:sz="4" w:space="4" w:color="auto"/>
          <w:between w:val="single" w:sz="4" w:space="1" w:color="auto"/>
          <w:bar w:val="single" w:sz="4" w:color="auto"/>
        </w:pBdr>
        <w:ind w:firstLine="709"/>
        <w:jc w:val="both"/>
        <w:rPr>
          <w:sz w:val="26"/>
          <w:szCs w:val="28"/>
        </w:rPr>
      </w:pPr>
      <w:r>
        <w:rPr>
          <w:sz w:val="26"/>
          <w:szCs w:val="28"/>
        </w:rPr>
        <w:t xml:space="preserve">2022     </w:t>
      </w:r>
      <w:r w:rsidR="00404312">
        <w:rPr>
          <w:sz w:val="26"/>
          <w:szCs w:val="28"/>
        </w:rPr>
        <w:t xml:space="preserve">                        </w:t>
      </w:r>
      <w:r w:rsidR="00F81E6E">
        <w:rPr>
          <w:sz w:val="26"/>
          <w:szCs w:val="28"/>
        </w:rPr>
        <w:t>5</w:t>
      </w:r>
      <w:r w:rsidR="00404312">
        <w:rPr>
          <w:sz w:val="26"/>
          <w:szCs w:val="28"/>
        </w:rPr>
        <w:t xml:space="preserve">                                                                </w:t>
      </w:r>
      <w:r w:rsidR="005824B2">
        <w:rPr>
          <w:sz w:val="26"/>
          <w:szCs w:val="28"/>
        </w:rPr>
        <w:t xml:space="preserve">  </w:t>
      </w:r>
      <w:proofErr w:type="spellStart"/>
      <w:r w:rsidR="005824B2">
        <w:rPr>
          <w:sz w:val="26"/>
          <w:szCs w:val="28"/>
        </w:rPr>
        <w:t>5</w:t>
      </w:r>
      <w:proofErr w:type="spellEnd"/>
    </w:p>
    <w:p w:rsidR="00422748" w:rsidRDefault="00404312" w:rsidP="00BC4519">
      <w:pPr>
        <w:pBdr>
          <w:top w:val="single" w:sz="4" w:space="1" w:color="auto"/>
          <w:left w:val="single" w:sz="4" w:space="4" w:color="auto"/>
          <w:bottom w:val="single" w:sz="4" w:space="1" w:color="auto"/>
          <w:right w:val="single" w:sz="4" w:space="4" w:color="auto"/>
          <w:between w:val="single" w:sz="4" w:space="1" w:color="auto"/>
          <w:bar w:val="single" w:sz="4" w:color="auto"/>
        </w:pBdr>
        <w:ind w:firstLine="709"/>
        <w:jc w:val="both"/>
        <w:rPr>
          <w:sz w:val="26"/>
          <w:szCs w:val="28"/>
        </w:rPr>
      </w:pPr>
      <w:r>
        <w:rPr>
          <w:sz w:val="26"/>
          <w:szCs w:val="28"/>
        </w:rPr>
        <w:t xml:space="preserve">2023  </w:t>
      </w:r>
      <w:r w:rsidR="00BC247C">
        <w:rPr>
          <w:sz w:val="26"/>
          <w:szCs w:val="28"/>
        </w:rPr>
        <w:t xml:space="preserve">  </w:t>
      </w:r>
      <w:r w:rsidR="00BC4519">
        <w:rPr>
          <w:sz w:val="26"/>
          <w:szCs w:val="28"/>
        </w:rPr>
        <w:t xml:space="preserve">   </w:t>
      </w:r>
      <w:r w:rsidR="004E62B6">
        <w:rPr>
          <w:sz w:val="26"/>
          <w:szCs w:val="28"/>
        </w:rPr>
        <w:t xml:space="preserve"> </w:t>
      </w:r>
      <w:r w:rsidR="00BC4519">
        <w:rPr>
          <w:sz w:val="26"/>
          <w:szCs w:val="28"/>
        </w:rPr>
        <w:t>2</w:t>
      </w:r>
      <w:r w:rsidR="004E62B6">
        <w:rPr>
          <w:sz w:val="26"/>
          <w:szCs w:val="28"/>
        </w:rPr>
        <w:t xml:space="preserve">      </w:t>
      </w:r>
      <w:r w:rsidR="00422748">
        <w:rPr>
          <w:sz w:val="26"/>
          <w:szCs w:val="28"/>
        </w:rPr>
        <w:t xml:space="preserve"> </w:t>
      </w:r>
      <w:r w:rsidR="00527F81">
        <w:rPr>
          <w:sz w:val="26"/>
          <w:szCs w:val="28"/>
        </w:rPr>
        <w:t xml:space="preserve"> </w:t>
      </w:r>
      <w:r w:rsidR="00BC4519">
        <w:rPr>
          <w:sz w:val="26"/>
          <w:szCs w:val="28"/>
        </w:rPr>
        <w:t xml:space="preserve">          </w:t>
      </w:r>
      <w:r w:rsidR="00527F81">
        <w:rPr>
          <w:sz w:val="26"/>
          <w:szCs w:val="28"/>
        </w:rPr>
        <w:t xml:space="preserve"> </w:t>
      </w:r>
      <w:r w:rsidR="00BC4519">
        <w:rPr>
          <w:sz w:val="26"/>
          <w:szCs w:val="28"/>
        </w:rPr>
        <w:t xml:space="preserve">1 со </w:t>
      </w:r>
      <w:proofErr w:type="spellStart"/>
      <w:r w:rsidR="00BC4519">
        <w:rPr>
          <w:sz w:val="26"/>
          <w:szCs w:val="28"/>
        </w:rPr>
        <w:t>смерт</w:t>
      </w:r>
      <w:proofErr w:type="spellEnd"/>
      <w:r w:rsidR="00BC4519">
        <w:rPr>
          <w:sz w:val="26"/>
          <w:szCs w:val="28"/>
        </w:rPr>
        <w:t>. исходом</w:t>
      </w:r>
      <w:r w:rsidR="00527F81">
        <w:rPr>
          <w:sz w:val="26"/>
          <w:szCs w:val="28"/>
        </w:rPr>
        <w:t xml:space="preserve">   </w:t>
      </w:r>
      <w:r w:rsidR="00BC4519">
        <w:rPr>
          <w:sz w:val="26"/>
          <w:szCs w:val="28"/>
        </w:rPr>
        <w:t xml:space="preserve">   </w:t>
      </w:r>
      <w:r w:rsidR="00527F81">
        <w:rPr>
          <w:sz w:val="26"/>
          <w:szCs w:val="28"/>
        </w:rPr>
        <w:t xml:space="preserve">                        </w:t>
      </w:r>
      <w:r w:rsidR="00BC4519">
        <w:rPr>
          <w:sz w:val="26"/>
          <w:szCs w:val="28"/>
        </w:rPr>
        <w:t xml:space="preserve">    3</w:t>
      </w:r>
      <w:r w:rsidR="00527F81">
        <w:rPr>
          <w:sz w:val="26"/>
          <w:szCs w:val="28"/>
        </w:rPr>
        <w:t xml:space="preserve">   </w:t>
      </w:r>
    </w:p>
    <w:p w:rsidR="00422748" w:rsidRDefault="00422748" w:rsidP="00BC4519">
      <w:pPr>
        <w:pBdr>
          <w:top w:val="single" w:sz="4" w:space="1" w:color="auto"/>
          <w:left w:val="single" w:sz="4" w:space="4" w:color="auto"/>
          <w:bottom w:val="single" w:sz="4" w:space="1" w:color="auto"/>
          <w:right w:val="single" w:sz="4" w:space="4" w:color="auto"/>
          <w:between w:val="single" w:sz="4" w:space="1" w:color="auto"/>
          <w:bar w:val="single" w:sz="4" w:color="auto"/>
        </w:pBdr>
        <w:ind w:firstLine="709"/>
        <w:jc w:val="both"/>
        <w:rPr>
          <w:sz w:val="26"/>
          <w:szCs w:val="28"/>
        </w:rPr>
      </w:pPr>
    </w:p>
    <w:p w:rsidR="00422748" w:rsidRDefault="00422748" w:rsidP="00422748">
      <w:pPr>
        <w:ind w:firstLine="709"/>
        <w:jc w:val="both"/>
        <w:rPr>
          <w:sz w:val="26"/>
          <w:szCs w:val="28"/>
        </w:rPr>
      </w:pPr>
    </w:p>
    <w:p w:rsidR="00422748" w:rsidRPr="005F2242" w:rsidRDefault="00422748" w:rsidP="00422748">
      <w:pPr>
        <w:ind w:firstLine="709"/>
        <w:jc w:val="both"/>
        <w:rPr>
          <w:sz w:val="26"/>
          <w:szCs w:val="28"/>
        </w:rPr>
      </w:pPr>
      <w:r>
        <w:rPr>
          <w:sz w:val="26"/>
          <w:szCs w:val="28"/>
        </w:rPr>
        <w:t xml:space="preserve"> </w:t>
      </w:r>
    </w:p>
    <w:p w:rsidR="00ED50A3" w:rsidRDefault="002D6BD4" w:rsidP="00ED50A3">
      <w:pPr>
        <w:tabs>
          <w:tab w:val="left" w:pos="993"/>
        </w:tabs>
        <w:ind w:left="426"/>
        <w:jc w:val="center"/>
        <w:rPr>
          <w:sz w:val="26"/>
          <w:szCs w:val="26"/>
        </w:rPr>
      </w:pPr>
      <w:r w:rsidRPr="005F2242">
        <w:rPr>
          <w:sz w:val="26"/>
          <w:szCs w:val="26"/>
        </w:rPr>
        <w:t xml:space="preserve">Анализ случаев производственного травматизма </w:t>
      </w:r>
    </w:p>
    <w:p w:rsidR="002D6BD4" w:rsidRPr="00ED50A3" w:rsidRDefault="002D6BD4" w:rsidP="00ED50A3">
      <w:pPr>
        <w:tabs>
          <w:tab w:val="left" w:pos="993"/>
        </w:tabs>
        <w:ind w:left="426"/>
        <w:jc w:val="center"/>
        <w:rPr>
          <w:sz w:val="26"/>
          <w:szCs w:val="26"/>
        </w:rPr>
      </w:pPr>
      <w:r w:rsidRPr="005F2242">
        <w:rPr>
          <w:sz w:val="26"/>
          <w:szCs w:val="26"/>
        </w:rPr>
        <w:t xml:space="preserve">и </w:t>
      </w:r>
      <w:r w:rsidR="006A1FE9" w:rsidRPr="00D34B2B">
        <w:rPr>
          <w:sz w:val="26"/>
          <w:szCs w:val="26"/>
        </w:rPr>
        <w:t>профессиональной заболеваемости</w:t>
      </w:r>
    </w:p>
    <w:p w:rsidR="002D6BD4" w:rsidRPr="005F2242" w:rsidRDefault="002D6BD4" w:rsidP="002D6BD4">
      <w:pPr>
        <w:pStyle w:val="ad"/>
        <w:jc w:val="both"/>
        <w:rPr>
          <w:rFonts w:ascii="Times New Roman" w:hAnsi="Times New Roman" w:cs="Times New Roman"/>
          <w:sz w:val="26"/>
          <w:szCs w:val="28"/>
        </w:rPr>
      </w:pPr>
      <w:r w:rsidRPr="005F2242">
        <w:rPr>
          <w:rFonts w:ascii="Times New Roman" w:hAnsi="Times New Roman" w:cs="Times New Roman"/>
          <w:sz w:val="26"/>
          <w:szCs w:val="28"/>
        </w:rPr>
        <w:t xml:space="preserve">        </w:t>
      </w:r>
    </w:p>
    <w:p w:rsidR="002D6BD4" w:rsidRPr="005F2242" w:rsidRDefault="002D6BD4" w:rsidP="00DC6900">
      <w:pPr>
        <w:pStyle w:val="ad"/>
        <w:tabs>
          <w:tab w:val="left" w:pos="567"/>
        </w:tabs>
        <w:ind w:firstLine="709"/>
        <w:jc w:val="both"/>
        <w:rPr>
          <w:rFonts w:ascii="Times New Roman" w:hAnsi="Times New Roman" w:cs="Times New Roman"/>
          <w:sz w:val="26"/>
          <w:szCs w:val="28"/>
        </w:rPr>
      </w:pPr>
      <w:r w:rsidRPr="005F2242">
        <w:rPr>
          <w:rFonts w:ascii="Times New Roman" w:hAnsi="Times New Roman" w:cs="Times New Roman"/>
          <w:sz w:val="26"/>
          <w:szCs w:val="28"/>
        </w:rPr>
        <w:t>По данным Государственного учреждения регионального отделения Фонда социального страхования Российской Федерации по Республике Хакасия в организациях Усть-Абаканском районе за 202</w:t>
      </w:r>
      <w:r w:rsidR="004F1E96">
        <w:rPr>
          <w:rFonts w:ascii="Times New Roman" w:hAnsi="Times New Roman" w:cs="Times New Roman"/>
          <w:sz w:val="26"/>
          <w:szCs w:val="28"/>
        </w:rPr>
        <w:t>3</w:t>
      </w:r>
      <w:r w:rsidRPr="005F2242">
        <w:rPr>
          <w:rFonts w:ascii="Times New Roman" w:hAnsi="Times New Roman" w:cs="Times New Roman"/>
          <w:sz w:val="26"/>
          <w:szCs w:val="28"/>
        </w:rPr>
        <w:t xml:space="preserve"> год </w:t>
      </w:r>
      <w:r w:rsidR="00DC6900">
        <w:rPr>
          <w:rFonts w:ascii="Times New Roman" w:hAnsi="Times New Roman" w:cs="Times New Roman"/>
          <w:sz w:val="26"/>
          <w:szCs w:val="28"/>
        </w:rPr>
        <w:t xml:space="preserve">тяжелых </w:t>
      </w:r>
      <w:r w:rsidRPr="005F2242">
        <w:rPr>
          <w:rFonts w:ascii="Times New Roman" w:hAnsi="Times New Roman" w:cs="Times New Roman"/>
          <w:sz w:val="26"/>
          <w:szCs w:val="28"/>
        </w:rPr>
        <w:t>н</w:t>
      </w:r>
      <w:r w:rsidRPr="005F2242">
        <w:rPr>
          <w:rFonts w:ascii="Times New Roman" w:hAnsi="Times New Roman" w:cs="Times New Roman"/>
          <w:sz w:val="26"/>
          <w:szCs w:val="26"/>
        </w:rPr>
        <w:t>есчастных случаев на территории Усть-Абаканского района зарегистрировано</w:t>
      </w:r>
      <w:r w:rsidR="00DC6900">
        <w:rPr>
          <w:rFonts w:ascii="Times New Roman" w:hAnsi="Times New Roman" w:cs="Times New Roman"/>
          <w:sz w:val="26"/>
          <w:szCs w:val="26"/>
        </w:rPr>
        <w:t xml:space="preserve"> в количестве -</w:t>
      </w:r>
      <w:r w:rsidR="004F1E96">
        <w:rPr>
          <w:rFonts w:ascii="Times New Roman" w:hAnsi="Times New Roman" w:cs="Times New Roman"/>
          <w:sz w:val="26"/>
          <w:szCs w:val="26"/>
        </w:rPr>
        <w:t>1 (со смертельным исходом)</w:t>
      </w:r>
      <w:r w:rsidR="00DC6900">
        <w:rPr>
          <w:rFonts w:ascii="Times New Roman" w:hAnsi="Times New Roman" w:cs="Times New Roman"/>
          <w:sz w:val="26"/>
          <w:szCs w:val="26"/>
        </w:rPr>
        <w:t xml:space="preserve">. </w:t>
      </w:r>
      <w:r w:rsidRPr="005F2242">
        <w:rPr>
          <w:rFonts w:ascii="Times New Roman" w:hAnsi="Times New Roman" w:cs="Times New Roman"/>
          <w:sz w:val="26"/>
          <w:szCs w:val="26"/>
        </w:rPr>
        <w:t xml:space="preserve"> </w:t>
      </w:r>
      <w:proofErr w:type="gramStart"/>
      <w:r w:rsidR="00534A2A">
        <w:rPr>
          <w:rFonts w:ascii="Times New Roman" w:hAnsi="Times New Roman" w:cs="Times New Roman"/>
          <w:sz w:val="26"/>
          <w:szCs w:val="26"/>
        </w:rPr>
        <w:t>Л</w:t>
      </w:r>
      <w:r w:rsidRPr="005F2242">
        <w:rPr>
          <w:rFonts w:ascii="Times New Roman" w:hAnsi="Times New Roman" w:cs="Times New Roman"/>
          <w:sz w:val="26"/>
          <w:szCs w:val="26"/>
        </w:rPr>
        <w:t>егки</w:t>
      </w:r>
      <w:r w:rsidR="00DC6900">
        <w:rPr>
          <w:rFonts w:ascii="Times New Roman" w:hAnsi="Times New Roman" w:cs="Times New Roman"/>
          <w:sz w:val="26"/>
          <w:szCs w:val="26"/>
        </w:rPr>
        <w:t>х</w:t>
      </w:r>
      <w:r w:rsidRPr="005F2242">
        <w:rPr>
          <w:rFonts w:ascii="Times New Roman" w:hAnsi="Times New Roman" w:cs="Times New Roman"/>
          <w:sz w:val="26"/>
          <w:szCs w:val="26"/>
        </w:rPr>
        <w:t xml:space="preserve"> несчастны</w:t>
      </w:r>
      <w:r w:rsidR="00DC6900">
        <w:rPr>
          <w:rFonts w:ascii="Times New Roman" w:hAnsi="Times New Roman" w:cs="Times New Roman"/>
          <w:sz w:val="26"/>
          <w:szCs w:val="26"/>
        </w:rPr>
        <w:t xml:space="preserve">х </w:t>
      </w:r>
      <w:r w:rsidRPr="005F2242">
        <w:rPr>
          <w:rFonts w:ascii="Times New Roman" w:hAnsi="Times New Roman" w:cs="Times New Roman"/>
          <w:sz w:val="26"/>
          <w:szCs w:val="26"/>
        </w:rPr>
        <w:t xml:space="preserve"> случа</w:t>
      </w:r>
      <w:r w:rsidR="00DC6900">
        <w:rPr>
          <w:rFonts w:ascii="Times New Roman" w:hAnsi="Times New Roman" w:cs="Times New Roman"/>
          <w:sz w:val="26"/>
          <w:szCs w:val="26"/>
        </w:rPr>
        <w:t>ев</w:t>
      </w:r>
      <w:r w:rsidRPr="005F2242">
        <w:rPr>
          <w:rFonts w:ascii="Times New Roman" w:hAnsi="Times New Roman" w:cs="Times New Roman"/>
          <w:sz w:val="26"/>
          <w:szCs w:val="26"/>
        </w:rPr>
        <w:t xml:space="preserve"> произош</w:t>
      </w:r>
      <w:r w:rsidR="00DC6900">
        <w:rPr>
          <w:rFonts w:ascii="Times New Roman" w:hAnsi="Times New Roman" w:cs="Times New Roman"/>
          <w:sz w:val="26"/>
          <w:szCs w:val="26"/>
        </w:rPr>
        <w:t>ло в 202</w:t>
      </w:r>
      <w:r w:rsidR="004F1E96">
        <w:rPr>
          <w:rFonts w:ascii="Times New Roman" w:hAnsi="Times New Roman" w:cs="Times New Roman"/>
          <w:sz w:val="26"/>
          <w:szCs w:val="26"/>
        </w:rPr>
        <w:t>3</w:t>
      </w:r>
      <w:r w:rsidR="00DC6900">
        <w:rPr>
          <w:rFonts w:ascii="Times New Roman" w:hAnsi="Times New Roman" w:cs="Times New Roman"/>
          <w:sz w:val="26"/>
          <w:szCs w:val="26"/>
        </w:rPr>
        <w:t xml:space="preserve"> году в количестве </w:t>
      </w:r>
      <w:r w:rsidR="004F1E96">
        <w:rPr>
          <w:rFonts w:ascii="Times New Roman" w:hAnsi="Times New Roman" w:cs="Times New Roman"/>
          <w:sz w:val="26"/>
          <w:szCs w:val="26"/>
        </w:rPr>
        <w:t>2</w:t>
      </w:r>
      <w:r w:rsidR="00534A2A">
        <w:rPr>
          <w:rFonts w:ascii="Times New Roman" w:hAnsi="Times New Roman" w:cs="Times New Roman"/>
          <w:sz w:val="26"/>
          <w:szCs w:val="26"/>
        </w:rPr>
        <w:t>,</w:t>
      </w:r>
      <w:r w:rsidR="00DC6900">
        <w:rPr>
          <w:rFonts w:ascii="Times New Roman" w:hAnsi="Times New Roman" w:cs="Times New Roman"/>
          <w:sz w:val="26"/>
          <w:szCs w:val="26"/>
        </w:rPr>
        <w:t xml:space="preserve"> в связи с падением  по личной неосторожности работников).</w:t>
      </w:r>
      <w:proofErr w:type="gramEnd"/>
    </w:p>
    <w:p w:rsidR="00C94B25" w:rsidRPr="005F2242" w:rsidRDefault="002D6BD4" w:rsidP="006A1FE9">
      <w:pPr>
        <w:pStyle w:val="ConsPlusNormal"/>
        <w:tabs>
          <w:tab w:val="left" w:pos="567"/>
        </w:tabs>
        <w:ind w:firstLine="709"/>
        <w:jc w:val="both"/>
        <w:outlineLvl w:val="0"/>
        <w:rPr>
          <w:rFonts w:ascii="Times New Roman" w:hAnsi="Times New Roman" w:cs="Times New Roman"/>
          <w:sz w:val="26"/>
          <w:szCs w:val="28"/>
        </w:rPr>
      </w:pPr>
      <w:r w:rsidRPr="005F2242">
        <w:rPr>
          <w:rFonts w:ascii="Times New Roman" w:hAnsi="Times New Roman" w:cs="Times New Roman"/>
          <w:sz w:val="26"/>
          <w:szCs w:val="28"/>
        </w:rPr>
        <w:t>В муниципальном образовании Усть-Абаканский район по данным Филиала ФБУЗ «Центр гигиены и эпидемиологии в Республике Хакасия» в</w:t>
      </w:r>
      <w:r w:rsidR="00EB7AB0">
        <w:rPr>
          <w:rFonts w:ascii="Times New Roman" w:hAnsi="Times New Roman" w:cs="Times New Roman"/>
          <w:sz w:val="26"/>
          <w:szCs w:val="28"/>
        </w:rPr>
        <w:t xml:space="preserve"> 2023</w:t>
      </w:r>
      <w:r w:rsidR="00DC6900">
        <w:rPr>
          <w:rFonts w:ascii="Times New Roman" w:hAnsi="Times New Roman" w:cs="Times New Roman"/>
          <w:sz w:val="26"/>
          <w:szCs w:val="28"/>
        </w:rPr>
        <w:t xml:space="preserve"> году </w:t>
      </w:r>
      <w:r w:rsidR="00C94B25" w:rsidRPr="005F2242">
        <w:rPr>
          <w:rFonts w:ascii="Times New Roman" w:hAnsi="Times New Roman" w:cs="Times New Roman"/>
          <w:sz w:val="26"/>
          <w:szCs w:val="28"/>
        </w:rPr>
        <w:t xml:space="preserve"> </w:t>
      </w:r>
      <w:r w:rsidR="00DC6900">
        <w:rPr>
          <w:rFonts w:ascii="Times New Roman" w:hAnsi="Times New Roman" w:cs="Times New Roman"/>
          <w:sz w:val="26"/>
          <w:szCs w:val="28"/>
        </w:rPr>
        <w:t xml:space="preserve">не </w:t>
      </w:r>
      <w:r w:rsidR="00C94B25" w:rsidRPr="005F2242">
        <w:rPr>
          <w:rFonts w:ascii="Times New Roman" w:hAnsi="Times New Roman" w:cs="Times New Roman"/>
          <w:sz w:val="26"/>
          <w:szCs w:val="28"/>
        </w:rPr>
        <w:t>зарегистрирован</w:t>
      </w:r>
      <w:r w:rsidR="00DC6900">
        <w:rPr>
          <w:rFonts w:ascii="Times New Roman" w:hAnsi="Times New Roman" w:cs="Times New Roman"/>
          <w:sz w:val="26"/>
          <w:szCs w:val="28"/>
        </w:rPr>
        <w:t xml:space="preserve">о </w:t>
      </w:r>
      <w:r w:rsidR="00C94B25" w:rsidRPr="005F2242">
        <w:rPr>
          <w:rFonts w:ascii="Times New Roman" w:hAnsi="Times New Roman" w:cs="Times New Roman"/>
          <w:sz w:val="26"/>
          <w:szCs w:val="28"/>
        </w:rPr>
        <w:t xml:space="preserve"> случа</w:t>
      </w:r>
      <w:r w:rsidR="00DC6900">
        <w:rPr>
          <w:rFonts w:ascii="Times New Roman" w:hAnsi="Times New Roman" w:cs="Times New Roman"/>
          <w:sz w:val="26"/>
          <w:szCs w:val="28"/>
        </w:rPr>
        <w:t>ев</w:t>
      </w:r>
      <w:r w:rsidR="00C94B25" w:rsidRPr="005F2242">
        <w:rPr>
          <w:rFonts w:ascii="Times New Roman" w:hAnsi="Times New Roman" w:cs="Times New Roman"/>
          <w:sz w:val="26"/>
          <w:szCs w:val="28"/>
        </w:rPr>
        <w:t xml:space="preserve"> профессионального заболевания</w:t>
      </w:r>
      <w:r w:rsidR="00DC6900">
        <w:rPr>
          <w:rFonts w:ascii="Times New Roman" w:hAnsi="Times New Roman" w:cs="Times New Roman"/>
          <w:sz w:val="26"/>
          <w:szCs w:val="28"/>
        </w:rPr>
        <w:t xml:space="preserve">  в </w:t>
      </w:r>
      <w:r w:rsidR="00C94B25" w:rsidRPr="005F2242">
        <w:rPr>
          <w:rFonts w:ascii="Times New Roman" w:hAnsi="Times New Roman" w:cs="Times New Roman"/>
          <w:sz w:val="26"/>
          <w:szCs w:val="28"/>
        </w:rPr>
        <w:t>Усть-Абаканск</w:t>
      </w:r>
      <w:r w:rsidR="00DC6900">
        <w:rPr>
          <w:rFonts w:ascii="Times New Roman" w:hAnsi="Times New Roman" w:cs="Times New Roman"/>
          <w:sz w:val="26"/>
          <w:szCs w:val="28"/>
        </w:rPr>
        <w:t>ом районе</w:t>
      </w:r>
      <w:r w:rsidR="00C94B25" w:rsidRPr="005F2242">
        <w:rPr>
          <w:rFonts w:ascii="Times New Roman" w:hAnsi="Times New Roman" w:cs="Times New Roman"/>
          <w:sz w:val="26"/>
          <w:szCs w:val="28"/>
        </w:rPr>
        <w:t>.</w:t>
      </w:r>
    </w:p>
    <w:p w:rsidR="00B940CC" w:rsidRDefault="00285887" w:rsidP="00285887">
      <w:pPr>
        <w:pStyle w:val="ad"/>
        <w:tabs>
          <w:tab w:val="left" w:pos="567"/>
        </w:tabs>
        <w:jc w:val="both"/>
        <w:rPr>
          <w:rFonts w:ascii="Times New Roman" w:hAnsi="Times New Roman" w:cs="Times New Roman"/>
          <w:sz w:val="26"/>
          <w:szCs w:val="26"/>
        </w:rPr>
      </w:pPr>
      <w:r w:rsidRPr="000E1173">
        <w:rPr>
          <w:rFonts w:ascii="Times New Roman" w:hAnsi="Times New Roman" w:cs="Times New Roman"/>
          <w:sz w:val="26"/>
          <w:szCs w:val="24"/>
        </w:rPr>
        <w:t xml:space="preserve">        </w:t>
      </w:r>
      <w:r>
        <w:rPr>
          <w:rFonts w:ascii="Times New Roman" w:hAnsi="Times New Roman" w:cs="Times New Roman"/>
          <w:sz w:val="26"/>
          <w:szCs w:val="26"/>
        </w:rPr>
        <w:t xml:space="preserve"> На </w:t>
      </w:r>
      <w:r w:rsidR="00534A2A">
        <w:rPr>
          <w:rFonts w:ascii="Times New Roman" w:hAnsi="Times New Roman" w:cs="Times New Roman"/>
          <w:sz w:val="26"/>
          <w:szCs w:val="26"/>
        </w:rPr>
        <w:t>заседании 3х сторонней комиссии</w:t>
      </w:r>
      <w:r>
        <w:rPr>
          <w:rFonts w:ascii="Times New Roman" w:hAnsi="Times New Roman" w:cs="Times New Roman"/>
          <w:sz w:val="26"/>
          <w:szCs w:val="26"/>
        </w:rPr>
        <w:t xml:space="preserve"> Усть-Абаканского района </w:t>
      </w:r>
      <w:r w:rsidR="00BF187E">
        <w:rPr>
          <w:rFonts w:ascii="Times New Roman" w:hAnsi="Times New Roman" w:cs="Times New Roman"/>
          <w:sz w:val="26"/>
          <w:szCs w:val="26"/>
        </w:rPr>
        <w:t>11.12</w:t>
      </w:r>
      <w:r>
        <w:rPr>
          <w:rFonts w:ascii="Times New Roman" w:hAnsi="Times New Roman" w:cs="Times New Roman"/>
          <w:sz w:val="26"/>
          <w:szCs w:val="26"/>
        </w:rPr>
        <w:t>.202</w:t>
      </w:r>
      <w:r w:rsidR="00BF187E">
        <w:rPr>
          <w:rFonts w:ascii="Times New Roman" w:hAnsi="Times New Roman" w:cs="Times New Roman"/>
          <w:sz w:val="26"/>
          <w:szCs w:val="26"/>
        </w:rPr>
        <w:t>3</w:t>
      </w:r>
      <w:r>
        <w:rPr>
          <w:rFonts w:ascii="Times New Roman" w:hAnsi="Times New Roman" w:cs="Times New Roman"/>
          <w:sz w:val="26"/>
          <w:szCs w:val="26"/>
        </w:rPr>
        <w:t>г. был</w:t>
      </w:r>
      <w:r w:rsidR="00BF187E">
        <w:rPr>
          <w:rFonts w:ascii="Times New Roman" w:hAnsi="Times New Roman" w:cs="Times New Roman"/>
          <w:sz w:val="26"/>
          <w:szCs w:val="26"/>
        </w:rPr>
        <w:t xml:space="preserve">и заслушаны представители 3 работодателей о  </w:t>
      </w:r>
      <w:r>
        <w:rPr>
          <w:rFonts w:ascii="Times New Roman" w:hAnsi="Times New Roman" w:cs="Times New Roman"/>
          <w:sz w:val="26"/>
          <w:szCs w:val="26"/>
        </w:rPr>
        <w:t xml:space="preserve"> производственном травматизме, причинах несчастных случаев и мерах по недопущению несчастных случаев на производстве в учреждениях и у индивидуальных предпринимателей на территории Усть-Абаканского района</w:t>
      </w:r>
      <w:r w:rsidR="00B940CC">
        <w:rPr>
          <w:rFonts w:ascii="Times New Roman" w:hAnsi="Times New Roman" w:cs="Times New Roman"/>
          <w:sz w:val="26"/>
          <w:szCs w:val="26"/>
        </w:rPr>
        <w:t>:</w:t>
      </w:r>
    </w:p>
    <w:p w:rsidR="00B940CC" w:rsidRDefault="00B940CC" w:rsidP="00285887">
      <w:pPr>
        <w:pStyle w:val="ad"/>
        <w:tabs>
          <w:tab w:val="left" w:pos="567"/>
        </w:tabs>
        <w:jc w:val="both"/>
        <w:rPr>
          <w:rFonts w:ascii="Times New Roman" w:hAnsi="Times New Roman" w:cs="Times New Roman"/>
          <w:sz w:val="26"/>
          <w:szCs w:val="26"/>
        </w:rPr>
      </w:pPr>
      <w:r>
        <w:rPr>
          <w:rFonts w:ascii="Times New Roman" w:hAnsi="Times New Roman" w:cs="Times New Roman"/>
          <w:sz w:val="26"/>
          <w:szCs w:val="26"/>
        </w:rPr>
        <w:t xml:space="preserve">-ООО «ПСК </w:t>
      </w:r>
      <w:proofErr w:type="spellStart"/>
      <w:r>
        <w:rPr>
          <w:rFonts w:ascii="Times New Roman" w:hAnsi="Times New Roman" w:cs="Times New Roman"/>
          <w:sz w:val="26"/>
          <w:szCs w:val="26"/>
        </w:rPr>
        <w:t>Стальмонтаж</w:t>
      </w:r>
      <w:proofErr w:type="spellEnd"/>
      <w:r>
        <w:rPr>
          <w:rFonts w:ascii="Times New Roman" w:hAnsi="Times New Roman" w:cs="Times New Roman"/>
          <w:sz w:val="26"/>
          <w:szCs w:val="26"/>
        </w:rPr>
        <w:t>»;</w:t>
      </w:r>
    </w:p>
    <w:p w:rsidR="00B940CC" w:rsidRDefault="00B940CC" w:rsidP="00285887">
      <w:pPr>
        <w:pStyle w:val="ad"/>
        <w:tabs>
          <w:tab w:val="left" w:pos="567"/>
        </w:tabs>
        <w:jc w:val="both"/>
        <w:rPr>
          <w:rFonts w:ascii="Times New Roman" w:hAnsi="Times New Roman" w:cs="Times New Roman"/>
          <w:sz w:val="26"/>
          <w:szCs w:val="26"/>
        </w:rPr>
      </w:pPr>
      <w:r>
        <w:rPr>
          <w:rFonts w:ascii="Times New Roman" w:hAnsi="Times New Roman" w:cs="Times New Roman"/>
          <w:sz w:val="26"/>
          <w:szCs w:val="26"/>
        </w:rPr>
        <w:t>-ООО «Хакасская баранина»;</w:t>
      </w:r>
    </w:p>
    <w:p w:rsidR="00285887" w:rsidRPr="000E1173" w:rsidRDefault="00B940CC" w:rsidP="00285887">
      <w:pPr>
        <w:pStyle w:val="ad"/>
        <w:tabs>
          <w:tab w:val="left" w:pos="567"/>
        </w:tabs>
        <w:jc w:val="both"/>
        <w:rPr>
          <w:rFonts w:ascii="Times New Roman" w:hAnsi="Times New Roman" w:cs="Times New Roman"/>
          <w:sz w:val="26"/>
          <w:szCs w:val="28"/>
        </w:rPr>
      </w:pPr>
      <w:r>
        <w:rPr>
          <w:rFonts w:ascii="Times New Roman" w:hAnsi="Times New Roman" w:cs="Times New Roman"/>
          <w:sz w:val="26"/>
          <w:szCs w:val="26"/>
        </w:rPr>
        <w:t>- ООО «</w:t>
      </w:r>
      <w:proofErr w:type="spellStart"/>
      <w:r>
        <w:rPr>
          <w:rFonts w:ascii="Times New Roman" w:hAnsi="Times New Roman" w:cs="Times New Roman"/>
          <w:sz w:val="26"/>
          <w:szCs w:val="26"/>
        </w:rPr>
        <w:t>Ремавтосервис</w:t>
      </w:r>
      <w:proofErr w:type="spellEnd"/>
      <w:r>
        <w:rPr>
          <w:rFonts w:ascii="Times New Roman" w:hAnsi="Times New Roman" w:cs="Times New Roman"/>
          <w:sz w:val="26"/>
          <w:szCs w:val="26"/>
        </w:rPr>
        <w:t>».</w:t>
      </w:r>
      <w:r w:rsidR="00285887">
        <w:rPr>
          <w:rFonts w:ascii="Times New Roman" w:hAnsi="Times New Roman" w:cs="Times New Roman"/>
          <w:sz w:val="26"/>
          <w:szCs w:val="26"/>
        </w:rPr>
        <w:t xml:space="preserve"> </w:t>
      </w:r>
    </w:p>
    <w:p w:rsidR="003C4826" w:rsidRDefault="003C4826" w:rsidP="006A1FE9">
      <w:pPr>
        <w:pStyle w:val="ConsPlusNormal"/>
        <w:tabs>
          <w:tab w:val="left" w:pos="567"/>
        </w:tabs>
        <w:ind w:firstLine="709"/>
        <w:jc w:val="both"/>
        <w:outlineLvl w:val="0"/>
        <w:rPr>
          <w:rFonts w:ascii="Times New Roman" w:hAnsi="Times New Roman" w:cs="Times New Roman"/>
          <w:sz w:val="26"/>
          <w:szCs w:val="28"/>
        </w:rPr>
      </w:pPr>
      <w:r>
        <w:rPr>
          <w:rFonts w:ascii="Times New Roman" w:hAnsi="Times New Roman" w:cs="Times New Roman"/>
          <w:sz w:val="26"/>
          <w:szCs w:val="28"/>
        </w:rPr>
        <w:t xml:space="preserve">По сравнению с предыдущим 2022 годом  наблюдается  снижение общего количества несчастных случаев на 40% , с 5 тяжелых несчастных случаев до 1, но </w:t>
      </w:r>
      <w:r>
        <w:rPr>
          <w:rFonts w:ascii="Times New Roman" w:hAnsi="Times New Roman" w:cs="Times New Roman"/>
          <w:sz w:val="26"/>
          <w:szCs w:val="28"/>
        </w:rPr>
        <w:lastRenderedPageBreak/>
        <w:t xml:space="preserve">перешедшего в </w:t>
      </w:r>
      <w:proofErr w:type="gramStart"/>
      <w:r>
        <w:rPr>
          <w:rFonts w:ascii="Times New Roman" w:hAnsi="Times New Roman" w:cs="Times New Roman"/>
          <w:sz w:val="26"/>
          <w:szCs w:val="28"/>
        </w:rPr>
        <w:t>смертельный</w:t>
      </w:r>
      <w:proofErr w:type="gramEnd"/>
      <w:r>
        <w:rPr>
          <w:rFonts w:ascii="Times New Roman" w:hAnsi="Times New Roman" w:cs="Times New Roman"/>
          <w:sz w:val="26"/>
          <w:szCs w:val="28"/>
        </w:rPr>
        <w:t>.  По легким несчастным  случаям произошло  увлечение до  2 по сравнению с 2022 годом.</w:t>
      </w:r>
    </w:p>
    <w:p w:rsidR="003C4826" w:rsidRDefault="003C4826" w:rsidP="006A1FE9">
      <w:pPr>
        <w:pStyle w:val="ConsPlusNormal"/>
        <w:tabs>
          <w:tab w:val="left" w:pos="567"/>
        </w:tabs>
        <w:ind w:firstLine="709"/>
        <w:jc w:val="both"/>
        <w:outlineLvl w:val="0"/>
        <w:rPr>
          <w:rFonts w:ascii="Times New Roman" w:hAnsi="Times New Roman" w:cs="Times New Roman"/>
          <w:sz w:val="26"/>
          <w:szCs w:val="28"/>
        </w:rPr>
      </w:pPr>
      <w:r>
        <w:rPr>
          <w:rFonts w:ascii="Times New Roman" w:hAnsi="Times New Roman" w:cs="Times New Roman"/>
          <w:sz w:val="26"/>
          <w:szCs w:val="28"/>
        </w:rPr>
        <w:t>Анализ производственного травматизма  показывает, что основными его  причинами являются:</w:t>
      </w:r>
    </w:p>
    <w:p w:rsidR="003C4826" w:rsidRDefault="003C4826" w:rsidP="006A1FE9">
      <w:pPr>
        <w:pStyle w:val="ConsPlusNormal"/>
        <w:tabs>
          <w:tab w:val="left" w:pos="567"/>
        </w:tabs>
        <w:ind w:firstLine="709"/>
        <w:jc w:val="both"/>
        <w:outlineLvl w:val="0"/>
        <w:rPr>
          <w:rFonts w:ascii="Times New Roman" w:hAnsi="Times New Roman" w:cs="Times New Roman"/>
          <w:sz w:val="26"/>
          <w:szCs w:val="28"/>
        </w:rPr>
      </w:pPr>
      <w:r>
        <w:rPr>
          <w:rFonts w:ascii="Times New Roman" w:hAnsi="Times New Roman" w:cs="Times New Roman"/>
          <w:sz w:val="26"/>
          <w:szCs w:val="28"/>
        </w:rPr>
        <w:t>- недостатки или отсутствие обучения персонала безопасным приемам труда;</w:t>
      </w:r>
    </w:p>
    <w:p w:rsidR="003C4826" w:rsidRDefault="003C4826" w:rsidP="006A1FE9">
      <w:pPr>
        <w:pStyle w:val="ConsPlusNormal"/>
        <w:tabs>
          <w:tab w:val="left" w:pos="567"/>
        </w:tabs>
        <w:ind w:firstLine="709"/>
        <w:jc w:val="both"/>
        <w:outlineLvl w:val="0"/>
        <w:rPr>
          <w:rFonts w:ascii="Times New Roman" w:hAnsi="Times New Roman" w:cs="Times New Roman"/>
          <w:sz w:val="26"/>
          <w:szCs w:val="28"/>
        </w:rPr>
      </w:pPr>
      <w:r>
        <w:rPr>
          <w:rFonts w:ascii="Times New Roman" w:hAnsi="Times New Roman" w:cs="Times New Roman"/>
          <w:sz w:val="26"/>
          <w:szCs w:val="28"/>
        </w:rPr>
        <w:t>- не удовлетворительная организация работ.</w:t>
      </w:r>
    </w:p>
    <w:p w:rsidR="003C4826" w:rsidRDefault="003C4826" w:rsidP="006A1FE9">
      <w:pPr>
        <w:pStyle w:val="ConsPlusNormal"/>
        <w:tabs>
          <w:tab w:val="left" w:pos="567"/>
        </w:tabs>
        <w:ind w:firstLine="709"/>
        <w:jc w:val="both"/>
        <w:outlineLvl w:val="0"/>
        <w:rPr>
          <w:rFonts w:ascii="Times New Roman" w:hAnsi="Times New Roman" w:cs="Times New Roman"/>
          <w:sz w:val="26"/>
          <w:szCs w:val="28"/>
        </w:rPr>
      </w:pPr>
      <w:r>
        <w:rPr>
          <w:rFonts w:ascii="Times New Roman" w:hAnsi="Times New Roman" w:cs="Times New Roman"/>
          <w:sz w:val="26"/>
          <w:szCs w:val="28"/>
        </w:rPr>
        <w:t>Наряду с техническими причинами, которые требуют финансовых и материальных затрат, присутствуют причины, отражающие организацию трудового процесса, отсутствие системы управления охраной труда</w:t>
      </w:r>
      <w:r w:rsidR="00852131">
        <w:rPr>
          <w:rFonts w:ascii="Times New Roman" w:hAnsi="Times New Roman" w:cs="Times New Roman"/>
          <w:sz w:val="26"/>
          <w:szCs w:val="28"/>
        </w:rPr>
        <w:t>, о</w:t>
      </w:r>
      <w:r>
        <w:rPr>
          <w:rFonts w:ascii="Times New Roman" w:hAnsi="Times New Roman" w:cs="Times New Roman"/>
          <w:sz w:val="26"/>
          <w:szCs w:val="28"/>
        </w:rPr>
        <w:t xml:space="preserve">ценки профессиональных рисков </w:t>
      </w:r>
      <w:r w:rsidR="00852131">
        <w:rPr>
          <w:rFonts w:ascii="Times New Roman" w:hAnsi="Times New Roman" w:cs="Times New Roman"/>
          <w:sz w:val="26"/>
          <w:szCs w:val="28"/>
        </w:rPr>
        <w:t>и разработки мероприятий по снижению профессиональных рисков, низкий уровень знаний требований безопасности труда и низкая дисциплина работников на рабочих местах.</w:t>
      </w:r>
      <w:r>
        <w:rPr>
          <w:rFonts w:ascii="Times New Roman" w:hAnsi="Times New Roman" w:cs="Times New Roman"/>
          <w:sz w:val="26"/>
          <w:szCs w:val="28"/>
        </w:rPr>
        <w:t xml:space="preserve">  </w:t>
      </w:r>
    </w:p>
    <w:p w:rsidR="00852131" w:rsidRDefault="00852131" w:rsidP="006A1FE9">
      <w:pPr>
        <w:pStyle w:val="ConsPlusNormal"/>
        <w:tabs>
          <w:tab w:val="left" w:pos="567"/>
        </w:tabs>
        <w:ind w:firstLine="709"/>
        <w:jc w:val="both"/>
        <w:outlineLvl w:val="0"/>
        <w:rPr>
          <w:rFonts w:ascii="Times New Roman" w:hAnsi="Times New Roman" w:cs="Times New Roman"/>
          <w:sz w:val="26"/>
          <w:szCs w:val="28"/>
        </w:rPr>
      </w:pPr>
      <w:r>
        <w:rPr>
          <w:rFonts w:ascii="Times New Roman" w:hAnsi="Times New Roman" w:cs="Times New Roman"/>
          <w:sz w:val="26"/>
          <w:szCs w:val="28"/>
        </w:rPr>
        <w:t>Уровень производственного травматизма в 2023 году свидетельствует  о необходимости программного обеспечения мероприятий в сфере охраны труда по улучшению условий и охраны труда,  реализации мероприятий муниципальной программы по     улучшению условий и охраны труда.</w:t>
      </w:r>
    </w:p>
    <w:p w:rsidR="003C4826" w:rsidRDefault="003C4826" w:rsidP="006A1FE9">
      <w:pPr>
        <w:pStyle w:val="ConsPlusNormal"/>
        <w:tabs>
          <w:tab w:val="left" w:pos="567"/>
        </w:tabs>
        <w:ind w:firstLine="709"/>
        <w:jc w:val="both"/>
        <w:outlineLvl w:val="0"/>
        <w:rPr>
          <w:rFonts w:ascii="Times New Roman" w:hAnsi="Times New Roman" w:cs="Times New Roman"/>
          <w:sz w:val="26"/>
          <w:szCs w:val="28"/>
        </w:rPr>
      </w:pPr>
      <w:r>
        <w:rPr>
          <w:rFonts w:ascii="Times New Roman" w:hAnsi="Times New Roman" w:cs="Times New Roman"/>
          <w:sz w:val="26"/>
          <w:szCs w:val="28"/>
        </w:rPr>
        <w:t xml:space="preserve"> </w:t>
      </w:r>
      <w:r w:rsidR="00852131">
        <w:rPr>
          <w:rFonts w:ascii="Times New Roman" w:hAnsi="Times New Roman" w:cs="Times New Roman"/>
          <w:sz w:val="26"/>
          <w:szCs w:val="28"/>
        </w:rPr>
        <w:t>Основным критерием оценки состояния дел в сфере охраны труда, способом получения достоверной информации о производственном риске и о мерах, которые необходимо предпринять по защите прав работников, является специальная оценка условий труда.</w:t>
      </w:r>
    </w:p>
    <w:p w:rsidR="00852131" w:rsidRDefault="00852131" w:rsidP="006A1FE9">
      <w:pPr>
        <w:pStyle w:val="ConsPlusNormal"/>
        <w:tabs>
          <w:tab w:val="left" w:pos="567"/>
        </w:tabs>
        <w:ind w:firstLine="709"/>
        <w:jc w:val="both"/>
        <w:outlineLvl w:val="0"/>
        <w:rPr>
          <w:rFonts w:ascii="Times New Roman" w:hAnsi="Times New Roman" w:cs="Times New Roman"/>
          <w:sz w:val="26"/>
          <w:szCs w:val="28"/>
        </w:rPr>
      </w:pPr>
      <w:r>
        <w:rPr>
          <w:rFonts w:ascii="Times New Roman" w:hAnsi="Times New Roman" w:cs="Times New Roman"/>
          <w:sz w:val="26"/>
          <w:szCs w:val="28"/>
        </w:rPr>
        <w:t>В целях реали</w:t>
      </w:r>
      <w:r w:rsidR="00EB7AB0">
        <w:rPr>
          <w:rFonts w:ascii="Times New Roman" w:hAnsi="Times New Roman" w:cs="Times New Roman"/>
          <w:sz w:val="26"/>
          <w:szCs w:val="28"/>
        </w:rPr>
        <w:t>зации Федерального закона от 28.12.</w:t>
      </w:r>
      <w:r>
        <w:rPr>
          <w:rFonts w:ascii="Times New Roman" w:hAnsi="Times New Roman" w:cs="Times New Roman"/>
          <w:sz w:val="26"/>
          <w:szCs w:val="28"/>
        </w:rPr>
        <w:t>2013 № 426-ФЗ «О специальной оценке условий труда» необходимо принять меры по обеспечению проведения муниципальными учреждениями и предприятиями района специальной оценки условий труда.</w:t>
      </w:r>
    </w:p>
    <w:p w:rsidR="00852131" w:rsidRDefault="00852131" w:rsidP="006A1FE9">
      <w:pPr>
        <w:pStyle w:val="ConsPlusNormal"/>
        <w:tabs>
          <w:tab w:val="left" w:pos="567"/>
        </w:tabs>
        <w:ind w:firstLine="709"/>
        <w:jc w:val="both"/>
        <w:outlineLvl w:val="0"/>
        <w:rPr>
          <w:rFonts w:ascii="Times New Roman" w:hAnsi="Times New Roman" w:cs="Times New Roman"/>
          <w:sz w:val="26"/>
          <w:szCs w:val="28"/>
        </w:rPr>
      </w:pPr>
      <w:r>
        <w:rPr>
          <w:rFonts w:ascii="Times New Roman" w:hAnsi="Times New Roman" w:cs="Times New Roman"/>
          <w:sz w:val="26"/>
          <w:szCs w:val="28"/>
        </w:rPr>
        <w:t xml:space="preserve">Основная  причина  не проведения специальной оценки условий труда </w:t>
      </w:r>
      <w:proofErr w:type="gramStart"/>
      <w:r w:rsidR="00955E8E">
        <w:rPr>
          <w:rFonts w:ascii="Times New Roman" w:hAnsi="Times New Roman" w:cs="Times New Roman"/>
          <w:sz w:val="26"/>
          <w:szCs w:val="28"/>
        </w:rPr>
        <w:t>–о</w:t>
      </w:r>
      <w:proofErr w:type="gramEnd"/>
      <w:r w:rsidR="00955E8E">
        <w:rPr>
          <w:rFonts w:ascii="Times New Roman" w:hAnsi="Times New Roman" w:cs="Times New Roman"/>
          <w:sz w:val="26"/>
          <w:szCs w:val="28"/>
        </w:rPr>
        <w:t>т</w:t>
      </w:r>
      <w:r>
        <w:rPr>
          <w:rFonts w:ascii="Times New Roman" w:hAnsi="Times New Roman" w:cs="Times New Roman"/>
          <w:sz w:val="26"/>
          <w:szCs w:val="28"/>
        </w:rPr>
        <w:t>сутствие</w:t>
      </w:r>
      <w:r w:rsidR="00955E8E">
        <w:rPr>
          <w:rFonts w:ascii="Times New Roman" w:hAnsi="Times New Roman" w:cs="Times New Roman"/>
          <w:sz w:val="26"/>
          <w:szCs w:val="28"/>
        </w:rPr>
        <w:t xml:space="preserve"> финансирование.</w:t>
      </w:r>
    </w:p>
    <w:p w:rsidR="00955E8E" w:rsidRDefault="00955E8E" w:rsidP="006A1FE9">
      <w:pPr>
        <w:pStyle w:val="ConsPlusNormal"/>
        <w:tabs>
          <w:tab w:val="left" w:pos="567"/>
        </w:tabs>
        <w:ind w:firstLine="709"/>
        <w:jc w:val="both"/>
        <w:outlineLvl w:val="0"/>
        <w:rPr>
          <w:rFonts w:ascii="Times New Roman" w:hAnsi="Times New Roman" w:cs="Times New Roman"/>
          <w:sz w:val="26"/>
          <w:szCs w:val="28"/>
        </w:rPr>
      </w:pPr>
      <w:r>
        <w:rPr>
          <w:rFonts w:ascii="Times New Roman" w:hAnsi="Times New Roman" w:cs="Times New Roman"/>
          <w:sz w:val="26"/>
          <w:szCs w:val="28"/>
        </w:rPr>
        <w:t>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работников по вопросам трудового законодательства.</w:t>
      </w:r>
    </w:p>
    <w:p w:rsidR="00955E8E" w:rsidRDefault="00955E8E" w:rsidP="006A1FE9">
      <w:pPr>
        <w:pStyle w:val="ConsPlusNormal"/>
        <w:tabs>
          <w:tab w:val="left" w:pos="567"/>
        </w:tabs>
        <w:ind w:firstLine="709"/>
        <w:jc w:val="both"/>
        <w:outlineLvl w:val="0"/>
        <w:rPr>
          <w:rFonts w:ascii="Times New Roman" w:hAnsi="Times New Roman" w:cs="Times New Roman"/>
          <w:sz w:val="26"/>
          <w:szCs w:val="28"/>
        </w:rPr>
      </w:pPr>
      <w:r>
        <w:rPr>
          <w:rFonts w:ascii="Times New Roman" w:hAnsi="Times New Roman" w:cs="Times New Roman"/>
          <w:sz w:val="26"/>
          <w:szCs w:val="28"/>
        </w:rPr>
        <w:t>Для обеспечения безопасности работников  в соответствии с требованиями ст.</w:t>
      </w:r>
      <w:r w:rsidR="007450C7">
        <w:rPr>
          <w:rFonts w:ascii="Times New Roman" w:hAnsi="Times New Roman" w:cs="Times New Roman"/>
          <w:sz w:val="26"/>
          <w:szCs w:val="28"/>
        </w:rPr>
        <w:t xml:space="preserve"> </w:t>
      </w:r>
      <w:r>
        <w:rPr>
          <w:rFonts w:ascii="Times New Roman" w:hAnsi="Times New Roman" w:cs="Times New Roman"/>
          <w:sz w:val="26"/>
          <w:szCs w:val="28"/>
        </w:rPr>
        <w:t xml:space="preserve">212 Трудового кодекса Российской Федерации, работодатель обязан обеспечить обучение работников безопасным методам и приемам работы, а так же  обеспечить контроль по выполнению работниками требований охраны труда. </w:t>
      </w:r>
    </w:p>
    <w:p w:rsidR="00955E8E" w:rsidRDefault="00955E8E" w:rsidP="006A1FE9">
      <w:pPr>
        <w:pStyle w:val="ConsPlusNormal"/>
        <w:tabs>
          <w:tab w:val="left" w:pos="567"/>
        </w:tabs>
        <w:ind w:firstLine="709"/>
        <w:jc w:val="both"/>
        <w:outlineLvl w:val="0"/>
        <w:rPr>
          <w:rFonts w:ascii="Times New Roman" w:hAnsi="Times New Roman" w:cs="Times New Roman"/>
          <w:sz w:val="26"/>
          <w:szCs w:val="28"/>
        </w:rPr>
      </w:pPr>
      <w:r>
        <w:rPr>
          <w:rFonts w:ascii="Times New Roman" w:hAnsi="Times New Roman" w:cs="Times New Roman"/>
          <w:sz w:val="26"/>
          <w:szCs w:val="28"/>
        </w:rPr>
        <w:t xml:space="preserve">Охрана труда является важным фактором социально-экономического развития муниципального образования Усть-Абаканский район. Здоровье человека занимает ведущее место в системе социальных ценностей и рассматривается как важнейший ресурс государства. </w:t>
      </w:r>
    </w:p>
    <w:p w:rsidR="007450C7" w:rsidRDefault="007450C7" w:rsidP="007450C7">
      <w:pPr>
        <w:pStyle w:val="ConsPlusNormal"/>
        <w:tabs>
          <w:tab w:val="left" w:pos="709"/>
        </w:tabs>
        <w:ind w:firstLine="709"/>
        <w:jc w:val="both"/>
        <w:outlineLvl w:val="0"/>
        <w:rPr>
          <w:rFonts w:ascii="Times New Roman" w:hAnsi="Times New Roman" w:cs="Times New Roman"/>
          <w:sz w:val="26"/>
          <w:szCs w:val="28"/>
        </w:rPr>
      </w:pPr>
    </w:p>
    <w:p w:rsidR="00DC23D8" w:rsidRPr="00DC23D8" w:rsidRDefault="00DC23D8" w:rsidP="00DC23D8">
      <w:pPr>
        <w:pStyle w:val="ConsPlusNormal"/>
        <w:tabs>
          <w:tab w:val="left" w:pos="709"/>
        </w:tabs>
        <w:ind w:firstLine="709"/>
        <w:jc w:val="center"/>
        <w:outlineLvl w:val="0"/>
        <w:rPr>
          <w:rFonts w:ascii="Times New Roman" w:hAnsi="Times New Roman" w:cs="Times New Roman"/>
          <w:b/>
          <w:sz w:val="26"/>
          <w:szCs w:val="28"/>
        </w:rPr>
      </w:pPr>
      <w:r w:rsidRPr="00DC23D8">
        <w:rPr>
          <w:rFonts w:ascii="Times New Roman" w:hAnsi="Times New Roman" w:cs="Times New Roman"/>
          <w:b/>
          <w:sz w:val="26"/>
          <w:szCs w:val="28"/>
        </w:rPr>
        <w:t>2. Приоритеты государственной политики  в сфере реализации</w:t>
      </w:r>
    </w:p>
    <w:p w:rsidR="00DC23D8" w:rsidRDefault="00DC23D8" w:rsidP="00DC23D8">
      <w:pPr>
        <w:pStyle w:val="ConsPlusNormal"/>
        <w:tabs>
          <w:tab w:val="left" w:pos="709"/>
        </w:tabs>
        <w:ind w:firstLine="709"/>
        <w:jc w:val="center"/>
        <w:outlineLvl w:val="0"/>
        <w:rPr>
          <w:rFonts w:ascii="Times New Roman" w:hAnsi="Times New Roman" w:cs="Times New Roman"/>
          <w:b/>
          <w:sz w:val="26"/>
          <w:szCs w:val="28"/>
        </w:rPr>
      </w:pPr>
      <w:r w:rsidRPr="00DC23D8">
        <w:rPr>
          <w:rFonts w:ascii="Times New Roman" w:hAnsi="Times New Roman" w:cs="Times New Roman"/>
          <w:b/>
          <w:sz w:val="26"/>
          <w:szCs w:val="28"/>
        </w:rPr>
        <w:t>муниципальной программы, цель, задачи</w:t>
      </w:r>
    </w:p>
    <w:p w:rsidR="00DC23D8" w:rsidRDefault="00DC23D8" w:rsidP="00DC23D8">
      <w:pPr>
        <w:pStyle w:val="ConsPlusNormal"/>
        <w:tabs>
          <w:tab w:val="left" w:pos="709"/>
        </w:tabs>
        <w:ind w:firstLine="709"/>
        <w:jc w:val="center"/>
        <w:outlineLvl w:val="0"/>
        <w:rPr>
          <w:rFonts w:ascii="Times New Roman" w:hAnsi="Times New Roman" w:cs="Times New Roman"/>
          <w:b/>
          <w:sz w:val="26"/>
          <w:szCs w:val="28"/>
        </w:rPr>
      </w:pPr>
    </w:p>
    <w:p w:rsidR="00DC23D8" w:rsidRDefault="00DC23D8" w:rsidP="00DC23D8">
      <w:pPr>
        <w:pStyle w:val="ConsPlusNormal"/>
        <w:tabs>
          <w:tab w:val="left" w:pos="709"/>
        </w:tabs>
        <w:ind w:firstLine="709"/>
        <w:jc w:val="both"/>
        <w:outlineLvl w:val="0"/>
        <w:rPr>
          <w:rFonts w:ascii="Times New Roman" w:hAnsi="Times New Roman" w:cs="Times New Roman"/>
          <w:sz w:val="26"/>
          <w:szCs w:val="28"/>
        </w:rPr>
      </w:pPr>
      <w:r w:rsidRPr="00DC23D8">
        <w:rPr>
          <w:rFonts w:ascii="Times New Roman" w:hAnsi="Times New Roman" w:cs="Times New Roman"/>
          <w:sz w:val="26"/>
          <w:szCs w:val="28"/>
        </w:rPr>
        <w:t>Целью Прогр</w:t>
      </w:r>
      <w:r>
        <w:rPr>
          <w:rFonts w:ascii="Times New Roman" w:hAnsi="Times New Roman" w:cs="Times New Roman"/>
          <w:sz w:val="26"/>
          <w:szCs w:val="28"/>
        </w:rPr>
        <w:t>а</w:t>
      </w:r>
      <w:r w:rsidRPr="00DC23D8">
        <w:rPr>
          <w:rFonts w:ascii="Times New Roman" w:hAnsi="Times New Roman" w:cs="Times New Roman"/>
          <w:sz w:val="26"/>
          <w:szCs w:val="28"/>
        </w:rPr>
        <w:t>ммы является снижение</w:t>
      </w:r>
      <w:r>
        <w:rPr>
          <w:rFonts w:ascii="Times New Roman" w:hAnsi="Times New Roman" w:cs="Times New Roman"/>
          <w:sz w:val="26"/>
          <w:szCs w:val="28"/>
        </w:rPr>
        <w:t xml:space="preserve"> уровня производственного травматизма и профессиональной заболеваемости на предприятиях, в учреждениях, расположенных на территории Усть-Абаканского района.</w:t>
      </w:r>
    </w:p>
    <w:p w:rsidR="00DC23D8" w:rsidRDefault="00DC23D8" w:rsidP="00DC23D8">
      <w:pPr>
        <w:pStyle w:val="ConsPlusNormal"/>
        <w:tabs>
          <w:tab w:val="left" w:pos="709"/>
        </w:tabs>
        <w:ind w:firstLine="709"/>
        <w:jc w:val="both"/>
        <w:outlineLvl w:val="0"/>
        <w:rPr>
          <w:rFonts w:ascii="Times New Roman" w:hAnsi="Times New Roman" w:cs="Times New Roman"/>
          <w:sz w:val="26"/>
          <w:szCs w:val="28"/>
        </w:rPr>
      </w:pPr>
      <w:r>
        <w:rPr>
          <w:rFonts w:ascii="Times New Roman" w:hAnsi="Times New Roman" w:cs="Times New Roman"/>
          <w:sz w:val="26"/>
          <w:szCs w:val="28"/>
        </w:rPr>
        <w:t>Для достижения этой цели необходимо решить следующие основные задачи:</w:t>
      </w:r>
    </w:p>
    <w:p w:rsidR="00DC23D8" w:rsidRDefault="000F1358" w:rsidP="00DC23D8">
      <w:pPr>
        <w:pStyle w:val="ConsPlusNormal"/>
        <w:tabs>
          <w:tab w:val="left" w:pos="709"/>
        </w:tabs>
        <w:jc w:val="both"/>
        <w:outlineLvl w:val="0"/>
        <w:rPr>
          <w:rFonts w:ascii="Times New Roman" w:hAnsi="Times New Roman" w:cs="Times New Roman"/>
          <w:sz w:val="26"/>
          <w:szCs w:val="28"/>
        </w:rPr>
      </w:pPr>
      <w:r>
        <w:rPr>
          <w:rFonts w:ascii="Times New Roman" w:hAnsi="Times New Roman" w:cs="Times New Roman"/>
          <w:sz w:val="26"/>
          <w:szCs w:val="28"/>
        </w:rPr>
        <w:t xml:space="preserve">            </w:t>
      </w:r>
      <w:r w:rsidR="00DC23D8">
        <w:rPr>
          <w:rFonts w:ascii="Times New Roman" w:hAnsi="Times New Roman" w:cs="Times New Roman"/>
          <w:sz w:val="26"/>
          <w:szCs w:val="28"/>
        </w:rPr>
        <w:t>- разработка комплекса превентивных мер, направленных на улучшение условий труда работников,</w:t>
      </w:r>
      <w:r>
        <w:rPr>
          <w:rFonts w:ascii="Times New Roman" w:hAnsi="Times New Roman" w:cs="Times New Roman"/>
          <w:sz w:val="26"/>
          <w:szCs w:val="28"/>
        </w:rPr>
        <w:t xml:space="preserve"> снижение уровня производственного травматизма и </w:t>
      </w:r>
      <w:r>
        <w:rPr>
          <w:rFonts w:ascii="Times New Roman" w:hAnsi="Times New Roman" w:cs="Times New Roman"/>
          <w:sz w:val="26"/>
          <w:szCs w:val="28"/>
        </w:rPr>
        <w:lastRenderedPageBreak/>
        <w:t>профессиональной заболеваемости, обеспечение современными средствами  индивидуальной защиты и коллективной защиты работников;</w:t>
      </w:r>
    </w:p>
    <w:p w:rsidR="000F1358" w:rsidRDefault="000F1358" w:rsidP="000F1358">
      <w:pPr>
        <w:pStyle w:val="ConsPlusNormal"/>
        <w:tabs>
          <w:tab w:val="left" w:pos="709"/>
        </w:tabs>
        <w:jc w:val="both"/>
        <w:outlineLvl w:val="0"/>
        <w:rPr>
          <w:rFonts w:ascii="Times New Roman" w:hAnsi="Times New Roman" w:cs="Times New Roman"/>
          <w:sz w:val="26"/>
          <w:szCs w:val="28"/>
        </w:rPr>
      </w:pPr>
      <w:r>
        <w:rPr>
          <w:rFonts w:ascii="Times New Roman" w:hAnsi="Times New Roman" w:cs="Times New Roman"/>
          <w:sz w:val="26"/>
          <w:szCs w:val="28"/>
        </w:rPr>
        <w:t xml:space="preserve">         Обеспечение оценки условий труда и подготовки по охране труда работников, совершенствование нормативной правовой базы по охране труда,</w:t>
      </w:r>
      <w:r w:rsidR="00EB7AB0">
        <w:rPr>
          <w:rFonts w:ascii="Times New Roman" w:hAnsi="Times New Roman" w:cs="Times New Roman"/>
          <w:sz w:val="26"/>
          <w:szCs w:val="28"/>
        </w:rPr>
        <w:t xml:space="preserve"> и</w:t>
      </w:r>
      <w:r>
        <w:rPr>
          <w:rFonts w:ascii="Times New Roman" w:hAnsi="Times New Roman" w:cs="Times New Roman"/>
          <w:sz w:val="26"/>
          <w:szCs w:val="28"/>
        </w:rPr>
        <w:t>нформация и пропаганда в сфере охраны труда.</w:t>
      </w:r>
    </w:p>
    <w:p w:rsidR="000F1358" w:rsidRDefault="000F1358" w:rsidP="000F1358">
      <w:pPr>
        <w:pStyle w:val="ConsPlusNormal"/>
        <w:tabs>
          <w:tab w:val="left" w:pos="709"/>
        </w:tabs>
        <w:jc w:val="both"/>
        <w:outlineLvl w:val="0"/>
        <w:rPr>
          <w:rFonts w:ascii="Times New Roman" w:hAnsi="Times New Roman" w:cs="Times New Roman"/>
          <w:sz w:val="26"/>
          <w:szCs w:val="28"/>
        </w:rPr>
      </w:pPr>
      <w:r>
        <w:rPr>
          <w:rFonts w:ascii="Times New Roman" w:hAnsi="Times New Roman" w:cs="Times New Roman"/>
          <w:sz w:val="26"/>
          <w:szCs w:val="28"/>
        </w:rPr>
        <w:t xml:space="preserve">         Реализация мероприятий Пр</w:t>
      </w:r>
      <w:r w:rsidR="00EB7AB0">
        <w:rPr>
          <w:rFonts w:ascii="Times New Roman" w:hAnsi="Times New Roman" w:cs="Times New Roman"/>
          <w:sz w:val="26"/>
          <w:szCs w:val="28"/>
        </w:rPr>
        <w:t xml:space="preserve">ограммы рассчитана на период с </w:t>
      </w:r>
      <w:r>
        <w:rPr>
          <w:rFonts w:ascii="Times New Roman" w:hAnsi="Times New Roman" w:cs="Times New Roman"/>
          <w:sz w:val="26"/>
          <w:szCs w:val="28"/>
        </w:rPr>
        <w:t>2021 года по 2026 год включительно. Этапы не предусмотрены.</w:t>
      </w:r>
    </w:p>
    <w:p w:rsidR="000F1358" w:rsidRDefault="000F1358" w:rsidP="000F1358">
      <w:pPr>
        <w:pStyle w:val="ConsPlusNormal"/>
        <w:tabs>
          <w:tab w:val="left" w:pos="709"/>
        </w:tabs>
        <w:jc w:val="both"/>
        <w:outlineLvl w:val="0"/>
        <w:rPr>
          <w:rFonts w:ascii="Times New Roman" w:hAnsi="Times New Roman" w:cs="Times New Roman"/>
          <w:sz w:val="26"/>
          <w:szCs w:val="28"/>
        </w:rPr>
      </w:pPr>
    </w:p>
    <w:p w:rsidR="000F1358" w:rsidRDefault="000F1358" w:rsidP="000F1358">
      <w:pPr>
        <w:pStyle w:val="ConsPlusNormal"/>
        <w:tabs>
          <w:tab w:val="left" w:pos="709"/>
        </w:tabs>
        <w:jc w:val="center"/>
        <w:outlineLvl w:val="0"/>
        <w:rPr>
          <w:rFonts w:ascii="Times New Roman" w:hAnsi="Times New Roman" w:cs="Times New Roman"/>
          <w:sz w:val="26"/>
          <w:szCs w:val="28"/>
        </w:rPr>
      </w:pPr>
      <w:r w:rsidRPr="000F1358">
        <w:rPr>
          <w:rFonts w:ascii="Times New Roman" w:hAnsi="Times New Roman" w:cs="Times New Roman"/>
          <w:b/>
          <w:sz w:val="26"/>
          <w:szCs w:val="28"/>
        </w:rPr>
        <w:t xml:space="preserve">3. Перечень и характеристика основных мероприятий </w:t>
      </w:r>
      <w:r>
        <w:rPr>
          <w:rFonts w:ascii="Times New Roman" w:hAnsi="Times New Roman" w:cs="Times New Roman"/>
          <w:b/>
          <w:sz w:val="26"/>
          <w:szCs w:val="28"/>
        </w:rPr>
        <w:t>П</w:t>
      </w:r>
      <w:r w:rsidRPr="000F1358">
        <w:rPr>
          <w:rFonts w:ascii="Times New Roman" w:hAnsi="Times New Roman" w:cs="Times New Roman"/>
          <w:b/>
          <w:sz w:val="26"/>
          <w:szCs w:val="28"/>
        </w:rPr>
        <w:t>рограммы</w:t>
      </w:r>
      <w:r>
        <w:rPr>
          <w:rFonts w:ascii="Times New Roman" w:hAnsi="Times New Roman" w:cs="Times New Roman"/>
          <w:sz w:val="26"/>
          <w:szCs w:val="28"/>
        </w:rPr>
        <w:t>.</w:t>
      </w:r>
    </w:p>
    <w:p w:rsidR="000F1358" w:rsidRDefault="000F1358" w:rsidP="000F1358">
      <w:pPr>
        <w:pStyle w:val="ConsPlusNormal"/>
        <w:tabs>
          <w:tab w:val="left" w:pos="709"/>
        </w:tabs>
        <w:jc w:val="center"/>
        <w:outlineLvl w:val="0"/>
        <w:rPr>
          <w:rFonts w:ascii="Times New Roman" w:hAnsi="Times New Roman" w:cs="Times New Roman"/>
          <w:sz w:val="26"/>
          <w:szCs w:val="28"/>
        </w:rPr>
      </w:pPr>
    </w:p>
    <w:p w:rsidR="000F1358" w:rsidRDefault="000F1358" w:rsidP="000F1358">
      <w:pPr>
        <w:pStyle w:val="ConsPlusNormal"/>
        <w:tabs>
          <w:tab w:val="left" w:pos="709"/>
        </w:tabs>
        <w:jc w:val="both"/>
        <w:outlineLvl w:val="0"/>
        <w:rPr>
          <w:rFonts w:ascii="Times New Roman" w:hAnsi="Times New Roman" w:cs="Times New Roman"/>
          <w:sz w:val="26"/>
          <w:szCs w:val="28"/>
        </w:rPr>
      </w:pPr>
      <w:r>
        <w:rPr>
          <w:rFonts w:ascii="Times New Roman" w:hAnsi="Times New Roman" w:cs="Times New Roman"/>
          <w:sz w:val="26"/>
          <w:szCs w:val="28"/>
        </w:rPr>
        <w:t xml:space="preserve">         Мероприятия программы определены на основе анализа состояния охраны труда в Усть-Абаканском районе, проведенного администрацией Усть-Абаканского района.</w:t>
      </w:r>
    </w:p>
    <w:p w:rsidR="000F1358" w:rsidRDefault="000F1358" w:rsidP="000F1358">
      <w:pPr>
        <w:pStyle w:val="ConsPlusNormal"/>
        <w:tabs>
          <w:tab w:val="left" w:pos="709"/>
        </w:tabs>
        <w:jc w:val="both"/>
        <w:outlineLvl w:val="0"/>
        <w:rPr>
          <w:rFonts w:ascii="Times New Roman" w:hAnsi="Times New Roman" w:cs="Times New Roman"/>
          <w:sz w:val="26"/>
          <w:szCs w:val="28"/>
        </w:rPr>
      </w:pPr>
      <w:r>
        <w:rPr>
          <w:rFonts w:ascii="Times New Roman" w:hAnsi="Times New Roman" w:cs="Times New Roman"/>
          <w:sz w:val="26"/>
          <w:szCs w:val="28"/>
        </w:rPr>
        <w:t xml:space="preserve">         Программа реализуется, как комплекс взаимосвязанных между собой мероприятий, эффект от реал</w:t>
      </w:r>
      <w:r w:rsidR="00762A40">
        <w:rPr>
          <w:rFonts w:ascii="Times New Roman" w:hAnsi="Times New Roman" w:cs="Times New Roman"/>
          <w:sz w:val="26"/>
          <w:szCs w:val="28"/>
        </w:rPr>
        <w:t>и</w:t>
      </w:r>
      <w:r>
        <w:rPr>
          <w:rFonts w:ascii="Times New Roman" w:hAnsi="Times New Roman" w:cs="Times New Roman"/>
          <w:sz w:val="26"/>
          <w:szCs w:val="28"/>
        </w:rPr>
        <w:t>зации которых</w:t>
      </w:r>
      <w:r w:rsidR="00762A40">
        <w:rPr>
          <w:rFonts w:ascii="Times New Roman" w:hAnsi="Times New Roman" w:cs="Times New Roman"/>
          <w:sz w:val="26"/>
          <w:szCs w:val="28"/>
        </w:rPr>
        <w:t>,</w:t>
      </w:r>
      <w:r>
        <w:rPr>
          <w:rFonts w:ascii="Times New Roman" w:hAnsi="Times New Roman" w:cs="Times New Roman"/>
          <w:sz w:val="26"/>
          <w:szCs w:val="28"/>
        </w:rPr>
        <w:t xml:space="preserve"> в сумме должен проявиться не только в охватываемых программ</w:t>
      </w:r>
      <w:r w:rsidR="00762A40">
        <w:rPr>
          <w:rFonts w:ascii="Times New Roman" w:hAnsi="Times New Roman" w:cs="Times New Roman"/>
          <w:sz w:val="26"/>
          <w:szCs w:val="28"/>
        </w:rPr>
        <w:t>ой сферах, но и во всей экономике Усть-Абаканского района.</w:t>
      </w:r>
    </w:p>
    <w:p w:rsidR="00762A40" w:rsidRDefault="00762A40" w:rsidP="000F1358">
      <w:pPr>
        <w:pStyle w:val="ConsPlusNormal"/>
        <w:tabs>
          <w:tab w:val="left" w:pos="709"/>
        </w:tabs>
        <w:jc w:val="both"/>
        <w:outlineLvl w:val="0"/>
        <w:rPr>
          <w:rFonts w:ascii="Times New Roman" w:hAnsi="Times New Roman" w:cs="Times New Roman"/>
          <w:sz w:val="26"/>
          <w:szCs w:val="28"/>
        </w:rPr>
      </w:pPr>
      <w:r>
        <w:rPr>
          <w:rFonts w:ascii="Times New Roman" w:hAnsi="Times New Roman" w:cs="Times New Roman"/>
          <w:sz w:val="26"/>
          <w:szCs w:val="28"/>
        </w:rPr>
        <w:t xml:space="preserve">           Система программных мероприятий  объединяет работы по следующим направлениям:</w:t>
      </w:r>
    </w:p>
    <w:p w:rsidR="00762A40" w:rsidRDefault="00762A40" w:rsidP="000F1358">
      <w:pPr>
        <w:pStyle w:val="ConsPlusNormal"/>
        <w:tabs>
          <w:tab w:val="left" w:pos="709"/>
        </w:tabs>
        <w:jc w:val="both"/>
        <w:outlineLvl w:val="0"/>
        <w:rPr>
          <w:rFonts w:ascii="Times New Roman" w:hAnsi="Times New Roman" w:cs="Times New Roman"/>
          <w:sz w:val="26"/>
          <w:szCs w:val="28"/>
        </w:rPr>
      </w:pPr>
      <w:r>
        <w:rPr>
          <w:rFonts w:ascii="Times New Roman" w:hAnsi="Times New Roman" w:cs="Times New Roman"/>
          <w:sz w:val="26"/>
          <w:szCs w:val="28"/>
        </w:rPr>
        <w:t xml:space="preserve">          - улучшение условий труда работников, снижение уровня производственного травматизма и профессиональной заболеваемости;</w:t>
      </w:r>
    </w:p>
    <w:p w:rsidR="006B6EB3" w:rsidRDefault="00762A40" w:rsidP="00762A40">
      <w:pPr>
        <w:pStyle w:val="ConsPlusNormal"/>
        <w:tabs>
          <w:tab w:val="left" w:pos="709"/>
        </w:tabs>
        <w:jc w:val="both"/>
        <w:outlineLvl w:val="0"/>
        <w:rPr>
          <w:rFonts w:ascii="Times New Roman" w:hAnsi="Times New Roman" w:cs="Times New Roman"/>
          <w:sz w:val="26"/>
          <w:szCs w:val="28"/>
        </w:rPr>
      </w:pPr>
      <w:r>
        <w:rPr>
          <w:rFonts w:ascii="Times New Roman" w:hAnsi="Times New Roman" w:cs="Times New Roman"/>
          <w:sz w:val="26"/>
          <w:szCs w:val="28"/>
        </w:rPr>
        <w:t xml:space="preserve">          -обеспечение современными средствами индивидуальной  и коллективной защиты работников;</w:t>
      </w:r>
    </w:p>
    <w:p w:rsidR="00762A40" w:rsidRDefault="00762A40" w:rsidP="00762A40">
      <w:pPr>
        <w:pStyle w:val="ConsPlusNormal"/>
        <w:tabs>
          <w:tab w:val="left" w:pos="709"/>
        </w:tabs>
        <w:jc w:val="both"/>
        <w:outlineLvl w:val="0"/>
        <w:rPr>
          <w:rFonts w:ascii="Times New Roman" w:hAnsi="Times New Roman" w:cs="Times New Roman"/>
          <w:sz w:val="26"/>
          <w:szCs w:val="28"/>
        </w:rPr>
      </w:pPr>
      <w:r>
        <w:rPr>
          <w:rFonts w:ascii="Times New Roman" w:hAnsi="Times New Roman" w:cs="Times New Roman"/>
          <w:sz w:val="26"/>
          <w:szCs w:val="28"/>
        </w:rPr>
        <w:t xml:space="preserve">          - проведение оценки условий  труда и подготовки  по охране труда работников;</w:t>
      </w:r>
    </w:p>
    <w:p w:rsidR="00762A40" w:rsidRDefault="00762A40" w:rsidP="00762A40">
      <w:pPr>
        <w:pStyle w:val="ConsPlusNormal"/>
        <w:tabs>
          <w:tab w:val="left" w:pos="709"/>
        </w:tabs>
        <w:jc w:val="both"/>
        <w:outlineLvl w:val="0"/>
        <w:rPr>
          <w:rFonts w:ascii="Times New Roman" w:hAnsi="Times New Roman" w:cs="Times New Roman"/>
          <w:sz w:val="26"/>
          <w:szCs w:val="28"/>
        </w:rPr>
      </w:pPr>
      <w:r>
        <w:rPr>
          <w:rFonts w:ascii="Times New Roman" w:hAnsi="Times New Roman" w:cs="Times New Roman"/>
          <w:sz w:val="26"/>
          <w:szCs w:val="28"/>
        </w:rPr>
        <w:t xml:space="preserve">         - внедрение улучшающих условий труда технологий;</w:t>
      </w:r>
    </w:p>
    <w:p w:rsidR="00762A40" w:rsidRDefault="00762A40" w:rsidP="00762A40">
      <w:pPr>
        <w:pStyle w:val="ConsPlusNormal"/>
        <w:tabs>
          <w:tab w:val="left" w:pos="709"/>
        </w:tabs>
        <w:jc w:val="both"/>
        <w:outlineLvl w:val="0"/>
        <w:rPr>
          <w:rFonts w:ascii="Times New Roman" w:hAnsi="Times New Roman" w:cs="Times New Roman"/>
          <w:sz w:val="26"/>
          <w:szCs w:val="28"/>
        </w:rPr>
      </w:pPr>
      <w:r>
        <w:rPr>
          <w:rFonts w:ascii="Times New Roman" w:hAnsi="Times New Roman" w:cs="Times New Roman"/>
          <w:sz w:val="26"/>
          <w:szCs w:val="28"/>
        </w:rPr>
        <w:t xml:space="preserve">         - совершенствование нормативной правовой базы по охране труда; информация и пропаганда  в сфере охраны труда;</w:t>
      </w:r>
    </w:p>
    <w:p w:rsidR="00762A40" w:rsidRPr="00DC23D8" w:rsidRDefault="00762A40" w:rsidP="00762A40">
      <w:pPr>
        <w:pStyle w:val="ConsPlusNormal"/>
        <w:tabs>
          <w:tab w:val="left" w:pos="709"/>
        </w:tabs>
        <w:jc w:val="both"/>
        <w:outlineLvl w:val="0"/>
        <w:rPr>
          <w:rFonts w:ascii="Times New Roman" w:hAnsi="Times New Roman" w:cs="Times New Roman"/>
          <w:sz w:val="26"/>
          <w:szCs w:val="28"/>
        </w:rPr>
      </w:pPr>
      <w:r>
        <w:rPr>
          <w:rFonts w:ascii="Times New Roman" w:hAnsi="Times New Roman" w:cs="Times New Roman"/>
          <w:sz w:val="26"/>
          <w:szCs w:val="28"/>
        </w:rPr>
        <w:t xml:space="preserve">         - </w:t>
      </w:r>
      <w:r w:rsidR="00C81252">
        <w:rPr>
          <w:rFonts w:ascii="Times New Roman" w:hAnsi="Times New Roman" w:cs="Times New Roman"/>
          <w:sz w:val="26"/>
          <w:szCs w:val="28"/>
        </w:rPr>
        <w:t>организационное. Методическое  и информационное, профессиональное  образование руководителей и специалистов учреждений района.</w:t>
      </w:r>
      <w:r>
        <w:rPr>
          <w:rFonts w:ascii="Times New Roman" w:hAnsi="Times New Roman" w:cs="Times New Roman"/>
          <w:sz w:val="26"/>
          <w:szCs w:val="28"/>
        </w:rPr>
        <w:t xml:space="preserve">    </w:t>
      </w:r>
    </w:p>
    <w:p w:rsidR="00464520" w:rsidRPr="005F2242" w:rsidRDefault="003C4826" w:rsidP="006A1FE9">
      <w:pPr>
        <w:pStyle w:val="ConsPlusNormal"/>
        <w:tabs>
          <w:tab w:val="left" w:pos="567"/>
        </w:tabs>
        <w:ind w:firstLine="709"/>
        <w:jc w:val="both"/>
        <w:outlineLvl w:val="0"/>
        <w:rPr>
          <w:rFonts w:ascii="Times New Roman" w:hAnsi="Times New Roman" w:cs="Times New Roman"/>
          <w:sz w:val="26"/>
          <w:szCs w:val="28"/>
        </w:rPr>
      </w:pPr>
      <w:r>
        <w:rPr>
          <w:rFonts w:ascii="Times New Roman" w:hAnsi="Times New Roman" w:cs="Times New Roman"/>
          <w:sz w:val="26"/>
          <w:szCs w:val="28"/>
        </w:rPr>
        <w:t xml:space="preserve"> </w:t>
      </w:r>
      <w:r w:rsidR="00C94B25" w:rsidRPr="005F2242">
        <w:rPr>
          <w:rFonts w:ascii="Times New Roman" w:hAnsi="Times New Roman" w:cs="Times New Roman"/>
          <w:sz w:val="26"/>
          <w:szCs w:val="28"/>
        </w:rPr>
        <w:t xml:space="preserve">Для предупреждения возникновения профессиональных заболеваний </w:t>
      </w:r>
      <w:r w:rsidR="00C81252">
        <w:rPr>
          <w:rFonts w:ascii="Times New Roman" w:hAnsi="Times New Roman" w:cs="Times New Roman"/>
          <w:sz w:val="26"/>
          <w:szCs w:val="28"/>
        </w:rPr>
        <w:t xml:space="preserve">работодателями учреждений района приняты меры </w:t>
      </w:r>
      <w:r w:rsidR="00C94B25" w:rsidRPr="005F2242">
        <w:rPr>
          <w:rFonts w:ascii="Times New Roman" w:hAnsi="Times New Roman" w:cs="Times New Roman"/>
          <w:sz w:val="26"/>
          <w:szCs w:val="28"/>
        </w:rPr>
        <w:t xml:space="preserve"> в рамках полномочий, направленные на предупреждение возникновения </w:t>
      </w:r>
      <w:r w:rsidR="00464520" w:rsidRPr="005F2242">
        <w:rPr>
          <w:rFonts w:ascii="Times New Roman" w:hAnsi="Times New Roman" w:cs="Times New Roman"/>
          <w:sz w:val="26"/>
          <w:szCs w:val="28"/>
        </w:rPr>
        <w:t>профессиональных заболеваний, в первую очередь</w:t>
      </w:r>
      <w:r w:rsidR="006A1FE9">
        <w:rPr>
          <w:rFonts w:ascii="Times New Roman" w:hAnsi="Times New Roman" w:cs="Times New Roman"/>
          <w:sz w:val="26"/>
          <w:szCs w:val="28"/>
        </w:rPr>
        <w:t xml:space="preserve"> </w:t>
      </w:r>
      <w:r w:rsidR="00464520" w:rsidRPr="005F2242">
        <w:rPr>
          <w:rFonts w:ascii="Times New Roman" w:hAnsi="Times New Roman" w:cs="Times New Roman"/>
          <w:sz w:val="26"/>
          <w:szCs w:val="28"/>
        </w:rPr>
        <w:t>- организация периодических профилактических медицинских осмотров.</w:t>
      </w:r>
    </w:p>
    <w:p w:rsidR="00464520" w:rsidRPr="005F2242" w:rsidRDefault="00464520" w:rsidP="006A1FE9">
      <w:pPr>
        <w:pStyle w:val="ConsPlusNormal"/>
        <w:tabs>
          <w:tab w:val="left" w:pos="567"/>
        </w:tabs>
        <w:ind w:firstLine="709"/>
        <w:jc w:val="both"/>
        <w:outlineLvl w:val="0"/>
        <w:rPr>
          <w:rFonts w:ascii="Times New Roman" w:hAnsi="Times New Roman" w:cs="Times New Roman"/>
          <w:sz w:val="26"/>
          <w:szCs w:val="28"/>
        </w:rPr>
      </w:pPr>
      <w:r w:rsidRPr="005F2242">
        <w:rPr>
          <w:rFonts w:ascii="Times New Roman" w:hAnsi="Times New Roman" w:cs="Times New Roman"/>
          <w:sz w:val="26"/>
          <w:szCs w:val="28"/>
        </w:rPr>
        <w:t>Руководителям</w:t>
      </w:r>
      <w:r w:rsidR="00C81252">
        <w:rPr>
          <w:rFonts w:ascii="Times New Roman" w:hAnsi="Times New Roman" w:cs="Times New Roman"/>
          <w:sz w:val="26"/>
          <w:szCs w:val="28"/>
        </w:rPr>
        <w:t>и</w:t>
      </w:r>
      <w:r w:rsidRPr="005F2242">
        <w:rPr>
          <w:rFonts w:ascii="Times New Roman" w:hAnsi="Times New Roman" w:cs="Times New Roman"/>
          <w:sz w:val="26"/>
          <w:szCs w:val="28"/>
        </w:rPr>
        <w:t xml:space="preserve"> хозяйствующих объектов </w:t>
      </w:r>
      <w:r w:rsidR="00C81252">
        <w:rPr>
          <w:rFonts w:ascii="Times New Roman" w:hAnsi="Times New Roman" w:cs="Times New Roman"/>
          <w:sz w:val="26"/>
          <w:szCs w:val="28"/>
        </w:rPr>
        <w:t>обеспечен</w:t>
      </w:r>
      <w:r w:rsidRPr="005F2242">
        <w:rPr>
          <w:rFonts w:ascii="Times New Roman" w:hAnsi="Times New Roman" w:cs="Times New Roman"/>
          <w:sz w:val="26"/>
          <w:szCs w:val="28"/>
        </w:rPr>
        <w:t>о</w:t>
      </w:r>
      <w:r w:rsidR="00C81252">
        <w:rPr>
          <w:rFonts w:ascii="Times New Roman" w:hAnsi="Times New Roman" w:cs="Times New Roman"/>
          <w:sz w:val="26"/>
          <w:szCs w:val="28"/>
        </w:rPr>
        <w:t xml:space="preserve"> п</w:t>
      </w:r>
      <w:r w:rsidRPr="005F2242">
        <w:rPr>
          <w:rFonts w:ascii="Times New Roman" w:hAnsi="Times New Roman" w:cs="Times New Roman"/>
          <w:sz w:val="26"/>
          <w:szCs w:val="28"/>
        </w:rPr>
        <w:t xml:space="preserve">роведение мероприятий, направленных на уменьшение влияния  вредных производственных факторов, замены устаревшего и проведение своевременного ремонта имеющегося оборудования, использование эффективных средств индивидуальной защиты, </w:t>
      </w:r>
      <w:proofErr w:type="gramStart"/>
      <w:r w:rsidRPr="005F2242">
        <w:rPr>
          <w:rFonts w:ascii="Times New Roman" w:hAnsi="Times New Roman" w:cs="Times New Roman"/>
          <w:sz w:val="26"/>
          <w:szCs w:val="28"/>
        </w:rPr>
        <w:t>контроль за</w:t>
      </w:r>
      <w:proofErr w:type="gramEnd"/>
      <w:r w:rsidRPr="005F2242">
        <w:rPr>
          <w:rFonts w:ascii="Times New Roman" w:hAnsi="Times New Roman" w:cs="Times New Roman"/>
          <w:sz w:val="26"/>
          <w:szCs w:val="28"/>
        </w:rPr>
        <w:t xml:space="preserve"> их применением</w:t>
      </w:r>
      <w:r w:rsidR="00C81252">
        <w:rPr>
          <w:rFonts w:ascii="Times New Roman" w:hAnsi="Times New Roman" w:cs="Times New Roman"/>
          <w:sz w:val="26"/>
          <w:szCs w:val="28"/>
        </w:rPr>
        <w:t>, а так же пров</w:t>
      </w:r>
      <w:r w:rsidR="000A4650">
        <w:rPr>
          <w:rFonts w:ascii="Times New Roman" w:hAnsi="Times New Roman" w:cs="Times New Roman"/>
          <w:sz w:val="26"/>
          <w:szCs w:val="28"/>
        </w:rPr>
        <w:t>едение</w:t>
      </w:r>
      <w:r w:rsidRPr="005F2242">
        <w:rPr>
          <w:rFonts w:ascii="Times New Roman" w:hAnsi="Times New Roman" w:cs="Times New Roman"/>
          <w:sz w:val="26"/>
          <w:szCs w:val="28"/>
        </w:rPr>
        <w:t xml:space="preserve"> систематическ</w:t>
      </w:r>
      <w:r w:rsidR="000A4650">
        <w:rPr>
          <w:rFonts w:ascii="Times New Roman" w:hAnsi="Times New Roman" w:cs="Times New Roman"/>
          <w:sz w:val="26"/>
          <w:szCs w:val="28"/>
        </w:rPr>
        <w:t>ого</w:t>
      </w:r>
      <w:r w:rsidRPr="005F2242">
        <w:rPr>
          <w:rFonts w:ascii="Times New Roman" w:hAnsi="Times New Roman" w:cs="Times New Roman"/>
          <w:sz w:val="26"/>
          <w:szCs w:val="28"/>
        </w:rPr>
        <w:t xml:space="preserve"> производственн</w:t>
      </w:r>
      <w:r w:rsidR="000A4650">
        <w:rPr>
          <w:rFonts w:ascii="Times New Roman" w:hAnsi="Times New Roman" w:cs="Times New Roman"/>
          <w:sz w:val="26"/>
          <w:szCs w:val="28"/>
        </w:rPr>
        <w:t>ого</w:t>
      </w:r>
      <w:r w:rsidRPr="005F2242">
        <w:rPr>
          <w:rFonts w:ascii="Times New Roman" w:hAnsi="Times New Roman" w:cs="Times New Roman"/>
          <w:sz w:val="26"/>
          <w:szCs w:val="28"/>
        </w:rPr>
        <w:t xml:space="preserve"> контроля за условиями труда</w:t>
      </w:r>
      <w:r w:rsidR="000A4650">
        <w:rPr>
          <w:rFonts w:ascii="Times New Roman" w:hAnsi="Times New Roman" w:cs="Times New Roman"/>
          <w:sz w:val="26"/>
          <w:szCs w:val="28"/>
        </w:rPr>
        <w:t>.</w:t>
      </w:r>
    </w:p>
    <w:p w:rsidR="00D73FC4" w:rsidRPr="005F2242" w:rsidRDefault="00C81252" w:rsidP="006A1FE9">
      <w:pPr>
        <w:pStyle w:val="ConsPlusNormal"/>
        <w:tabs>
          <w:tab w:val="left" w:pos="567"/>
        </w:tabs>
        <w:ind w:firstLine="709"/>
        <w:jc w:val="both"/>
        <w:outlineLvl w:val="0"/>
        <w:rPr>
          <w:rFonts w:ascii="Times New Roman" w:hAnsi="Times New Roman" w:cs="Times New Roman"/>
          <w:sz w:val="26"/>
          <w:szCs w:val="28"/>
        </w:rPr>
      </w:pPr>
      <w:proofErr w:type="gramStart"/>
      <w:r>
        <w:rPr>
          <w:rFonts w:ascii="Times New Roman" w:hAnsi="Times New Roman" w:cs="Times New Roman"/>
          <w:sz w:val="26"/>
          <w:szCs w:val="28"/>
        </w:rPr>
        <w:t>П</w:t>
      </w:r>
      <w:r w:rsidRPr="005F2242">
        <w:rPr>
          <w:rFonts w:ascii="Times New Roman" w:hAnsi="Times New Roman" w:cs="Times New Roman"/>
          <w:sz w:val="26"/>
          <w:szCs w:val="28"/>
        </w:rPr>
        <w:t>ри приеме на работу</w:t>
      </w:r>
      <w:r w:rsidR="000A4650">
        <w:rPr>
          <w:rFonts w:ascii="Times New Roman" w:hAnsi="Times New Roman" w:cs="Times New Roman"/>
          <w:sz w:val="26"/>
          <w:szCs w:val="28"/>
        </w:rPr>
        <w:t>,</w:t>
      </w:r>
      <w:r w:rsidR="000A4650" w:rsidRPr="005F2242">
        <w:rPr>
          <w:rFonts w:ascii="Times New Roman" w:hAnsi="Times New Roman" w:cs="Times New Roman"/>
          <w:sz w:val="26"/>
          <w:szCs w:val="28"/>
        </w:rPr>
        <w:t xml:space="preserve"> работающих во вредных и опасных условиях труда</w:t>
      </w:r>
      <w:r w:rsidR="000A4650">
        <w:rPr>
          <w:rFonts w:ascii="Times New Roman" w:hAnsi="Times New Roman" w:cs="Times New Roman"/>
          <w:sz w:val="26"/>
          <w:szCs w:val="28"/>
        </w:rPr>
        <w:t>,</w:t>
      </w:r>
      <w:r w:rsidRPr="005F2242">
        <w:rPr>
          <w:rFonts w:ascii="Times New Roman" w:hAnsi="Times New Roman" w:cs="Times New Roman"/>
          <w:sz w:val="26"/>
          <w:szCs w:val="28"/>
        </w:rPr>
        <w:t xml:space="preserve"> </w:t>
      </w:r>
      <w:r>
        <w:rPr>
          <w:rFonts w:ascii="Times New Roman" w:hAnsi="Times New Roman" w:cs="Times New Roman"/>
          <w:sz w:val="26"/>
          <w:szCs w:val="28"/>
        </w:rPr>
        <w:t xml:space="preserve">проводился </w:t>
      </w:r>
      <w:r w:rsidR="000A4650">
        <w:rPr>
          <w:rFonts w:ascii="Times New Roman" w:hAnsi="Times New Roman" w:cs="Times New Roman"/>
          <w:sz w:val="26"/>
          <w:szCs w:val="28"/>
        </w:rPr>
        <w:t xml:space="preserve"> предварительный </w:t>
      </w:r>
      <w:r>
        <w:rPr>
          <w:rFonts w:ascii="Times New Roman" w:hAnsi="Times New Roman" w:cs="Times New Roman"/>
          <w:sz w:val="26"/>
          <w:szCs w:val="28"/>
        </w:rPr>
        <w:t xml:space="preserve">медицинский осмотр </w:t>
      </w:r>
      <w:r w:rsidRPr="005F2242">
        <w:rPr>
          <w:rFonts w:ascii="Times New Roman" w:hAnsi="Times New Roman" w:cs="Times New Roman"/>
          <w:sz w:val="26"/>
          <w:szCs w:val="28"/>
        </w:rPr>
        <w:t>и периодически</w:t>
      </w:r>
      <w:r>
        <w:rPr>
          <w:rFonts w:ascii="Times New Roman" w:hAnsi="Times New Roman" w:cs="Times New Roman"/>
          <w:sz w:val="26"/>
          <w:szCs w:val="28"/>
        </w:rPr>
        <w:t>й</w:t>
      </w:r>
      <w:r w:rsidRPr="005F2242">
        <w:rPr>
          <w:rFonts w:ascii="Times New Roman" w:hAnsi="Times New Roman" w:cs="Times New Roman"/>
          <w:sz w:val="26"/>
          <w:szCs w:val="28"/>
        </w:rPr>
        <w:t xml:space="preserve"> медицински</w:t>
      </w:r>
      <w:r>
        <w:rPr>
          <w:rFonts w:ascii="Times New Roman" w:hAnsi="Times New Roman" w:cs="Times New Roman"/>
          <w:sz w:val="26"/>
          <w:szCs w:val="28"/>
        </w:rPr>
        <w:t>й</w:t>
      </w:r>
      <w:r w:rsidRPr="005F2242">
        <w:rPr>
          <w:rFonts w:ascii="Times New Roman" w:hAnsi="Times New Roman" w:cs="Times New Roman"/>
          <w:sz w:val="26"/>
          <w:szCs w:val="28"/>
        </w:rPr>
        <w:t xml:space="preserve"> осмотр</w:t>
      </w:r>
      <w:r>
        <w:rPr>
          <w:rFonts w:ascii="Times New Roman" w:hAnsi="Times New Roman" w:cs="Times New Roman"/>
          <w:sz w:val="26"/>
          <w:szCs w:val="28"/>
        </w:rPr>
        <w:t>.</w:t>
      </w:r>
      <w:proofErr w:type="gramEnd"/>
      <w:r w:rsidR="00D73FC4" w:rsidRPr="005F2242">
        <w:rPr>
          <w:rFonts w:ascii="Times New Roman" w:hAnsi="Times New Roman" w:cs="Times New Roman"/>
          <w:sz w:val="26"/>
          <w:szCs w:val="28"/>
        </w:rPr>
        <w:t xml:space="preserve"> </w:t>
      </w:r>
      <w:r w:rsidR="00003D44">
        <w:rPr>
          <w:rFonts w:ascii="Times New Roman" w:hAnsi="Times New Roman" w:cs="Times New Roman"/>
          <w:sz w:val="26"/>
          <w:szCs w:val="28"/>
        </w:rPr>
        <w:t>Количество работников, прошедших в 2023 году  обязательные медицинские осмотры</w:t>
      </w:r>
      <w:r w:rsidR="000A4650">
        <w:rPr>
          <w:rFonts w:ascii="Times New Roman" w:hAnsi="Times New Roman" w:cs="Times New Roman"/>
          <w:sz w:val="26"/>
          <w:szCs w:val="28"/>
        </w:rPr>
        <w:t xml:space="preserve"> </w:t>
      </w:r>
      <w:r w:rsidR="00003D44">
        <w:rPr>
          <w:rFonts w:ascii="Times New Roman" w:hAnsi="Times New Roman" w:cs="Times New Roman"/>
          <w:sz w:val="26"/>
          <w:szCs w:val="28"/>
        </w:rPr>
        <w:t>-</w:t>
      </w:r>
      <w:r w:rsidR="000A4650">
        <w:rPr>
          <w:rFonts w:ascii="Times New Roman" w:hAnsi="Times New Roman" w:cs="Times New Roman"/>
          <w:sz w:val="26"/>
          <w:szCs w:val="28"/>
        </w:rPr>
        <w:t xml:space="preserve"> </w:t>
      </w:r>
      <w:r w:rsidR="00003D44">
        <w:rPr>
          <w:rFonts w:ascii="Times New Roman" w:hAnsi="Times New Roman" w:cs="Times New Roman"/>
          <w:sz w:val="26"/>
          <w:szCs w:val="28"/>
        </w:rPr>
        <w:t xml:space="preserve">1609 чел. (95,3%) из 1689 чел, которые должны были пройти медицинский осмотр в отчетном периоде. </w:t>
      </w:r>
    </w:p>
    <w:p w:rsidR="00D73FC4" w:rsidRPr="005F2242" w:rsidRDefault="00DC6900" w:rsidP="006A1FE9">
      <w:pPr>
        <w:pStyle w:val="ad"/>
        <w:tabs>
          <w:tab w:val="left" w:pos="567"/>
        </w:tabs>
        <w:ind w:firstLine="709"/>
        <w:jc w:val="both"/>
        <w:rPr>
          <w:rFonts w:ascii="Times New Roman" w:hAnsi="Times New Roman" w:cs="Times New Roman"/>
          <w:sz w:val="26"/>
          <w:szCs w:val="28"/>
        </w:rPr>
      </w:pPr>
      <w:r>
        <w:rPr>
          <w:rFonts w:ascii="Times New Roman" w:hAnsi="Times New Roman" w:cs="Times New Roman"/>
          <w:sz w:val="26"/>
          <w:szCs w:val="28"/>
        </w:rPr>
        <w:t>М</w:t>
      </w:r>
      <w:r w:rsidR="00D84302">
        <w:rPr>
          <w:rFonts w:ascii="Times New Roman" w:hAnsi="Times New Roman" w:cs="Times New Roman"/>
          <w:sz w:val="26"/>
          <w:szCs w:val="28"/>
        </w:rPr>
        <w:t>ероприятия по улучшению услови</w:t>
      </w:r>
      <w:r w:rsidR="009D62B8">
        <w:rPr>
          <w:rFonts w:ascii="Times New Roman" w:hAnsi="Times New Roman" w:cs="Times New Roman"/>
          <w:sz w:val="26"/>
          <w:szCs w:val="28"/>
        </w:rPr>
        <w:t>й</w:t>
      </w:r>
      <w:r w:rsidR="00D84302">
        <w:rPr>
          <w:rFonts w:ascii="Times New Roman" w:hAnsi="Times New Roman" w:cs="Times New Roman"/>
          <w:sz w:val="26"/>
          <w:szCs w:val="28"/>
        </w:rPr>
        <w:t xml:space="preserve"> и охраны труда в Усть-Абаканском районе проводились </w:t>
      </w:r>
      <w:r w:rsidR="009D62B8">
        <w:rPr>
          <w:rFonts w:ascii="Times New Roman" w:hAnsi="Times New Roman" w:cs="Times New Roman"/>
          <w:sz w:val="26"/>
          <w:szCs w:val="28"/>
        </w:rPr>
        <w:t xml:space="preserve">в учреждениях </w:t>
      </w:r>
      <w:r>
        <w:rPr>
          <w:rFonts w:ascii="Times New Roman" w:hAnsi="Times New Roman" w:cs="Times New Roman"/>
          <w:sz w:val="26"/>
          <w:szCs w:val="28"/>
        </w:rPr>
        <w:t xml:space="preserve">согласно </w:t>
      </w:r>
      <w:r w:rsidR="009D62B8">
        <w:rPr>
          <w:rFonts w:ascii="Times New Roman" w:hAnsi="Times New Roman" w:cs="Times New Roman"/>
          <w:sz w:val="26"/>
          <w:szCs w:val="28"/>
        </w:rPr>
        <w:t>запланированны</w:t>
      </w:r>
      <w:r w:rsidR="000A4650">
        <w:rPr>
          <w:rFonts w:ascii="Times New Roman" w:hAnsi="Times New Roman" w:cs="Times New Roman"/>
          <w:sz w:val="26"/>
          <w:szCs w:val="28"/>
        </w:rPr>
        <w:t>м</w:t>
      </w:r>
      <w:r w:rsidR="009D62B8">
        <w:rPr>
          <w:rFonts w:ascii="Times New Roman" w:hAnsi="Times New Roman" w:cs="Times New Roman"/>
          <w:sz w:val="26"/>
          <w:szCs w:val="28"/>
        </w:rPr>
        <w:t xml:space="preserve"> мероприяти</w:t>
      </w:r>
      <w:r w:rsidR="000A4650">
        <w:rPr>
          <w:rFonts w:ascii="Times New Roman" w:hAnsi="Times New Roman" w:cs="Times New Roman"/>
          <w:sz w:val="26"/>
          <w:szCs w:val="28"/>
        </w:rPr>
        <w:t>ям</w:t>
      </w:r>
      <w:r w:rsidR="009D62B8">
        <w:rPr>
          <w:rFonts w:ascii="Times New Roman" w:hAnsi="Times New Roman" w:cs="Times New Roman"/>
          <w:sz w:val="26"/>
          <w:szCs w:val="28"/>
        </w:rPr>
        <w:t xml:space="preserve"> и </w:t>
      </w:r>
      <w:r w:rsidR="009D62B8">
        <w:rPr>
          <w:rFonts w:ascii="Times New Roman" w:hAnsi="Times New Roman" w:cs="Times New Roman"/>
          <w:sz w:val="26"/>
          <w:szCs w:val="28"/>
        </w:rPr>
        <w:lastRenderedPageBreak/>
        <w:t>выделенны</w:t>
      </w:r>
      <w:r w:rsidR="000A4650">
        <w:rPr>
          <w:rFonts w:ascii="Times New Roman" w:hAnsi="Times New Roman" w:cs="Times New Roman"/>
          <w:sz w:val="26"/>
          <w:szCs w:val="28"/>
        </w:rPr>
        <w:t>м</w:t>
      </w:r>
      <w:r w:rsidR="009D62B8">
        <w:rPr>
          <w:rFonts w:ascii="Times New Roman" w:hAnsi="Times New Roman" w:cs="Times New Roman"/>
          <w:sz w:val="26"/>
          <w:szCs w:val="28"/>
        </w:rPr>
        <w:t xml:space="preserve"> бюджетны</w:t>
      </w:r>
      <w:r w:rsidR="000A4650">
        <w:rPr>
          <w:rFonts w:ascii="Times New Roman" w:hAnsi="Times New Roman" w:cs="Times New Roman"/>
          <w:sz w:val="26"/>
          <w:szCs w:val="28"/>
        </w:rPr>
        <w:t>м</w:t>
      </w:r>
      <w:r w:rsidR="009D62B8">
        <w:rPr>
          <w:rFonts w:ascii="Times New Roman" w:hAnsi="Times New Roman" w:cs="Times New Roman"/>
          <w:sz w:val="26"/>
          <w:szCs w:val="28"/>
        </w:rPr>
        <w:t xml:space="preserve"> средств</w:t>
      </w:r>
      <w:r w:rsidR="000A4650">
        <w:rPr>
          <w:rFonts w:ascii="Times New Roman" w:hAnsi="Times New Roman" w:cs="Times New Roman"/>
          <w:sz w:val="26"/>
          <w:szCs w:val="28"/>
        </w:rPr>
        <w:t>ам</w:t>
      </w:r>
      <w:r w:rsidR="009D62B8">
        <w:rPr>
          <w:rFonts w:ascii="Times New Roman" w:hAnsi="Times New Roman" w:cs="Times New Roman"/>
          <w:sz w:val="26"/>
          <w:szCs w:val="28"/>
        </w:rPr>
        <w:t xml:space="preserve"> на осуществление этих планов.</w:t>
      </w:r>
      <w:r w:rsidR="00D84302">
        <w:rPr>
          <w:rFonts w:ascii="Times New Roman" w:hAnsi="Times New Roman" w:cs="Times New Roman"/>
          <w:sz w:val="26"/>
          <w:szCs w:val="28"/>
        </w:rPr>
        <w:t xml:space="preserve"> Работодателям </w:t>
      </w:r>
      <w:r w:rsidR="009D62B8">
        <w:rPr>
          <w:rFonts w:ascii="Times New Roman" w:hAnsi="Times New Roman" w:cs="Times New Roman"/>
          <w:sz w:val="26"/>
          <w:szCs w:val="28"/>
        </w:rPr>
        <w:t xml:space="preserve">были </w:t>
      </w:r>
      <w:r w:rsidR="00D73FC4" w:rsidRPr="005F2242">
        <w:rPr>
          <w:rFonts w:ascii="Times New Roman" w:hAnsi="Times New Roman" w:cs="Times New Roman"/>
          <w:sz w:val="26"/>
          <w:szCs w:val="28"/>
        </w:rPr>
        <w:t>направлены методические материалы и рекоменд</w:t>
      </w:r>
      <w:r w:rsidR="009D62B8">
        <w:rPr>
          <w:rFonts w:ascii="Times New Roman" w:hAnsi="Times New Roman" w:cs="Times New Roman"/>
          <w:sz w:val="26"/>
          <w:szCs w:val="28"/>
        </w:rPr>
        <w:t>ации по</w:t>
      </w:r>
      <w:r w:rsidR="00D73FC4" w:rsidRPr="005F2242">
        <w:rPr>
          <w:rFonts w:ascii="Times New Roman" w:hAnsi="Times New Roman" w:cs="Times New Roman"/>
          <w:sz w:val="26"/>
          <w:szCs w:val="28"/>
        </w:rPr>
        <w:t xml:space="preserve"> прове</w:t>
      </w:r>
      <w:r w:rsidR="009D62B8">
        <w:rPr>
          <w:rFonts w:ascii="Times New Roman" w:hAnsi="Times New Roman" w:cs="Times New Roman"/>
          <w:sz w:val="26"/>
          <w:szCs w:val="28"/>
        </w:rPr>
        <w:t>дению</w:t>
      </w:r>
      <w:r w:rsidR="00D73FC4" w:rsidRPr="005F2242">
        <w:rPr>
          <w:rFonts w:ascii="Times New Roman" w:hAnsi="Times New Roman" w:cs="Times New Roman"/>
          <w:sz w:val="26"/>
          <w:szCs w:val="28"/>
        </w:rPr>
        <w:t xml:space="preserve"> мероприятие в учреждениях</w:t>
      </w:r>
      <w:r w:rsidR="009D62B8">
        <w:rPr>
          <w:rFonts w:ascii="Times New Roman" w:hAnsi="Times New Roman" w:cs="Times New Roman"/>
          <w:sz w:val="26"/>
          <w:szCs w:val="28"/>
        </w:rPr>
        <w:t xml:space="preserve">, в том числе </w:t>
      </w:r>
      <w:r w:rsidR="00D73FC4" w:rsidRPr="005F2242">
        <w:rPr>
          <w:rFonts w:ascii="Times New Roman" w:hAnsi="Times New Roman" w:cs="Times New Roman"/>
          <w:sz w:val="26"/>
          <w:szCs w:val="28"/>
        </w:rPr>
        <w:t xml:space="preserve"> в онлайн</w:t>
      </w:r>
      <w:r w:rsidR="006A1FE9">
        <w:rPr>
          <w:rFonts w:ascii="Times New Roman" w:hAnsi="Times New Roman" w:cs="Times New Roman"/>
          <w:sz w:val="26"/>
          <w:szCs w:val="28"/>
        </w:rPr>
        <w:t xml:space="preserve"> </w:t>
      </w:r>
      <w:r w:rsidR="00D73FC4" w:rsidRPr="005F2242">
        <w:rPr>
          <w:rFonts w:ascii="Times New Roman" w:hAnsi="Times New Roman" w:cs="Times New Roman"/>
          <w:sz w:val="26"/>
          <w:szCs w:val="28"/>
        </w:rPr>
        <w:t>-</w:t>
      </w:r>
      <w:r w:rsidR="006A1FE9">
        <w:rPr>
          <w:rFonts w:ascii="Times New Roman" w:hAnsi="Times New Roman" w:cs="Times New Roman"/>
          <w:sz w:val="26"/>
          <w:szCs w:val="28"/>
        </w:rPr>
        <w:t xml:space="preserve"> </w:t>
      </w:r>
      <w:r w:rsidR="00D73FC4" w:rsidRPr="005F2242">
        <w:rPr>
          <w:rFonts w:ascii="Times New Roman" w:hAnsi="Times New Roman" w:cs="Times New Roman"/>
          <w:sz w:val="26"/>
          <w:szCs w:val="28"/>
        </w:rPr>
        <w:t xml:space="preserve">режиме. </w:t>
      </w:r>
    </w:p>
    <w:p w:rsidR="00D73FC4" w:rsidRDefault="00D73FC4" w:rsidP="00D73FC4">
      <w:pPr>
        <w:pStyle w:val="ConsPlusNormal"/>
        <w:tabs>
          <w:tab w:val="left" w:pos="567"/>
        </w:tabs>
        <w:jc w:val="both"/>
        <w:outlineLvl w:val="0"/>
        <w:rPr>
          <w:rFonts w:ascii="Times New Roman" w:hAnsi="Times New Roman" w:cs="Times New Roman"/>
          <w:sz w:val="26"/>
          <w:szCs w:val="28"/>
        </w:rPr>
      </w:pPr>
      <w:r w:rsidRPr="005F2242">
        <w:rPr>
          <w:rFonts w:ascii="Times New Roman" w:hAnsi="Times New Roman" w:cs="Times New Roman"/>
          <w:sz w:val="26"/>
          <w:szCs w:val="28"/>
        </w:rPr>
        <w:t xml:space="preserve">       </w:t>
      </w:r>
    </w:p>
    <w:p w:rsidR="00D73FC4" w:rsidRDefault="00D73FC4" w:rsidP="00150EED">
      <w:pPr>
        <w:ind w:left="360"/>
        <w:jc w:val="center"/>
        <w:rPr>
          <w:spacing w:val="-2"/>
          <w:sz w:val="26"/>
          <w:szCs w:val="26"/>
        </w:rPr>
      </w:pPr>
      <w:r w:rsidRPr="005F2242">
        <w:rPr>
          <w:spacing w:val="-2"/>
          <w:sz w:val="26"/>
          <w:szCs w:val="26"/>
        </w:rPr>
        <w:t>Организация обучения руководителей и работников по охране труда</w:t>
      </w:r>
    </w:p>
    <w:p w:rsidR="00ED50A3" w:rsidRPr="005F2242" w:rsidRDefault="00ED50A3" w:rsidP="00150EED">
      <w:pPr>
        <w:ind w:left="360"/>
        <w:jc w:val="center"/>
        <w:rPr>
          <w:spacing w:val="-2"/>
          <w:sz w:val="26"/>
          <w:szCs w:val="26"/>
        </w:rPr>
      </w:pPr>
    </w:p>
    <w:p w:rsidR="00D73FC4" w:rsidRPr="005F2242" w:rsidRDefault="00D73FC4" w:rsidP="00ED50A3">
      <w:pPr>
        <w:pStyle w:val="ad"/>
        <w:ind w:firstLine="709"/>
        <w:jc w:val="both"/>
        <w:rPr>
          <w:rFonts w:ascii="Times New Roman" w:hAnsi="Times New Roman" w:cs="Times New Roman"/>
          <w:sz w:val="26"/>
          <w:szCs w:val="28"/>
        </w:rPr>
      </w:pPr>
      <w:r w:rsidRPr="005F2242">
        <w:rPr>
          <w:rFonts w:ascii="Times New Roman" w:hAnsi="Times New Roman" w:cs="Times New Roman"/>
          <w:sz w:val="26"/>
          <w:szCs w:val="28"/>
        </w:rPr>
        <w:t xml:space="preserve">На территории муниципального образования Усть-Абаканский район услуги по обучению в области охраны труда оказывали </w:t>
      </w:r>
      <w:r w:rsidR="0011196A">
        <w:rPr>
          <w:rFonts w:ascii="Times New Roman" w:hAnsi="Times New Roman" w:cs="Times New Roman"/>
          <w:sz w:val="26"/>
          <w:szCs w:val="28"/>
        </w:rPr>
        <w:t>1</w:t>
      </w:r>
      <w:r w:rsidRPr="005F2242">
        <w:rPr>
          <w:rFonts w:ascii="Times New Roman" w:hAnsi="Times New Roman" w:cs="Times New Roman"/>
          <w:sz w:val="26"/>
          <w:szCs w:val="28"/>
        </w:rPr>
        <w:t xml:space="preserve"> организаци</w:t>
      </w:r>
      <w:r w:rsidR="0011196A">
        <w:rPr>
          <w:rFonts w:ascii="Times New Roman" w:hAnsi="Times New Roman" w:cs="Times New Roman"/>
          <w:sz w:val="26"/>
          <w:szCs w:val="28"/>
        </w:rPr>
        <w:t>я</w:t>
      </w:r>
      <w:r w:rsidRPr="005F2242">
        <w:rPr>
          <w:rFonts w:ascii="Times New Roman" w:hAnsi="Times New Roman" w:cs="Times New Roman"/>
          <w:sz w:val="26"/>
          <w:szCs w:val="28"/>
        </w:rPr>
        <w:t>, аккредитованн</w:t>
      </w:r>
      <w:r w:rsidR="0011196A">
        <w:rPr>
          <w:rFonts w:ascii="Times New Roman" w:hAnsi="Times New Roman" w:cs="Times New Roman"/>
          <w:sz w:val="26"/>
          <w:szCs w:val="28"/>
        </w:rPr>
        <w:t>ая</w:t>
      </w:r>
      <w:r w:rsidRPr="005F2242">
        <w:rPr>
          <w:rFonts w:ascii="Times New Roman" w:hAnsi="Times New Roman" w:cs="Times New Roman"/>
          <w:sz w:val="26"/>
          <w:szCs w:val="28"/>
        </w:rPr>
        <w:t xml:space="preserve">  на право оказания услуг по проведению обучения по охране труда:</w:t>
      </w:r>
    </w:p>
    <w:p w:rsidR="00D73FC4" w:rsidRPr="005F2242" w:rsidRDefault="00D73FC4" w:rsidP="00ED50A3">
      <w:pPr>
        <w:pStyle w:val="ad"/>
        <w:ind w:firstLine="709"/>
        <w:jc w:val="both"/>
        <w:rPr>
          <w:rFonts w:ascii="Times New Roman" w:hAnsi="Times New Roman" w:cs="Times New Roman"/>
          <w:sz w:val="26"/>
          <w:szCs w:val="28"/>
        </w:rPr>
      </w:pPr>
      <w:r w:rsidRPr="005F2242">
        <w:rPr>
          <w:rFonts w:ascii="Times New Roman" w:hAnsi="Times New Roman" w:cs="Times New Roman"/>
          <w:sz w:val="26"/>
          <w:szCs w:val="28"/>
        </w:rPr>
        <w:t>-</w:t>
      </w:r>
      <w:r w:rsidR="00352C39">
        <w:rPr>
          <w:rFonts w:ascii="Times New Roman" w:hAnsi="Times New Roman" w:cs="Times New Roman"/>
          <w:sz w:val="26"/>
          <w:szCs w:val="28"/>
        </w:rPr>
        <w:t xml:space="preserve"> </w:t>
      </w:r>
      <w:r w:rsidRPr="005F2242">
        <w:rPr>
          <w:rFonts w:ascii="Times New Roman" w:hAnsi="Times New Roman" w:cs="Times New Roman"/>
          <w:sz w:val="26"/>
          <w:szCs w:val="28"/>
        </w:rPr>
        <w:t>Филиал Государственного бюджетного профессионального образовательного учреждения Республики Хакасия «Хакасский политехнический колледж» (далее Филиал ГБПОУ РХ ХПК);</w:t>
      </w:r>
    </w:p>
    <w:p w:rsidR="0011196A" w:rsidRDefault="0011196A" w:rsidP="0011196A">
      <w:pPr>
        <w:pStyle w:val="ad"/>
        <w:jc w:val="both"/>
        <w:rPr>
          <w:rFonts w:ascii="Times New Roman" w:hAnsi="Times New Roman" w:cs="Times New Roman"/>
          <w:sz w:val="26"/>
          <w:szCs w:val="28"/>
        </w:rPr>
      </w:pPr>
      <w:r>
        <w:rPr>
          <w:rFonts w:ascii="Times New Roman" w:eastAsia="Times New Roman" w:hAnsi="Times New Roman" w:cs="Times New Roman"/>
          <w:color w:val="000000"/>
          <w:sz w:val="26"/>
          <w:szCs w:val="26"/>
        </w:rPr>
        <w:t xml:space="preserve">         В 2023 г </w:t>
      </w:r>
      <w:r>
        <w:rPr>
          <w:rFonts w:ascii="Times New Roman" w:hAnsi="Times New Roman" w:cs="Times New Roman"/>
          <w:sz w:val="26"/>
          <w:szCs w:val="28"/>
        </w:rPr>
        <w:t>перед отопительным сезоном 2023-2024гг  прошли ежегодную аттестацию машинисты (кочегары) котельных водогрейных котлов и водонагревателей   с   температурой   нагрева   воды  не   выше 115   градусов в количестве 46 работников, обучение пришел 1 работник.</w:t>
      </w:r>
    </w:p>
    <w:p w:rsidR="0011196A" w:rsidRPr="001A307C" w:rsidRDefault="0011196A" w:rsidP="0011196A">
      <w:pPr>
        <w:pStyle w:val="ad"/>
        <w:jc w:val="both"/>
        <w:rPr>
          <w:rFonts w:ascii="Times New Roman" w:hAnsi="Times New Roman" w:cs="Times New Roman"/>
          <w:b/>
          <w:sz w:val="26"/>
          <w:szCs w:val="26"/>
        </w:rPr>
      </w:pPr>
      <w:r>
        <w:rPr>
          <w:rFonts w:ascii="Times New Roman" w:eastAsia="Times New Roman" w:hAnsi="Times New Roman" w:cs="Times New Roman"/>
          <w:color w:val="000000"/>
          <w:sz w:val="26"/>
          <w:szCs w:val="26"/>
        </w:rPr>
        <w:t xml:space="preserve">        Повышение квалификации по охране </w:t>
      </w:r>
      <w:r w:rsidR="00786409">
        <w:rPr>
          <w:rFonts w:ascii="Times New Roman" w:eastAsia="Times New Roman" w:hAnsi="Times New Roman" w:cs="Times New Roman"/>
          <w:color w:val="000000"/>
          <w:sz w:val="26"/>
          <w:szCs w:val="26"/>
        </w:rPr>
        <w:t xml:space="preserve"> руда прошли 18  водителей</w:t>
      </w:r>
      <w:r>
        <w:rPr>
          <w:rFonts w:ascii="Times New Roman" w:eastAsia="Times New Roman" w:hAnsi="Times New Roman" w:cs="Times New Roman"/>
          <w:color w:val="000000"/>
          <w:sz w:val="26"/>
          <w:szCs w:val="26"/>
        </w:rPr>
        <w:t>.</w:t>
      </w:r>
    </w:p>
    <w:p w:rsidR="007F17DB" w:rsidRDefault="00A80A73" w:rsidP="00A80A73">
      <w:pPr>
        <w:pStyle w:val="ad"/>
        <w:jc w:val="both"/>
        <w:rPr>
          <w:rFonts w:ascii="Times New Roman" w:hAnsi="Times New Roman" w:cs="Times New Roman"/>
          <w:sz w:val="26"/>
          <w:szCs w:val="28"/>
        </w:rPr>
      </w:pPr>
      <w:r>
        <w:rPr>
          <w:rFonts w:ascii="Times New Roman" w:hAnsi="Times New Roman" w:cs="Times New Roman"/>
          <w:sz w:val="26"/>
          <w:szCs w:val="28"/>
        </w:rPr>
        <w:t xml:space="preserve">   </w:t>
      </w:r>
      <w:r w:rsidR="0011196A">
        <w:rPr>
          <w:rFonts w:ascii="Times New Roman" w:hAnsi="Times New Roman" w:cs="Times New Roman"/>
          <w:sz w:val="26"/>
          <w:szCs w:val="28"/>
        </w:rPr>
        <w:t xml:space="preserve">   </w:t>
      </w:r>
      <w:r>
        <w:rPr>
          <w:rFonts w:ascii="Times New Roman" w:hAnsi="Times New Roman" w:cs="Times New Roman"/>
          <w:sz w:val="26"/>
          <w:szCs w:val="28"/>
        </w:rPr>
        <w:t xml:space="preserve">  </w:t>
      </w:r>
      <w:r w:rsidRPr="00AD6936">
        <w:rPr>
          <w:rFonts w:ascii="Times New Roman" w:hAnsi="Times New Roman" w:cs="Times New Roman"/>
          <w:sz w:val="26"/>
          <w:szCs w:val="28"/>
        </w:rPr>
        <w:t>Руководители</w:t>
      </w:r>
      <w:r>
        <w:rPr>
          <w:rFonts w:ascii="Times New Roman" w:hAnsi="Times New Roman" w:cs="Times New Roman"/>
          <w:sz w:val="26"/>
          <w:szCs w:val="28"/>
        </w:rPr>
        <w:t xml:space="preserve"> учреждений, члены комиссий по проверке знаний требований охраны труда, специалисты по охране труда  про</w:t>
      </w:r>
      <w:r w:rsidR="0011196A">
        <w:rPr>
          <w:rFonts w:ascii="Times New Roman" w:hAnsi="Times New Roman" w:cs="Times New Roman"/>
          <w:sz w:val="26"/>
          <w:szCs w:val="28"/>
        </w:rPr>
        <w:t xml:space="preserve">ходили </w:t>
      </w:r>
      <w:r>
        <w:rPr>
          <w:rFonts w:ascii="Times New Roman" w:hAnsi="Times New Roman" w:cs="Times New Roman"/>
          <w:sz w:val="26"/>
          <w:szCs w:val="28"/>
        </w:rPr>
        <w:t xml:space="preserve">в обучающем центре  «Хакасский центр охраны труда» </w:t>
      </w:r>
      <w:r w:rsidRPr="00611885">
        <w:rPr>
          <w:rFonts w:ascii="Times New Roman" w:hAnsi="Times New Roman" w:cs="Times New Roman"/>
          <w:sz w:val="26"/>
          <w:szCs w:val="28"/>
        </w:rPr>
        <w:t xml:space="preserve"> </w:t>
      </w:r>
      <w:r>
        <w:rPr>
          <w:rFonts w:ascii="Times New Roman" w:hAnsi="Times New Roman" w:cs="Times New Roman"/>
          <w:sz w:val="26"/>
          <w:szCs w:val="28"/>
        </w:rPr>
        <w:t xml:space="preserve">обучение и проверку знаний (в онлайн - режиме) требований охраны труда, по </w:t>
      </w:r>
      <w:proofErr w:type="spellStart"/>
      <w:r>
        <w:rPr>
          <w:rFonts w:ascii="Times New Roman" w:hAnsi="Times New Roman" w:cs="Times New Roman"/>
          <w:sz w:val="26"/>
          <w:szCs w:val="28"/>
        </w:rPr>
        <w:t>пожарно</w:t>
      </w:r>
      <w:proofErr w:type="spellEnd"/>
      <w:r>
        <w:rPr>
          <w:rFonts w:ascii="Times New Roman" w:hAnsi="Times New Roman" w:cs="Times New Roman"/>
          <w:sz w:val="26"/>
          <w:szCs w:val="28"/>
        </w:rPr>
        <w:t xml:space="preserve"> - техническому минимуму, по оказанию первой помощи пострадавшим на </w:t>
      </w:r>
      <w:r w:rsidRPr="00773AC6">
        <w:rPr>
          <w:rFonts w:ascii="Times New Roman" w:hAnsi="Times New Roman" w:cs="Times New Roman"/>
          <w:sz w:val="26"/>
          <w:szCs w:val="28"/>
        </w:rPr>
        <w:t xml:space="preserve">производстве. </w:t>
      </w:r>
    </w:p>
    <w:p w:rsidR="00CD6233" w:rsidRDefault="007F17DB" w:rsidP="00A80A73">
      <w:pPr>
        <w:pStyle w:val="ad"/>
        <w:jc w:val="both"/>
        <w:rPr>
          <w:rFonts w:ascii="Times New Roman" w:hAnsi="Times New Roman" w:cs="Times New Roman"/>
          <w:sz w:val="26"/>
          <w:szCs w:val="28"/>
          <w:highlight w:val="yellow"/>
        </w:rPr>
      </w:pPr>
      <w:r>
        <w:rPr>
          <w:rFonts w:ascii="Times New Roman" w:hAnsi="Times New Roman" w:cs="Times New Roman"/>
          <w:sz w:val="26"/>
          <w:szCs w:val="28"/>
        </w:rPr>
        <w:t xml:space="preserve">        </w:t>
      </w:r>
      <w:r w:rsidR="00A80A73" w:rsidRPr="00773AC6">
        <w:rPr>
          <w:rFonts w:ascii="Times New Roman" w:hAnsi="Times New Roman" w:cs="Times New Roman"/>
          <w:sz w:val="26"/>
          <w:szCs w:val="28"/>
        </w:rPr>
        <w:t xml:space="preserve">Всего обучились </w:t>
      </w:r>
      <w:r w:rsidR="00CD6233" w:rsidRPr="00773AC6">
        <w:rPr>
          <w:rFonts w:ascii="Times New Roman" w:hAnsi="Times New Roman" w:cs="Times New Roman"/>
          <w:sz w:val="26"/>
          <w:szCs w:val="28"/>
        </w:rPr>
        <w:t>620 чел, что составило 69% от общего количества работников, которые должны были пройти обучение в 2023 году. Снижение количества обученных работников произошло в связи с произошедшими изменениями в законодательстве по охране труда</w:t>
      </w:r>
      <w:r>
        <w:rPr>
          <w:rFonts w:ascii="Times New Roman" w:hAnsi="Times New Roman" w:cs="Times New Roman"/>
          <w:sz w:val="26"/>
          <w:szCs w:val="28"/>
        </w:rPr>
        <w:t>,</w:t>
      </w:r>
      <w:r w:rsidR="00CD6233" w:rsidRPr="00773AC6">
        <w:rPr>
          <w:rFonts w:ascii="Times New Roman" w:hAnsi="Times New Roman" w:cs="Times New Roman"/>
          <w:sz w:val="26"/>
          <w:szCs w:val="28"/>
        </w:rPr>
        <w:t xml:space="preserve"> </w:t>
      </w:r>
      <w:proofErr w:type="gramStart"/>
      <w:r w:rsidR="00CD6233" w:rsidRPr="00773AC6">
        <w:rPr>
          <w:rFonts w:ascii="Times New Roman" w:hAnsi="Times New Roman" w:cs="Times New Roman"/>
          <w:sz w:val="26"/>
          <w:szCs w:val="28"/>
        </w:rPr>
        <w:t>при</w:t>
      </w:r>
      <w:proofErr w:type="gramEnd"/>
      <w:r w:rsidR="00CD6233" w:rsidRPr="00773AC6">
        <w:rPr>
          <w:rFonts w:ascii="Times New Roman" w:hAnsi="Times New Roman" w:cs="Times New Roman"/>
          <w:sz w:val="26"/>
          <w:szCs w:val="28"/>
        </w:rPr>
        <w:t xml:space="preserve"> которых не все работодатели смогли провести обучение работников в новых условиях</w:t>
      </w:r>
      <w:r w:rsidR="00773AC6" w:rsidRPr="00773AC6">
        <w:rPr>
          <w:rFonts w:ascii="Times New Roman" w:hAnsi="Times New Roman" w:cs="Times New Roman"/>
          <w:sz w:val="26"/>
          <w:szCs w:val="28"/>
        </w:rPr>
        <w:t xml:space="preserve"> </w:t>
      </w:r>
      <w:r w:rsidR="00CD6233" w:rsidRPr="00773AC6">
        <w:rPr>
          <w:rFonts w:ascii="Times New Roman" w:hAnsi="Times New Roman" w:cs="Times New Roman"/>
          <w:sz w:val="26"/>
          <w:szCs w:val="28"/>
        </w:rPr>
        <w:t>из-за отсутствия материальной базы для обучения работников.</w:t>
      </w:r>
    </w:p>
    <w:p w:rsidR="00D73FC4" w:rsidRPr="005F2242" w:rsidRDefault="00D73FC4" w:rsidP="00D73FC4">
      <w:pPr>
        <w:pStyle w:val="ad"/>
        <w:jc w:val="both"/>
        <w:rPr>
          <w:rFonts w:ascii="Times New Roman" w:hAnsi="Times New Roman" w:cs="Times New Roman"/>
          <w:sz w:val="26"/>
          <w:szCs w:val="28"/>
        </w:rPr>
      </w:pPr>
    </w:p>
    <w:p w:rsidR="00D73FC4" w:rsidRPr="005F2242" w:rsidRDefault="00D73FC4" w:rsidP="00D73FC4">
      <w:pPr>
        <w:pStyle w:val="ad"/>
        <w:jc w:val="center"/>
        <w:rPr>
          <w:rFonts w:ascii="Times New Roman" w:hAnsi="Times New Roman" w:cs="Times New Roman"/>
          <w:sz w:val="26"/>
          <w:szCs w:val="28"/>
        </w:rPr>
      </w:pPr>
      <w:r w:rsidRPr="005F2242">
        <w:rPr>
          <w:rFonts w:ascii="Times New Roman" w:hAnsi="Times New Roman" w:cs="Times New Roman"/>
          <w:sz w:val="26"/>
          <w:szCs w:val="28"/>
        </w:rPr>
        <w:t>Специальная оценка условий труда</w:t>
      </w:r>
    </w:p>
    <w:p w:rsidR="00D32C9D" w:rsidRDefault="00D32C9D" w:rsidP="00D73FC4">
      <w:pPr>
        <w:pStyle w:val="ad"/>
        <w:tabs>
          <w:tab w:val="left" w:pos="567"/>
        </w:tabs>
        <w:jc w:val="both"/>
        <w:rPr>
          <w:rFonts w:ascii="Times New Roman" w:hAnsi="Times New Roman" w:cs="Times New Roman"/>
          <w:sz w:val="26"/>
          <w:szCs w:val="28"/>
        </w:rPr>
      </w:pPr>
    </w:p>
    <w:p w:rsidR="00D73FC4" w:rsidRPr="005F2242" w:rsidRDefault="00D73FC4" w:rsidP="00D32C9D">
      <w:pPr>
        <w:pStyle w:val="ad"/>
        <w:tabs>
          <w:tab w:val="left" w:pos="567"/>
        </w:tabs>
        <w:ind w:firstLine="709"/>
        <w:jc w:val="both"/>
        <w:rPr>
          <w:rFonts w:ascii="Times New Roman" w:hAnsi="Times New Roman" w:cs="Times New Roman"/>
          <w:sz w:val="26"/>
          <w:szCs w:val="28"/>
        </w:rPr>
      </w:pPr>
      <w:r w:rsidRPr="005F2242">
        <w:rPr>
          <w:rFonts w:ascii="Times New Roman" w:hAnsi="Times New Roman" w:cs="Times New Roman"/>
          <w:sz w:val="26"/>
          <w:szCs w:val="28"/>
        </w:rPr>
        <w:t>В целях реализации Федерального закона от 28.12.2013 № 426-ФЗ</w:t>
      </w:r>
      <w:r w:rsidR="00D32C9D">
        <w:rPr>
          <w:rFonts w:ascii="Times New Roman" w:hAnsi="Times New Roman" w:cs="Times New Roman"/>
          <w:sz w:val="26"/>
          <w:szCs w:val="28"/>
        </w:rPr>
        <w:t xml:space="preserve">                        </w:t>
      </w:r>
      <w:r w:rsidRPr="005F2242">
        <w:rPr>
          <w:rFonts w:ascii="Times New Roman" w:hAnsi="Times New Roman" w:cs="Times New Roman"/>
          <w:sz w:val="26"/>
          <w:szCs w:val="28"/>
        </w:rPr>
        <w:t xml:space="preserve"> «О специальной оценке условий труда» в администрации Усть-Абаканского района принимаются меры по обеспечению проведения муниципальными учреждениями и предприятиями района специальной оценки условий труда. Для исполнения законодательства о специальной оценке условий труда работодатели, осуществляющие деятельность на территории Усть-Абаканского района, постоянно информируются.</w:t>
      </w:r>
    </w:p>
    <w:p w:rsidR="0025591D" w:rsidRDefault="00E45F57" w:rsidP="00D32C9D">
      <w:pPr>
        <w:pStyle w:val="ad"/>
        <w:ind w:firstLine="709"/>
        <w:jc w:val="both"/>
        <w:rPr>
          <w:rFonts w:ascii="Times New Roman" w:hAnsi="Times New Roman" w:cs="Times New Roman"/>
          <w:sz w:val="26"/>
          <w:szCs w:val="28"/>
        </w:rPr>
      </w:pPr>
      <w:proofErr w:type="gramStart"/>
      <w:r>
        <w:rPr>
          <w:rFonts w:ascii="Times New Roman" w:hAnsi="Times New Roman" w:cs="Times New Roman"/>
          <w:sz w:val="26"/>
          <w:szCs w:val="28"/>
        </w:rPr>
        <w:t xml:space="preserve">Согласно проведенному </w:t>
      </w:r>
      <w:r w:rsidR="00D73FC4" w:rsidRPr="005F2242">
        <w:rPr>
          <w:rFonts w:ascii="Times New Roman" w:hAnsi="Times New Roman" w:cs="Times New Roman"/>
          <w:sz w:val="26"/>
          <w:szCs w:val="28"/>
        </w:rPr>
        <w:t>Мониторинг</w:t>
      </w:r>
      <w:r>
        <w:rPr>
          <w:rFonts w:ascii="Times New Roman" w:hAnsi="Times New Roman" w:cs="Times New Roman"/>
          <w:sz w:val="26"/>
          <w:szCs w:val="28"/>
        </w:rPr>
        <w:t>у</w:t>
      </w:r>
      <w:r w:rsidR="00D73FC4" w:rsidRPr="005F2242">
        <w:rPr>
          <w:rFonts w:ascii="Times New Roman" w:hAnsi="Times New Roman" w:cs="Times New Roman"/>
          <w:sz w:val="26"/>
          <w:szCs w:val="28"/>
        </w:rPr>
        <w:t xml:space="preserve"> исполнения законодательства о специальной оценке условий труда по муниципальным образованиям (по подведомственным им учреждениям и организациям), в которых муниципальное образование является учредителем, в 202</w:t>
      </w:r>
      <w:r w:rsidR="007F17DB">
        <w:rPr>
          <w:rFonts w:ascii="Times New Roman" w:hAnsi="Times New Roman" w:cs="Times New Roman"/>
          <w:sz w:val="26"/>
          <w:szCs w:val="28"/>
        </w:rPr>
        <w:t>3</w:t>
      </w:r>
      <w:r w:rsidR="00D73FC4" w:rsidRPr="005F2242">
        <w:rPr>
          <w:rFonts w:ascii="Times New Roman" w:hAnsi="Times New Roman" w:cs="Times New Roman"/>
          <w:sz w:val="26"/>
          <w:szCs w:val="28"/>
        </w:rPr>
        <w:t xml:space="preserve"> году</w:t>
      </w:r>
      <w:r>
        <w:rPr>
          <w:rFonts w:ascii="Times New Roman" w:hAnsi="Times New Roman" w:cs="Times New Roman"/>
          <w:sz w:val="26"/>
          <w:szCs w:val="28"/>
        </w:rPr>
        <w:t xml:space="preserve"> </w:t>
      </w:r>
      <w:r w:rsidR="007F17DB">
        <w:rPr>
          <w:rFonts w:ascii="Times New Roman" w:hAnsi="Times New Roman" w:cs="Times New Roman"/>
          <w:sz w:val="26"/>
          <w:szCs w:val="28"/>
        </w:rPr>
        <w:t>количество рабочих мест, на которых проведена специальная оценка условий труда</w:t>
      </w:r>
      <w:r w:rsidR="004E3B53">
        <w:rPr>
          <w:rFonts w:ascii="Times New Roman" w:hAnsi="Times New Roman" w:cs="Times New Roman"/>
          <w:sz w:val="26"/>
          <w:szCs w:val="28"/>
        </w:rPr>
        <w:t>,</w:t>
      </w:r>
      <w:r w:rsidR="007F17DB">
        <w:rPr>
          <w:rFonts w:ascii="Times New Roman" w:hAnsi="Times New Roman" w:cs="Times New Roman"/>
          <w:sz w:val="26"/>
          <w:szCs w:val="28"/>
        </w:rPr>
        <w:t xml:space="preserve"> составило</w:t>
      </w:r>
      <w:r w:rsidR="004E3B53">
        <w:rPr>
          <w:rFonts w:ascii="Times New Roman" w:hAnsi="Times New Roman" w:cs="Times New Roman"/>
          <w:sz w:val="26"/>
          <w:szCs w:val="28"/>
        </w:rPr>
        <w:t xml:space="preserve"> –</w:t>
      </w:r>
      <w:r w:rsidR="007F17DB">
        <w:rPr>
          <w:rFonts w:ascii="Times New Roman" w:hAnsi="Times New Roman" w:cs="Times New Roman"/>
          <w:sz w:val="26"/>
          <w:szCs w:val="28"/>
        </w:rPr>
        <w:t xml:space="preserve"> 1516</w:t>
      </w:r>
      <w:r w:rsidR="004E3B53">
        <w:rPr>
          <w:rFonts w:ascii="Times New Roman" w:hAnsi="Times New Roman" w:cs="Times New Roman"/>
          <w:sz w:val="26"/>
          <w:szCs w:val="28"/>
        </w:rPr>
        <w:t>,</w:t>
      </w:r>
      <w:r w:rsidR="007F17DB">
        <w:rPr>
          <w:rFonts w:ascii="Times New Roman" w:hAnsi="Times New Roman" w:cs="Times New Roman"/>
          <w:sz w:val="26"/>
          <w:szCs w:val="28"/>
        </w:rPr>
        <w:t xml:space="preserve"> а работников занятых на рабочих местах, на которых проведена СОУТ- </w:t>
      </w:r>
      <w:r w:rsidR="00D73FC4" w:rsidRPr="005F2242">
        <w:rPr>
          <w:rFonts w:ascii="Times New Roman" w:hAnsi="Times New Roman" w:cs="Times New Roman"/>
          <w:sz w:val="26"/>
          <w:szCs w:val="28"/>
        </w:rPr>
        <w:t xml:space="preserve"> </w:t>
      </w:r>
      <w:r w:rsidR="007F17DB">
        <w:rPr>
          <w:rFonts w:ascii="Times New Roman" w:hAnsi="Times New Roman" w:cs="Times New Roman"/>
          <w:sz w:val="26"/>
          <w:szCs w:val="28"/>
        </w:rPr>
        <w:t>1956.</w:t>
      </w:r>
      <w:proofErr w:type="gramEnd"/>
      <w:r w:rsidR="004E3B53">
        <w:rPr>
          <w:rFonts w:ascii="Times New Roman" w:hAnsi="Times New Roman" w:cs="Times New Roman"/>
          <w:sz w:val="26"/>
          <w:szCs w:val="28"/>
        </w:rPr>
        <w:t xml:space="preserve">  Фактические расходы на проведение специальной оценки условий труда за 2023 год составило 293,0 тыс.</w:t>
      </w:r>
      <w:r w:rsidR="00786409">
        <w:rPr>
          <w:rFonts w:ascii="Times New Roman" w:hAnsi="Times New Roman" w:cs="Times New Roman"/>
          <w:sz w:val="26"/>
          <w:szCs w:val="28"/>
        </w:rPr>
        <w:t xml:space="preserve"> </w:t>
      </w:r>
      <w:r w:rsidR="004E3B53">
        <w:rPr>
          <w:rFonts w:ascii="Times New Roman" w:hAnsi="Times New Roman" w:cs="Times New Roman"/>
          <w:sz w:val="26"/>
          <w:szCs w:val="28"/>
        </w:rPr>
        <w:t>руб.</w:t>
      </w:r>
    </w:p>
    <w:p w:rsidR="00D73FC4" w:rsidRPr="005F2242" w:rsidRDefault="0025591D" w:rsidP="00D32C9D">
      <w:pPr>
        <w:pStyle w:val="ad"/>
        <w:ind w:firstLine="709"/>
        <w:jc w:val="both"/>
        <w:rPr>
          <w:rFonts w:ascii="Times New Roman" w:hAnsi="Times New Roman" w:cs="Times New Roman"/>
          <w:sz w:val="26"/>
          <w:szCs w:val="28"/>
        </w:rPr>
      </w:pPr>
      <w:r w:rsidRPr="005F2242">
        <w:rPr>
          <w:rFonts w:ascii="Times New Roman" w:hAnsi="Times New Roman" w:cs="Times New Roman"/>
          <w:sz w:val="26"/>
          <w:szCs w:val="28"/>
        </w:rPr>
        <w:t xml:space="preserve"> </w:t>
      </w:r>
      <w:r w:rsidR="00D73FC4" w:rsidRPr="005F2242">
        <w:rPr>
          <w:rFonts w:ascii="Times New Roman" w:hAnsi="Times New Roman" w:cs="Times New Roman"/>
          <w:sz w:val="26"/>
          <w:szCs w:val="28"/>
        </w:rPr>
        <w:t xml:space="preserve">В принятой муниципальной программе на 2021-2026 годы, заложены финансовые средства на проведение специальной оценки условий труда. Целевыми </w:t>
      </w:r>
      <w:r w:rsidR="00D73FC4" w:rsidRPr="005F2242">
        <w:rPr>
          <w:rFonts w:ascii="Times New Roman" w:hAnsi="Times New Roman" w:cs="Times New Roman"/>
          <w:sz w:val="26"/>
          <w:szCs w:val="28"/>
        </w:rPr>
        <w:lastRenderedPageBreak/>
        <w:t xml:space="preserve">показателями исполнения программы является увеличение количества рабочих мест, на которых будет проведена специальная оценка условий труда, что обязывает работодателей завершить работу по проведению специальной оценки условий труда на рабочих местах работников.  </w:t>
      </w:r>
    </w:p>
    <w:p w:rsidR="00D73FC4" w:rsidRPr="005F2242" w:rsidRDefault="00D73FC4" w:rsidP="00BC2505">
      <w:pPr>
        <w:pStyle w:val="ad"/>
        <w:shd w:val="clear" w:color="auto" w:fill="FFFFFF" w:themeFill="background1"/>
        <w:jc w:val="both"/>
        <w:rPr>
          <w:rFonts w:ascii="Times New Roman" w:hAnsi="Times New Roman" w:cs="Times New Roman"/>
          <w:sz w:val="26"/>
          <w:szCs w:val="28"/>
        </w:rPr>
      </w:pPr>
    </w:p>
    <w:p w:rsidR="00D32C9D" w:rsidRDefault="00722ADE" w:rsidP="00D32C9D">
      <w:pPr>
        <w:jc w:val="center"/>
        <w:rPr>
          <w:spacing w:val="-2"/>
          <w:sz w:val="26"/>
          <w:szCs w:val="26"/>
        </w:rPr>
      </w:pPr>
      <w:proofErr w:type="gramStart"/>
      <w:r w:rsidRPr="005F2242">
        <w:rPr>
          <w:spacing w:val="-2"/>
          <w:sz w:val="26"/>
          <w:szCs w:val="26"/>
        </w:rPr>
        <w:t xml:space="preserve">Пропаганда здорового и безопасного труда (информационные акции, </w:t>
      </w:r>
      <w:proofErr w:type="gramEnd"/>
    </w:p>
    <w:p w:rsidR="00722ADE" w:rsidRPr="005F2242" w:rsidRDefault="00722ADE" w:rsidP="00D32C9D">
      <w:pPr>
        <w:jc w:val="center"/>
        <w:rPr>
          <w:spacing w:val="-2"/>
          <w:sz w:val="26"/>
          <w:szCs w:val="26"/>
        </w:rPr>
      </w:pPr>
      <w:r w:rsidRPr="005F2242">
        <w:rPr>
          <w:spacing w:val="-2"/>
          <w:sz w:val="26"/>
          <w:szCs w:val="26"/>
        </w:rPr>
        <w:t>выступления и публикации в СМИ, смотры-конкурсы, совещания и т.п.)</w:t>
      </w:r>
    </w:p>
    <w:p w:rsidR="00722ADE" w:rsidRPr="005F2242" w:rsidRDefault="00722ADE" w:rsidP="00722ADE">
      <w:pPr>
        <w:pStyle w:val="ad"/>
        <w:jc w:val="both"/>
        <w:rPr>
          <w:rFonts w:ascii="Times New Roman" w:hAnsi="Times New Roman" w:cs="Times New Roman"/>
          <w:sz w:val="26"/>
          <w:szCs w:val="28"/>
        </w:rPr>
      </w:pPr>
      <w:r w:rsidRPr="005F2242">
        <w:rPr>
          <w:rFonts w:ascii="Times New Roman" w:hAnsi="Times New Roman" w:cs="Times New Roman"/>
          <w:sz w:val="26"/>
          <w:szCs w:val="28"/>
        </w:rPr>
        <w:t xml:space="preserve">         </w:t>
      </w:r>
    </w:p>
    <w:p w:rsidR="007F160B" w:rsidRDefault="00722ADE" w:rsidP="00D32C9D">
      <w:pPr>
        <w:pStyle w:val="ad"/>
        <w:ind w:firstLine="709"/>
        <w:jc w:val="both"/>
        <w:rPr>
          <w:rFonts w:ascii="Times New Roman" w:hAnsi="Times New Roman" w:cs="Times New Roman"/>
          <w:sz w:val="26"/>
          <w:szCs w:val="28"/>
        </w:rPr>
      </w:pPr>
      <w:r w:rsidRPr="005F2242">
        <w:rPr>
          <w:rFonts w:ascii="Times New Roman" w:hAnsi="Times New Roman" w:cs="Times New Roman"/>
          <w:sz w:val="26"/>
          <w:szCs w:val="28"/>
        </w:rPr>
        <w:t xml:space="preserve">В соответствии с приказом </w:t>
      </w:r>
      <w:proofErr w:type="spellStart"/>
      <w:r w:rsidRPr="005F2242">
        <w:rPr>
          <w:rFonts w:ascii="Times New Roman" w:hAnsi="Times New Roman" w:cs="Times New Roman"/>
          <w:sz w:val="26"/>
          <w:szCs w:val="28"/>
        </w:rPr>
        <w:t>Минздравсоцразвития</w:t>
      </w:r>
      <w:proofErr w:type="spellEnd"/>
      <w:r w:rsidRPr="005F2242">
        <w:rPr>
          <w:rFonts w:ascii="Times New Roman" w:hAnsi="Times New Roman" w:cs="Times New Roman"/>
          <w:sz w:val="26"/>
          <w:szCs w:val="28"/>
        </w:rPr>
        <w:t xml:space="preserve"> России от 1 марта 2012 </w:t>
      </w:r>
      <w:r w:rsidR="00D32C9D">
        <w:rPr>
          <w:rFonts w:ascii="Times New Roman" w:hAnsi="Times New Roman" w:cs="Times New Roman"/>
          <w:sz w:val="26"/>
          <w:szCs w:val="28"/>
        </w:rPr>
        <w:t xml:space="preserve">                    </w:t>
      </w:r>
      <w:r w:rsidRPr="005F2242">
        <w:rPr>
          <w:rFonts w:ascii="Times New Roman" w:hAnsi="Times New Roman" w:cs="Times New Roman"/>
          <w:sz w:val="26"/>
          <w:szCs w:val="28"/>
        </w:rPr>
        <w:t>№ 181н «Об утверждении типового перечня ежегодно реализуемых работодателями мероприятий по улучшению условий и охраны труда и снижению уровней профессиональных рисков» работодател</w:t>
      </w:r>
      <w:r w:rsidR="007F160B">
        <w:rPr>
          <w:rFonts w:ascii="Times New Roman" w:hAnsi="Times New Roman" w:cs="Times New Roman"/>
          <w:sz w:val="26"/>
          <w:szCs w:val="28"/>
        </w:rPr>
        <w:t>ями в 47 учреждениях планы мероприятий, направленных на развитие физической культуры и спорта в трудовых коллективах.</w:t>
      </w:r>
    </w:p>
    <w:p w:rsidR="00722ADE" w:rsidRPr="005F2242" w:rsidRDefault="00722ADE" w:rsidP="00D32C9D">
      <w:pPr>
        <w:pStyle w:val="ad"/>
        <w:ind w:firstLine="709"/>
        <w:jc w:val="both"/>
        <w:rPr>
          <w:rFonts w:ascii="Times New Roman" w:hAnsi="Times New Roman" w:cs="Times New Roman"/>
          <w:sz w:val="26"/>
          <w:szCs w:val="28"/>
        </w:rPr>
      </w:pPr>
      <w:r w:rsidRPr="005F2242">
        <w:rPr>
          <w:rFonts w:ascii="Times New Roman" w:hAnsi="Times New Roman" w:cs="Times New Roman"/>
          <w:sz w:val="26"/>
          <w:szCs w:val="28"/>
        </w:rPr>
        <w:t>В муниципальном образовании Усть-Абаканский район организуют и  проводят спортивные мероприятия, в том числе по внедрению Всероссийского комплекса «Готов к труду и обороне» (ГТО) работники учреждений:</w:t>
      </w:r>
    </w:p>
    <w:p w:rsidR="00722ADE" w:rsidRPr="005F2242" w:rsidRDefault="00722ADE" w:rsidP="00D32C9D">
      <w:pPr>
        <w:pStyle w:val="ad"/>
        <w:ind w:firstLine="709"/>
        <w:jc w:val="both"/>
        <w:rPr>
          <w:rFonts w:ascii="Times New Roman" w:hAnsi="Times New Roman" w:cs="Times New Roman"/>
          <w:sz w:val="26"/>
          <w:szCs w:val="28"/>
        </w:rPr>
      </w:pPr>
      <w:r w:rsidRPr="005F2242">
        <w:rPr>
          <w:rFonts w:ascii="Times New Roman" w:hAnsi="Times New Roman" w:cs="Times New Roman"/>
          <w:sz w:val="26"/>
          <w:szCs w:val="28"/>
        </w:rPr>
        <w:t>- МБУДО «Усть-Абаканская спортивная школа»;</w:t>
      </w:r>
    </w:p>
    <w:p w:rsidR="00722ADE" w:rsidRPr="005F2242" w:rsidRDefault="00722ADE" w:rsidP="00D32C9D">
      <w:pPr>
        <w:pStyle w:val="ad"/>
        <w:ind w:firstLine="709"/>
        <w:jc w:val="both"/>
        <w:rPr>
          <w:rFonts w:ascii="Times New Roman" w:hAnsi="Times New Roman" w:cs="Times New Roman"/>
          <w:sz w:val="26"/>
          <w:szCs w:val="28"/>
        </w:rPr>
      </w:pPr>
      <w:r w:rsidRPr="005F2242">
        <w:rPr>
          <w:rFonts w:ascii="Times New Roman" w:hAnsi="Times New Roman" w:cs="Times New Roman"/>
          <w:sz w:val="26"/>
          <w:szCs w:val="28"/>
        </w:rPr>
        <w:t xml:space="preserve">- Управление культуры, молодежной политики, спорта и туризма администрации Усть-Абаканского района. </w:t>
      </w:r>
    </w:p>
    <w:p w:rsidR="00722ADE" w:rsidRPr="005F2242" w:rsidRDefault="00722ADE" w:rsidP="00722ADE">
      <w:pPr>
        <w:pStyle w:val="ad"/>
        <w:ind w:firstLine="284"/>
        <w:rPr>
          <w:rFonts w:ascii="Times New Roman" w:hAnsi="Times New Roman" w:cs="Times New Roman"/>
          <w:sz w:val="26"/>
          <w:szCs w:val="28"/>
        </w:rPr>
      </w:pPr>
    </w:p>
    <w:p w:rsidR="0098165D" w:rsidRPr="005F2242" w:rsidRDefault="0098165D" w:rsidP="0098165D">
      <w:pPr>
        <w:pStyle w:val="ad"/>
        <w:jc w:val="center"/>
        <w:rPr>
          <w:rFonts w:ascii="Times New Roman" w:hAnsi="Times New Roman" w:cs="Times New Roman"/>
          <w:sz w:val="26"/>
          <w:szCs w:val="28"/>
        </w:rPr>
      </w:pPr>
      <w:r w:rsidRPr="005F2242">
        <w:rPr>
          <w:rFonts w:ascii="Times New Roman" w:hAnsi="Times New Roman" w:cs="Times New Roman"/>
          <w:sz w:val="26"/>
          <w:szCs w:val="28"/>
        </w:rPr>
        <w:t>Внедрение профессиональных стандартов в бюджетных организациях муниципального образования Усть-Абаканский район</w:t>
      </w:r>
    </w:p>
    <w:p w:rsidR="0098165D" w:rsidRPr="005F2242" w:rsidRDefault="0098165D" w:rsidP="0098165D">
      <w:pPr>
        <w:pStyle w:val="ad"/>
        <w:jc w:val="both"/>
        <w:rPr>
          <w:rFonts w:ascii="Times New Roman" w:hAnsi="Times New Roman" w:cs="Times New Roman"/>
          <w:sz w:val="26"/>
          <w:szCs w:val="28"/>
        </w:rPr>
      </w:pPr>
      <w:r w:rsidRPr="005F2242">
        <w:rPr>
          <w:rFonts w:ascii="Times New Roman" w:hAnsi="Times New Roman" w:cs="Times New Roman"/>
          <w:sz w:val="26"/>
          <w:szCs w:val="28"/>
        </w:rPr>
        <w:t xml:space="preserve">        </w:t>
      </w:r>
    </w:p>
    <w:p w:rsidR="0098165D" w:rsidRPr="005F2242" w:rsidRDefault="0098165D" w:rsidP="00D32C9D">
      <w:pPr>
        <w:pStyle w:val="ad"/>
        <w:ind w:firstLine="709"/>
        <w:jc w:val="both"/>
        <w:rPr>
          <w:rFonts w:ascii="Times New Roman" w:hAnsi="Times New Roman" w:cs="Times New Roman"/>
          <w:sz w:val="26"/>
          <w:szCs w:val="28"/>
        </w:rPr>
      </w:pPr>
      <w:r w:rsidRPr="005F2242">
        <w:rPr>
          <w:rFonts w:ascii="Times New Roman" w:hAnsi="Times New Roman" w:cs="Times New Roman"/>
          <w:sz w:val="26"/>
          <w:szCs w:val="28"/>
        </w:rPr>
        <w:t>В целях исполнения постановления Правительства Российской Федерации от 27.06.2017 № 584 «Об особенностях применения профессиональных стандартов» согласно</w:t>
      </w:r>
      <w:r w:rsidR="00150EED">
        <w:rPr>
          <w:rFonts w:ascii="Times New Roman" w:hAnsi="Times New Roman" w:cs="Times New Roman"/>
          <w:sz w:val="26"/>
          <w:szCs w:val="28"/>
        </w:rPr>
        <w:t>,</w:t>
      </w:r>
      <w:r w:rsidRPr="005F2242">
        <w:rPr>
          <w:rFonts w:ascii="Times New Roman" w:hAnsi="Times New Roman" w:cs="Times New Roman"/>
          <w:sz w:val="26"/>
          <w:szCs w:val="28"/>
        </w:rPr>
        <w:t xml:space="preserve"> которому в государственных и муниципальных организациях проводятся мероприятия по  применению профессиональных стандартов.  </w:t>
      </w:r>
    </w:p>
    <w:p w:rsidR="0098165D" w:rsidRDefault="0098165D" w:rsidP="00D32C9D">
      <w:pPr>
        <w:pStyle w:val="ad"/>
        <w:ind w:firstLine="709"/>
        <w:jc w:val="both"/>
        <w:rPr>
          <w:rFonts w:ascii="Times New Roman" w:hAnsi="Times New Roman" w:cs="Times New Roman"/>
          <w:sz w:val="26"/>
          <w:szCs w:val="28"/>
        </w:rPr>
      </w:pPr>
      <w:r w:rsidRPr="005F2242">
        <w:rPr>
          <w:rFonts w:ascii="Times New Roman" w:hAnsi="Times New Roman" w:cs="Times New Roman"/>
          <w:sz w:val="26"/>
          <w:szCs w:val="28"/>
        </w:rPr>
        <w:t xml:space="preserve">Мероприятия включают в себя издание приказов, составление планов  по подготовке и внедрению </w:t>
      </w:r>
      <w:proofErr w:type="spellStart"/>
      <w:r w:rsidRPr="005F2242">
        <w:rPr>
          <w:rFonts w:ascii="Times New Roman" w:hAnsi="Times New Roman" w:cs="Times New Roman"/>
          <w:sz w:val="26"/>
          <w:szCs w:val="28"/>
        </w:rPr>
        <w:t>профстандартов</w:t>
      </w:r>
      <w:proofErr w:type="spellEnd"/>
      <w:r w:rsidRPr="005F2242">
        <w:rPr>
          <w:rFonts w:ascii="Times New Roman" w:hAnsi="Times New Roman" w:cs="Times New Roman"/>
          <w:sz w:val="26"/>
          <w:szCs w:val="28"/>
        </w:rPr>
        <w:t xml:space="preserve">, разрабатываются мероприятия направленные на переподготовку работников. Работа по применению </w:t>
      </w:r>
      <w:proofErr w:type="spellStart"/>
      <w:r w:rsidRPr="005F2242">
        <w:rPr>
          <w:rFonts w:ascii="Times New Roman" w:hAnsi="Times New Roman" w:cs="Times New Roman"/>
          <w:sz w:val="26"/>
          <w:szCs w:val="28"/>
        </w:rPr>
        <w:t>профстандартов</w:t>
      </w:r>
      <w:proofErr w:type="spellEnd"/>
      <w:r w:rsidRPr="005F2242">
        <w:rPr>
          <w:rFonts w:ascii="Times New Roman" w:hAnsi="Times New Roman" w:cs="Times New Roman"/>
          <w:sz w:val="26"/>
          <w:szCs w:val="28"/>
        </w:rPr>
        <w:t xml:space="preserve"> в основном проводится в бюджетных учреждениях района, а в основном в Управления образования администрации Усть-Абаканского района.</w:t>
      </w:r>
      <w:r>
        <w:rPr>
          <w:rFonts w:ascii="Times New Roman" w:hAnsi="Times New Roman" w:cs="Times New Roman"/>
          <w:sz w:val="26"/>
          <w:szCs w:val="28"/>
        </w:rPr>
        <w:t xml:space="preserve"> </w:t>
      </w:r>
    </w:p>
    <w:p w:rsidR="00722ADE" w:rsidRDefault="00722ADE" w:rsidP="00722ADE">
      <w:pPr>
        <w:pStyle w:val="ad"/>
        <w:ind w:left="284" w:hanging="284"/>
        <w:rPr>
          <w:rFonts w:ascii="Times New Roman" w:hAnsi="Times New Roman" w:cs="Times New Roman"/>
          <w:sz w:val="26"/>
          <w:szCs w:val="28"/>
        </w:rPr>
      </w:pPr>
    </w:p>
    <w:p w:rsidR="009C143E" w:rsidRPr="008D3B1A" w:rsidRDefault="009C143E" w:rsidP="0034778E">
      <w:pPr>
        <w:jc w:val="both"/>
        <w:rPr>
          <w:bCs/>
          <w:kern w:val="1"/>
          <w:sz w:val="26"/>
          <w:szCs w:val="26"/>
        </w:rPr>
      </w:pPr>
      <w:r w:rsidRPr="008D3B1A">
        <w:rPr>
          <w:sz w:val="26"/>
          <w:szCs w:val="26"/>
        </w:rPr>
        <w:tab/>
      </w:r>
      <w:r w:rsidR="0072496B" w:rsidRPr="00D32C9D">
        <w:rPr>
          <w:i/>
          <w:color w:val="000000"/>
          <w:sz w:val="26"/>
          <w:szCs w:val="26"/>
        </w:rPr>
        <w:t xml:space="preserve">б) </w:t>
      </w:r>
      <w:r w:rsidR="0072496B" w:rsidRPr="00D32C9D">
        <w:rPr>
          <w:i/>
          <w:sz w:val="26"/>
          <w:szCs w:val="26"/>
        </w:rPr>
        <w:t>Перечень</w:t>
      </w:r>
      <w:r w:rsidR="0072496B" w:rsidRPr="00D32C9D">
        <w:rPr>
          <w:i/>
          <w:color w:val="000000"/>
          <w:sz w:val="26"/>
          <w:szCs w:val="26"/>
        </w:rPr>
        <w:t xml:space="preserve"> мероприятий, реализуемых в рамках муниципальной программы (причины частичного или полного невыполнения), с указанием объемов бюджетных ассигнований, направленных на их реализацию;</w:t>
      </w:r>
      <w:r w:rsidR="0072496B" w:rsidRPr="008D3B1A">
        <w:rPr>
          <w:i/>
          <w:sz w:val="26"/>
          <w:szCs w:val="26"/>
        </w:rPr>
        <w:br/>
      </w:r>
    </w:p>
    <w:p w:rsidR="009C143E" w:rsidRPr="0000712D" w:rsidRDefault="009C143E" w:rsidP="00E03EAA">
      <w:pPr>
        <w:ind w:firstLine="720"/>
        <w:jc w:val="both"/>
        <w:rPr>
          <w:bCs/>
          <w:kern w:val="1"/>
          <w:sz w:val="26"/>
          <w:szCs w:val="26"/>
        </w:rPr>
      </w:pPr>
      <w:r w:rsidRPr="008D3B1A">
        <w:rPr>
          <w:bCs/>
          <w:kern w:val="1"/>
          <w:sz w:val="26"/>
          <w:szCs w:val="26"/>
        </w:rPr>
        <w:t>На реализацию</w:t>
      </w:r>
      <w:r w:rsidR="00D32C9D">
        <w:rPr>
          <w:bCs/>
          <w:kern w:val="1"/>
          <w:sz w:val="26"/>
          <w:szCs w:val="26"/>
        </w:rPr>
        <w:t xml:space="preserve"> программных</w:t>
      </w:r>
      <w:r w:rsidRPr="008D3B1A">
        <w:rPr>
          <w:bCs/>
          <w:kern w:val="1"/>
          <w:sz w:val="26"/>
          <w:szCs w:val="26"/>
        </w:rPr>
        <w:t xml:space="preserve"> </w:t>
      </w:r>
      <w:r w:rsidR="00E03EAA" w:rsidRPr="008D3B1A">
        <w:rPr>
          <w:bCs/>
          <w:kern w:val="1"/>
          <w:sz w:val="26"/>
          <w:szCs w:val="26"/>
        </w:rPr>
        <w:t>мероприятий</w:t>
      </w:r>
      <w:r w:rsidR="00D32C9D">
        <w:rPr>
          <w:bCs/>
          <w:kern w:val="1"/>
          <w:sz w:val="26"/>
          <w:szCs w:val="26"/>
        </w:rPr>
        <w:t>, предусмотренных</w:t>
      </w:r>
      <w:r w:rsidR="00E03EAA" w:rsidRPr="008D3B1A">
        <w:rPr>
          <w:bCs/>
          <w:kern w:val="1"/>
          <w:sz w:val="26"/>
          <w:szCs w:val="26"/>
        </w:rPr>
        <w:t xml:space="preserve"> </w:t>
      </w:r>
      <w:r w:rsidRPr="008D3B1A">
        <w:rPr>
          <w:bCs/>
          <w:kern w:val="1"/>
          <w:sz w:val="26"/>
          <w:szCs w:val="26"/>
        </w:rPr>
        <w:t xml:space="preserve">муниципальной программы </w:t>
      </w:r>
      <w:r w:rsidRPr="008D3B1A">
        <w:rPr>
          <w:sz w:val="26"/>
          <w:szCs w:val="26"/>
        </w:rPr>
        <w:t>«</w:t>
      </w:r>
      <w:r w:rsidR="00334292">
        <w:rPr>
          <w:sz w:val="26"/>
          <w:szCs w:val="26"/>
        </w:rPr>
        <w:t>Улучшение условий и охраны труда в</w:t>
      </w:r>
      <w:r w:rsidR="00D32C9D">
        <w:rPr>
          <w:sz w:val="26"/>
          <w:szCs w:val="26"/>
        </w:rPr>
        <w:t xml:space="preserve">                             </w:t>
      </w:r>
      <w:r w:rsidR="00334292">
        <w:rPr>
          <w:sz w:val="26"/>
          <w:szCs w:val="26"/>
        </w:rPr>
        <w:t xml:space="preserve"> Усть-Абаканском районе» </w:t>
      </w:r>
      <w:r w:rsidR="00673411" w:rsidRPr="008D3B1A">
        <w:rPr>
          <w:bCs/>
          <w:kern w:val="1"/>
          <w:sz w:val="26"/>
          <w:szCs w:val="26"/>
        </w:rPr>
        <w:t>в 202</w:t>
      </w:r>
      <w:r w:rsidR="005373A1">
        <w:rPr>
          <w:bCs/>
          <w:kern w:val="1"/>
          <w:sz w:val="26"/>
          <w:szCs w:val="26"/>
        </w:rPr>
        <w:t>3</w:t>
      </w:r>
      <w:r w:rsidRPr="008D3B1A">
        <w:rPr>
          <w:bCs/>
          <w:kern w:val="1"/>
          <w:sz w:val="26"/>
          <w:szCs w:val="26"/>
        </w:rPr>
        <w:t xml:space="preserve"> году </w:t>
      </w:r>
      <w:r w:rsidR="004411F8" w:rsidRPr="008D3B1A">
        <w:rPr>
          <w:bCs/>
          <w:kern w:val="1"/>
          <w:sz w:val="26"/>
          <w:szCs w:val="26"/>
        </w:rPr>
        <w:t xml:space="preserve">было </w:t>
      </w:r>
      <w:r w:rsidRPr="0000712D">
        <w:rPr>
          <w:bCs/>
          <w:kern w:val="1"/>
          <w:sz w:val="26"/>
          <w:szCs w:val="26"/>
        </w:rPr>
        <w:t>предусмотрено</w:t>
      </w:r>
      <w:r w:rsidR="003A7674" w:rsidRPr="0000712D">
        <w:rPr>
          <w:bCs/>
          <w:kern w:val="1"/>
          <w:sz w:val="26"/>
          <w:szCs w:val="26"/>
        </w:rPr>
        <w:t xml:space="preserve"> </w:t>
      </w:r>
      <w:r w:rsidR="00B6288D" w:rsidRPr="0000712D">
        <w:rPr>
          <w:bCs/>
          <w:kern w:val="1"/>
          <w:sz w:val="26"/>
          <w:szCs w:val="26"/>
        </w:rPr>
        <w:t>4336,9</w:t>
      </w:r>
      <w:r w:rsidR="003A7674" w:rsidRPr="0000712D">
        <w:rPr>
          <w:bCs/>
          <w:kern w:val="1"/>
          <w:sz w:val="26"/>
          <w:szCs w:val="26"/>
        </w:rPr>
        <w:t xml:space="preserve"> тыс. рублей,</w:t>
      </w:r>
      <w:r w:rsidR="003A7674" w:rsidRPr="0000712D">
        <w:rPr>
          <w:color w:val="000000"/>
          <w:sz w:val="26"/>
          <w:szCs w:val="26"/>
        </w:rPr>
        <w:t xml:space="preserve"> в том числе за счет средств республиканского бюджета Республики Хакасия (далее – республиканский бюджет) – </w:t>
      </w:r>
      <w:r w:rsidR="00B6288D" w:rsidRPr="0000712D">
        <w:rPr>
          <w:color w:val="000000"/>
          <w:sz w:val="26"/>
          <w:szCs w:val="26"/>
        </w:rPr>
        <w:t>652,0</w:t>
      </w:r>
      <w:r w:rsidR="003A7674" w:rsidRPr="0000712D">
        <w:rPr>
          <w:bCs/>
          <w:kern w:val="1"/>
          <w:sz w:val="26"/>
          <w:szCs w:val="26"/>
        </w:rPr>
        <w:t xml:space="preserve"> </w:t>
      </w:r>
      <w:r w:rsidR="003A7674" w:rsidRPr="0000712D">
        <w:rPr>
          <w:color w:val="000000"/>
          <w:sz w:val="26"/>
          <w:szCs w:val="26"/>
        </w:rPr>
        <w:t>тыс. рублей</w:t>
      </w:r>
      <w:r w:rsidR="00AE4399" w:rsidRPr="0000712D">
        <w:rPr>
          <w:color w:val="000000"/>
          <w:sz w:val="26"/>
          <w:szCs w:val="26"/>
        </w:rPr>
        <w:t xml:space="preserve"> на осуществление государственных полномочий в области охраны труда.</w:t>
      </w:r>
      <w:r w:rsidR="003A7674" w:rsidRPr="0000712D">
        <w:rPr>
          <w:color w:val="000000"/>
          <w:sz w:val="26"/>
          <w:szCs w:val="26"/>
        </w:rPr>
        <w:t xml:space="preserve"> </w:t>
      </w:r>
      <w:r w:rsidR="00E03EAA" w:rsidRPr="0000712D">
        <w:rPr>
          <w:bCs/>
          <w:kern w:val="1"/>
          <w:sz w:val="26"/>
          <w:szCs w:val="26"/>
        </w:rPr>
        <w:t xml:space="preserve">Исполнение </w:t>
      </w:r>
      <w:r w:rsidR="00B3584C" w:rsidRPr="0000712D">
        <w:rPr>
          <w:bCs/>
          <w:kern w:val="1"/>
          <w:sz w:val="26"/>
          <w:szCs w:val="26"/>
        </w:rPr>
        <w:t>п</w:t>
      </w:r>
      <w:r w:rsidR="00673411" w:rsidRPr="0000712D">
        <w:rPr>
          <w:bCs/>
          <w:kern w:val="1"/>
          <w:sz w:val="26"/>
          <w:szCs w:val="26"/>
        </w:rPr>
        <w:t>рограммы за 202</w:t>
      </w:r>
      <w:r w:rsidR="00B6288D" w:rsidRPr="0000712D">
        <w:rPr>
          <w:bCs/>
          <w:kern w:val="1"/>
          <w:sz w:val="26"/>
          <w:szCs w:val="26"/>
        </w:rPr>
        <w:t>3</w:t>
      </w:r>
      <w:r w:rsidR="00E03EAA" w:rsidRPr="0000712D">
        <w:rPr>
          <w:bCs/>
          <w:kern w:val="1"/>
          <w:sz w:val="26"/>
          <w:szCs w:val="26"/>
        </w:rPr>
        <w:t xml:space="preserve"> год </w:t>
      </w:r>
      <w:r w:rsidRPr="0000712D">
        <w:rPr>
          <w:bCs/>
          <w:kern w:val="1"/>
          <w:sz w:val="26"/>
          <w:szCs w:val="26"/>
        </w:rPr>
        <w:t xml:space="preserve">составило </w:t>
      </w:r>
      <w:r w:rsidR="00B6288D" w:rsidRPr="0000712D">
        <w:rPr>
          <w:bCs/>
          <w:kern w:val="1"/>
          <w:sz w:val="26"/>
          <w:szCs w:val="26"/>
        </w:rPr>
        <w:t>3753,7</w:t>
      </w:r>
      <w:r w:rsidR="00334292" w:rsidRPr="0000712D">
        <w:rPr>
          <w:bCs/>
          <w:kern w:val="1"/>
          <w:sz w:val="26"/>
          <w:szCs w:val="26"/>
        </w:rPr>
        <w:t xml:space="preserve"> тыс</w:t>
      </w:r>
      <w:proofErr w:type="gramStart"/>
      <w:r w:rsidR="00334292" w:rsidRPr="0000712D">
        <w:rPr>
          <w:bCs/>
          <w:kern w:val="1"/>
          <w:sz w:val="26"/>
          <w:szCs w:val="26"/>
        </w:rPr>
        <w:t>.р</w:t>
      </w:r>
      <w:proofErr w:type="gramEnd"/>
      <w:r w:rsidR="00334292" w:rsidRPr="0000712D">
        <w:rPr>
          <w:bCs/>
          <w:kern w:val="1"/>
          <w:sz w:val="26"/>
          <w:szCs w:val="26"/>
        </w:rPr>
        <w:t>уб</w:t>
      </w:r>
      <w:r w:rsidR="003A7674" w:rsidRPr="0000712D">
        <w:rPr>
          <w:bCs/>
          <w:kern w:val="1"/>
          <w:sz w:val="26"/>
          <w:szCs w:val="26"/>
        </w:rPr>
        <w:t>лей</w:t>
      </w:r>
      <w:r w:rsidR="00334292" w:rsidRPr="0000712D">
        <w:rPr>
          <w:bCs/>
          <w:kern w:val="1"/>
          <w:sz w:val="26"/>
          <w:szCs w:val="26"/>
        </w:rPr>
        <w:t xml:space="preserve"> </w:t>
      </w:r>
      <w:r w:rsidR="00673411" w:rsidRPr="0000712D">
        <w:rPr>
          <w:bCs/>
          <w:kern w:val="1"/>
          <w:sz w:val="26"/>
          <w:szCs w:val="26"/>
        </w:rPr>
        <w:t>(</w:t>
      </w:r>
      <w:r w:rsidR="00B6288D" w:rsidRPr="0000712D">
        <w:rPr>
          <w:bCs/>
          <w:kern w:val="1"/>
          <w:sz w:val="26"/>
          <w:szCs w:val="26"/>
        </w:rPr>
        <w:t>86,6</w:t>
      </w:r>
      <w:r w:rsidR="00673411" w:rsidRPr="0000712D">
        <w:rPr>
          <w:bCs/>
          <w:kern w:val="1"/>
          <w:sz w:val="26"/>
          <w:szCs w:val="26"/>
        </w:rPr>
        <w:t>%), в том числе</w:t>
      </w:r>
      <w:r w:rsidR="003A7674" w:rsidRPr="0000712D">
        <w:rPr>
          <w:bCs/>
          <w:kern w:val="1"/>
          <w:sz w:val="26"/>
          <w:szCs w:val="26"/>
        </w:rPr>
        <w:t>:</w:t>
      </w:r>
      <w:r w:rsidR="00673411" w:rsidRPr="0000712D">
        <w:rPr>
          <w:bCs/>
          <w:kern w:val="1"/>
          <w:sz w:val="26"/>
          <w:szCs w:val="26"/>
        </w:rPr>
        <w:t xml:space="preserve"> </w:t>
      </w:r>
      <w:r w:rsidR="00B6288D" w:rsidRPr="0000712D">
        <w:rPr>
          <w:bCs/>
          <w:kern w:val="1"/>
          <w:sz w:val="26"/>
          <w:szCs w:val="26"/>
        </w:rPr>
        <w:t xml:space="preserve">648,6 </w:t>
      </w:r>
      <w:r w:rsidR="003A7674" w:rsidRPr="0000712D">
        <w:rPr>
          <w:bCs/>
          <w:kern w:val="1"/>
          <w:sz w:val="26"/>
          <w:szCs w:val="26"/>
        </w:rPr>
        <w:t xml:space="preserve">тыс.рублей – средства республиканского бюджета </w:t>
      </w:r>
      <w:r w:rsidR="00AE4399" w:rsidRPr="0000712D">
        <w:rPr>
          <w:bCs/>
          <w:kern w:val="1"/>
          <w:sz w:val="26"/>
          <w:szCs w:val="26"/>
        </w:rPr>
        <w:t>.</w:t>
      </w:r>
      <w:r w:rsidR="004411F8" w:rsidRPr="0000712D">
        <w:rPr>
          <w:bCs/>
          <w:kern w:val="1"/>
          <w:sz w:val="26"/>
          <w:szCs w:val="26"/>
        </w:rPr>
        <w:t xml:space="preserve"> </w:t>
      </w:r>
    </w:p>
    <w:p w:rsidR="008940EA" w:rsidRDefault="00AE4399" w:rsidP="00E03EAA">
      <w:pPr>
        <w:ind w:firstLine="720"/>
        <w:jc w:val="both"/>
        <w:rPr>
          <w:color w:val="000000"/>
          <w:sz w:val="26"/>
          <w:szCs w:val="26"/>
        </w:rPr>
      </w:pPr>
      <w:r w:rsidRPr="0000712D">
        <w:rPr>
          <w:color w:val="000000"/>
          <w:sz w:val="26"/>
          <w:szCs w:val="26"/>
        </w:rPr>
        <w:t>Д</w:t>
      </w:r>
      <w:r w:rsidR="008940EA" w:rsidRPr="0000712D">
        <w:rPr>
          <w:color w:val="000000"/>
          <w:sz w:val="26"/>
          <w:szCs w:val="26"/>
        </w:rPr>
        <w:t>остаточно высокий процент исполнения по основному мероприятию</w:t>
      </w:r>
      <w:r w:rsidR="008940EA">
        <w:rPr>
          <w:color w:val="000000"/>
          <w:sz w:val="26"/>
          <w:szCs w:val="26"/>
        </w:rPr>
        <w:t xml:space="preserve">       «</w:t>
      </w:r>
      <w:r w:rsidR="003A7674">
        <w:rPr>
          <w:color w:val="000000"/>
          <w:sz w:val="26"/>
          <w:szCs w:val="26"/>
        </w:rPr>
        <w:t>М</w:t>
      </w:r>
      <w:r w:rsidR="008940EA" w:rsidRPr="008D3B1A">
        <w:rPr>
          <w:color w:val="000000"/>
          <w:sz w:val="26"/>
          <w:szCs w:val="26"/>
        </w:rPr>
        <w:t>ероприяти</w:t>
      </w:r>
      <w:r w:rsidR="008940EA">
        <w:rPr>
          <w:color w:val="000000"/>
          <w:sz w:val="26"/>
          <w:szCs w:val="26"/>
        </w:rPr>
        <w:t xml:space="preserve">я в области улучшения условий охраны труда» обусловлен тем, что </w:t>
      </w:r>
      <w:r w:rsidR="00302F31">
        <w:rPr>
          <w:color w:val="000000"/>
          <w:sz w:val="26"/>
          <w:szCs w:val="26"/>
        </w:rPr>
        <w:t xml:space="preserve"> </w:t>
      </w:r>
      <w:r w:rsidR="00302F31">
        <w:rPr>
          <w:color w:val="000000"/>
          <w:sz w:val="26"/>
          <w:szCs w:val="26"/>
        </w:rPr>
        <w:lastRenderedPageBreak/>
        <w:t>все мероприятия выполнены в полном объеме, что в основном касается проведения специальной оценки условий труда</w:t>
      </w:r>
      <w:r>
        <w:rPr>
          <w:color w:val="000000"/>
          <w:sz w:val="26"/>
          <w:szCs w:val="26"/>
        </w:rPr>
        <w:t>.</w:t>
      </w:r>
    </w:p>
    <w:p w:rsidR="003A7674" w:rsidRDefault="003A7674" w:rsidP="003A7674">
      <w:pPr>
        <w:widowControl w:val="0"/>
        <w:autoSpaceDE w:val="0"/>
        <w:autoSpaceDN w:val="0"/>
        <w:adjustRightInd w:val="0"/>
        <w:jc w:val="center"/>
        <w:rPr>
          <w:i/>
          <w:sz w:val="26"/>
          <w:szCs w:val="26"/>
        </w:rPr>
      </w:pPr>
    </w:p>
    <w:p w:rsidR="003A7674" w:rsidRPr="00B925AB" w:rsidRDefault="003A7674" w:rsidP="003A7674">
      <w:pPr>
        <w:widowControl w:val="0"/>
        <w:autoSpaceDE w:val="0"/>
        <w:autoSpaceDN w:val="0"/>
        <w:adjustRightInd w:val="0"/>
        <w:jc w:val="center"/>
        <w:rPr>
          <w:i/>
          <w:sz w:val="26"/>
          <w:szCs w:val="26"/>
        </w:rPr>
      </w:pPr>
      <w:r>
        <w:rPr>
          <w:i/>
          <w:sz w:val="26"/>
          <w:szCs w:val="26"/>
        </w:rPr>
        <w:t>в)</w:t>
      </w:r>
      <w:r w:rsidRPr="00B925AB">
        <w:rPr>
          <w:i/>
          <w:sz w:val="26"/>
          <w:szCs w:val="26"/>
        </w:rPr>
        <w:t xml:space="preserve"> </w:t>
      </w:r>
      <w:r>
        <w:rPr>
          <w:i/>
          <w:sz w:val="26"/>
          <w:szCs w:val="26"/>
        </w:rPr>
        <w:t>р</w:t>
      </w:r>
      <w:r w:rsidRPr="00B925AB">
        <w:rPr>
          <w:i/>
          <w:sz w:val="26"/>
          <w:szCs w:val="26"/>
        </w:rPr>
        <w:t>езультат оценки эффективности</w:t>
      </w:r>
    </w:p>
    <w:p w:rsidR="003A7674" w:rsidRPr="008B23A0" w:rsidRDefault="003A7674" w:rsidP="003A7674">
      <w:pPr>
        <w:widowControl w:val="0"/>
        <w:autoSpaceDE w:val="0"/>
        <w:autoSpaceDN w:val="0"/>
        <w:adjustRightInd w:val="0"/>
        <w:jc w:val="center"/>
        <w:rPr>
          <w:b/>
          <w:sz w:val="16"/>
          <w:szCs w:val="16"/>
        </w:rPr>
      </w:pPr>
    </w:p>
    <w:p w:rsidR="003A7674" w:rsidRDefault="003A7674" w:rsidP="003A7674">
      <w:pPr>
        <w:widowControl w:val="0"/>
        <w:autoSpaceDE w:val="0"/>
        <w:autoSpaceDN w:val="0"/>
        <w:adjustRightInd w:val="0"/>
        <w:ind w:firstLine="709"/>
        <w:jc w:val="both"/>
        <w:rPr>
          <w:sz w:val="26"/>
          <w:szCs w:val="26"/>
        </w:rPr>
      </w:pPr>
      <w:r w:rsidRPr="00B925AB">
        <w:rPr>
          <w:sz w:val="26"/>
          <w:szCs w:val="26"/>
        </w:rPr>
        <w:t xml:space="preserve">Оценка эффективности муниципальной программы получена в соответствии с </w:t>
      </w:r>
      <w:hyperlink r:id="rId5" w:history="1">
        <w:r w:rsidRPr="00B925AB">
          <w:rPr>
            <w:sz w:val="26"/>
            <w:szCs w:val="26"/>
          </w:rPr>
          <w:t>Порядком</w:t>
        </w:r>
      </w:hyperlink>
      <w:r w:rsidRPr="00B925AB">
        <w:rPr>
          <w:sz w:val="26"/>
          <w:szCs w:val="26"/>
        </w:rPr>
        <w:t xml:space="preserve"> проведения оценки эффективности реализации муниципальных программ Усть-Абаканского района (постановление администрации Усть-Абаканског</w:t>
      </w:r>
      <w:r>
        <w:rPr>
          <w:sz w:val="26"/>
          <w:szCs w:val="26"/>
        </w:rPr>
        <w:t xml:space="preserve">о района от 01.02.2022 № 90-п) согласно Методике </w:t>
      </w:r>
      <w:proofErr w:type="gramStart"/>
      <w:r>
        <w:rPr>
          <w:sz w:val="26"/>
          <w:szCs w:val="26"/>
        </w:rPr>
        <w:t>проведения оценки эффективности реализации программы</w:t>
      </w:r>
      <w:proofErr w:type="gramEnd"/>
      <w:r w:rsidRPr="00B925AB">
        <w:rPr>
          <w:sz w:val="26"/>
          <w:szCs w:val="26"/>
        </w:rPr>
        <w:t>.</w:t>
      </w:r>
    </w:p>
    <w:p w:rsidR="003A7674" w:rsidRPr="00B925AB" w:rsidRDefault="003A7674" w:rsidP="003A7674">
      <w:pPr>
        <w:autoSpaceDE w:val="0"/>
        <w:autoSpaceDN w:val="0"/>
        <w:adjustRightInd w:val="0"/>
        <w:jc w:val="center"/>
        <w:rPr>
          <w:rFonts w:eastAsia="Calibri"/>
          <w:sz w:val="26"/>
          <w:szCs w:val="26"/>
        </w:rPr>
      </w:pPr>
      <w:r w:rsidRPr="00B925AB">
        <w:rPr>
          <w:rFonts w:eastAsia="Calibri"/>
          <w:sz w:val="26"/>
          <w:szCs w:val="26"/>
        </w:rPr>
        <w:t>ОТЧЕТ</w:t>
      </w:r>
    </w:p>
    <w:p w:rsidR="003A7674" w:rsidRPr="00B925AB" w:rsidRDefault="003A7674" w:rsidP="003A7674">
      <w:pPr>
        <w:autoSpaceDE w:val="0"/>
        <w:autoSpaceDN w:val="0"/>
        <w:adjustRightInd w:val="0"/>
        <w:jc w:val="center"/>
        <w:rPr>
          <w:rFonts w:eastAsia="Calibri"/>
          <w:sz w:val="26"/>
          <w:szCs w:val="26"/>
        </w:rPr>
      </w:pPr>
      <w:r w:rsidRPr="00B925AB">
        <w:rPr>
          <w:rFonts w:eastAsia="Calibri"/>
          <w:sz w:val="26"/>
          <w:szCs w:val="26"/>
        </w:rPr>
        <w:t>об оценке эффективности реализации муниципальной программы</w:t>
      </w:r>
    </w:p>
    <w:p w:rsidR="003A7674" w:rsidRDefault="003A7674" w:rsidP="003A7674">
      <w:pPr>
        <w:autoSpaceDE w:val="0"/>
        <w:autoSpaceDN w:val="0"/>
        <w:adjustRightInd w:val="0"/>
        <w:jc w:val="center"/>
        <w:rPr>
          <w:rFonts w:eastAsia="Calibri"/>
          <w:sz w:val="26"/>
          <w:szCs w:val="26"/>
        </w:rPr>
      </w:pPr>
      <w:r w:rsidRPr="003A7674">
        <w:rPr>
          <w:sz w:val="26"/>
          <w:szCs w:val="26"/>
        </w:rPr>
        <w:t>«Улучшение условий и охраны труда в Усть-Абаканском районе»</w:t>
      </w:r>
      <w:r w:rsidRPr="003A7674">
        <w:rPr>
          <w:rFonts w:eastAsia="Calibri"/>
          <w:sz w:val="26"/>
          <w:szCs w:val="26"/>
        </w:rPr>
        <w:t xml:space="preserve"> за</w:t>
      </w:r>
      <w:r w:rsidR="00712AAE">
        <w:rPr>
          <w:rFonts w:eastAsia="Calibri"/>
          <w:sz w:val="26"/>
          <w:szCs w:val="26"/>
        </w:rPr>
        <w:t xml:space="preserve"> </w:t>
      </w:r>
      <w:r w:rsidR="00712AAE" w:rsidRPr="0000712D">
        <w:rPr>
          <w:rFonts w:eastAsia="Calibri"/>
          <w:sz w:val="26"/>
          <w:szCs w:val="26"/>
        </w:rPr>
        <w:t>2023</w:t>
      </w:r>
      <w:r w:rsidRPr="0000712D">
        <w:rPr>
          <w:rFonts w:eastAsia="Calibri"/>
          <w:sz w:val="26"/>
          <w:szCs w:val="26"/>
        </w:rPr>
        <w:t xml:space="preserve"> год.</w:t>
      </w:r>
    </w:p>
    <w:p w:rsidR="00805073" w:rsidRDefault="00805073" w:rsidP="003A7674">
      <w:pPr>
        <w:autoSpaceDE w:val="0"/>
        <w:autoSpaceDN w:val="0"/>
        <w:adjustRightInd w:val="0"/>
        <w:jc w:val="center"/>
        <w:rPr>
          <w:rFonts w:eastAsia="Calibri"/>
          <w:sz w:val="26"/>
          <w:szCs w:val="2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851"/>
        <w:gridCol w:w="1276"/>
        <w:gridCol w:w="1276"/>
        <w:gridCol w:w="1276"/>
        <w:gridCol w:w="1275"/>
        <w:gridCol w:w="1700"/>
      </w:tblGrid>
      <w:tr w:rsidR="003A7674" w:rsidRPr="007132A2" w:rsidTr="00745574">
        <w:trPr>
          <w:trHeight w:val="1233"/>
        </w:trPr>
        <w:tc>
          <w:tcPr>
            <w:tcW w:w="2047" w:type="dxa"/>
          </w:tcPr>
          <w:p w:rsidR="003A7674" w:rsidRPr="007132A2" w:rsidRDefault="003A7674" w:rsidP="0016432C">
            <w:pPr>
              <w:pStyle w:val="ConsPlusNormal"/>
              <w:jc w:val="center"/>
              <w:rPr>
                <w:rFonts w:ascii="Times New Roman" w:hAnsi="Times New Roman" w:cs="Times New Roman"/>
                <w:sz w:val="24"/>
                <w:szCs w:val="24"/>
              </w:rPr>
            </w:pPr>
            <w:r w:rsidRPr="007132A2">
              <w:rPr>
                <w:rFonts w:ascii="Times New Roman" w:hAnsi="Times New Roman" w:cs="Times New Roman"/>
                <w:sz w:val="24"/>
                <w:szCs w:val="24"/>
              </w:rPr>
              <w:t>Наименование показателей</w:t>
            </w:r>
          </w:p>
        </w:tc>
        <w:tc>
          <w:tcPr>
            <w:tcW w:w="851" w:type="dxa"/>
          </w:tcPr>
          <w:p w:rsidR="003A7674" w:rsidRPr="007132A2" w:rsidRDefault="003A7674" w:rsidP="0016432C">
            <w:pPr>
              <w:pStyle w:val="ConsPlusNormal"/>
              <w:jc w:val="center"/>
              <w:rPr>
                <w:rFonts w:ascii="Times New Roman" w:hAnsi="Times New Roman" w:cs="Times New Roman"/>
                <w:sz w:val="24"/>
                <w:szCs w:val="24"/>
              </w:rPr>
            </w:pPr>
            <w:r w:rsidRPr="007132A2">
              <w:rPr>
                <w:rFonts w:ascii="Times New Roman" w:hAnsi="Times New Roman" w:cs="Times New Roman"/>
                <w:sz w:val="24"/>
                <w:szCs w:val="24"/>
              </w:rPr>
              <w:t xml:space="preserve">Ед. </w:t>
            </w:r>
            <w:proofErr w:type="spellStart"/>
            <w:r w:rsidRPr="007132A2">
              <w:rPr>
                <w:rFonts w:ascii="Times New Roman" w:hAnsi="Times New Roman" w:cs="Times New Roman"/>
                <w:sz w:val="24"/>
                <w:szCs w:val="24"/>
              </w:rPr>
              <w:t>изм</w:t>
            </w:r>
            <w:proofErr w:type="spellEnd"/>
            <w:r w:rsidRPr="007132A2">
              <w:rPr>
                <w:rFonts w:ascii="Times New Roman" w:hAnsi="Times New Roman" w:cs="Times New Roman"/>
                <w:sz w:val="24"/>
                <w:szCs w:val="24"/>
              </w:rPr>
              <w:t>.</w:t>
            </w:r>
          </w:p>
        </w:tc>
        <w:tc>
          <w:tcPr>
            <w:tcW w:w="1276" w:type="dxa"/>
          </w:tcPr>
          <w:p w:rsidR="003A7674" w:rsidRDefault="003A7674" w:rsidP="0016432C">
            <w:pPr>
              <w:pStyle w:val="ConsPlusNormal"/>
              <w:ind w:left="-61" w:right="-6"/>
              <w:jc w:val="center"/>
              <w:rPr>
                <w:rFonts w:ascii="Times New Roman" w:hAnsi="Times New Roman" w:cs="Times New Roman"/>
                <w:sz w:val="22"/>
                <w:szCs w:val="22"/>
              </w:rPr>
            </w:pPr>
            <w:r w:rsidRPr="000E74A5">
              <w:rPr>
                <w:rFonts w:ascii="Times New Roman" w:hAnsi="Times New Roman" w:cs="Times New Roman"/>
                <w:sz w:val="22"/>
                <w:szCs w:val="22"/>
              </w:rPr>
              <w:t xml:space="preserve">Фактическое значение показателей </w:t>
            </w:r>
          </w:p>
          <w:p w:rsidR="003A7674" w:rsidRPr="000E74A5" w:rsidRDefault="003A7674" w:rsidP="009738DC">
            <w:pPr>
              <w:pStyle w:val="ConsPlusNormal"/>
              <w:ind w:left="-61" w:right="-6"/>
              <w:jc w:val="center"/>
              <w:rPr>
                <w:rFonts w:ascii="Times New Roman" w:hAnsi="Times New Roman" w:cs="Times New Roman"/>
                <w:sz w:val="22"/>
                <w:szCs w:val="22"/>
              </w:rPr>
            </w:pPr>
            <w:r w:rsidRPr="000E74A5">
              <w:rPr>
                <w:rFonts w:ascii="Times New Roman" w:hAnsi="Times New Roman" w:cs="Times New Roman"/>
                <w:sz w:val="22"/>
                <w:szCs w:val="22"/>
              </w:rPr>
              <w:t xml:space="preserve">за </w:t>
            </w:r>
            <w:r>
              <w:rPr>
                <w:rFonts w:ascii="Times New Roman" w:hAnsi="Times New Roman" w:cs="Times New Roman"/>
                <w:sz w:val="22"/>
                <w:szCs w:val="22"/>
              </w:rPr>
              <w:t>202</w:t>
            </w:r>
            <w:r w:rsidR="00712AAE">
              <w:rPr>
                <w:rFonts w:ascii="Times New Roman" w:hAnsi="Times New Roman" w:cs="Times New Roman"/>
                <w:sz w:val="22"/>
                <w:szCs w:val="22"/>
              </w:rPr>
              <w:t>2</w:t>
            </w:r>
            <w:r>
              <w:rPr>
                <w:rFonts w:ascii="Times New Roman" w:hAnsi="Times New Roman" w:cs="Times New Roman"/>
                <w:sz w:val="22"/>
                <w:szCs w:val="22"/>
              </w:rPr>
              <w:t xml:space="preserve"> </w:t>
            </w:r>
            <w:r w:rsidRPr="000E74A5">
              <w:rPr>
                <w:rFonts w:ascii="Times New Roman" w:hAnsi="Times New Roman" w:cs="Times New Roman"/>
                <w:sz w:val="22"/>
                <w:szCs w:val="22"/>
              </w:rPr>
              <w:t>год</w:t>
            </w:r>
          </w:p>
        </w:tc>
        <w:tc>
          <w:tcPr>
            <w:tcW w:w="1276" w:type="dxa"/>
          </w:tcPr>
          <w:p w:rsidR="003A7674" w:rsidRDefault="003A7674" w:rsidP="0016432C">
            <w:pPr>
              <w:pStyle w:val="ConsPlusNormal"/>
              <w:jc w:val="center"/>
              <w:rPr>
                <w:rFonts w:ascii="Times New Roman" w:hAnsi="Times New Roman" w:cs="Times New Roman"/>
                <w:sz w:val="22"/>
                <w:szCs w:val="22"/>
              </w:rPr>
            </w:pPr>
            <w:r w:rsidRPr="000E74A5">
              <w:rPr>
                <w:rFonts w:ascii="Times New Roman" w:hAnsi="Times New Roman" w:cs="Times New Roman"/>
                <w:sz w:val="22"/>
                <w:szCs w:val="22"/>
              </w:rPr>
              <w:t xml:space="preserve">Плановое значение показателей </w:t>
            </w:r>
          </w:p>
          <w:p w:rsidR="003A7674" w:rsidRPr="000E74A5" w:rsidRDefault="003A7674" w:rsidP="009738DC">
            <w:pPr>
              <w:pStyle w:val="ConsPlusNormal"/>
              <w:jc w:val="center"/>
              <w:rPr>
                <w:rFonts w:ascii="Times New Roman" w:hAnsi="Times New Roman" w:cs="Times New Roman"/>
                <w:sz w:val="22"/>
                <w:szCs w:val="22"/>
              </w:rPr>
            </w:pPr>
            <w:r w:rsidRPr="000E74A5">
              <w:rPr>
                <w:rFonts w:ascii="Times New Roman" w:hAnsi="Times New Roman" w:cs="Times New Roman"/>
                <w:sz w:val="22"/>
                <w:szCs w:val="22"/>
              </w:rPr>
              <w:t>на 20</w:t>
            </w:r>
            <w:r>
              <w:rPr>
                <w:rFonts w:ascii="Times New Roman" w:hAnsi="Times New Roman" w:cs="Times New Roman"/>
                <w:sz w:val="22"/>
                <w:szCs w:val="22"/>
              </w:rPr>
              <w:t>2</w:t>
            </w:r>
            <w:r w:rsidR="00712AAE">
              <w:rPr>
                <w:rFonts w:ascii="Times New Roman" w:hAnsi="Times New Roman" w:cs="Times New Roman"/>
                <w:sz w:val="22"/>
                <w:szCs w:val="22"/>
              </w:rPr>
              <w:t>3</w:t>
            </w:r>
            <w:r>
              <w:rPr>
                <w:rFonts w:ascii="Times New Roman" w:hAnsi="Times New Roman" w:cs="Times New Roman"/>
                <w:sz w:val="22"/>
                <w:szCs w:val="22"/>
              </w:rPr>
              <w:t xml:space="preserve"> </w:t>
            </w:r>
            <w:r w:rsidRPr="000E74A5">
              <w:rPr>
                <w:rFonts w:ascii="Times New Roman" w:hAnsi="Times New Roman" w:cs="Times New Roman"/>
                <w:sz w:val="22"/>
                <w:szCs w:val="22"/>
              </w:rPr>
              <w:t>год</w:t>
            </w:r>
          </w:p>
        </w:tc>
        <w:tc>
          <w:tcPr>
            <w:tcW w:w="1276" w:type="dxa"/>
          </w:tcPr>
          <w:p w:rsidR="003A7674" w:rsidRDefault="003A7674" w:rsidP="003A7674">
            <w:pPr>
              <w:pStyle w:val="ConsPlusNormal"/>
              <w:ind w:left="-62" w:right="-62"/>
              <w:jc w:val="center"/>
              <w:rPr>
                <w:rFonts w:ascii="Times New Roman" w:hAnsi="Times New Roman" w:cs="Times New Roman"/>
                <w:sz w:val="22"/>
                <w:szCs w:val="22"/>
              </w:rPr>
            </w:pPr>
            <w:r w:rsidRPr="000E74A5">
              <w:rPr>
                <w:rFonts w:ascii="Times New Roman" w:hAnsi="Times New Roman" w:cs="Times New Roman"/>
                <w:sz w:val="22"/>
                <w:szCs w:val="22"/>
              </w:rPr>
              <w:t xml:space="preserve">Фактическое значение показателей </w:t>
            </w:r>
          </w:p>
          <w:p w:rsidR="003A7674" w:rsidRPr="000E74A5" w:rsidRDefault="003A7674" w:rsidP="009738DC">
            <w:pPr>
              <w:pStyle w:val="ConsPlusNormal"/>
              <w:ind w:left="-62" w:right="-62"/>
              <w:jc w:val="center"/>
              <w:rPr>
                <w:rFonts w:ascii="Times New Roman" w:hAnsi="Times New Roman" w:cs="Times New Roman"/>
                <w:sz w:val="22"/>
                <w:szCs w:val="22"/>
              </w:rPr>
            </w:pPr>
            <w:r w:rsidRPr="000E74A5">
              <w:rPr>
                <w:rFonts w:ascii="Times New Roman" w:hAnsi="Times New Roman" w:cs="Times New Roman"/>
                <w:sz w:val="22"/>
                <w:szCs w:val="22"/>
              </w:rPr>
              <w:t>за 20</w:t>
            </w:r>
            <w:r>
              <w:rPr>
                <w:rFonts w:ascii="Times New Roman" w:hAnsi="Times New Roman" w:cs="Times New Roman"/>
                <w:sz w:val="22"/>
                <w:szCs w:val="22"/>
              </w:rPr>
              <w:t>2</w:t>
            </w:r>
            <w:r w:rsidR="00712AAE">
              <w:rPr>
                <w:rFonts w:ascii="Times New Roman" w:hAnsi="Times New Roman" w:cs="Times New Roman"/>
                <w:sz w:val="22"/>
                <w:szCs w:val="22"/>
              </w:rPr>
              <w:t>3</w:t>
            </w:r>
            <w:r w:rsidRPr="000E74A5">
              <w:rPr>
                <w:rFonts w:ascii="Times New Roman" w:hAnsi="Times New Roman" w:cs="Times New Roman"/>
                <w:sz w:val="22"/>
                <w:szCs w:val="22"/>
              </w:rPr>
              <w:t xml:space="preserve"> год</w:t>
            </w:r>
          </w:p>
        </w:tc>
        <w:tc>
          <w:tcPr>
            <w:tcW w:w="1275" w:type="dxa"/>
          </w:tcPr>
          <w:p w:rsidR="003A7674" w:rsidRDefault="003A7674" w:rsidP="0016432C">
            <w:pPr>
              <w:pStyle w:val="ConsPlusNormal"/>
              <w:ind w:left="-112"/>
              <w:jc w:val="center"/>
              <w:rPr>
                <w:rFonts w:ascii="Times New Roman" w:hAnsi="Times New Roman" w:cs="Times New Roman"/>
                <w:sz w:val="22"/>
                <w:szCs w:val="22"/>
              </w:rPr>
            </w:pPr>
            <w:r w:rsidRPr="000E74A5">
              <w:rPr>
                <w:rFonts w:ascii="Times New Roman" w:hAnsi="Times New Roman" w:cs="Times New Roman"/>
                <w:sz w:val="22"/>
                <w:szCs w:val="22"/>
              </w:rPr>
              <w:t xml:space="preserve">Исполнение </w:t>
            </w:r>
          </w:p>
          <w:p w:rsidR="003A7674" w:rsidRPr="000E74A5" w:rsidRDefault="003A7674" w:rsidP="0016432C">
            <w:pPr>
              <w:pStyle w:val="ConsPlusNormal"/>
              <w:jc w:val="center"/>
              <w:rPr>
                <w:rFonts w:ascii="Times New Roman" w:hAnsi="Times New Roman" w:cs="Times New Roman"/>
                <w:sz w:val="22"/>
                <w:szCs w:val="22"/>
              </w:rPr>
            </w:pPr>
            <w:r w:rsidRPr="000E74A5">
              <w:rPr>
                <w:rFonts w:ascii="Times New Roman" w:hAnsi="Times New Roman" w:cs="Times New Roman"/>
                <w:sz w:val="22"/>
                <w:szCs w:val="22"/>
              </w:rPr>
              <w:t>плана в отчетном периоде,</w:t>
            </w:r>
            <w:r>
              <w:rPr>
                <w:rFonts w:ascii="Times New Roman" w:hAnsi="Times New Roman" w:cs="Times New Roman"/>
                <w:sz w:val="22"/>
                <w:szCs w:val="22"/>
              </w:rPr>
              <w:t xml:space="preserve"> </w:t>
            </w:r>
            <w:r w:rsidRPr="000E74A5">
              <w:rPr>
                <w:rFonts w:ascii="Times New Roman" w:hAnsi="Times New Roman" w:cs="Times New Roman"/>
                <w:sz w:val="22"/>
                <w:szCs w:val="22"/>
              </w:rPr>
              <w:t xml:space="preserve">% </w:t>
            </w:r>
          </w:p>
          <w:p w:rsidR="003A7674" w:rsidRDefault="003A7674" w:rsidP="0016432C">
            <w:pPr>
              <w:pStyle w:val="ConsPlusNormal"/>
              <w:ind w:left="-112"/>
              <w:jc w:val="center"/>
              <w:rPr>
                <w:rFonts w:ascii="Times New Roman" w:hAnsi="Times New Roman" w:cs="Times New Roman"/>
              </w:rPr>
            </w:pPr>
            <w:r w:rsidRPr="009F7075">
              <w:rPr>
                <w:rFonts w:ascii="Times New Roman" w:hAnsi="Times New Roman" w:cs="Times New Roman"/>
              </w:rPr>
              <w:t>(столбец 5</w:t>
            </w:r>
            <w:proofErr w:type="gramStart"/>
            <w:r w:rsidRPr="009F7075">
              <w:rPr>
                <w:rFonts w:ascii="Times New Roman" w:hAnsi="Times New Roman" w:cs="Times New Roman"/>
              </w:rPr>
              <w:t xml:space="preserve"> :</w:t>
            </w:r>
            <w:proofErr w:type="gramEnd"/>
            <w:r w:rsidRPr="009F7075">
              <w:rPr>
                <w:rFonts w:ascii="Times New Roman" w:hAnsi="Times New Roman" w:cs="Times New Roman"/>
              </w:rPr>
              <w:t xml:space="preserve"> </w:t>
            </w:r>
          </w:p>
          <w:p w:rsidR="003A7674" w:rsidRPr="009F7075" w:rsidRDefault="003A7674" w:rsidP="0016432C">
            <w:pPr>
              <w:pStyle w:val="ConsPlusNormal"/>
              <w:jc w:val="center"/>
              <w:rPr>
                <w:rFonts w:ascii="Times New Roman" w:hAnsi="Times New Roman" w:cs="Times New Roman"/>
              </w:rPr>
            </w:pPr>
            <w:r w:rsidRPr="009F7075">
              <w:rPr>
                <w:rFonts w:ascii="Times New Roman" w:hAnsi="Times New Roman" w:cs="Times New Roman"/>
              </w:rPr>
              <w:t xml:space="preserve">столбец 4 </w:t>
            </w:r>
            <w:proofErr w:type="spellStart"/>
            <w:r w:rsidRPr="009F7075">
              <w:rPr>
                <w:rFonts w:ascii="Times New Roman" w:hAnsi="Times New Roman" w:cs="Times New Roman"/>
              </w:rPr>
              <w:t>x</w:t>
            </w:r>
            <w:proofErr w:type="spellEnd"/>
            <w:r w:rsidRPr="009F7075">
              <w:rPr>
                <w:rFonts w:ascii="Times New Roman" w:hAnsi="Times New Roman" w:cs="Times New Roman"/>
              </w:rPr>
              <w:t xml:space="preserve"> 100%)</w:t>
            </w:r>
          </w:p>
        </w:tc>
        <w:tc>
          <w:tcPr>
            <w:tcW w:w="1700" w:type="dxa"/>
          </w:tcPr>
          <w:p w:rsidR="003A7674" w:rsidRPr="000E74A5" w:rsidRDefault="003A7674" w:rsidP="0016432C">
            <w:pPr>
              <w:pStyle w:val="ConsPlusNormal"/>
              <w:ind w:left="-60" w:right="-36"/>
              <w:jc w:val="center"/>
              <w:rPr>
                <w:rFonts w:ascii="Times New Roman" w:hAnsi="Times New Roman" w:cs="Times New Roman"/>
                <w:sz w:val="22"/>
                <w:szCs w:val="22"/>
              </w:rPr>
            </w:pPr>
            <w:r w:rsidRPr="000E74A5">
              <w:rPr>
                <w:rFonts w:ascii="Times New Roman" w:hAnsi="Times New Roman" w:cs="Times New Roman"/>
                <w:sz w:val="22"/>
                <w:szCs w:val="22"/>
              </w:rPr>
              <w:t xml:space="preserve">Причины отклонений фактических значений показателей </w:t>
            </w:r>
            <w:proofErr w:type="gramStart"/>
            <w:r w:rsidRPr="000E74A5">
              <w:rPr>
                <w:rFonts w:ascii="Times New Roman" w:hAnsi="Times New Roman" w:cs="Times New Roman"/>
                <w:sz w:val="22"/>
                <w:szCs w:val="22"/>
              </w:rPr>
              <w:t>от</w:t>
            </w:r>
            <w:proofErr w:type="gramEnd"/>
            <w:r w:rsidRPr="000E74A5">
              <w:rPr>
                <w:rFonts w:ascii="Times New Roman" w:hAnsi="Times New Roman" w:cs="Times New Roman"/>
                <w:sz w:val="22"/>
                <w:szCs w:val="22"/>
              </w:rPr>
              <w:t xml:space="preserve"> плановых</w:t>
            </w:r>
          </w:p>
        </w:tc>
      </w:tr>
      <w:tr w:rsidR="003A7674" w:rsidRPr="007132A2" w:rsidTr="00745574">
        <w:trPr>
          <w:trHeight w:val="62"/>
        </w:trPr>
        <w:tc>
          <w:tcPr>
            <w:tcW w:w="2047" w:type="dxa"/>
          </w:tcPr>
          <w:p w:rsidR="003A7674" w:rsidRPr="007132A2" w:rsidRDefault="003A7674" w:rsidP="0016432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3A7674" w:rsidRPr="007132A2" w:rsidRDefault="003A7674" w:rsidP="0016432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3A7674" w:rsidRPr="007132A2" w:rsidRDefault="003A7674" w:rsidP="0016432C">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3A7674" w:rsidRPr="007132A2" w:rsidRDefault="003A7674" w:rsidP="0016432C">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3A7674" w:rsidRPr="007132A2" w:rsidRDefault="003A7674" w:rsidP="0016432C">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Pr>
          <w:p w:rsidR="003A7674" w:rsidRPr="007132A2" w:rsidRDefault="003A7674" w:rsidP="0016432C">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700" w:type="dxa"/>
          </w:tcPr>
          <w:p w:rsidR="003A7674" w:rsidRPr="007132A2" w:rsidRDefault="003A7674" w:rsidP="0016432C">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3A7674" w:rsidRPr="007132A2" w:rsidTr="00745574">
        <w:tc>
          <w:tcPr>
            <w:tcW w:w="2047" w:type="dxa"/>
          </w:tcPr>
          <w:p w:rsidR="003A7674" w:rsidRPr="007132A2" w:rsidRDefault="003A7674" w:rsidP="0016432C">
            <w:pPr>
              <w:pStyle w:val="ConsPlusNormal"/>
              <w:rPr>
                <w:rFonts w:ascii="Times New Roman" w:hAnsi="Times New Roman" w:cs="Times New Roman"/>
                <w:sz w:val="24"/>
                <w:szCs w:val="24"/>
              </w:rPr>
            </w:pPr>
            <w:r w:rsidRPr="007132A2">
              <w:rPr>
                <w:rFonts w:ascii="Times New Roman" w:hAnsi="Times New Roman" w:cs="Times New Roman"/>
                <w:sz w:val="24"/>
                <w:szCs w:val="24"/>
              </w:rPr>
              <w:t>Коэффициент финансового обеспечения</w:t>
            </w:r>
          </w:p>
        </w:tc>
        <w:tc>
          <w:tcPr>
            <w:tcW w:w="851" w:type="dxa"/>
          </w:tcPr>
          <w:p w:rsidR="003A7674" w:rsidRPr="007132A2" w:rsidRDefault="003A7674" w:rsidP="0016432C">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Иб</w:t>
            </w:r>
            <w:proofErr w:type="spellEnd"/>
          </w:p>
        </w:tc>
        <w:tc>
          <w:tcPr>
            <w:tcW w:w="1276" w:type="dxa"/>
          </w:tcPr>
          <w:p w:rsidR="003A7674" w:rsidRPr="007132A2" w:rsidRDefault="00712AAE" w:rsidP="0016432C">
            <w:pPr>
              <w:pStyle w:val="ConsPlusNormal"/>
              <w:jc w:val="center"/>
              <w:rPr>
                <w:rFonts w:ascii="Times New Roman" w:hAnsi="Times New Roman" w:cs="Times New Roman"/>
                <w:sz w:val="24"/>
                <w:szCs w:val="24"/>
              </w:rPr>
            </w:pPr>
            <w:r>
              <w:rPr>
                <w:rFonts w:ascii="Times New Roman" w:hAnsi="Times New Roman" w:cs="Times New Roman"/>
                <w:sz w:val="24"/>
                <w:szCs w:val="24"/>
              </w:rPr>
              <w:t>0,93</w:t>
            </w:r>
          </w:p>
        </w:tc>
        <w:tc>
          <w:tcPr>
            <w:tcW w:w="1276" w:type="dxa"/>
          </w:tcPr>
          <w:p w:rsidR="003A7674" w:rsidRPr="007132A2" w:rsidRDefault="003A7674" w:rsidP="0016432C">
            <w:pPr>
              <w:pStyle w:val="ConsPlusNormal"/>
              <w:jc w:val="center"/>
              <w:rPr>
                <w:rFonts w:ascii="Times New Roman" w:hAnsi="Times New Roman" w:cs="Times New Roman"/>
                <w:sz w:val="24"/>
                <w:szCs w:val="24"/>
              </w:rPr>
            </w:pPr>
            <w:proofErr w:type="spellStart"/>
            <w:r w:rsidRPr="007132A2">
              <w:rPr>
                <w:rFonts w:ascii="Times New Roman" w:hAnsi="Times New Roman" w:cs="Times New Roman"/>
                <w:sz w:val="24"/>
                <w:szCs w:val="24"/>
              </w:rPr>
              <w:t>х</w:t>
            </w:r>
            <w:proofErr w:type="spellEnd"/>
          </w:p>
        </w:tc>
        <w:tc>
          <w:tcPr>
            <w:tcW w:w="1276" w:type="dxa"/>
          </w:tcPr>
          <w:p w:rsidR="003A7674" w:rsidRPr="007132A2" w:rsidRDefault="00712AAE" w:rsidP="0016432C">
            <w:pPr>
              <w:pStyle w:val="ConsPlusNormal"/>
              <w:jc w:val="center"/>
              <w:rPr>
                <w:rFonts w:ascii="Times New Roman" w:hAnsi="Times New Roman" w:cs="Times New Roman"/>
                <w:sz w:val="24"/>
                <w:szCs w:val="24"/>
              </w:rPr>
            </w:pPr>
            <w:r>
              <w:rPr>
                <w:rFonts w:ascii="Times New Roman" w:hAnsi="Times New Roman" w:cs="Times New Roman"/>
                <w:sz w:val="24"/>
                <w:szCs w:val="24"/>
              </w:rPr>
              <w:t>0,87</w:t>
            </w:r>
          </w:p>
        </w:tc>
        <w:tc>
          <w:tcPr>
            <w:tcW w:w="1275" w:type="dxa"/>
          </w:tcPr>
          <w:p w:rsidR="003A7674" w:rsidRPr="007132A2" w:rsidRDefault="003A7674" w:rsidP="0016432C">
            <w:pPr>
              <w:pStyle w:val="ConsPlusNormal"/>
              <w:jc w:val="center"/>
              <w:rPr>
                <w:rFonts w:ascii="Times New Roman" w:hAnsi="Times New Roman" w:cs="Times New Roman"/>
                <w:sz w:val="24"/>
                <w:szCs w:val="24"/>
              </w:rPr>
            </w:pPr>
            <w:proofErr w:type="spellStart"/>
            <w:r w:rsidRPr="007132A2">
              <w:rPr>
                <w:rFonts w:ascii="Times New Roman" w:hAnsi="Times New Roman" w:cs="Times New Roman"/>
                <w:sz w:val="24"/>
                <w:szCs w:val="24"/>
              </w:rPr>
              <w:t>х</w:t>
            </w:r>
            <w:proofErr w:type="spellEnd"/>
          </w:p>
        </w:tc>
        <w:tc>
          <w:tcPr>
            <w:tcW w:w="1700" w:type="dxa"/>
          </w:tcPr>
          <w:p w:rsidR="003A7674" w:rsidRPr="007132A2" w:rsidRDefault="003A7674" w:rsidP="0016432C">
            <w:pPr>
              <w:pStyle w:val="ConsPlusNormal"/>
              <w:jc w:val="center"/>
              <w:rPr>
                <w:rFonts w:ascii="Times New Roman" w:hAnsi="Times New Roman" w:cs="Times New Roman"/>
                <w:sz w:val="24"/>
                <w:szCs w:val="24"/>
              </w:rPr>
            </w:pPr>
            <w:proofErr w:type="spellStart"/>
            <w:r w:rsidRPr="007132A2">
              <w:rPr>
                <w:rFonts w:ascii="Times New Roman" w:hAnsi="Times New Roman" w:cs="Times New Roman"/>
                <w:sz w:val="24"/>
                <w:szCs w:val="24"/>
              </w:rPr>
              <w:t>х</w:t>
            </w:r>
            <w:proofErr w:type="spellEnd"/>
          </w:p>
        </w:tc>
      </w:tr>
      <w:tr w:rsidR="003A7674" w:rsidRPr="007132A2" w:rsidTr="00BC2505">
        <w:trPr>
          <w:trHeight w:val="242"/>
        </w:trPr>
        <w:tc>
          <w:tcPr>
            <w:tcW w:w="9701" w:type="dxa"/>
            <w:gridSpan w:val="7"/>
            <w:shd w:val="clear" w:color="auto" w:fill="auto"/>
          </w:tcPr>
          <w:p w:rsidR="003A7674" w:rsidRPr="00BC2505" w:rsidRDefault="003A7674" w:rsidP="0016432C">
            <w:pPr>
              <w:pStyle w:val="ConsPlusNormal"/>
              <w:rPr>
                <w:rFonts w:ascii="Times New Roman" w:hAnsi="Times New Roman" w:cs="Times New Roman"/>
                <w:sz w:val="24"/>
                <w:szCs w:val="24"/>
              </w:rPr>
            </w:pPr>
            <w:r w:rsidRPr="00BC2505">
              <w:rPr>
                <w:rFonts w:ascii="Times New Roman" w:hAnsi="Times New Roman" w:cs="Times New Roman"/>
                <w:sz w:val="24"/>
                <w:szCs w:val="24"/>
              </w:rPr>
              <w:t xml:space="preserve">Показатели результативности </w:t>
            </w:r>
          </w:p>
        </w:tc>
      </w:tr>
      <w:tr w:rsidR="00824A50" w:rsidRPr="007132A2" w:rsidTr="00BC2505">
        <w:tc>
          <w:tcPr>
            <w:tcW w:w="2047" w:type="dxa"/>
            <w:shd w:val="clear" w:color="auto" w:fill="auto"/>
          </w:tcPr>
          <w:p w:rsidR="00824A50" w:rsidRPr="00BC2505" w:rsidRDefault="00824A50" w:rsidP="0016432C">
            <w:pPr>
              <w:pStyle w:val="ConsPlusNormal"/>
              <w:spacing w:line="0" w:lineRule="atLeast"/>
              <w:contextualSpacing/>
              <w:rPr>
                <w:rFonts w:ascii="Times New Roman" w:hAnsi="Times New Roman" w:cs="Times New Roman"/>
                <w:sz w:val="24"/>
                <w:szCs w:val="24"/>
              </w:rPr>
            </w:pPr>
            <w:r w:rsidRPr="00BC2505">
              <w:rPr>
                <w:rFonts w:ascii="Times New Roman" w:hAnsi="Times New Roman" w:cs="Times New Roman"/>
                <w:sz w:val="24"/>
                <w:szCs w:val="24"/>
              </w:rPr>
              <w:t xml:space="preserve">Показатель 1 «Снижение численности пострадавших в результате несчастных случаев на производстве (чел.) </w:t>
            </w:r>
          </w:p>
        </w:tc>
        <w:tc>
          <w:tcPr>
            <w:tcW w:w="851" w:type="dxa"/>
            <w:shd w:val="clear" w:color="auto" w:fill="auto"/>
          </w:tcPr>
          <w:p w:rsidR="00824A50" w:rsidRPr="00BC2505" w:rsidRDefault="00824A50" w:rsidP="0016432C">
            <w:pPr>
              <w:ind w:right="87"/>
              <w:jc w:val="center"/>
            </w:pPr>
            <w:r w:rsidRPr="00BC2505">
              <w:t>чел</w:t>
            </w:r>
          </w:p>
        </w:tc>
        <w:tc>
          <w:tcPr>
            <w:tcW w:w="1276" w:type="dxa"/>
            <w:shd w:val="clear" w:color="auto" w:fill="auto"/>
          </w:tcPr>
          <w:p w:rsidR="00824A50" w:rsidRPr="00BC2505" w:rsidRDefault="00712AAE" w:rsidP="00824A5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tcPr>
          <w:p w:rsidR="00824A50" w:rsidRPr="00BC2505" w:rsidRDefault="00162C7D" w:rsidP="0016432C">
            <w:pPr>
              <w:ind w:right="87"/>
              <w:jc w:val="center"/>
            </w:pPr>
            <w:r>
              <w:t>3</w:t>
            </w:r>
          </w:p>
        </w:tc>
        <w:tc>
          <w:tcPr>
            <w:tcW w:w="1276" w:type="dxa"/>
            <w:shd w:val="clear" w:color="auto" w:fill="auto"/>
          </w:tcPr>
          <w:p w:rsidR="00824A50" w:rsidRPr="00BC2505" w:rsidRDefault="00712AAE" w:rsidP="0016432C">
            <w:pPr>
              <w:ind w:right="87"/>
              <w:jc w:val="center"/>
            </w:pPr>
            <w:r>
              <w:t>1</w:t>
            </w:r>
          </w:p>
        </w:tc>
        <w:tc>
          <w:tcPr>
            <w:tcW w:w="1275" w:type="dxa"/>
            <w:shd w:val="clear" w:color="auto" w:fill="auto"/>
          </w:tcPr>
          <w:p w:rsidR="00824A50" w:rsidRPr="00BC2505" w:rsidRDefault="00712AAE" w:rsidP="0016432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rsidR="00824A50" w:rsidRPr="00BC2505" w:rsidRDefault="00824A50" w:rsidP="0016432C">
            <w:pPr>
              <w:pStyle w:val="ConsPlusNormal"/>
              <w:jc w:val="center"/>
              <w:rPr>
                <w:rFonts w:ascii="Times New Roman" w:hAnsi="Times New Roman" w:cs="Times New Roman"/>
                <w:sz w:val="24"/>
                <w:szCs w:val="24"/>
              </w:rPr>
            </w:pPr>
          </w:p>
        </w:tc>
        <w:tc>
          <w:tcPr>
            <w:tcW w:w="1700" w:type="dxa"/>
            <w:shd w:val="clear" w:color="auto" w:fill="auto"/>
          </w:tcPr>
          <w:p w:rsidR="00BE3BA6" w:rsidRPr="00BC2505" w:rsidRDefault="00522CB4" w:rsidP="00BE3BA6">
            <w:pPr>
              <w:pStyle w:val="ConsPlusNormal"/>
              <w:rPr>
                <w:rFonts w:ascii="Times New Roman" w:hAnsi="Times New Roman" w:cs="Times New Roman"/>
                <w:sz w:val="24"/>
                <w:szCs w:val="24"/>
              </w:rPr>
            </w:pPr>
            <w:r w:rsidRPr="00BC2505">
              <w:rPr>
                <w:rFonts w:ascii="Times New Roman" w:hAnsi="Times New Roman" w:cs="Times New Roman"/>
                <w:sz w:val="24"/>
                <w:szCs w:val="24"/>
              </w:rPr>
              <w:t xml:space="preserve">Проведение </w:t>
            </w:r>
            <w:r w:rsidR="00745574" w:rsidRPr="00BC2505">
              <w:rPr>
                <w:rFonts w:ascii="Times New Roman" w:hAnsi="Times New Roman" w:cs="Times New Roman"/>
                <w:sz w:val="24"/>
                <w:szCs w:val="24"/>
              </w:rPr>
              <w:t>к</w:t>
            </w:r>
            <w:r w:rsidRPr="00BC2505">
              <w:rPr>
                <w:rFonts w:ascii="Times New Roman" w:hAnsi="Times New Roman" w:cs="Times New Roman"/>
                <w:sz w:val="24"/>
                <w:szCs w:val="24"/>
              </w:rPr>
              <w:t>ом</w:t>
            </w:r>
            <w:r w:rsidR="00745574" w:rsidRPr="00BC2505">
              <w:rPr>
                <w:rFonts w:ascii="Times New Roman" w:hAnsi="Times New Roman" w:cs="Times New Roman"/>
                <w:sz w:val="24"/>
                <w:szCs w:val="24"/>
              </w:rPr>
              <w:t>плек</w:t>
            </w:r>
            <w:r w:rsidRPr="00BC2505">
              <w:rPr>
                <w:rFonts w:ascii="Times New Roman" w:hAnsi="Times New Roman" w:cs="Times New Roman"/>
                <w:sz w:val="24"/>
                <w:szCs w:val="24"/>
              </w:rPr>
              <w:t xml:space="preserve">са превентивных мер по улучшению условий труда </w:t>
            </w:r>
            <w:r w:rsidR="00745574" w:rsidRPr="00BC2505">
              <w:rPr>
                <w:rFonts w:ascii="Times New Roman" w:hAnsi="Times New Roman" w:cs="Times New Roman"/>
                <w:sz w:val="24"/>
                <w:szCs w:val="24"/>
              </w:rPr>
              <w:t>работников</w:t>
            </w:r>
            <w:r w:rsidR="00BE3BA6" w:rsidRPr="00BC2505">
              <w:rPr>
                <w:rFonts w:ascii="Times New Roman" w:hAnsi="Times New Roman" w:cs="Times New Roman"/>
                <w:sz w:val="24"/>
                <w:szCs w:val="24"/>
              </w:rPr>
              <w:t xml:space="preserve"> по снижению количества несчастных случаев </w:t>
            </w:r>
          </w:p>
        </w:tc>
      </w:tr>
      <w:tr w:rsidR="00824A50" w:rsidRPr="007132A2" w:rsidTr="00BC2505">
        <w:tc>
          <w:tcPr>
            <w:tcW w:w="2047" w:type="dxa"/>
            <w:shd w:val="clear" w:color="auto" w:fill="auto"/>
          </w:tcPr>
          <w:p w:rsidR="00824A50" w:rsidRPr="00BC2505" w:rsidRDefault="00824A50" w:rsidP="0016432C">
            <w:pPr>
              <w:pStyle w:val="ConsPlusNormal"/>
              <w:spacing w:line="0" w:lineRule="atLeast"/>
              <w:contextualSpacing/>
              <w:rPr>
                <w:rFonts w:ascii="Times New Roman" w:hAnsi="Times New Roman" w:cs="Times New Roman"/>
                <w:sz w:val="24"/>
                <w:szCs w:val="24"/>
              </w:rPr>
            </w:pPr>
            <w:r w:rsidRPr="00BC2505">
              <w:rPr>
                <w:rFonts w:ascii="Times New Roman" w:hAnsi="Times New Roman" w:cs="Times New Roman"/>
                <w:sz w:val="24"/>
                <w:szCs w:val="24"/>
              </w:rPr>
              <w:t xml:space="preserve">Показатель 2 «Увеличение количества рабочих мест, на которых проведена специальная оценка условий труда, </w:t>
            </w:r>
            <w:proofErr w:type="gramStart"/>
            <w:r w:rsidRPr="00BC2505">
              <w:rPr>
                <w:rFonts w:ascii="Times New Roman" w:hAnsi="Times New Roman" w:cs="Times New Roman"/>
                <w:sz w:val="24"/>
                <w:szCs w:val="24"/>
              </w:rPr>
              <w:t>до</w:t>
            </w:r>
            <w:proofErr w:type="gramEnd"/>
            <w:r w:rsidRPr="00BC2505">
              <w:rPr>
                <w:rFonts w:ascii="Times New Roman" w:hAnsi="Times New Roman" w:cs="Times New Roman"/>
                <w:sz w:val="24"/>
                <w:szCs w:val="24"/>
              </w:rPr>
              <w:t>» (</w:t>
            </w:r>
            <w:proofErr w:type="gramStart"/>
            <w:r w:rsidRPr="00BC2505">
              <w:rPr>
                <w:rFonts w:ascii="Times New Roman" w:hAnsi="Times New Roman" w:cs="Times New Roman"/>
                <w:sz w:val="24"/>
                <w:szCs w:val="24"/>
              </w:rPr>
              <w:t>рабочие</w:t>
            </w:r>
            <w:proofErr w:type="gramEnd"/>
            <w:r w:rsidRPr="00BC2505">
              <w:rPr>
                <w:rFonts w:ascii="Times New Roman" w:hAnsi="Times New Roman" w:cs="Times New Roman"/>
                <w:sz w:val="24"/>
                <w:szCs w:val="24"/>
              </w:rPr>
              <w:t xml:space="preserve"> места)</w:t>
            </w:r>
          </w:p>
        </w:tc>
        <w:tc>
          <w:tcPr>
            <w:tcW w:w="851" w:type="dxa"/>
            <w:shd w:val="clear" w:color="auto" w:fill="auto"/>
          </w:tcPr>
          <w:p w:rsidR="00824A50" w:rsidRPr="00BC2505" w:rsidRDefault="00824A50" w:rsidP="0016432C">
            <w:pPr>
              <w:ind w:right="87"/>
              <w:jc w:val="center"/>
            </w:pPr>
          </w:p>
        </w:tc>
        <w:tc>
          <w:tcPr>
            <w:tcW w:w="1276" w:type="dxa"/>
            <w:shd w:val="clear" w:color="auto" w:fill="auto"/>
          </w:tcPr>
          <w:p w:rsidR="00824A50" w:rsidRDefault="00712AAE" w:rsidP="00824A50">
            <w:pPr>
              <w:pStyle w:val="ConsPlusNormal"/>
              <w:jc w:val="center"/>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353</w:t>
            </w:r>
          </w:p>
          <w:p w:rsidR="0098609F" w:rsidRPr="00BC2505" w:rsidRDefault="0098609F" w:rsidP="00824A50">
            <w:pPr>
              <w:pStyle w:val="ConsPlusNormal"/>
              <w:jc w:val="center"/>
              <w:rPr>
                <w:rFonts w:ascii="Times New Roman" w:hAnsi="Times New Roman" w:cs="Times New Roman"/>
                <w:spacing w:val="2"/>
                <w:sz w:val="24"/>
                <w:szCs w:val="24"/>
                <w:shd w:val="clear" w:color="auto" w:fill="FFFFFF"/>
              </w:rPr>
            </w:pPr>
          </w:p>
        </w:tc>
        <w:tc>
          <w:tcPr>
            <w:tcW w:w="1276" w:type="dxa"/>
            <w:shd w:val="clear" w:color="auto" w:fill="auto"/>
          </w:tcPr>
          <w:p w:rsidR="00824A50" w:rsidRPr="00BC2505" w:rsidRDefault="00712AAE" w:rsidP="0016432C">
            <w:pPr>
              <w:ind w:right="87"/>
              <w:jc w:val="center"/>
            </w:pPr>
            <w:r>
              <w:rPr>
                <w:spacing w:val="2"/>
                <w:shd w:val="clear" w:color="auto" w:fill="FFFFFF"/>
              </w:rPr>
              <w:t>384</w:t>
            </w:r>
          </w:p>
        </w:tc>
        <w:tc>
          <w:tcPr>
            <w:tcW w:w="1276" w:type="dxa"/>
            <w:shd w:val="clear" w:color="auto" w:fill="auto"/>
          </w:tcPr>
          <w:p w:rsidR="00824A50" w:rsidRPr="00BC2505" w:rsidRDefault="00F6450B" w:rsidP="0016432C">
            <w:pPr>
              <w:ind w:right="87"/>
              <w:jc w:val="center"/>
            </w:pPr>
            <w:r>
              <w:t>693</w:t>
            </w:r>
          </w:p>
        </w:tc>
        <w:tc>
          <w:tcPr>
            <w:tcW w:w="1275" w:type="dxa"/>
            <w:shd w:val="clear" w:color="auto" w:fill="auto"/>
          </w:tcPr>
          <w:p w:rsidR="00824A50" w:rsidRPr="00BC2505" w:rsidRDefault="00F6450B" w:rsidP="00044B9B">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1700" w:type="dxa"/>
            <w:shd w:val="clear" w:color="auto" w:fill="auto"/>
          </w:tcPr>
          <w:p w:rsidR="00824A50" w:rsidRPr="00BC2505" w:rsidRDefault="00BE3BA6" w:rsidP="00145A88">
            <w:pPr>
              <w:pStyle w:val="ConsPlusNormal"/>
              <w:rPr>
                <w:rFonts w:ascii="Times New Roman" w:hAnsi="Times New Roman" w:cs="Times New Roman"/>
                <w:sz w:val="24"/>
                <w:szCs w:val="24"/>
              </w:rPr>
            </w:pPr>
            <w:r w:rsidRPr="00BC2505">
              <w:rPr>
                <w:rFonts w:ascii="Times New Roman" w:hAnsi="Times New Roman" w:cs="Times New Roman"/>
                <w:sz w:val="24"/>
                <w:szCs w:val="24"/>
              </w:rPr>
              <w:t xml:space="preserve"> </w:t>
            </w:r>
          </w:p>
        </w:tc>
      </w:tr>
      <w:tr w:rsidR="003A7674" w:rsidRPr="007132A2" w:rsidTr="00BC2505">
        <w:tc>
          <w:tcPr>
            <w:tcW w:w="2047" w:type="dxa"/>
            <w:shd w:val="clear" w:color="auto" w:fill="auto"/>
          </w:tcPr>
          <w:p w:rsidR="003A7674" w:rsidRPr="00BC2505" w:rsidRDefault="003A7674" w:rsidP="0016432C">
            <w:pPr>
              <w:pStyle w:val="ConsPlusNormal"/>
              <w:rPr>
                <w:rFonts w:ascii="Times New Roman" w:hAnsi="Times New Roman" w:cs="Times New Roman"/>
                <w:sz w:val="24"/>
                <w:szCs w:val="24"/>
              </w:rPr>
            </w:pPr>
            <w:r w:rsidRPr="00BC2505">
              <w:rPr>
                <w:rFonts w:ascii="Times New Roman" w:hAnsi="Times New Roman" w:cs="Times New Roman"/>
                <w:sz w:val="24"/>
                <w:szCs w:val="24"/>
              </w:rPr>
              <w:lastRenderedPageBreak/>
              <w:t>Уровень достигнутых значений показателей</w:t>
            </w:r>
          </w:p>
        </w:tc>
        <w:tc>
          <w:tcPr>
            <w:tcW w:w="851" w:type="dxa"/>
            <w:shd w:val="clear" w:color="auto" w:fill="auto"/>
          </w:tcPr>
          <w:p w:rsidR="003A7674" w:rsidRPr="00BC2505" w:rsidRDefault="003A7674" w:rsidP="0016432C">
            <w:pPr>
              <w:pStyle w:val="ConsPlusNormal"/>
              <w:jc w:val="center"/>
              <w:rPr>
                <w:rFonts w:ascii="Times New Roman" w:hAnsi="Times New Roman" w:cs="Times New Roman"/>
                <w:sz w:val="24"/>
                <w:szCs w:val="24"/>
              </w:rPr>
            </w:pPr>
            <w:proofErr w:type="spellStart"/>
            <w:r w:rsidRPr="00BC2505">
              <w:rPr>
                <w:rFonts w:ascii="Times New Roman" w:hAnsi="Times New Roman" w:cs="Times New Roman"/>
                <w:sz w:val="24"/>
                <w:szCs w:val="24"/>
              </w:rPr>
              <w:t>Уо</w:t>
            </w:r>
            <w:proofErr w:type="spellEnd"/>
          </w:p>
        </w:tc>
        <w:tc>
          <w:tcPr>
            <w:tcW w:w="1276" w:type="dxa"/>
            <w:shd w:val="clear" w:color="auto" w:fill="auto"/>
          </w:tcPr>
          <w:p w:rsidR="003A7674" w:rsidRPr="00BC2505" w:rsidRDefault="00712AAE" w:rsidP="0016432C">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shd w:val="clear" w:color="auto" w:fill="auto"/>
          </w:tcPr>
          <w:p w:rsidR="003A7674" w:rsidRPr="00BC2505" w:rsidRDefault="003A7674" w:rsidP="0016432C">
            <w:pPr>
              <w:pStyle w:val="ConsPlusNormal"/>
              <w:jc w:val="center"/>
              <w:rPr>
                <w:rFonts w:ascii="Times New Roman" w:hAnsi="Times New Roman" w:cs="Times New Roman"/>
                <w:sz w:val="24"/>
                <w:szCs w:val="24"/>
              </w:rPr>
            </w:pPr>
            <w:proofErr w:type="spellStart"/>
            <w:r w:rsidRPr="00BC2505">
              <w:rPr>
                <w:rFonts w:ascii="Times New Roman" w:hAnsi="Times New Roman" w:cs="Times New Roman"/>
                <w:sz w:val="24"/>
                <w:szCs w:val="24"/>
              </w:rPr>
              <w:t>х</w:t>
            </w:r>
            <w:proofErr w:type="spellEnd"/>
          </w:p>
        </w:tc>
        <w:tc>
          <w:tcPr>
            <w:tcW w:w="1276" w:type="dxa"/>
            <w:shd w:val="clear" w:color="auto" w:fill="auto"/>
          </w:tcPr>
          <w:p w:rsidR="003A7674" w:rsidRPr="00BC2505" w:rsidRDefault="003A7674" w:rsidP="0016432C">
            <w:pPr>
              <w:pStyle w:val="ConsPlusNormal"/>
              <w:jc w:val="center"/>
              <w:rPr>
                <w:rFonts w:ascii="Times New Roman" w:hAnsi="Times New Roman" w:cs="Times New Roman"/>
                <w:sz w:val="24"/>
                <w:szCs w:val="24"/>
              </w:rPr>
            </w:pPr>
            <w:proofErr w:type="spellStart"/>
            <w:r w:rsidRPr="00BC2505">
              <w:rPr>
                <w:rFonts w:ascii="Times New Roman" w:hAnsi="Times New Roman" w:cs="Times New Roman"/>
                <w:sz w:val="24"/>
                <w:szCs w:val="24"/>
              </w:rPr>
              <w:t>х</w:t>
            </w:r>
            <w:proofErr w:type="spellEnd"/>
          </w:p>
        </w:tc>
        <w:tc>
          <w:tcPr>
            <w:tcW w:w="1275" w:type="dxa"/>
            <w:shd w:val="clear" w:color="auto" w:fill="auto"/>
          </w:tcPr>
          <w:p w:rsidR="003A7674" w:rsidRPr="00BC2505" w:rsidRDefault="00F6450B" w:rsidP="0016432C">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1700" w:type="dxa"/>
            <w:shd w:val="clear" w:color="auto" w:fill="auto"/>
          </w:tcPr>
          <w:p w:rsidR="003A7674" w:rsidRPr="00BC2505" w:rsidRDefault="003A7674" w:rsidP="0016432C">
            <w:pPr>
              <w:pStyle w:val="ConsPlusNormal"/>
              <w:jc w:val="center"/>
              <w:rPr>
                <w:rFonts w:ascii="Times New Roman" w:hAnsi="Times New Roman" w:cs="Times New Roman"/>
                <w:sz w:val="24"/>
                <w:szCs w:val="24"/>
              </w:rPr>
            </w:pPr>
            <w:proofErr w:type="spellStart"/>
            <w:r w:rsidRPr="00BC2505">
              <w:rPr>
                <w:rFonts w:ascii="Times New Roman" w:hAnsi="Times New Roman" w:cs="Times New Roman"/>
                <w:sz w:val="24"/>
                <w:szCs w:val="24"/>
              </w:rPr>
              <w:t>х</w:t>
            </w:r>
            <w:proofErr w:type="spellEnd"/>
          </w:p>
        </w:tc>
      </w:tr>
      <w:tr w:rsidR="003A7674" w:rsidRPr="00824A50" w:rsidTr="00BC2505">
        <w:tc>
          <w:tcPr>
            <w:tcW w:w="2047" w:type="dxa"/>
            <w:shd w:val="clear" w:color="auto" w:fill="auto"/>
          </w:tcPr>
          <w:p w:rsidR="003A7674" w:rsidRPr="00BC2505" w:rsidRDefault="003A7674" w:rsidP="0016432C">
            <w:pPr>
              <w:pStyle w:val="ConsPlusNormal"/>
              <w:rPr>
                <w:rFonts w:ascii="Times New Roman" w:hAnsi="Times New Roman" w:cs="Times New Roman"/>
                <w:sz w:val="24"/>
                <w:szCs w:val="24"/>
              </w:rPr>
            </w:pPr>
            <w:r w:rsidRPr="00BC2505">
              <w:rPr>
                <w:rFonts w:ascii="Times New Roman" w:hAnsi="Times New Roman" w:cs="Times New Roman"/>
                <w:sz w:val="24"/>
                <w:szCs w:val="24"/>
              </w:rPr>
              <w:t>Значение оценки эффективности реализации подпрограммы</w:t>
            </w:r>
          </w:p>
        </w:tc>
        <w:tc>
          <w:tcPr>
            <w:tcW w:w="851" w:type="dxa"/>
            <w:shd w:val="clear" w:color="auto" w:fill="auto"/>
          </w:tcPr>
          <w:p w:rsidR="003A7674" w:rsidRPr="00BC2505" w:rsidRDefault="003A7674" w:rsidP="0016432C">
            <w:pPr>
              <w:pStyle w:val="ConsPlusNormal"/>
              <w:jc w:val="center"/>
              <w:rPr>
                <w:rFonts w:ascii="Times New Roman" w:hAnsi="Times New Roman" w:cs="Times New Roman"/>
                <w:sz w:val="24"/>
                <w:szCs w:val="24"/>
              </w:rPr>
            </w:pPr>
            <w:proofErr w:type="spellStart"/>
            <w:r w:rsidRPr="00BC2505">
              <w:rPr>
                <w:rFonts w:ascii="Times New Roman" w:hAnsi="Times New Roman" w:cs="Times New Roman"/>
                <w:sz w:val="24"/>
                <w:szCs w:val="24"/>
              </w:rPr>
              <w:t>Эп</w:t>
            </w:r>
            <w:proofErr w:type="spellEnd"/>
          </w:p>
        </w:tc>
        <w:tc>
          <w:tcPr>
            <w:tcW w:w="1276" w:type="dxa"/>
            <w:shd w:val="clear" w:color="auto" w:fill="auto"/>
          </w:tcPr>
          <w:p w:rsidR="003A7674" w:rsidRPr="00BC2505" w:rsidRDefault="00712AAE" w:rsidP="0016432C">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shd w:val="clear" w:color="auto" w:fill="auto"/>
          </w:tcPr>
          <w:p w:rsidR="003A7674" w:rsidRPr="00BC2505" w:rsidRDefault="003A7674" w:rsidP="0016432C">
            <w:pPr>
              <w:pStyle w:val="ConsPlusNormal"/>
              <w:jc w:val="center"/>
              <w:rPr>
                <w:rFonts w:ascii="Times New Roman" w:hAnsi="Times New Roman" w:cs="Times New Roman"/>
                <w:sz w:val="24"/>
                <w:szCs w:val="24"/>
              </w:rPr>
            </w:pPr>
            <w:proofErr w:type="spellStart"/>
            <w:r w:rsidRPr="00BC2505">
              <w:rPr>
                <w:rFonts w:ascii="Times New Roman" w:hAnsi="Times New Roman" w:cs="Times New Roman"/>
                <w:sz w:val="24"/>
                <w:szCs w:val="24"/>
              </w:rPr>
              <w:t>х</w:t>
            </w:r>
            <w:proofErr w:type="spellEnd"/>
          </w:p>
        </w:tc>
        <w:tc>
          <w:tcPr>
            <w:tcW w:w="1276" w:type="dxa"/>
            <w:shd w:val="clear" w:color="auto" w:fill="auto"/>
          </w:tcPr>
          <w:p w:rsidR="003A7674" w:rsidRPr="00BC2505" w:rsidRDefault="00F6450B" w:rsidP="0016432C">
            <w:pPr>
              <w:pStyle w:val="ConsPlusNormal"/>
              <w:jc w:val="center"/>
              <w:rPr>
                <w:rFonts w:ascii="Times New Roman" w:hAnsi="Times New Roman" w:cs="Times New Roman"/>
                <w:sz w:val="24"/>
                <w:szCs w:val="24"/>
              </w:rPr>
            </w:pPr>
            <w:r>
              <w:rPr>
                <w:rFonts w:ascii="Times New Roman" w:hAnsi="Times New Roman" w:cs="Times New Roman"/>
                <w:sz w:val="24"/>
                <w:szCs w:val="24"/>
              </w:rPr>
              <w:t>1,6</w:t>
            </w:r>
            <w:r w:rsidR="00A04564">
              <w:rPr>
                <w:rFonts w:ascii="Times New Roman" w:hAnsi="Times New Roman" w:cs="Times New Roman"/>
                <w:sz w:val="24"/>
                <w:szCs w:val="24"/>
              </w:rPr>
              <w:t>1</w:t>
            </w:r>
          </w:p>
        </w:tc>
        <w:tc>
          <w:tcPr>
            <w:tcW w:w="1275" w:type="dxa"/>
            <w:shd w:val="clear" w:color="auto" w:fill="auto"/>
          </w:tcPr>
          <w:p w:rsidR="003A7674" w:rsidRPr="00BC2505" w:rsidRDefault="003A7674" w:rsidP="0016432C">
            <w:pPr>
              <w:pStyle w:val="ConsPlusNormal"/>
              <w:jc w:val="center"/>
              <w:rPr>
                <w:rFonts w:ascii="Times New Roman" w:hAnsi="Times New Roman" w:cs="Times New Roman"/>
                <w:sz w:val="24"/>
                <w:szCs w:val="24"/>
              </w:rPr>
            </w:pPr>
            <w:proofErr w:type="spellStart"/>
            <w:r w:rsidRPr="00BC2505">
              <w:rPr>
                <w:rFonts w:ascii="Times New Roman" w:hAnsi="Times New Roman" w:cs="Times New Roman"/>
                <w:sz w:val="24"/>
                <w:szCs w:val="24"/>
              </w:rPr>
              <w:t>х</w:t>
            </w:r>
            <w:proofErr w:type="spellEnd"/>
          </w:p>
        </w:tc>
        <w:tc>
          <w:tcPr>
            <w:tcW w:w="1700" w:type="dxa"/>
            <w:shd w:val="clear" w:color="auto" w:fill="auto"/>
          </w:tcPr>
          <w:p w:rsidR="003A7674" w:rsidRPr="00BC2505" w:rsidRDefault="003A7674" w:rsidP="0016432C">
            <w:pPr>
              <w:pStyle w:val="ConsPlusNormal"/>
              <w:jc w:val="center"/>
              <w:rPr>
                <w:rFonts w:ascii="Times New Roman" w:hAnsi="Times New Roman" w:cs="Times New Roman"/>
                <w:sz w:val="24"/>
                <w:szCs w:val="24"/>
              </w:rPr>
            </w:pPr>
            <w:proofErr w:type="spellStart"/>
            <w:r w:rsidRPr="00BC2505">
              <w:rPr>
                <w:rFonts w:ascii="Times New Roman" w:hAnsi="Times New Roman" w:cs="Times New Roman"/>
                <w:sz w:val="24"/>
                <w:szCs w:val="24"/>
              </w:rPr>
              <w:t>х</w:t>
            </w:r>
            <w:proofErr w:type="spellEnd"/>
          </w:p>
        </w:tc>
      </w:tr>
    </w:tbl>
    <w:p w:rsidR="00924A1F" w:rsidRPr="00924A1F" w:rsidRDefault="00452B02" w:rsidP="00A15EE0">
      <w:pPr>
        <w:pStyle w:val="ConsPlusNormal"/>
        <w:ind w:firstLine="709"/>
        <w:jc w:val="both"/>
        <w:rPr>
          <w:rFonts w:ascii="Times New Roman" w:hAnsi="Times New Roman" w:cs="Times New Roman"/>
          <w:sz w:val="26"/>
          <w:szCs w:val="26"/>
        </w:rPr>
      </w:pPr>
      <w:r w:rsidRPr="00EA3BE7">
        <w:rPr>
          <w:rFonts w:ascii="Times New Roman" w:hAnsi="Times New Roman" w:cs="Times New Roman"/>
          <w:sz w:val="26"/>
          <w:szCs w:val="26"/>
        </w:rPr>
        <w:t>Уровень достигнутых значений целевых индикаторов по программе</w:t>
      </w:r>
      <w:r>
        <w:rPr>
          <w:rFonts w:ascii="Times New Roman" w:hAnsi="Times New Roman" w:cs="Times New Roman"/>
          <w:sz w:val="26"/>
          <w:szCs w:val="26"/>
        </w:rPr>
        <w:t xml:space="preserve"> в целом составил</w:t>
      </w:r>
      <m:oMath>
        <m:r>
          <w:rPr>
            <w:rFonts w:ascii="Cambria Math" w:hAnsi="Cambria Math"/>
            <w:sz w:val="26"/>
            <w:szCs w:val="26"/>
          </w:rPr>
          <m:t xml:space="preserve">  </m:t>
        </m:r>
        <m:r>
          <w:rPr>
            <w:rFonts w:ascii="Times New Roman" w:hAnsi="Times New Roman" w:cs="Times New Roman"/>
            <w:sz w:val="26"/>
            <w:szCs w:val="26"/>
          </w:rPr>
          <m:t>Уо</m:t>
        </m:r>
        <m:r>
          <w:rPr>
            <w:rFonts w:ascii="Cambria Math" w:hAnsi="Times New Roman" w:cs="Times New Roman"/>
            <w:sz w:val="26"/>
            <w:szCs w:val="26"/>
          </w:rPr>
          <m:t xml:space="preserve">= </m:t>
        </m:r>
        <m:f>
          <m:fPr>
            <m:ctrlPr>
              <w:rPr>
                <w:rFonts w:ascii="Cambria Math" w:hAnsi="Times New Roman" w:cs="Times New Roman"/>
                <w:i/>
                <w:sz w:val="26"/>
                <w:szCs w:val="26"/>
              </w:rPr>
            </m:ctrlPr>
          </m:fPr>
          <m:num>
            <m:r>
              <w:rPr>
                <w:rFonts w:ascii="Cambria Math" w:hAnsi="Times New Roman" w:cs="Times New Roman"/>
                <w:sz w:val="26"/>
                <w:szCs w:val="26"/>
              </w:rPr>
              <m:t>1+1,8</m:t>
            </m:r>
          </m:num>
          <m:den>
            <m:r>
              <w:rPr>
                <w:rFonts w:ascii="Cambria Math" w:hAnsi="Cambria Math" w:cs="Times New Roman"/>
                <w:sz w:val="26"/>
                <w:szCs w:val="26"/>
              </w:rPr>
              <m:t>2</m:t>
            </m:r>
          </m:den>
        </m:f>
        <m:r>
          <w:rPr>
            <w:rFonts w:ascii="Cambria Math" w:hAnsi="Times New Roman" w:cs="Times New Roman"/>
            <w:sz w:val="26"/>
            <w:szCs w:val="26"/>
          </w:rPr>
          <m:t>=1,4</m:t>
        </m:r>
      </m:oMath>
    </w:p>
    <w:p w:rsidR="00452B02" w:rsidRDefault="00452B02" w:rsidP="00824A50">
      <w:pPr>
        <w:pStyle w:val="ConsPlusNormal"/>
        <w:ind w:firstLine="709"/>
        <w:jc w:val="both"/>
        <w:rPr>
          <w:rFonts w:ascii="Times New Roman" w:hAnsi="Times New Roman" w:cs="Times New Roman"/>
          <w:sz w:val="26"/>
          <w:szCs w:val="26"/>
        </w:rPr>
      </w:pPr>
    </w:p>
    <w:p w:rsidR="00824A50" w:rsidRDefault="00824A50" w:rsidP="00824A50">
      <w:pPr>
        <w:pStyle w:val="ConsPlusNormal"/>
        <w:ind w:firstLine="709"/>
        <w:jc w:val="both"/>
        <w:rPr>
          <w:rFonts w:ascii="Times New Roman" w:hAnsi="Times New Roman" w:cs="Times New Roman"/>
          <w:sz w:val="26"/>
          <w:szCs w:val="26"/>
        </w:rPr>
      </w:pPr>
      <w:r w:rsidRPr="00EA3BE7">
        <w:rPr>
          <w:rFonts w:ascii="Times New Roman" w:hAnsi="Times New Roman" w:cs="Times New Roman"/>
          <w:sz w:val="26"/>
          <w:szCs w:val="26"/>
        </w:rPr>
        <w:t>Коэффициент финансового обеспечения программы</w:t>
      </w:r>
      <w:r>
        <w:rPr>
          <w:rFonts w:ascii="Times New Roman" w:hAnsi="Times New Roman" w:cs="Times New Roman"/>
          <w:sz w:val="26"/>
          <w:szCs w:val="26"/>
        </w:rPr>
        <w:t>,</w:t>
      </w:r>
      <w:r w:rsidRPr="00EA3BE7">
        <w:rPr>
          <w:rFonts w:ascii="Times New Roman" w:hAnsi="Times New Roman" w:cs="Times New Roman"/>
          <w:sz w:val="26"/>
          <w:szCs w:val="26"/>
        </w:rPr>
        <w:t xml:space="preserve"> отража</w:t>
      </w:r>
      <w:r>
        <w:rPr>
          <w:rFonts w:ascii="Times New Roman" w:hAnsi="Times New Roman" w:cs="Times New Roman"/>
          <w:sz w:val="26"/>
          <w:szCs w:val="26"/>
        </w:rPr>
        <w:t>ющий</w:t>
      </w:r>
      <w:r w:rsidRPr="00EA3BE7">
        <w:rPr>
          <w:rFonts w:ascii="Times New Roman" w:hAnsi="Times New Roman" w:cs="Times New Roman"/>
          <w:sz w:val="26"/>
          <w:szCs w:val="26"/>
        </w:rPr>
        <w:t xml:space="preserve"> отклонение фактического объема финансирования от его планового значения</w:t>
      </w:r>
      <w:r w:rsidR="00712AAE">
        <w:rPr>
          <w:rFonts w:ascii="Times New Roman" w:hAnsi="Times New Roman" w:cs="Times New Roman"/>
          <w:sz w:val="26"/>
          <w:szCs w:val="26"/>
        </w:rPr>
        <w:t>, в 2023</w:t>
      </w:r>
      <w:r>
        <w:rPr>
          <w:rFonts w:ascii="Times New Roman" w:hAnsi="Times New Roman" w:cs="Times New Roman"/>
          <w:sz w:val="26"/>
          <w:szCs w:val="26"/>
        </w:rPr>
        <w:t xml:space="preserve"> году </w:t>
      </w:r>
      <w:r w:rsidR="00452B02">
        <w:rPr>
          <w:rFonts w:ascii="Times New Roman" w:hAnsi="Times New Roman" w:cs="Times New Roman"/>
          <w:sz w:val="26"/>
          <w:szCs w:val="26"/>
        </w:rPr>
        <w:t xml:space="preserve">составил </w:t>
      </w:r>
      <m:oMath>
        <m:r>
          <m:rPr>
            <m:sty m:val="p"/>
          </m:rPr>
          <w:rPr>
            <w:rFonts w:ascii="Times New Roman" w:hAnsi="Times New Roman" w:cs="Times New Roman"/>
            <w:sz w:val="26"/>
            <w:szCs w:val="26"/>
          </w:rPr>
          <m:t>Иб</m:t>
        </m:r>
        <m:r>
          <m:rPr>
            <m:sty m:val="p"/>
          </m:rPr>
          <w:rPr>
            <w:rFonts w:ascii="Cambria Math" w:hAnsi="Times New Roman" w:cs="Times New Roman"/>
            <w:sz w:val="26"/>
            <w:szCs w:val="26"/>
          </w:rPr>
          <m:t xml:space="preserve">= </m:t>
        </m:r>
        <m:f>
          <m:fPr>
            <m:ctrlPr>
              <w:rPr>
                <w:rFonts w:ascii="Cambria Math" w:hAnsi="Times New Roman" w:cs="Times New Roman"/>
                <w:sz w:val="26"/>
                <w:szCs w:val="26"/>
              </w:rPr>
            </m:ctrlPr>
          </m:fPr>
          <m:num>
            <m:r>
              <m:rPr>
                <m:sty m:val="p"/>
              </m:rPr>
              <w:rPr>
                <w:rFonts w:ascii="Cambria Math" w:hAnsi="Times New Roman" w:cs="Times New Roman"/>
                <w:sz w:val="26"/>
                <w:szCs w:val="26"/>
              </w:rPr>
              <m:t>3753,7</m:t>
            </m:r>
            <m:r>
              <m:rPr>
                <m:sty m:val="p"/>
              </m:rPr>
              <w:rPr>
                <w:rFonts w:ascii="Cambria Math" w:hAnsi="Times New Roman" w:cs="Times New Roman"/>
                <w:sz w:val="26"/>
                <w:szCs w:val="26"/>
              </w:rPr>
              <m:t>-</m:t>
            </m:r>
            <m:r>
              <m:rPr>
                <m:sty m:val="p"/>
              </m:rPr>
              <w:rPr>
                <w:rFonts w:ascii="Cambria Math" w:hAnsi="Times New Roman" w:cs="Times New Roman"/>
                <w:sz w:val="26"/>
                <w:szCs w:val="26"/>
              </w:rPr>
              <m:t>0+12,2</m:t>
            </m:r>
            <m:r>
              <m:rPr>
                <m:sty m:val="p"/>
              </m:rPr>
              <w:rPr>
                <w:rFonts w:ascii="Cambria Math" w:hAnsi="Times New Roman" w:cs="Times New Roman"/>
                <w:sz w:val="26"/>
                <w:szCs w:val="26"/>
              </w:rPr>
              <m:t>,</m:t>
            </m:r>
          </m:num>
          <m:den>
            <m:r>
              <w:rPr>
                <w:rFonts w:ascii="Cambria Math" w:hAnsi="Cambria Math" w:cs="Times New Roman"/>
                <w:sz w:val="26"/>
                <w:szCs w:val="26"/>
              </w:rPr>
              <m:t>4336,9</m:t>
            </m:r>
            <m:r>
              <w:rPr>
                <w:rFonts w:ascii="Cambria Math" w:hAnsi="Cambria Math" w:cs="Times New Roman"/>
                <w:sz w:val="26"/>
                <w:szCs w:val="26"/>
              </w:rPr>
              <m:t>-0</m:t>
            </m:r>
          </m:den>
        </m:f>
      </m:oMath>
      <w:r w:rsidR="00452B02">
        <w:rPr>
          <w:rFonts w:ascii="Times New Roman" w:hAnsi="Times New Roman" w:cs="Times New Roman"/>
          <w:sz w:val="26"/>
          <w:szCs w:val="26"/>
        </w:rPr>
        <w:t xml:space="preserve"> = </w:t>
      </w:r>
      <w:r w:rsidR="00A04564">
        <w:rPr>
          <w:rFonts w:ascii="Times New Roman" w:hAnsi="Times New Roman" w:cs="Times New Roman"/>
          <w:sz w:val="26"/>
          <w:szCs w:val="26"/>
        </w:rPr>
        <w:t>0,87</w:t>
      </w:r>
      <w:r>
        <w:rPr>
          <w:rFonts w:ascii="Times New Roman" w:hAnsi="Times New Roman" w:cs="Times New Roman"/>
          <w:sz w:val="26"/>
          <w:szCs w:val="26"/>
        </w:rPr>
        <w:t>.</w:t>
      </w:r>
    </w:p>
    <w:p w:rsidR="00452B02" w:rsidRDefault="00452B02" w:rsidP="00824A50">
      <w:pPr>
        <w:pStyle w:val="ConsPlusNormal"/>
        <w:ind w:firstLine="709"/>
        <w:jc w:val="both"/>
        <w:rPr>
          <w:rFonts w:ascii="Times New Roman" w:hAnsi="Times New Roman" w:cs="Times New Roman"/>
          <w:sz w:val="26"/>
          <w:szCs w:val="26"/>
        </w:rPr>
      </w:pPr>
    </w:p>
    <w:p w:rsidR="00A15EE0" w:rsidRPr="00EA3BE7" w:rsidRDefault="00824A50" w:rsidP="00A15EE0">
      <w:pPr>
        <w:pStyle w:val="ConsPlusNormal"/>
        <w:ind w:firstLine="709"/>
        <w:jc w:val="both"/>
        <w:rPr>
          <w:rFonts w:ascii="Times New Roman" w:hAnsi="Times New Roman" w:cs="Times New Roman"/>
          <w:sz w:val="26"/>
          <w:szCs w:val="26"/>
        </w:rPr>
      </w:pPr>
      <w:r w:rsidRPr="00EA3BE7">
        <w:rPr>
          <w:rFonts w:ascii="Times New Roman" w:hAnsi="Times New Roman" w:cs="Times New Roman"/>
          <w:sz w:val="26"/>
          <w:szCs w:val="26"/>
        </w:rPr>
        <w:t xml:space="preserve">Оценка эффективности реализации программы </w:t>
      </w:r>
      <w:r>
        <w:rPr>
          <w:rFonts w:ascii="Times New Roman" w:hAnsi="Times New Roman" w:cs="Times New Roman"/>
          <w:sz w:val="26"/>
          <w:szCs w:val="26"/>
        </w:rPr>
        <w:t>в 202</w:t>
      </w:r>
      <w:r w:rsidR="00712AAE">
        <w:rPr>
          <w:rFonts w:ascii="Times New Roman" w:hAnsi="Times New Roman" w:cs="Times New Roman"/>
          <w:sz w:val="26"/>
          <w:szCs w:val="26"/>
        </w:rPr>
        <w:t>3</w:t>
      </w:r>
      <w:r>
        <w:rPr>
          <w:rFonts w:ascii="Times New Roman" w:hAnsi="Times New Roman" w:cs="Times New Roman"/>
          <w:sz w:val="26"/>
          <w:szCs w:val="26"/>
        </w:rPr>
        <w:t xml:space="preserve"> году </w:t>
      </w:r>
      <m:oMath>
        <m:r>
          <w:rPr>
            <w:rFonts w:ascii="Times New Roman" w:hAnsi="Times New Roman" w:cs="Times New Roman"/>
            <w:sz w:val="26"/>
            <w:szCs w:val="26"/>
          </w:rPr>
          <m:t>Эп</m:t>
        </m:r>
        <m:r>
          <w:rPr>
            <w:rFonts w:ascii="Cambria Math" w:hAnsi="Times New Roman" w:cs="Times New Roman"/>
            <w:sz w:val="26"/>
            <w:szCs w:val="26"/>
          </w:rPr>
          <m:t xml:space="preserve">= </m:t>
        </m:r>
        <m:f>
          <m:fPr>
            <m:ctrlPr>
              <w:rPr>
                <w:rFonts w:ascii="Cambria Math" w:hAnsi="Times New Roman" w:cs="Times New Roman"/>
                <w:i/>
                <w:sz w:val="26"/>
                <w:szCs w:val="26"/>
              </w:rPr>
            </m:ctrlPr>
          </m:fPr>
          <m:num>
            <m:r>
              <w:rPr>
                <w:rFonts w:ascii="Cambria Math" w:hAnsi="Times New Roman" w:cs="Times New Roman"/>
                <w:sz w:val="26"/>
                <w:szCs w:val="26"/>
              </w:rPr>
              <m:t>1,4</m:t>
            </m:r>
          </m:num>
          <m:den>
            <m:r>
              <w:rPr>
                <w:rFonts w:ascii="Cambria Math" w:hAnsi="Cambria Math" w:cs="Times New Roman"/>
                <w:sz w:val="26"/>
                <w:szCs w:val="26"/>
              </w:rPr>
              <m:t>0,87</m:t>
            </m:r>
          </m:den>
        </m:f>
        <m:r>
          <w:rPr>
            <w:rFonts w:ascii="Cambria Math" w:hAnsi="Times New Roman" w:cs="Times New Roman"/>
            <w:sz w:val="26"/>
            <w:szCs w:val="26"/>
          </w:rPr>
          <m:t>= 1,6</m:t>
        </m:r>
        <m:r>
          <w:rPr>
            <w:rFonts w:ascii="Cambria Math" w:hAnsi="Times New Roman" w:cs="Times New Roman"/>
            <w:sz w:val="26"/>
            <w:szCs w:val="26"/>
          </w:rPr>
          <m:t>1</m:t>
        </m:r>
      </m:oMath>
    </w:p>
    <w:p w:rsidR="00824A50" w:rsidRDefault="00824A50" w:rsidP="00824A50">
      <w:pPr>
        <w:pStyle w:val="ConsPlusNormal"/>
        <w:ind w:firstLine="709"/>
        <w:jc w:val="both"/>
        <w:rPr>
          <w:rFonts w:ascii="Times New Roman" w:hAnsi="Times New Roman" w:cs="Times New Roman"/>
          <w:sz w:val="26"/>
          <w:szCs w:val="26"/>
        </w:rPr>
      </w:pPr>
    </w:p>
    <w:p w:rsidR="003A7674" w:rsidRDefault="00824A50" w:rsidP="00FC21F2">
      <w:pPr>
        <w:autoSpaceDE w:val="0"/>
        <w:autoSpaceDN w:val="0"/>
        <w:adjustRightInd w:val="0"/>
        <w:ind w:firstLine="709"/>
        <w:jc w:val="both"/>
        <w:rPr>
          <w:sz w:val="26"/>
          <w:szCs w:val="26"/>
        </w:rPr>
      </w:pPr>
      <w:r w:rsidRPr="0063725E">
        <w:rPr>
          <w:sz w:val="26"/>
          <w:szCs w:val="26"/>
        </w:rPr>
        <w:t xml:space="preserve">Степень эффективности </w:t>
      </w:r>
      <w:r>
        <w:rPr>
          <w:sz w:val="26"/>
          <w:szCs w:val="26"/>
        </w:rPr>
        <w:t xml:space="preserve">муниципальной программы </w:t>
      </w:r>
      <w:r w:rsidRPr="00FB20D3">
        <w:rPr>
          <w:sz w:val="26"/>
          <w:szCs w:val="26"/>
        </w:rPr>
        <w:t>«</w:t>
      </w:r>
      <w:r w:rsidR="00A15EE0" w:rsidRPr="003A7674">
        <w:rPr>
          <w:sz w:val="26"/>
          <w:szCs w:val="26"/>
        </w:rPr>
        <w:t>Улучшение условий и охраны труда в Усть-Абаканском районе</w:t>
      </w:r>
      <w:r w:rsidRPr="00FB20D3">
        <w:rPr>
          <w:sz w:val="26"/>
          <w:szCs w:val="26"/>
        </w:rPr>
        <w:t>»</w:t>
      </w:r>
      <w:r>
        <w:rPr>
          <w:sz w:val="26"/>
          <w:szCs w:val="26"/>
        </w:rPr>
        <w:t xml:space="preserve"> </w:t>
      </w:r>
      <w:r w:rsidR="00924A1F">
        <w:rPr>
          <w:sz w:val="26"/>
          <w:szCs w:val="26"/>
        </w:rPr>
        <w:t>высокая</w:t>
      </w:r>
      <w:r>
        <w:rPr>
          <w:sz w:val="26"/>
          <w:szCs w:val="26"/>
        </w:rPr>
        <w:t xml:space="preserve"> (в соответствии с критериями о</w:t>
      </w:r>
      <w:r w:rsidRPr="0063725E">
        <w:rPr>
          <w:sz w:val="26"/>
          <w:szCs w:val="26"/>
        </w:rPr>
        <w:t>ценк</w:t>
      </w:r>
      <w:r>
        <w:rPr>
          <w:sz w:val="26"/>
          <w:szCs w:val="26"/>
        </w:rPr>
        <w:t>и</w:t>
      </w:r>
      <w:r w:rsidRPr="0063725E">
        <w:rPr>
          <w:sz w:val="26"/>
          <w:szCs w:val="26"/>
        </w:rPr>
        <w:t xml:space="preserve"> эффективности реализации </w:t>
      </w:r>
      <w:r>
        <w:rPr>
          <w:sz w:val="26"/>
          <w:szCs w:val="26"/>
        </w:rPr>
        <w:t>п</w:t>
      </w:r>
      <w:r w:rsidRPr="0063725E">
        <w:rPr>
          <w:sz w:val="26"/>
          <w:szCs w:val="26"/>
        </w:rPr>
        <w:t xml:space="preserve">рограммы </w:t>
      </w:r>
      <w:r>
        <w:rPr>
          <w:sz w:val="26"/>
          <w:szCs w:val="26"/>
        </w:rPr>
        <w:t xml:space="preserve">при  </w:t>
      </w:r>
      <w:proofErr w:type="spellStart"/>
      <w:r w:rsidR="00FC21F2" w:rsidRPr="0063725E">
        <w:rPr>
          <w:sz w:val="26"/>
          <w:szCs w:val="26"/>
        </w:rPr>
        <w:t>Эп</w:t>
      </w:r>
      <w:proofErr w:type="spellEnd"/>
      <w:r w:rsidR="00FC21F2" w:rsidRPr="0063725E">
        <w:rPr>
          <w:sz w:val="26"/>
          <w:szCs w:val="26"/>
        </w:rPr>
        <w:t xml:space="preserve"> </w:t>
      </w:r>
      <w:r w:rsidR="00924A1F" w:rsidRPr="00924A1F">
        <w:rPr>
          <w:sz w:val="26"/>
          <w:szCs w:val="26"/>
        </w:rPr>
        <w:t>&gt;=</w:t>
      </w:r>
      <w:r w:rsidR="00FC21F2" w:rsidRPr="0063725E">
        <w:rPr>
          <w:sz w:val="26"/>
          <w:szCs w:val="26"/>
        </w:rPr>
        <w:t xml:space="preserve"> 0,8</w:t>
      </w:r>
      <w:r w:rsidR="00FC21F2">
        <w:rPr>
          <w:sz w:val="26"/>
          <w:szCs w:val="26"/>
        </w:rPr>
        <w:t xml:space="preserve"> </w:t>
      </w:r>
      <w:r>
        <w:rPr>
          <w:sz w:val="26"/>
          <w:szCs w:val="26"/>
        </w:rPr>
        <w:t>с</w:t>
      </w:r>
      <w:r w:rsidRPr="0063725E">
        <w:rPr>
          <w:sz w:val="26"/>
          <w:szCs w:val="26"/>
        </w:rPr>
        <w:t xml:space="preserve">тепень эффективности </w:t>
      </w:r>
      <w:r>
        <w:rPr>
          <w:sz w:val="26"/>
          <w:szCs w:val="26"/>
        </w:rPr>
        <w:t>п</w:t>
      </w:r>
      <w:r w:rsidRPr="0063725E">
        <w:rPr>
          <w:sz w:val="26"/>
          <w:szCs w:val="26"/>
        </w:rPr>
        <w:t>рограммы</w:t>
      </w:r>
      <w:r>
        <w:rPr>
          <w:sz w:val="26"/>
          <w:szCs w:val="26"/>
        </w:rPr>
        <w:t xml:space="preserve"> считается </w:t>
      </w:r>
      <w:r w:rsidR="00924A1F">
        <w:rPr>
          <w:sz w:val="26"/>
          <w:szCs w:val="26"/>
        </w:rPr>
        <w:t>высок</w:t>
      </w:r>
      <w:r w:rsidR="007616CE">
        <w:rPr>
          <w:sz w:val="26"/>
          <w:szCs w:val="26"/>
        </w:rPr>
        <w:t>ой</w:t>
      </w:r>
      <w:r>
        <w:rPr>
          <w:sz w:val="26"/>
          <w:szCs w:val="26"/>
        </w:rPr>
        <w:t>).</w:t>
      </w:r>
    </w:p>
    <w:p w:rsidR="009C143E" w:rsidRPr="008D3B1A" w:rsidRDefault="009C143E" w:rsidP="0073317C">
      <w:pPr>
        <w:ind w:firstLine="708"/>
        <w:jc w:val="both"/>
        <w:rPr>
          <w:sz w:val="26"/>
          <w:szCs w:val="26"/>
        </w:rPr>
      </w:pPr>
    </w:p>
    <w:p w:rsidR="00122335" w:rsidRDefault="00331525" w:rsidP="00127F41">
      <w:pPr>
        <w:jc w:val="center"/>
        <w:rPr>
          <w:i/>
          <w:color w:val="000000"/>
          <w:sz w:val="26"/>
          <w:szCs w:val="26"/>
        </w:rPr>
      </w:pPr>
      <w:r>
        <w:rPr>
          <w:i/>
          <w:color w:val="000000"/>
          <w:sz w:val="26"/>
          <w:szCs w:val="26"/>
        </w:rPr>
        <w:t>г</w:t>
      </w:r>
      <w:r w:rsidR="0072496B" w:rsidRPr="009C143E">
        <w:rPr>
          <w:i/>
          <w:color w:val="000000"/>
          <w:sz w:val="26"/>
          <w:szCs w:val="26"/>
        </w:rPr>
        <w:t>) информаци</w:t>
      </w:r>
      <w:r w:rsidR="00801D34">
        <w:rPr>
          <w:i/>
          <w:color w:val="000000"/>
          <w:sz w:val="26"/>
          <w:szCs w:val="26"/>
        </w:rPr>
        <w:t xml:space="preserve">я </w:t>
      </w:r>
      <w:r w:rsidR="0072496B" w:rsidRPr="009C143E">
        <w:rPr>
          <w:i/>
          <w:color w:val="000000"/>
          <w:sz w:val="26"/>
          <w:szCs w:val="26"/>
        </w:rPr>
        <w:t>о внесенных ответственным исполнителем измен</w:t>
      </w:r>
      <w:r w:rsidR="00127F41">
        <w:rPr>
          <w:i/>
          <w:color w:val="000000"/>
          <w:sz w:val="26"/>
          <w:szCs w:val="26"/>
        </w:rPr>
        <w:t>ениях в муниципальную программу</w:t>
      </w:r>
    </w:p>
    <w:p w:rsidR="00127F41" w:rsidRDefault="00127F41" w:rsidP="00127F41">
      <w:pPr>
        <w:jc w:val="center"/>
        <w:rPr>
          <w:i/>
          <w:color w:val="000000"/>
          <w:sz w:val="26"/>
          <w:szCs w:val="26"/>
        </w:rPr>
      </w:pPr>
    </w:p>
    <w:p w:rsidR="00F86A9D" w:rsidRPr="0000712D" w:rsidRDefault="00122335" w:rsidP="00F86A9D">
      <w:pPr>
        <w:ind w:firstLine="709"/>
        <w:jc w:val="both"/>
        <w:rPr>
          <w:sz w:val="26"/>
          <w:szCs w:val="26"/>
        </w:rPr>
      </w:pPr>
      <w:r w:rsidRPr="0000712D">
        <w:rPr>
          <w:bCs/>
          <w:sz w:val="26"/>
          <w:szCs w:val="26"/>
        </w:rPr>
        <w:t xml:space="preserve">В целях </w:t>
      </w:r>
      <w:r w:rsidR="00127F41" w:rsidRPr="0000712D">
        <w:rPr>
          <w:bCs/>
          <w:sz w:val="26"/>
          <w:szCs w:val="26"/>
        </w:rPr>
        <w:t>повышения эффективности</w:t>
      </w:r>
      <w:r w:rsidRPr="0000712D">
        <w:rPr>
          <w:bCs/>
          <w:sz w:val="26"/>
          <w:szCs w:val="26"/>
        </w:rPr>
        <w:t xml:space="preserve"> и координации деятельности по реализации программных мероприятий муниципальной программы «</w:t>
      </w:r>
      <w:r w:rsidR="00F86A9D" w:rsidRPr="0000712D">
        <w:rPr>
          <w:sz w:val="26"/>
          <w:szCs w:val="26"/>
        </w:rPr>
        <w:t>Улучшение условий и охраны труда в Усть-Абаканском районе»</w:t>
      </w:r>
      <w:r w:rsidR="00127F41" w:rsidRPr="0000712D">
        <w:rPr>
          <w:sz w:val="26"/>
          <w:szCs w:val="26"/>
        </w:rPr>
        <w:t xml:space="preserve">, </w:t>
      </w:r>
      <w:r w:rsidRPr="0000712D">
        <w:rPr>
          <w:sz w:val="26"/>
          <w:szCs w:val="26"/>
        </w:rPr>
        <w:t xml:space="preserve">утвержденной постановлением администрации Усть-Абаканского района от </w:t>
      </w:r>
      <w:r w:rsidR="00F86A9D" w:rsidRPr="0000712D">
        <w:rPr>
          <w:sz w:val="26"/>
          <w:szCs w:val="26"/>
        </w:rPr>
        <w:t xml:space="preserve">29.10.2020  </w:t>
      </w:r>
      <w:r w:rsidRPr="0000712D">
        <w:rPr>
          <w:sz w:val="26"/>
          <w:szCs w:val="26"/>
        </w:rPr>
        <w:t xml:space="preserve">№ </w:t>
      </w:r>
      <w:r w:rsidR="00F86A9D" w:rsidRPr="0000712D">
        <w:rPr>
          <w:sz w:val="26"/>
          <w:szCs w:val="26"/>
        </w:rPr>
        <w:t>737-п</w:t>
      </w:r>
      <w:r w:rsidRPr="0000712D">
        <w:rPr>
          <w:sz w:val="26"/>
          <w:szCs w:val="26"/>
        </w:rPr>
        <w:t xml:space="preserve"> </w:t>
      </w:r>
      <w:r w:rsidR="00F86A9D" w:rsidRPr="0000712D">
        <w:rPr>
          <w:sz w:val="26"/>
          <w:szCs w:val="26"/>
        </w:rPr>
        <w:t>«</w:t>
      </w:r>
      <w:r w:rsidR="00513485" w:rsidRPr="0000712D">
        <w:rPr>
          <w:sz w:val="26"/>
          <w:szCs w:val="26"/>
        </w:rPr>
        <w:t>О</w:t>
      </w:r>
      <w:r w:rsidR="00F86A9D" w:rsidRPr="0000712D">
        <w:rPr>
          <w:sz w:val="26"/>
          <w:szCs w:val="26"/>
        </w:rPr>
        <w:t xml:space="preserve">б утверждении муниципальной программы» вносились </w:t>
      </w:r>
      <w:r w:rsidR="00513485" w:rsidRPr="0000712D">
        <w:rPr>
          <w:sz w:val="26"/>
          <w:szCs w:val="26"/>
        </w:rPr>
        <w:t>в течение 202</w:t>
      </w:r>
      <w:r w:rsidR="00CA708B" w:rsidRPr="0000712D">
        <w:rPr>
          <w:sz w:val="26"/>
          <w:szCs w:val="26"/>
        </w:rPr>
        <w:t>3</w:t>
      </w:r>
      <w:r w:rsidR="00513485" w:rsidRPr="0000712D">
        <w:rPr>
          <w:sz w:val="26"/>
          <w:szCs w:val="26"/>
        </w:rPr>
        <w:t xml:space="preserve"> года </w:t>
      </w:r>
      <w:r w:rsidR="00F86A9D" w:rsidRPr="0000712D">
        <w:rPr>
          <w:sz w:val="26"/>
          <w:szCs w:val="26"/>
        </w:rPr>
        <w:t>следующие изменения:</w:t>
      </w:r>
    </w:p>
    <w:p w:rsidR="00122335" w:rsidRPr="0000712D" w:rsidRDefault="00F86A9D" w:rsidP="00122335">
      <w:pPr>
        <w:ind w:firstLine="709"/>
        <w:jc w:val="both"/>
        <w:rPr>
          <w:sz w:val="26"/>
          <w:szCs w:val="26"/>
        </w:rPr>
      </w:pPr>
      <w:r w:rsidRPr="0000712D">
        <w:rPr>
          <w:sz w:val="26"/>
          <w:szCs w:val="26"/>
        </w:rPr>
        <w:t>-</w:t>
      </w:r>
      <w:r w:rsidR="00513485" w:rsidRPr="0000712D">
        <w:rPr>
          <w:sz w:val="26"/>
          <w:szCs w:val="26"/>
        </w:rPr>
        <w:t xml:space="preserve"> </w:t>
      </w:r>
      <w:r w:rsidRPr="0000712D">
        <w:rPr>
          <w:sz w:val="26"/>
          <w:szCs w:val="26"/>
        </w:rPr>
        <w:t xml:space="preserve">Постановление администрации Усть-Абаканского района от </w:t>
      </w:r>
      <w:r w:rsidR="00CA708B" w:rsidRPr="0000712D">
        <w:rPr>
          <w:sz w:val="26"/>
          <w:szCs w:val="26"/>
        </w:rPr>
        <w:t>23.03</w:t>
      </w:r>
      <w:r w:rsidRPr="0000712D">
        <w:rPr>
          <w:sz w:val="26"/>
          <w:szCs w:val="26"/>
        </w:rPr>
        <w:t>.202</w:t>
      </w:r>
      <w:r w:rsidR="00CA708B" w:rsidRPr="0000712D">
        <w:rPr>
          <w:sz w:val="26"/>
          <w:szCs w:val="26"/>
        </w:rPr>
        <w:t>3</w:t>
      </w:r>
      <w:r w:rsidRPr="0000712D">
        <w:rPr>
          <w:sz w:val="26"/>
          <w:szCs w:val="26"/>
        </w:rPr>
        <w:t xml:space="preserve"> </w:t>
      </w:r>
      <w:r w:rsidR="00513485" w:rsidRPr="0000712D">
        <w:rPr>
          <w:sz w:val="26"/>
          <w:szCs w:val="26"/>
        </w:rPr>
        <w:t xml:space="preserve">     </w:t>
      </w:r>
      <w:r w:rsidRPr="0000712D">
        <w:rPr>
          <w:sz w:val="26"/>
          <w:szCs w:val="26"/>
        </w:rPr>
        <w:t xml:space="preserve">№ </w:t>
      </w:r>
      <w:r w:rsidR="00CA708B" w:rsidRPr="0000712D">
        <w:rPr>
          <w:sz w:val="26"/>
          <w:szCs w:val="26"/>
        </w:rPr>
        <w:t>379</w:t>
      </w:r>
      <w:r w:rsidR="00513485" w:rsidRPr="0000712D">
        <w:rPr>
          <w:sz w:val="26"/>
          <w:szCs w:val="26"/>
        </w:rPr>
        <w:t xml:space="preserve">-п </w:t>
      </w:r>
      <w:r w:rsidRPr="0000712D">
        <w:rPr>
          <w:sz w:val="26"/>
          <w:szCs w:val="26"/>
        </w:rPr>
        <w:t xml:space="preserve"> </w:t>
      </w:r>
      <w:r w:rsidR="00122335" w:rsidRPr="0000712D">
        <w:rPr>
          <w:sz w:val="26"/>
          <w:szCs w:val="26"/>
        </w:rPr>
        <w:t>«О</w:t>
      </w:r>
      <w:r w:rsidRPr="0000712D">
        <w:rPr>
          <w:sz w:val="26"/>
          <w:szCs w:val="26"/>
        </w:rPr>
        <w:t xml:space="preserve"> внесении изменений в приложение к постановлению администрации Усть-Абаканского района от </w:t>
      </w:r>
      <w:r w:rsidR="00513485" w:rsidRPr="0000712D">
        <w:rPr>
          <w:sz w:val="26"/>
          <w:szCs w:val="26"/>
        </w:rPr>
        <w:t>29.10.2020  № 737-п «Об утверждении муниципальной программы»</w:t>
      </w:r>
      <w:r w:rsidR="00FC21F2" w:rsidRPr="0000712D">
        <w:rPr>
          <w:sz w:val="26"/>
          <w:szCs w:val="26"/>
        </w:rPr>
        <w:t xml:space="preserve"> (</w:t>
      </w:r>
      <w:r w:rsidR="00CA708B" w:rsidRPr="0000712D">
        <w:rPr>
          <w:bCs/>
          <w:color w:val="000000"/>
          <w:sz w:val="26"/>
          <w:szCs w:val="26"/>
        </w:rPr>
        <w:t>корректировка</w:t>
      </w:r>
      <w:r w:rsidR="00CA708B" w:rsidRPr="0000712D">
        <w:rPr>
          <w:sz w:val="26"/>
          <w:szCs w:val="26"/>
        </w:rPr>
        <w:t xml:space="preserve"> бюджетных ассигнований</w:t>
      </w:r>
      <w:r w:rsidR="00FC21F2" w:rsidRPr="0000712D">
        <w:rPr>
          <w:sz w:val="26"/>
          <w:szCs w:val="26"/>
        </w:rPr>
        <w:t>)</w:t>
      </w:r>
      <w:r w:rsidR="00513485" w:rsidRPr="0000712D">
        <w:rPr>
          <w:sz w:val="26"/>
          <w:szCs w:val="26"/>
        </w:rPr>
        <w:t>;</w:t>
      </w:r>
      <w:r w:rsidR="00122335" w:rsidRPr="0000712D">
        <w:rPr>
          <w:sz w:val="26"/>
          <w:szCs w:val="26"/>
        </w:rPr>
        <w:t xml:space="preserve"> </w:t>
      </w:r>
    </w:p>
    <w:p w:rsidR="00513485" w:rsidRPr="0000712D" w:rsidRDefault="00717CAA" w:rsidP="00513485">
      <w:pPr>
        <w:ind w:firstLine="709"/>
        <w:jc w:val="both"/>
        <w:rPr>
          <w:sz w:val="26"/>
          <w:szCs w:val="26"/>
        </w:rPr>
      </w:pPr>
      <w:r w:rsidRPr="0000712D">
        <w:rPr>
          <w:sz w:val="26"/>
          <w:szCs w:val="26"/>
        </w:rPr>
        <w:t xml:space="preserve">- Постановление администрации Усть-Абаканского района от </w:t>
      </w:r>
      <w:r w:rsidR="00CA708B" w:rsidRPr="0000712D">
        <w:rPr>
          <w:sz w:val="26"/>
          <w:szCs w:val="26"/>
        </w:rPr>
        <w:t>02.06.2023</w:t>
      </w:r>
      <w:r w:rsidR="00513485" w:rsidRPr="0000712D">
        <w:rPr>
          <w:sz w:val="26"/>
          <w:szCs w:val="26"/>
        </w:rPr>
        <w:t xml:space="preserve">    </w:t>
      </w:r>
      <w:r w:rsidRPr="0000712D">
        <w:rPr>
          <w:sz w:val="26"/>
          <w:szCs w:val="26"/>
        </w:rPr>
        <w:t xml:space="preserve"> № </w:t>
      </w:r>
      <w:r w:rsidR="00CA708B" w:rsidRPr="0000712D">
        <w:rPr>
          <w:sz w:val="26"/>
          <w:szCs w:val="26"/>
        </w:rPr>
        <w:t>694</w:t>
      </w:r>
      <w:r w:rsidR="007959E4" w:rsidRPr="0000712D">
        <w:rPr>
          <w:sz w:val="26"/>
          <w:szCs w:val="26"/>
        </w:rPr>
        <w:t>-</w:t>
      </w:r>
      <w:r w:rsidR="00513485" w:rsidRPr="0000712D">
        <w:rPr>
          <w:sz w:val="26"/>
          <w:szCs w:val="26"/>
        </w:rPr>
        <w:t>п</w:t>
      </w:r>
      <w:r w:rsidRPr="0000712D">
        <w:rPr>
          <w:sz w:val="26"/>
          <w:szCs w:val="26"/>
        </w:rPr>
        <w:t xml:space="preserve"> «О внесении изменений в постановление администрации Усть-Абаканского района от </w:t>
      </w:r>
      <w:r w:rsidR="00513485" w:rsidRPr="0000712D">
        <w:rPr>
          <w:sz w:val="26"/>
          <w:szCs w:val="26"/>
        </w:rPr>
        <w:t xml:space="preserve">29.10.2020  № 737-п </w:t>
      </w:r>
      <w:r w:rsidRPr="0000712D">
        <w:rPr>
          <w:sz w:val="26"/>
          <w:szCs w:val="26"/>
        </w:rPr>
        <w:t xml:space="preserve"> </w:t>
      </w:r>
      <w:r w:rsidR="00513485" w:rsidRPr="0000712D">
        <w:rPr>
          <w:sz w:val="26"/>
          <w:szCs w:val="26"/>
        </w:rPr>
        <w:t>«Об утверждении муниципальной программы»</w:t>
      </w:r>
      <w:r w:rsidR="00FC21F2" w:rsidRPr="0000712D">
        <w:rPr>
          <w:sz w:val="26"/>
          <w:szCs w:val="26"/>
        </w:rPr>
        <w:t xml:space="preserve"> (</w:t>
      </w:r>
      <w:r w:rsidR="00CA708B" w:rsidRPr="0000712D">
        <w:rPr>
          <w:bCs/>
          <w:color w:val="000000"/>
          <w:sz w:val="26"/>
          <w:szCs w:val="26"/>
        </w:rPr>
        <w:t>корректировка</w:t>
      </w:r>
      <w:r w:rsidR="00CA708B" w:rsidRPr="0000712D">
        <w:rPr>
          <w:sz w:val="26"/>
          <w:szCs w:val="26"/>
        </w:rPr>
        <w:t xml:space="preserve"> бюджетных ассигнований</w:t>
      </w:r>
      <w:r w:rsidR="00FC21F2" w:rsidRPr="0000712D">
        <w:rPr>
          <w:sz w:val="26"/>
          <w:szCs w:val="26"/>
        </w:rPr>
        <w:t>)</w:t>
      </w:r>
      <w:r w:rsidR="00513485" w:rsidRPr="0000712D">
        <w:rPr>
          <w:sz w:val="26"/>
          <w:szCs w:val="26"/>
        </w:rPr>
        <w:t xml:space="preserve">; </w:t>
      </w:r>
    </w:p>
    <w:p w:rsidR="00513485" w:rsidRPr="0000712D" w:rsidRDefault="00513485" w:rsidP="00513485">
      <w:pPr>
        <w:ind w:firstLine="709"/>
        <w:jc w:val="both"/>
        <w:rPr>
          <w:sz w:val="26"/>
          <w:szCs w:val="26"/>
        </w:rPr>
      </w:pPr>
      <w:r w:rsidRPr="0000712D">
        <w:rPr>
          <w:sz w:val="26"/>
          <w:szCs w:val="26"/>
        </w:rPr>
        <w:t>- Постановление администрации Усть-Абаканского района от 30.</w:t>
      </w:r>
      <w:r w:rsidR="007959E4" w:rsidRPr="0000712D">
        <w:rPr>
          <w:sz w:val="26"/>
          <w:szCs w:val="26"/>
        </w:rPr>
        <w:t>12</w:t>
      </w:r>
      <w:r w:rsidRPr="0000712D">
        <w:rPr>
          <w:sz w:val="26"/>
          <w:szCs w:val="26"/>
        </w:rPr>
        <w:t>.202</w:t>
      </w:r>
      <w:r w:rsidR="007959E4" w:rsidRPr="0000712D">
        <w:rPr>
          <w:sz w:val="26"/>
          <w:szCs w:val="26"/>
        </w:rPr>
        <w:t>2</w:t>
      </w:r>
      <w:r w:rsidRPr="0000712D">
        <w:rPr>
          <w:sz w:val="26"/>
          <w:szCs w:val="26"/>
        </w:rPr>
        <w:t xml:space="preserve">     № </w:t>
      </w:r>
      <w:r w:rsidR="00CA708B" w:rsidRPr="0000712D">
        <w:rPr>
          <w:sz w:val="26"/>
          <w:szCs w:val="26"/>
        </w:rPr>
        <w:t>1593</w:t>
      </w:r>
      <w:r w:rsidRPr="0000712D">
        <w:rPr>
          <w:sz w:val="26"/>
          <w:szCs w:val="26"/>
        </w:rPr>
        <w:t>-п «О внесении изменений в постановление администрации Усть-Абаканского района от 29.10.2020  № 737-п  «Об утверждении муниципальной программы»</w:t>
      </w:r>
      <w:r w:rsidR="004E21AB" w:rsidRPr="0000712D">
        <w:rPr>
          <w:sz w:val="26"/>
          <w:szCs w:val="26"/>
        </w:rPr>
        <w:t xml:space="preserve"> (</w:t>
      </w:r>
      <w:r w:rsidR="004E21AB" w:rsidRPr="0000712D">
        <w:rPr>
          <w:bCs/>
          <w:color w:val="000000"/>
          <w:sz w:val="26"/>
          <w:szCs w:val="26"/>
        </w:rPr>
        <w:t>корректировка</w:t>
      </w:r>
      <w:r w:rsidR="004E21AB" w:rsidRPr="0000712D">
        <w:rPr>
          <w:sz w:val="26"/>
          <w:szCs w:val="26"/>
        </w:rPr>
        <w:t xml:space="preserve"> бюджетных ассигнов</w:t>
      </w:r>
      <w:r w:rsidR="0000712D">
        <w:rPr>
          <w:sz w:val="26"/>
          <w:szCs w:val="26"/>
        </w:rPr>
        <w:t>аний</w:t>
      </w:r>
      <w:r w:rsidR="004E21AB" w:rsidRPr="0000712D">
        <w:rPr>
          <w:sz w:val="26"/>
          <w:szCs w:val="26"/>
        </w:rPr>
        <w:t>)</w:t>
      </w:r>
      <w:r w:rsidRPr="0000712D">
        <w:rPr>
          <w:sz w:val="26"/>
          <w:szCs w:val="26"/>
        </w:rPr>
        <w:t xml:space="preserve">; </w:t>
      </w:r>
    </w:p>
    <w:p w:rsidR="00CA708B" w:rsidRDefault="00CA708B" w:rsidP="00CA708B">
      <w:pPr>
        <w:ind w:firstLine="709"/>
        <w:jc w:val="both"/>
        <w:rPr>
          <w:sz w:val="26"/>
          <w:szCs w:val="26"/>
        </w:rPr>
      </w:pPr>
      <w:r w:rsidRPr="0000712D">
        <w:rPr>
          <w:sz w:val="26"/>
          <w:szCs w:val="26"/>
        </w:rPr>
        <w:t>- Постановление администрации Усть-Абаканского района от 29.12.2023     № 1653-п «О внесении изменений в постановление администрации Усть-</w:t>
      </w:r>
      <w:r w:rsidRPr="0000712D">
        <w:rPr>
          <w:sz w:val="26"/>
          <w:szCs w:val="26"/>
        </w:rPr>
        <w:lastRenderedPageBreak/>
        <w:t>Абаканского района от 29.10.2020  № 737-п  «Об утверждении муниципальной программы» (</w:t>
      </w:r>
      <w:r w:rsidRPr="0000712D">
        <w:rPr>
          <w:bCs/>
          <w:color w:val="000000"/>
          <w:sz w:val="26"/>
          <w:szCs w:val="26"/>
        </w:rPr>
        <w:t>корректировка</w:t>
      </w:r>
      <w:r w:rsidRPr="0000712D">
        <w:rPr>
          <w:sz w:val="26"/>
          <w:szCs w:val="26"/>
        </w:rPr>
        <w:t xml:space="preserve"> бюдже</w:t>
      </w:r>
      <w:r w:rsidR="0000712D">
        <w:rPr>
          <w:sz w:val="26"/>
          <w:szCs w:val="26"/>
        </w:rPr>
        <w:t>тных ассигнований</w:t>
      </w:r>
      <w:r w:rsidRPr="0000712D">
        <w:rPr>
          <w:sz w:val="26"/>
          <w:szCs w:val="26"/>
        </w:rPr>
        <w:t>);</w:t>
      </w:r>
      <w:r>
        <w:rPr>
          <w:sz w:val="26"/>
          <w:szCs w:val="26"/>
        </w:rPr>
        <w:t xml:space="preserve"> </w:t>
      </w:r>
    </w:p>
    <w:p w:rsidR="00CA708B" w:rsidRDefault="00CA708B" w:rsidP="00513485">
      <w:pPr>
        <w:ind w:firstLine="709"/>
        <w:jc w:val="both"/>
        <w:rPr>
          <w:sz w:val="26"/>
          <w:szCs w:val="26"/>
        </w:rPr>
      </w:pPr>
    </w:p>
    <w:p w:rsidR="00A1252F" w:rsidRDefault="00A1252F" w:rsidP="007C0EE4">
      <w:pPr>
        <w:jc w:val="center"/>
        <w:rPr>
          <w:i/>
          <w:color w:val="000000"/>
          <w:sz w:val="26"/>
          <w:szCs w:val="26"/>
        </w:rPr>
      </w:pPr>
    </w:p>
    <w:p w:rsidR="0072496B" w:rsidRPr="007C0EE4" w:rsidRDefault="00FC21F2" w:rsidP="007C0EE4">
      <w:pPr>
        <w:jc w:val="center"/>
        <w:rPr>
          <w:i/>
          <w:color w:val="000000"/>
          <w:sz w:val="26"/>
          <w:szCs w:val="26"/>
        </w:rPr>
      </w:pPr>
      <w:proofErr w:type="spellStart"/>
      <w:r>
        <w:rPr>
          <w:i/>
          <w:color w:val="000000"/>
          <w:sz w:val="26"/>
          <w:szCs w:val="26"/>
        </w:rPr>
        <w:t>д</w:t>
      </w:r>
      <w:proofErr w:type="spellEnd"/>
      <w:r w:rsidR="0072496B" w:rsidRPr="009C143E">
        <w:rPr>
          <w:i/>
          <w:color w:val="000000"/>
          <w:sz w:val="26"/>
          <w:szCs w:val="26"/>
        </w:rPr>
        <w:t>) анализ факторов, повлиявших на ход реализации муниципальной программы.</w:t>
      </w:r>
    </w:p>
    <w:p w:rsidR="0072496B" w:rsidRDefault="0072496B" w:rsidP="0072496B">
      <w:pPr>
        <w:ind w:firstLine="708"/>
        <w:jc w:val="both"/>
        <w:rPr>
          <w:sz w:val="26"/>
          <w:szCs w:val="26"/>
        </w:rPr>
      </w:pPr>
    </w:p>
    <w:p w:rsidR="0004551F" w:rsidRDefault="005D4DBA" w:rsidP="00EE3B70">
      <w:pPr>
        <w:tabs>
          <w:tab w:val="left" w:pos="567"/>
        </w:tabs>
        <w:autoSpaceDE w:val="0"/>
        <w:autoSpaceDN w:val="0"/>
        <w:adjustRightInd w:val="0"/>
        <w:ind w:firstLine="567"/>
        <w:jc w:val="both"/>
        <w:rPr>
          <w:color w:val="000000"/>
          <w:sz w:val="26"/>
          <w:szCs w:val="26"/>
        </w:rPr>
      </w:pPr>
      <w:r w:rsidRPr="0004551F">
        <w:rPr>
          <w:color w:val="000000"/>
          <w:sz w:val="26"/>
          <w:szCs w:val="26"/>
        </w:rPr>
        <w:t>В 202</w:t>
      </w:r>
      <w:r w:rsidR="0004551F" w:rsidRPr="0004551F">
        <w:rPr>
          <w:color w:val="000000"/>
          <w:sz w:val="26"/>
          <w:szCs w:val="26"/>
        </w:rPr>
        <w:t>3</w:t>
      </w:r>
      <w:r w:rsidR="00127F41" w:rsidRPr="0004551F">
        <w:rPr>
          <w:color w:val="000000"/>
          <w:sz w:val="26"/>
          <w:szCs w:val="26"/>
        </w:rPr>
        <w:t xml:space="preserve"> году </w:t>
      </w:r>
      <w:r w:rsidR="00EE3B70" w:rsidRPr="0004551F">
        <w:rPr>
          <w:color w:val="000000"/>
          <w:sz w:val="26"/>
          <w:szCs w:val="26"/>
        </w:rPr>
        <w:t>фактором, существенно повлиявшим на ход реализации муниципальной программы, стал комплекс</w:t>
      </w:r>
      <w:r w:rsidR="0004551F">
        <w:rPr>
          <w:color w:val="000000"/>
          <w:sz w:val="26"/>
          <w:szCs w:val="26"/>
        </w:rPr>
        <w:t xml:space="preserve"> совместных действий органов государственной власти, местного самоуправления, работодателей и профсоюзов по улучшению условий и охраны труда, по предупреждению несчастных случаев на производстве и профессиональных заболеваний, а так же по увеличению специальной оценки условий труда рабочих мест.</w:t>
      </w:r>
    </w:p>
    <w:p w:rsidR="00742EAA" w:rsidRDefault="00742EAA" w:rsidP="00EE3B70">
      <w:pPr>
        <w:tabs>
          <w:tab w:val="left" w:pos="567"/>
        </w:tabs>
        <w:autoSpaceDE w:val="0"/>
        <w:autoSpaceDN w:val="0"/>
        <w:adjustRightInd w:val="0"/>
        <w:ind w:firstLine="567"/>
        <w:jc w:val="both"/>
        <w:rPr>
          <w:color w:val="000000"/>
          <w:sz w:val="26"/>
          <w:szCs w:val="26"/>
        </w:rPr>
      </w:pPr>
      <w:r>
        <w:rPr>
          <w:color w:val="000000"/>
          <w:sz w:val="26"/>
          <w:szCs w:val="26"/>
        </w:rPr>
        <w:t xml:space="preserve">Обеспечение контроля </w:t>
      </w:r>
      <w:r w:rsidR="00A466E8">
        <w:rPr>
          <w:color w:val="000000"/>
          <w:sz w:val="26"/>
          <w:szCs w:val="26"/>
        </w:rPr>
        <w:t>по</w:t>
      </w:r>
      <w:r>
        <w:rPr>
          <w:color w:val="000000"/>
          <w:sz w:val="26"/>
          <w:szCs w:val="26"/>
        </w:rPr>
        <w:t xml:space="preserve"> соблюдени</w:t>
      </w:r>
      <w:r w:rsidR="00A466E8">
        <w:rPr>
          <w:color w:val="000000"/>
          <w:sz w:val="26"/>
          <w:szCs w:val="26"/>
        </w:rPr>
        <w:t>ю</w:t>
      </w:r>
      <w:r>
        <w:rPr>
          <w:color w:val="000000"/>
          <w:sz w:val="26"/>
          <w:szCs w:val="26"/>
        </w:rPr>
        <w:t xml:space="preserve"> законодательства об охране труда предусматривает осуществление контроля  уполномоченными государственными органами, администрацией Усть-Абаканского района. В 2023 году </w:t>
      </w:r>
      <w:r w:rsidR="00A466E8">
        <w:rPr>
          <w:color w:val="000000"/>
          <w:sz w:val="26"/>
          <w:szCs w:val="26"/>
        </w:rPr>
        <w:t>было предусмотрено обследование фактического состояния условий и охраны труда в 12 учреждениях района. Выявленные нарушения требований охраны труда устранены в ходе проверок.</w:t>
      </w:r>
    </w:p>
    <w:p w:rsidR="00A466E8" w:rsidRDefault="00A466E8" w:rsidP="00EE3B70">
      <w:pPr>
        <w:tabs>
          <w:tab w:val="left" w:pos="567"/>
        </w:tabs>
        <w:autoSpaceDE w:val="0"/>
        <w:autoSpaceDN w:val="0"/>
        <w:adjustRightInd w:val="0"/>
        <w:ind w:firstLine="567"/>
        <w:jc w:val="both"/>
        <w:rPr>
          <w:color w:val="000000"/>
          <w:sz w:val="26"/>
          <w:szCs w:val="26"/>
        </w:rPr>
      </w:pPr>
      <w:r>
        <w:rPr>
          <w:color w:val="000000"/>
          <w:sz w:val="26"/>
          <w:szCs w:val="26"/>
        </w:rPr>
        <w:t>Эффективная реализация предусмотренных программных мер позволила добиться снижения  численности пострадавших в результате несчастных случаев на производстве в учреждениях района, а так же увеличения проведения специальной оценки условий труда.</w:t>
      </w:r>
    </w:p>
    <w:p w:rsidR="0004551F" w:rsidRDefault="0004551F" w:rsidP="00EE3B70">
      <w:pPr>
        <w:tabs>
          <w:tab w:val="left" w:pos="567"/>
        </w:tabs>
        <w:autoSpaceDE w:val="0"/>
        <w:autoSpaceDN w:val="0"/>
        <w:adjustRightInd w:val="0"/>
        <w:ind w:firstLine="567"/>
        <w:jc w:val="both"/>
        <w:rPr>
          <w:color w:val="000000"/>
          <w:sz w:val="26"/>
          <w:szCs w:val="26"/>
        </w:rPr>
      </w:pPr>
    </w:p>
    <w:p w:rsidR="0004551F" w:rsidRDefault="0004551F" w:rsidP="00EE3B70">
      <w:pPr>
        <w:tabs>
          <w:tab w:val="left" w:pos="567"/>
        </w:tabs>
        <w:autoSpaceDE w:val="0"/>
        <w:autoSpaceDN w:val="0"/>
        <w:adjustRightInd w:val="0"/>
        <w:ind w:firstLine="567"/>
        <w:jc w:val="both"/>
        <w:rPr>
          <w:color w:val="000000"/>
          <w:sz w:val="26"/>
          <w:szCs w:val="26"/>
        </w:rPr>
      </w:pPr>
    </w:p>
    <w:p w:rsidR="00602ACF" w:rsidRPr="0004551F" w:rsidRDefault="00602ACF" w:rsidP="00602ACF">
      <w:pPr>
        <w:jc w:val="both"/>
        <w:rPr>
          <w:sz w:val="26"/>
          <w:szCs w:val="26"/>
        </w:rPr>
      </w:pPr>
    </w:p>
    <w:p w:rsidR="00BC2505" w:rsidRPr="0004551F" w:rsidRDefault="00BC2505" w:rsidP="00BC2505">
      <w:pPr>
        <w:pStyle w:val="Default"/>
        <w:jc w:val="both"/>
        <w:rPr>
          <w:bCs/>
          <w:sz w:val="26"/>
          <w:szCs w:val="26"/>
        </w:rPr>
      </w:pPr>
    </w:p>
    <w:p w:rsidR="00BE3BA6" w:rsidRDefault="00BE3BA6" w:rsidP="00BC2505">
      <w:pPr>
        <w:pStyle w:val="Default"/>
        <w:jc w:val="both"/>
        <w:rPr>
          <w:bCs/>
          <w:sz w:val="26"/>
          <w:szCs w:val="26"/>
        </w:rPr>
      </w:pPr>
      <w:r w:rsidRPr="0004551F">
        <w:rPr>
          <w:bCs/>
          <w:sz w:val="26"/>
          <w:szCs w:val="26"/>
        </w:rPr>
        <w:t>Ведущий специалист по охране труда</w:t>
      </w:r>
    </w:p>
    <w:p w:rsidR="00602ACF" w:rsidRPr="00602ACF" w:rsidRDefault="00BC2505" w:rsidP="00BC2505">
      <w:pPr>
        <w:pStyle w:val="Default"/>
        <w:jc w:val="both"/>
        <w:rPr>
          <w:sz w:val="26"/>
          <w:szCs w:val="26"/>
        </w:rPr>
      </w:pPr>
      <w:r>
        <w:rPr>
          <w:bCs/>
          <w:sz w:val="26"/>
          <w:szCs w:val="26"/>
        </w:rPr>
        <w:t>а</w:t>
      </w:r>
      <w:r w:rsidR="00BE3BA6">
        <w:rPr>
          <w:bCs/>
          <w:sz w:val="26"/>
          <w:szCs w:val="26"/>
        </w:rPr>
        <w:t xml:space="preserve">дминистрации Усть-Абаканского района </w:t>
      </w:r>
      <w:r w:rsidR="00433C2C">
        <w:rPr>
          <w:bCs/>
          <w:sz w:val="26"/>
          <w:szCs w:val="26"/>
        </w:rPr>
        <w:tab/>
      </w:r>
      <w:r w:rsidR="00433C2C">
        <w:rPr>
          <w:bCs/>
          <w:sz w:val="26"/>
          <w:szCs w:val="26"/>
        </w:rPr>
        <w:tab/>
      </w:r>
      <w:r w:rsidR="00433C2C">
        <w:rPr>
          <w:bCs/>
          <w:sz w:val="26"/>
          <w:szCs w:val="26"/>
        </w:rPr>
        <w:tab/>
      </w:r>
      <w:r w:rsidR="00513485">
        <w:rPr>
          <w:bCs/>
          <w:sz w:val="26"/>
          <w:szCs w:val="26"/>
        </w:rPr>
        <w:t xml:space="preserve">                 </w:t>
      </w:r>
      <w:r w:rsidR="009720FD">
        <w:rPr>
          <w:bCs/>
          <w:sz w:val="26"/>
          <w:szCs w:val="26"/>
        </w:rPr>
        <w:t xml:space="preserve">Г.И. </w:t>
      </w:r>
      <w:proofErr w:type="spellStart"/>
      <w:r w:rsidR="009720FD">
        <w:rPr>
          <w:bCs/>
          <w:sz w:val="26"/>
          <w:szCs w:val="26"/>
        </w:rPr>
        <w:t>Богатырева</w:t>
      </w:r>
      <w:proofErr w:type="spellEnd"/>
      <w:r w:rsidR="00513485">
        <w:rPr>
          <w:bCs/>
          <w:sz w:val="26"/>
          <w:szCs w:val="26"/>
        </w:rPr>
        <w:t xml:space="preserve"> </w:t>
      </w:r>
    </w:p>
    <w:sectPr w:rsidR="00602ACF" w:rsidRPr="00602ACF" w:rsidSect="00B13AA0">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displayVerticalDrawingGridEvery w:val="2"/>
  <w:characterSpacingControl w:val="doNotCompress"/>
  <w:compat/>
  <w:rsids>
    <w:rsidRoot w:val="008A68F4"/>
    <w:rsid w:val="00000CD8"/>
    <w:rsid w:val="00003D44"/>
    <w:rsid w:val="0000712D"/>
    <w:rsid w:val="00007213"/>
    <w:rsid w:val="00015E47"/>
    <w:rsid w:val="00020367"/>
    <w:rsid w:val="00020B25"/>
    <w:rsid w:val="000234A6"/>
    <w:rsid w:val="00023FEC"/>
    <w:rsid w:val="00037394"/>
    <w:rsid w:val="000416BB"/>
    <w:rsid w:val="00041E98"/>
    <w:rsid w:val="00043ABD"/>
    <w:rsid w:val="0004473D"/>
    <w:rsid w:val="00044B9B"/>
    <w:rsid w:val="0004551F"/>
    <w:rsid w:val="00045BB5"/>
    <w:rsid w:val="00047232"/>
    <w:rsid w:val="00050C0A"/>
    <w:rsid w:val="00054FAC"/>
    <w:rsid w:val="0005790B"/>
    <w:rsid w:val="000746C4"/>
    <w:rsid w:val="00076860"/>
    <w:rsid w:val="00077A7C"/>
    <w:rsid w:val="00087C65"/>
    <w:rsid w:val="000A4650"/>
    <w:rsid w:val="000A4C78"/>
    <w:rsid w:val="000A6629"/>
    <w:rsid w:val="000A730B"/>
    <w:rsid w:val="000B2B59"/>
    <w:rsid w:val="000C51D2"/>
    <w:rsid w:val="000D0EAB"/>
    <w:rsid w:val="000D3BF9"/>
    <w:rsid w:val="000D42F5"/>
    <w:rsid w:val="000D6A0B"/>
    <w:rsid w:val="000E1DA5"/>
    <w:rsid w:val="000E3509"/>
    <w:rsid w:val="000E3D1E"/>
    <w:rsid w:val="000E6272"/>
    <w:rsid w:val="000E781A"/>
    <w:rsid w:val="000F1358"/>
    <w:rsid w:val="000F13B4"/>
    <w:rsid w:val="000F6082"/>
    <w:rsid w:val="001077B7"/>
    <w:rsid w:val="0011196A"/>
    <w:rsid w:val="00113119"/>
    <w:rsid w:val="00115116"/>
    <w:rsid w:val="00117F2F"/>
    <w:rsid w:val="00122335"/>
    <w:rsid w:val="00127F41"/>
    <w:rsid w:val="0013710B"/>
    <w:rsid w:val="00143C3B"/>
    <w:rsid w:val="00145A88"/>
    <w:rsid w:val="00150EED"/>
    <w:rsid w:val="001552DF"/>
    <w:rsid w:val="00157200"/>
    <w:rsid w:val="00162C7D"/>
    <w:rsid w:val="00176F65"/>
    <w:rsid w:val="00177192"/>
    <w:rsid w:val="001778CA"/>
    <w:rsid w:val="001810A7"/>
    <w:rsid w:val="00181CC9"/>
    <w:rsid w:val="0018498C"/>
    <w:rsid w:val="0019454C"/>
    <w:rsid w:val="001A0295"/>
    <w:rsid w:val="001A1F67"/>
    <w:rsid w:val="001A5CFF"/>
    <w:rsid w:val="001B19F6"/>
    <w:rsid w:val="001B41B6"/>
    <w:rsid w:val="001C6C54"/>
    <w:rsid w:val="001D10AB"/>
    <w:rsid w:val="001E21C7"/>
    <w:rsid w:val="001E3076"/>
    <w:rsid w:val="001E3DD8"/>
    <w:rsid w:val="001E5FE8"/>
    <w:rsid w:val="002023D8"/>
    <w:rsid w:val="00203DB0"/>
    <w:rsid w:val="0020787E"/>
    <w:rsid w:val="00210DFA"/>
    <w:rsid w:val="00211E4D"/>
    <w:rsid w:val="002127C0"/>
    <w:rsid w:val="002239E4"/>
    <w:rsid w:val="00224906"/>
    <w:rsid w:val="00225397"/>
    <w:rsid w:val="002256E6"/>
    <w:rsid w:val="0023282B"/>
    <w:rsid w:val="002368FA"/>
    <w:rsid w:val="00236E60"/>
    <w:rsid w:val="00243B56"/>
    <w:rsid w:val="0024490A"/>
    <w:rsid w:val="00245262"/>
    <w:rsid w:val="0025591D"/>
    <w:rsid w:val="00263610"/>
    <w:rsid w:val="00266591"/>
    <w:rsid w:val="00267800"/>
    <w:rsid w:val="00280C46"/>
    <w:rsid w:val="00285628"/>
    <w:rsid w:val="00285887"/>
    <w:rsid w:val="002B03C1"/>
    <w:rsid w:val="002B16E3"/>
    <w:rsid w:val="002B21BE"/>
    <w:rsid w:val="002B608D"/>
    <w:rsid w:val="002B7223"/>
    <w:rsid w:val="002C595D"/>
    <w:rsid w:val="002D0D37"/>
    <w:rsid w:val="002D50A1"/>
    <w:rsid w:val="002D5167"/>
    <w:rsid w:val="002D6BD4"/>
    <w:rsid w:val="002D7FB1"/>
    <w:rsid w:val="002E7BEC"/>
    <w:rsid w:val="002F0FD6"/>
    <w:rsid w:val="002F27AE"/>
    <w:rsid w:val="002F3D97"/>
    <w:rsid w:val="002F55B7"/>
    <w:rsid w:val="00302F31"/>
    <w:rsid w:val="00305173"/>
    <w:rsid w:val="003052C3"/>
    <w:rsid w:val="003118BA"/>
    <w:rsid w:val="00322611"/>
    <w:rsid w:val="0032750E"/>
    <w:rsid w:val="0033104E"/>
    <w:rsid w:val="00331525"/>
    <w:rsid w:val="00334292"/>
    <w:rsid w:val="00335EEA"/>
    <w:rsid w:val="00337D53"/>
    <w:rsid w:val="0034448F"/>
    <w:rsid w:val="00345BD8"/>
    <w:rsid w:val="0034778E"/>
    <w:rsid w:val="00352C39"/>
    <w:rsid w:val="00354A35"/>
    <w:rsid w:val="0035715D"/>
    <w:rsid w:val="00361D1A"/>
    <w:rsid w:val="00364964"/>
    <w:rsid w:val="003669C2"/>
    <w:rsid w:val="0036742F"/>
    <w:rsid w:val="003767C4"/>
    <w:rsid w:val="00383500"/>
    <w:rsid w:val="0038447B"/>
    <w:rsid w:val="00385D81"/>
    <w:rsid w:val="0039399A"/>
    <w:rsid w:val="00395B45"/>
    <w:rsid w:val="003A7674"/>
    <w:rsid w:val="003B76C7"/>
    <w:rsid w:val="003C12D7"/>
    <w:rsid w:val="003C187F"/>
    <w:rsid w:val="003C34DD"/>
    <w:rsid w:val="003C4826"/>
    <w:rsid w:val="003C642A"/>
    <w:rsid w:val="003D23D8"/>
    <w:rsid w:val="003D41E9"/>
    <w:rsid w:val="003D4E52"/>
    <w:rsid w:val="003D778E"/>
    <w:rsid w:val="003E4A75"/>
    <w:rsid w:val="004010C7"/>
    <w:rsid w:val="004028BC"/>
    <w:rsid w:val="00404312"/>
    <w:rsid w:val="004058F3"/>
    <w:rsid w:val="00421DC5"/>
    <w:rsid w:val="00422748"/>
    <w:rsid w:val="00423E71"/>
    <w:rsid w:val="00430EB8"/>
    <w:rsid w:val="00431A81"/>
    <w:rsid w:val="00433C2C"/>
    <w:rsid w:val="004407A7"/>
    <w:rsid w:val="004411F8"/>
    <w:rsid w:val="00441A3E"/>
    <w:rsid w:val="004448AF"/>
    <w:rsid w:val="00446A78"/>
    <w:rsid w:val="00450145"/>
    <w:rsid w:val="00452B02"/>
    <w:rsid w:val="00456D4D"/>
    <w:rsid w:val="00464520"/>
    <w:rsid w:val="00473427"/>
    <w:rsid w:val="004867FC"/>
    <w:rsid w:val="004A4ED3"/>
    <w:rsid w:val="004B665A"/>
    <w:rsid w:val="004B6FB6"/>
    <w:rsid w:val="004C7C3C"/>
    <w:rsid w:val="004D37AA"/>
    <w:rsid w:val="004D5223"/>
    <w:rsid w:val="004E21AB"/>
    <w:rsid w:val="004E3B53"/>
    <w:rsid w:val="004E62B6"/>
    <w:rsid w:val="004E6B06"/>
    <w:rsid w:val="004F1E96"/>
    <w:rsid w:val="004F3777"/>
    <w:rsid w:val="004F5AA0"/>
    <w:rsid w:val="005007B0"/>
    <w:rsid w:val="00502042"/>
    <w:rsid w:val="00507A02"/>
    <w:rsid w:val="00507B31"/>
    <w:rsid w:val="005107AD"/>
    <w:rsid w:val="00512F7F"/>
    <w:rsid w:val="00513485"/>
    <w:rsid w:val="00517C6E"/>
    <w:rsid w:val="00522CB4"/>
    <w:rsid w:val="00523868"/>
    <w:rsid w:val="00524434"/>
    <w:rsid w:val="0052672D"/>
    <w:rsid w:val="00527F81"/>
    <w:rsid w:val="00534A2A"/>
    <w:rsid w:val="005373A1"/>
    <w:rsid w:val="0054753E"/>
    <w:rsid w:val="00565B1A"/>
    <w:rsid w:val="00565E1A"/>
    <w:rsid w:val="00567FD7"/>
    <w:rsid w:val="005714F9"/>
    <w:rsid w:val="00580C39"/>
    <w:rsid w:val="00581EFA"/>
    <w:rsid w:val="005824B2"/>
    <w:rsid w:val="00584261"/>
    <w:rsid w:val="00590893"/>
    <w:rsid w:val="00597A5C"/>
    <w:rsid w:val="005A6794"/>
    <w:rsid w:val="005B0E67"/>
    <w:rsid w:val="005B36EC"/>
    <w:rsid w:val="005B3718"/>
    <w:rsid w:val="005B6376"/>
    <w:rsid w:val="005B694E"/>
    <w:rsid w:val="005B7E72"/>
    <w:rsid w:val="005C5C76"/>
    <w:rsid w:val="005C61F3"/>
    <w:rsid w:val="005D3D1E"/>
    <w:rsid w:val="005D4DBA"/>
    <w:rsid w:val="005D5FB1"/>
    <w:rsid w:val="005E10D2"/>
    <w:rsid w:val="005E14B3"/>
    <w:rsid w:val="005E32D9"/>
    <w:rsid w:val="005F2242"/>
    <w:rsid w:val="005F2424"/>
    <w:rsid w:val="006019B3"/>
    <w:rsid w:val="00602ACF"/>
    <w:rsid w:val="0061272C"/>
    <w:rsid w:val="00612EB2"/>
    <w:rsid w:val="00620A9D"/>
    <w:rsid w:val="00631E15"/>
    <w:rsid w:val="0063215E"/>
    <w:rsid w:val="00632DC7"/>
    <w:rsid w:val="00633853"/>
    <w:rsid w:val="00645487"/>
    <w:rsid w:val="006516ED"/>
    <w:rsid w:val="00654417"/>
    <w:rsid w:val="0065613B"/>
    <w:rsid w:val="00661827"/>
    <w:rsid w:val="0066685D"/>
    <w:rsid w:val="00670BF5"/>
    <w:rsid w:val="00671E6F"/>
    <w:rsid w:val="00673411"/>
    <w:rsid w:val="006759EB"/>
    <w:rsid w:val="00677113"/>
    <w:rsid w:val="00677CC4"/>
    <w:rsid w:val="00682175"/>
    <w:rsid w:val="0068699F"/>
    <w:rsid w:val="006A1FE9"/>
    <w:rsid w:val="006B0EC2"/>
    <w:rsid w:val="006B6CCA"/>
    <w:rsid w:val="006B6EB3"/>
    <w:rsid w:val="006B788C"/>
    <w:rsid w:val="006C1ADF"/>
    <w:rsid w:val="006C4BBA"/>
    <w:rsid w:val="006C60F0"/>
    <w:rsid w:val="006D342F"/>
    <w:rsid w:val="006D5303"/>
    <w:rsid w:val="006E0869"/>
    <w:rsid w:val="006E0F40"/>
    <w:rsid w:val="006E14E8"/>
    <w:rsid w:val="006E4CF4"/>
    <w:rsid w:val="006E5737"/>
    <w:rsid w:val="006E6D5C"/>
    <w:rsid w:val="006F431B"/>
    <w:rsid w:val="00704D8F"/>
    <w:rsid w:val="00712AAE"/>
    <w:rsid w:val="00717CAA"/>
    <w:rsid w:val="00722ADE"/>
    <w:rsid w:val="0072496B"/>
    <w:rsid w:val="00725726"/>
    <w:rsid w:val="00732C30"/>
    <w:rsid w:val="0073317C"/>
    <w:rsid w:val="007377E2"/>
    <w:rsid w:val="00742EAA"/>
    <w:rsid w:val="0074317C"/>
    <w:rsid w:val="007450C7"/>
    <w:rsid w:val="00745574"/>
    <w:rsid w:val="0075159A"/>
    <w:rsid w:val="007537D6"/>
    <w:rsid w:val="007557E3"/>
    <w:rsid w:val="007603BE"/>
    <w:rsid w:val="00760B7F"/>
    <w:rsid w:val="007616CE"/>
    <w:rsid w:val="00761DAE"/>
    <w:rsid w:val="00762A40"/>
    <w:rsid w:val="00762ECD"/>
    <w:rsid w:val="00772477"/>
    <w:rsid w:val="00773AC6"/>
    <w:rsid w:val="00774CCA"/>
    <w:rsid w:val="00783B8A"/>
    <w:rsid w:val="00786409"/>
    <w:rsid w:val="00791156"/>
    <w:rsid w:val="00791F95"/>
    <w:rsid w:val="007959E4"/>
    <w:rsid w:val="00797723"/>
    <w:rsid w:val="007A08FA"/>
    <w:rsid w:val="007A582F"/>
    <w:rsid w:val="007A6838"/>
    <w:rsid w:val="007B18E1"/>
    <w:rsid w:val="007B3A1A"/>
    <w:rsid w:val="007B4E62"/>
    <w:rsid w:val="007B673F"/>
    <w:rsid w:val="007C0EE4"/>
    <w:rsid w:val="007C1A1A"/>
    <w:rsid w:val="007D1B65"/>
    <w:rsid w:val="007D2AB7"/>
    <w:rsid w:val="007D31D4"/>
    <w:rsid w:val="007D476B"/>
    <w:rsid w:val="007E0961"/>
    <w:rsid w:val="007F0430"/>
    <w:rsid w:val="007F0E62"/>
    <w:rsid w:val="007F140B"/>
    <w:rsid w:val="007F160B"/>
    <w:rsid w:val="007F17DB"/>
    <w:rsid w:val="007F22C8"/>
    <w:rsid w:val="007F2DE3"/>
    <w:rsid w:val="00801D34"/>
    <w:rsid w:val="00802E4C"/>
    <w:rsid w:val="00804189"/>
    <w:rsid w:val="00805073"/>
    <w:rsid w:val="00814E02"/>
    <w:rsid w:val="00824A50"/>
    <w:rsid w:val="00831860"/>
    <w:rsid w:val="00836002"/>
    <w:rsid w:val="008470A7"/>
    <w:rsid w:val="00852131"/>
    <w:rsid w:val="00852DD9"/>
    <w:rsid w:val="00853D34"/>
    <w:rsid w:val="00861246"/>
    <w:rsid w:val="00873B6D"/>
    <w:rsid w:val="008807C3"/>
    <w:rsid w:val="0088380D"/>
    <w:rsid w:val="00893561"/>
    <w:rsid w:val="008940EA"/>
    <w:rsid w:val="008A0D76"/>
    <w:rsid w:val="008A4979"/>
    <w:rsid w:val="008A68F4"/>
    <w:rsid w:val="008B01CE"/>
    <w:rsid w:val="008B03E4"/>
    <w:rsid w:val="008B2A71"/>
    <w:rsid w:val="008B45A0"/>
    <w:rsid w:val="008C5194"/>
    <w:rsid w:val="008C60CF"/>
    <w:rsid w:val="008D2A98"/>
    <w:rsid w:val="008D3B1A"/>
    <w:rsid w:val="008D746F"/>
    <w:rsid w:val="00915B72"/>
    <w:rsid w:val="00923A6F"/>
    <w:rsid w:val="00924A1F"/>
    <w:rsid w:val="00927B8D"/>
    <w:rsid w:val="00937ACE"/>
    <w:rsid w:val="0094174A"/>
    <w:rsid w:val="00950461"/>
    <w:rsid w:val="0095595B"/>
    <w:rsid w:val="00955E8E"/>
    <w:rsid w:val="00961B8E"/>
    <w:rsid w:val="0096615A"/>
    <w:rsid w:val="0097129A"/>
    <w:rsid w:val="009720FD"/>
    <w:rsid w:val="009734F9"/>
    <w:rsid w:val="009738DC"/>
    <w:rsid w:val="00973BFF"/>
    <w:rsid w:val="00980453"/>
    <w:rsid w:val="00980BAB"/>
    <w:rsid w:val="0098165D"/>
    <w:rsid w:val="009842D4"/>
    <w:rsid w:val="0098609F"/>
    <w:rsid w:val="00991D2C"/>
    <w:rsid w:val="00993A85"/>
    <w:rsid w:val="009A1080"/>
    <w:rsid w:val="009A7DB4"/>
    <w:rsid w:val="009B2D7B"/>
    <w:rsid w:val="009C143E"/>
    <w:rsid w:val="009D4C83"/>
    <w:rsid w:val="009D62B8"/>
    <w:rsid w:val="00A0066A"/>
    <w:rsid w:val="00A0390C"/>
    <w:rsid w:val="00A04564"/>
    <w:rsid w:val="00A07EE5"/>
    <w:rsid w:val="00A10571"/>
    <w:rsid w:val="00A1252F"/>
    <w:rsid w:val="00A15EE0"/>
    <w:rsid w:val="00A20784"/>
    <w:rsid w:val="00A23B66"/>
    <w:rsid w:val="00A2464A"/>
    <w:rsid w:val="00A26AD3"/>
    <w:rsid w:val="00A35BCD"/>
    <w:rsid w:val="00A442EE"/>
    <w:rsid w:val="00A4574C"/>
    <w:rsid w:val="00A466E8"/>
    <w:rsid w:val="00A522FA"/>
    <w:rsid w:val="00A54A4A"/>
    <w:rsid w:val="00A57479"/>
    <w:rsid w:val="00A65680"/>
    <w:rsid w:val="00A6627B"/>
    <w:rsid w:val="00A66B3A"/>
    <w:rsid w:val="00A70912"/>
    <w:rsid w:val="00A77A4C"/>
    <w:rsid w:val="00A80A73"/>
    <w:rsid w:val="00A8157E"/>
    <w:rsid w:val="00A81E53"/>
    <w:rsid w:val="00A83ADA"/>
    <w:rsid w:val="00AA1381"/>
    <w:rsid w:val="00AA6C3D"/>
    <w:rsid w:val="00AB206B"/>
    <w:rsid w:val="00AB7428"/>
    <w:rsid w:val="00AC3D7C"/>
    <w:rsid w:val="00AC571C"/>
    <w:rsid w:val="00AD2D4B"/>
    <w:rsid w:val="00AD4B34"/>
    <w:rsid w:val="00AE4399"/>
    <w:rsid w:val="00AF12AC"/>
    <w:rsid w:val="00B0439A"/>
    <w:rsid w:val="00B0734D"/>
    <w:rsid w:val="00B13AA0"/>
    <w:rsid w:val="00B24CC3"/>
    <w:rsid w:val="00B33D3E"/>
    <w:rsid w:val="00B3584C"/>
    <w:rsid w:val="00B40D52"/>
    <w:rsid w:val="00B43C5A"/>
    <w:rsid w:val="00B46474"/>
    <w:rsid w:val="00B470E6"/>
    <w:rsid w:val="00B607E3"/>
    <w:rsid w:val="00B62440"/>
    <w:rsid w:val="00B6288D"/>
    <w:rsid w:val="00B661E6"/>
    <w:rsid w:val="00B74C61"/>
    <w:rsid w:val="00B76A60"/>
    <w:rsid w:val="00B86E69"/>
    <w:rsid w:val="00B940CC"/>
    <w:rsid w:val="00BA2EB8"/>
    <w:rsid w:val="00BB5B08"/>
    <w:rsid w:val="00BC0BA6"/>
    <w:rsid w:val="00BC247C"/>
    <w:rsid w:val="00BC2505"/>
    <w:rsid w:val="00BC4519"/>
    <w:rsid w:val="00BC5947"/>
    <w:rsid w:val="00BD6B44"/>
    <w:rsid w:val="00BE3BA6"/>
    <w:rsid w:val="00BE4EF7"/>
    <w:rsid w:val="00BE74AD"/>
    <w:rsid w:val="00BF187E"/>
    <w:rsid w:val="00BF5917"/>
    <w:rsid w:val="00BF5B46"/>
    <w:rsid w:val="00C002B8"/>
    <w:rsid w:val="00C0679D"/>
    <w:rsid w:val="00C14C82"/>
    <w:rsid w:val="00C15C71"/>
    <w:rsid w:val="00C15C96"/>
    <w:rsid w:val="00C2466F"/>
    <w:rsid w:val="00C320F3"/>
    <w:rsid w:val="00C40140"/>
    <w:rsid w:val="00C42F02"/>
    <w:rsid w:val="00C443A4"/>
    <w:rsid w:val="00C45F61"/>
    <w:rsid w:val="00C46D96"/>
    <w:rsid w:val="00C47AD8"/>
    <w:rsid w:val="00C7458F"/>
    <w:rsid w:val="00C8011E"/>
    <w:rsid w:val="00C81252"/>
    <w:rsid w:val="00C8352D"/>
    <w:rsid w:val="00C858CF"/>
    <w:rsid w:val="00C906BC"/>
    <w:rsid w:val="00C9085C"/>
    <w:rsid w:val="00C94B25"/>
    <w:rsid w:val="00C950EC"/>
    <w:rsid w:val="00C96EB9"/>
    <w:rsid w:val="00C97157"/>
    <w:rsid w:val="00CA708B"/>
    <w:rsid w:val="00CB1996"/>
    <w:rsid w:val="00CB6618"/>
    <w:rsid w:val="00CD1FB0"/>
    <w:rsid w:val="00CD6233"/>
    <w:rsid w:val="00CD7B15"/>
    <w:rsid w:val="00CE089A"/>
    <w:rsid w:val="00CE0915"/>
    <w:rsid w:val="00CF6A92"/>
    <w:rsid w:val="00D031BA"/>
    <w:rsid w:val="00D106FF"/>
    <w:rsid w:val="00D1393D"/>
    <w:rsid w:val="00D14685"/>
    <w:rsid w:val="00D14DEF"/>
    <w:rsid w:val="00D207EC"/>
    <w:rsid w:val="00D2433A"/>
    <w:rsid w:val="00D24435"/>
    <w:rsid w:val="00D32C9D"/>
    <w:rsid w:val="00D44CA1"/>
    <w:rsid w:val="00D44DFC"/>
    <w:rsid w:val="00D45EA0"/>
    <w:rsid w:val="00D45F75"/>
    <w:rsid w:val="00D47D9C"/>
    <w:rsid w:val="00D51434"/>
    <w:rsid w:val="00D638AE"/>
    <w:rsid w:val="00D64DB8"/>
    <w:rsid w:val="00D671F1"/>
    <w:rsid w:val="00D67BA3"/>
    <w:rsid w:val="00D7331F"/>
    <w:rsid w:val="00D73FC4"/>
    <w:rsid w:val="00D84302"/>
    <w:rsid w:val="00D870CE"/>
    <w:rsid w:val="00D94F15"/>
    <w:rsid w:val="00DA2C37"/>
    <w:rsid w:val="00DB2757"/>
    <w:rsid w:val="00DC03BA"/>
    <w:rsid w:val="00DC23D8"/>
    <w:rsid w:val="00DC6900"/>
    <w:rsid w:val="00DD2DBA"/>
    <w:rsid w:val="00DD7EF9"/>
    <w:rsid w:val="00DE305E"/>
    <w:rsid w:val="00DF2338"/>
    <w:rsid w:val="00DF6982"/>
    <w:rsid w:val="00E03E25"/>
    <w:rsid w:val="00E03EAA"/>
    <w:rsid w:val="00E14DEC"/>
    <w:rsid w:val="00E1629F"/>
    <w:rsid w:val="00E20B48"/>
    <w:rsid w:val="00E23021"/>
    <w:rsid w:val="00E43551"/>
    <w:rsid w:val="00E43F56"/>
    <w:rsid w:val="00E45F57"/>
    <w:rsid w:val="00E5085A"/>
    <w:rsid w:val="00E55C59"/>
    <w:rsid w:val="00E57DC8"/>
    <w:rsid w:val="00E670DF"/>
    <w:rsid w:val="00E67C97"/>
    <w:rsid w:val="00E7457B"/>
    <w:rsid w:val="00E75243"/>
    <w:rsid w:val="00E86B59"/>
    <w:rsid w:val="00E87207"/>
    <w:rsid w:val="00EA0372"/>
    <w:rsid w:val="00EA6F8A"/>
    <w:rsid w:val="00EB3B3B"/>
    <w:rsid w:val="00EB7AB0"/>
    <w:rsid w:val="00EC2AB3"/>
    <w:rsid w:val="00ED24DE"/>
    <w:rsid w:val="00ED3CCD"/>
    <w:rsid w:val="00ED5092"/>
    <w:rsid w:val="00ED50A3"/>
    <w:rsid w:val="00ED5497"/>
    <w:rsid w:val="00EE0C7C"/>
    <w:rsid w:val="00EE374B"/>
    <w:rsid w:val="00EE3B70"/>
    <w:rsid w:val="00EE6A83"/>
    <w:rsid w:val="00EF7D69"/>
    <w:rsid w:val="00F00B22"/>
    <w:rsid w:val="00F174A2"/>
    <w:rsid w:val="00F21E67"/>
    <w:rsid w:val="00F241FC"/>
    <w:rsid w:val="00F34BFA"/>
    <w:rsid w:val="00F4482B"/>
    <w:rsid w:val="00F6450B"/>
    <w:rsid w:val="00F6727A"/>
    <w:rsid w:val="00F675F3"/>
    <w:rsid w:val="00F70456"/>
    <w:rsid w:val="00F81E6E"/>
    <w:rsid w:val="00F86A9D"/>
    <w:rsid w:val="00FA066E"/>
    <w:rsid w:val="00FA36AF"/>
    <w:rsid w:val="00FA381D"/>
    <w:rsid w:val="00FA4D09"/>
    <w:rsid w:val="00FA6A4A"/>
    <w:rsid w:val="00FB7051"/>
    <w:rsid w:val="00FC21F2"/>
    <w:rsid w:val="00FC2712"/>
    <w:rsid w:val="00FF2A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50E"/>
    <w:rPr>
      <w:sz w:val="24"/>
      <w:szCs w:val="24"/>
      <w:lang w:eastAsia="ru-RU"/>
    </w:rPr>
  </w:style>
  <w:style w:type="paragraph" w:styleId="1">
    <w:name w:val="heading 1"/>
    <w:basedOn w:val="a"/>
    <w:next w:val="a"/>
    <w:link w:val="10"/>
    <w:qFormat/>
    <w:rsid w:val="0032750E"/>
    <w:pPr>
      <w:keepNext/>
      <w:tabs>
        <w:tab w:val="left" w:pos="3776"/>
      </w:tabs>
      <w:jc w:val="center"/>
      <w:outlineLvl w:val="0"/>
    </w:pPr>
    <w:rPr>
      <w:b/>
      <w:bCs/>
      <w:sz w:val="28"/>
    </w:rPr>
  </w:style>
  <w:style w:type="paragraph" w:styleId="2">
    <w:name w:val="heading 2"/>
    <w:basedOn w:val="a"/>
    <w:next w:val="a"/>
    <w:link w:val="20"/>
    <w:qFormat/>
    <w:rsid w:val="0032750E"/>
    <w:pPr>
      <w:keepNext/>
      <w:tabs>
        <w:tab w:val="left" w:pos="2496"/>
      </w:tabs>
      <w:outlineLvl w:val="1"/>
    </w:pPr>
    <w:rPr>
      <w:b/>
      <w:bCs/>
    </w:rPr>
  </w:style>
  <w:style w:type="paragraph" w:styleId="3">
    <w:name w:val="heading 3"/>
    <w:basedOn w:val="a"/>
    <w:next w:val="a"/>
    <w:link w:val="30"/>
    <w:qFormat/>
    <w:rsid w:val="0032750E"/>
    <w:pPr>
      <w:keepNext/>
      <w:tabs>
        <w:tab w:val="left" w:pos="2496"/>
      </w:tabs>
      <w:ind w:firstLine="20"/>
      <w:outlineLvl w:val="2"/>
    </w:pPr>
    <w:rPr>
      <w:b/>
      <w:bCs/>
    </w:rPr>
  </w:style>
  <w:style w:type="paragraph" w:styleId="4">
    <w:name w:val="heading 4"/>
    <w:basedOn w:val="a"/>
    <w:next w:val="a"/>
    <w:link w:val="40"/>
    <w:qFormat/>
    <w:rsid w:val="0032750E"/>
    <w:pPr>
      <w:keepNext/>
      <w:tabs>
        <w:tab w:val="left" w:pos="3360"/>
      </w:tabs>
      <w:outlineLvl w:val="3"/>
    </w:pPr>
    <w:rPr>
      <w:u w:val="single"/>
    </w:rPr>
  </w:style>
  <w:style w:type="paragraph" w:styleId="5">
    <w:name w:val="heading 5"/>
    <w:basedOn w:val="a"/>
    <w:next w:val="a"/>
    <w:link w:val="50"/>
    <w:qFormat/>
    <w:rsid w:val="0032750E"/>
    <w:pPr>
      <w:keepNext/>
      <w:tabs>
        <w:tab w:val="left" w:pos="1056"/>
        <w:tab w:val="left" w:pos="3776"/>
      </w:tabs>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50E"/>
    <w:rPr>
      <w:b/>
      <w:bCs/>
      <w:sz w:val="28"/>
      <w:szCs w:val="24"/>
      <w:lang w:eastAsia="ru-RU"/>
    </w:rPr>
  </w:style>
  <w:style w:type="character" w:customStyle="1" w:styleId="20">
    <w:name w:val="Заголовок 2 Знак"/>
    <w:basedOn w:val="a0"/>
    <w:link w:val="2"/>
    <w:rsid w:val="0032750E"/>
    <w:rPr>
      <w:b/>
      <w:bCs/>
      <w:sz w:val="24"/>
      <w:szCs w:val="24"/>
      <w:lang w:eastAsia="ru-RU"/>
    </w:rPr>
  </w:style>
  <w:style w:type="character" w:customStyle="1" w:styleId="30">
    <w:name w:val="Заголовок 3 Знак"/>
    <w:basedOn w:val="a0"/>
    <w:link w:val="3"/>
    <w:rsid w:val="0032750E"/>
    <w:rPr>
      <w:b/>
      <w:bCs/>
      <w:sz w:val="24"/>
      <w:szCs w:val="24"/>
      <w:lang w:eastAsia="ru-RU"/>
    </w:rPr>
  </w:style>
  <w:style w:type="character" w:customStyle="1" w:styleId="40">
    <w:name w:val="Заголовок 4 Знак"/>
    <w:basedOn w:val="a0"/>
    <w:link w:val="4"/>
    <w:rsid w:val="0032750E"/>
    <w:rPr>
      <w:sz w:val="24"/>
      <w:szCs w:val="24"/>
      <w:u w:val="single"/>
      <w:lang w:eastAsia="ru-RU"/>
    </w:rPr>
  </w:style>
  <w:style w:type="character" w:customStyle="1" w:styleId="50">
    <w:name w:val="Заголовок 5 Знак"/>
    <w:basedOn w:val="a0"/>
    <w:link w:val="5"/>
    <w:rsid w:val="0032750E"/>
    <w:rPr>
      <w:sz w:val="28"/>
      <w:szCs w:val="24"/>
      <w:lang w:eastAsia="ru-RU"/>
    </w:rPr>
  </w:style>
  <w:style w:type="character" w:styleId="a3">
    <w:name w:val="Emphasis"/>
    <w:qFormat/>
    <w:rsid w:val="0032750E"/>
    <w:rPr>
      <w:i/>
      <w:iCs/>
    </w:rPr>
  </w:style>
  <w:style w:type="table" w:styleId="a4">
    <w:name w:val="Table Grid"/>
    <w:basedOn w:val="a1"/>
    <w:uiPriority w:val="59"/>
    <w:rsid w:val="00DA2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1077B7"/>
    <w:pPr>
      <w:widowControl w:val="0"/>
      <w:autoSpaceDE w:val="0"/>
      <w:autoSpaceDN w:val="0"/>
      <w:adjustRightInd w:val="0"/>
    </w:pPr>
    <w:rPr>
      <w:rFonts w:ascii="Arial" w:eastAsiaTheme="minorEastAsia" w:hAnsi="Arial" w:cs="Arial"/>
      <w:lang w:eastAsia="ru-RU"/>
    </w:rPr>
  </w:style>
  <w:style w:type="paragraph" w:customStyle="1" w:styleId="ConsPlusNormal">
    <w:name w:val="ConsPlusNormal"/>
    <w:link w:val="ConsPlusNormal0"/>
    <w:qFormat/>
    <w:rsid w:val="002256E6"/>
    <w:pPr>
      <w:autoSpaceDE w:val="0"/>
      <w:autoSpaceDN w:val="0"/>
      <w:adjustRightInd w:val="0"/>
    </w:pPr>
    <w:rPr>
      <w:rFonts w:ascii="Arial" w:eastAsia="Calibri" w:hAnsi="Arial" w:cs="Arial"/>
    </w:rPr>
  </w:style>
  <w:style w:type="paragraph" w:customStyle="1" w:styleId="ConsPlusNonformat">
    <w:name w:val="ConsPlusNonformat"/>
    <w:uiPriority w:val="99"/>
    <w:rsid w:val="0074317C"/>
    <w:pPr>
      <w:widowControl w:val="0"/>
      <w:autoSpaceDE w:val="0"/>
      <w:autoSpaceDN w:val="0"/>
      <w:adjustRightInd w:val="0"/>
    </w:pPr>
    <w:rPr>
      <w:rFonts w:ascii="Courier New" w:eastAsiaTheme="minorEastAsia" w:hAnsi="Courier New" w:cs="Courier New"/>
      <w:lang w:eastAsia="ru-RU"/>
    </w:rPr>
  </w:style>
  <w:style w:type="paragraph" w:customStyle="1" w:styleId="Default">
    <w:name w:val="Default"/>
    <w:rsid w:val="00A35BCD"/>
    <w:pPr>
      <w:autoSpaceDE w:val="0"/>
      <w:autoSpaceDN w:val="0"/>
      <w:adjustRightInd w:val="0"/>
    </w:pPr>
    <w:rPr>
      <w:rFonts w:eastAsiaTheme="minorHAnsi"/>
      <w:color w:val="000000"/>
      <w:sz w:val="24"/>
      <w:szCs w:val="24"/>
    </w:rPr>
  </w:style>
  <w:style w:type="paragraph" w:styleId="a5">
    <w:name w:val="footer"/>
    <w:basedOn w:val="a"/>
    <w:link w:val="a6"/>
    <w:uiPriority w:val="99"/>
    <w:unhideWhenUsed/>
    <w:rsid w:val="001E5FE8"/>
    <w:pPr>
      <w:tabs>
        <w:tab w:val="center" w:pos="4677"/>
        <w:tab w:val="right" w:pos="9355"/>
      </w:tabs>
    </w:pPr>
    <w:rPr>
      <w:rFonts w:asciiTheme="minorHAnsi" w:eastAsiaTheme="minorEastAsia" w:hAnsiTheme="minorHAnsi" w:cstheme="minorBidi"/>
      <w:sz w:val="22"/>
      <w:szCs w:val="22"/>
    </w:rPr>
  </w:style>
  <w:style w:type="character" w:customStyle="1" w:styleId="a6">
    <w:name w:val="Нижний колонтитул Знак"/>
    <w:basedOn w:val="a0"/>
    <w:link w:val="a5"/>
    <w:uiPriority w:val="99"/>
    <w:rsid w:val="001E5FE8"/>
    <w:rPr>
      <w:rFonts w:asciiTheme="minorHAnsi" w:eastAsiaTheme="minorEastAsia" w:hAnsiTheme="minorHAnsi" w:cstheme="minorBidi"/>
      <w:sz w:val="22"/>
      <w:szCs w:val="22"/>
      <w:lang w:eastAsia="ru-RU"/>
    </w:rPr>
  </w:style>
  <w:style w:type="paragraph" w:styleId="a7">
    <w:name w:val="List Paragraph"/>
    <w:basedOn w:val="a"/>
    <w:uiPriority w:val="34"/>
    <w:qFormat/>
    <w:rsid w:val="00632DC7"/>
    <w:pPr>
      <w:spacing w:after="200" w:line="276" w:lineRule="auto"/>
      <w:ind w:left="720"/>
      <w:contextualSpacing/>
    </w:pPr>
    <w:rPr>
      <w:rFonts w:asciiTheme="minorHAnsi" w:eastAsiaTheme="minorEastAsia" w:hAnsiTheme="minorHAnsi" w:cstheme="minorBidi"/>
      <w:sz w:val="22"/>
      <w:szCs w:val="22"/>
    </w:rPr>
  </w:style>
  <w:style w:type="character" w:styleId="a8">
    <w:name w:val="Hyperlink"/>
    <w:basedOn w:val="a0"/>
    <w:uiPriority w:val="99"/>
    <w:semiHidden/>
    <w:unhideWhenUsed/>
    <w:rsid w:val="0072496B"/>
    <w:rPr>
      <w:color w:val="0000FF"/>
      <w:u w:val="single"/>
    </w:rPr>
  </w:style>
  <w:style w:type="paragraph" w:customStyle="1" w:styleId="11">
    <w:name w:val="Без интервала1"/>
    <w:link w:val="NoSpacingChar"/>
    <w:rsid w:val="008A4979"/>
    <w:pPr>
      <w:suppressAutoHyphens/>
      <w:spacing w:line="100" w:lineRule="atLeast"/>
    </w:pPr>
    <w:rPr>
      <w:rFonts w:ascii="Arial" w:eastAsia="SimSun" w:hAnsi="Arial" w:cs="Mangal"/>
      <w:kern w:val="1"/>
      <w:szCs w:val="24"/>
      <w:lang w:eastAsia="hi-IN" w:bidi="hi-IN"/>
    </w:rPr>
  </w:style>
  <w:style w:type="character" w:customStyle="1" w:styleId="NoSpacingChar">
    <w:name w:val="No Spacing Char"/>
    <w:basedOn w:val="a0"/>
    <w:link w:val="11"/>
    <w:locked/>
    <w:rsid w:val="008A4979"/>
    <w:rPr>
      <w:rFonts w:ascii="Arial" w:eastAsia="SimSun" w:hAnsi="Arial" w:cs="Mangal"/>
      <w:kern w:val="1"/>
      <w:szCs w:val="24"/>
      <w:lang w:eastAsia="hi-IN" w:bidi="hi-IN"/>
    </w:rPr>
  </w:style>
  <w:style w:type="paragraph" w:customStyle="1" w:styleId="ConsPlusTitle">
    <w:name w:val="ConsPlusTitle"/>
    <w:rsid w:val="008A4979"/>
    <w:pPr>
      <w:widowControl w:val="0"/>
      <w:autoSpaceDE w:val="0"/>
      <w:autoSpaceDN w:val="0"/>
      <w:adjustRightInd w:val="0"/>
    </w:pPr>
    <w:rPr>
      <w:rFonts w:ascii="Arial" w:hAnsi="Arial" w:cs="Arial"/>
      <w:b/>
      <w:bCs/>
      <w:lang w:eastAsia="ru-RU"/>
    </w:rPr>
  </w:style>
  <w:style w:type="paragraph" w:styleId="a9">
    <w:name w:val="Title"/>
    <w:basedOn w:val="a"/>
    <w:link w:val="aa"/>
    <w:qFormat/>
    <w:rsid w:val="00791156"/>
    <w:pPr>
      <w:jc w:val="center"/>
    </w:pPr>
    <w:rPr>
      <w:b/>
      <w:bCs/>
    </w:rPr>
  </w:style>
  <w:style w:type="character" w:customStyle="1" w:styleId="aa">
    <w:name w:val="Название Знак"/>
    <w:basedOn w:val="a0"/>
    <w:link w:val="a9"/>
    <w:rsid w:val="00791156"/>
    <w:rPr>
      <w:b/>
      <w:bCs/>
      <w:sz w:val="24"/>
      <w:szCs w:val="24"/>
      <w:lang w:eastAsia="ru-RU"/>
    </w:rPr>
  </w:style>
  <w:style w:type="paragraph" w:styleId="ab">
    <w:name w:val="Balloon Text"/>
    <w:basedOn w:val="a"/>
    <w:link w:val="ac"/>
    <w:uiPriority w:val="99"/>
    <w:semiHidden/>
    <w:unhideWhenUsed/>
    <w:rsid w:val="00717CAA"/>
    <w:rPr>
      <w:rFonts w:ascii="Tahoma" w:hAnsi="Tahoma" w:cs="Tahoma"/>
      <w:sz w:val="16"/>
      <w:szCs w:val="16"/>
    </w:rPr>
  </w:style>
  <w:style w:type="character" w:customStyle="1" w:styleId="ac">
    <w:name w:val="Текст выноски Знак"/>
    <w:basedOn w:val="a0"/>
    <w:link w:val="ab"/>
    <w:uiPriority w:val="99"/>
    <w:semiHidden/>
    <w:rsid w:val="00717CAA"/>
    <w:rPr>
      <w:rFonts w:ascii="Tahoma" w:hAnsi="Tahoma" w:cs="Tahoma"/>
      <w:sz w:val="16"/>
      <w:szCs w:val="16"/>
      <w:lang w:eastAsia="ru-RU"/>
    </w:rPr>
  </w:style>
  <w:style w:type="paragraph" w:styleId="ad">
    <w:name w:val="No Spacing"/>
    <w:link w:val="ae"/>
    <w:uiPriority w:val="1"/>
    <w:qFormat/>
    <w:rsid w:val="00F34BFA"/>
    <w:rPr>
      <w:rFonts w:asciiTheme="minorHAnsi" w:eastAsiaTheme="minorEastAsia" w:hAnsiTheme="minorHAnsi" w:cstheme="minorBidi"/>
      <w:sz w:val="22"/>
      <w:szCs w:val="22"/>
      <w:lang w:eastAsia="ru-RU"/>
    </w:rPr>
  </w:style>
  <w:style w:type="character" w:customStyle="1" w:styleId="ae">
    <w:name w:val="Без интервала Знак"/>
    <w:basedOn w:val="a0"/>
    <w:link w:val="ad"/>
    <w:uiPriority w:val="1"/>
    <w:rsid w:val="00FB7051"/>
    <w:rPr>
      <w:rFonts w:asciiTheme="minorHAnsi" w:eastAsiaTheme="minorEastAsia" w:hAnsiTheme="minorHAnsi" w:cstheme="minorBidi"/>
      <w:sz w:val="22"/>
      <w:szCs w:val="22"/>
      <w:lang w:eastAsia="ru-RU"/>
    </w:rPr>
  </w:style>
  <w:style w:type="table" w:styleId="-5">
    <w:name w:val="Light Shading Accent 5"/>
    <w:basedOn w:val="a1"/>
    <w:uiPriority w:val="60"/>
    <w:rsid w:val="00456D4D"/>
    <w:rPr>
      <w:rFonts w:asciiTheme="minorHAnsi" w:eastAsiaTheme="minorHAnsi" w:hAnsiTheme="minorHAnsi" w:cstheme="minorBidi"/>
      <w:color w:val="31849B" w:themeColor="accent5" w:themeShade="BF"/>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ConsPlusNormal0">
    <w:name w:val="ConsPlusNormal Знак"/>
    <w:basedOn w:val="a0"/>
    <w:link w:val="ConsPlusNormal"/>
    <w:locked/>
    <w:rsid w:val="003A7674"/>
    <w:rPr>
      <w:rFonts w:ascii="Arial" w:eastAsia="Calibri" w:hAnsi="Arial" w:cs="Arial"/>
    </w:rPr>
  </w:style>
</w:styles>
</file>

<file path=word/webSettings.xml><?xml version="1.0" encoding="utf-8"?>
<w:webSettings xmlns:r="http://schemas.openxmlformats.org/officeDocument/2006/relationships" xmlns:w="http://schemas.openxmlformats.org/wordprocessingml/2006/main">
  <w:divs>
    <w:div w:id="9986745">
      <w:bodyDiv w:val="1"/>
      <w:marLeft w:val="0"/>
      <w:marRight w:val="0"/>
      <w:marTop w:val="0"/>
      <w:marBottom w:val="0"/>
      <w:divBdr>
        <w:top w:val="none" w:sz="0" w:space="0" w:color="auto"/>
        <w:left w:val="none" w:sz="0" w:space="0" w:color="auto"/>
        <w:bottom w:val="none" w:sz="0" w:space="0" w:color="auto"/>
        <w:right w:val="none" w:sz="0" w:space="0" w:color="auto"/>
      </w:divBdr>
    </w:div>
    <w:div w:id="108857902">
      <w:bodyDiv w:val="1"/>
      <w:marLeft w:val="0"/>
      <w:marRight w:val="0"/>
      <w:marTop w:val="0"/>
      <w:marBottom w:val="0"/>
      <w:divBdr>
        <w:top w:val="none" w:sz="0" w:space="0" w:color="auto"/>
        <w:left w:val="none" w:sz="0" w:space="0" w:color="auto"/>
        <w:bottom w:val="none" w:sz="0" w:space="0" w:color="auto"/>
        <w:right w:val="none" w:sz="0" w:space="0" w:color="auto"/>
      </w:divBdr>
    </w:div>
    <w:div w:id="629214353">
      <w:bodyDiv w:val="1"/>
      <w:marLeft w:val="0"/>
      <w:marRight w:val="0"/>
      <w:marTop w:val="0"/>
      <w:marBottom w:val="0"/>
      <w:divBdr>
        <w:top w:val="none" w:sz="0" w:space="0" w:color="auto"/>
        <w:left w:val="none" w:sz="0" w:space="0" w:color="auto"/>
        <w:bottom w:val="none" w:sz="0" w:space="0" w:color="auto"/>
        <w:right w:val="none" w:sz="0" w:space="0" w:color="auto"/>
      </w:divBdr>
    </w:div>
    <w:div w:id="704865472">
      <w:bodyDiv w:val="1"/>
      <w:marLeft w:val="0"/>
      <w:marRight w:val="0"/>
      <w:marTop w:val="0"/>
      <w:marBottom w:val="0"/>
      <w:divBdr>
        <w:top w:val="none" w:sz="0" w:space="0" w:color="auto"/>
        <w:left w:val="none" w:sz="0" w:space="0" w:color="auto"/>
        <w:bottom w:val="none" w:sz="0" w:space="0" w:color="auto"/>
        <w:right w:val="none" w:sz="0" w:space="0" w:color="auto"/>
      </w:divBdr>
    </w:div>
    <w:div w:id="737674870">
      <w:bodyDiv w:val="1"/>
      <w:marLeft w:val="0"/>
      <w:marRight w:val="0"/>
      <w:marTop w:val="0"/>
      <w:marBottom w:val="0"/>
      <w:divBdr>
        <w:top w:val="none" w:sz="0" w:space="0" w:color="auto"/>
        <w:left w:val="none" w:sz="0" w:space="0" w:color="auto"/>
        <w:bottom w:val="none" w:sz="0" w:space="0" w:color="auto"/>
        <w:right w:val="none" w:sz="0" w:space="0" w:color="auto"/>
      </w:divBdr>
    </w:div>
    <w:div w:id="1179999790">
      <w:bodyDiv w:val="1"/>
      <w:marLeft w:val="0"/>
      <w:marRight w:val="0"/>
      <w:marTop w:val="0"/>
      <w:marBottom w:val="0"/>
      <w:divBdr>
        <w:top w:val="none" w:sz="0" w:space="0" w:color="auto"/>
        <w:left w:val="none" w:sz="0" w:space="0" w:color="auto"/>
        <w:bottom w:val="none" w:sz="0" w:space="0" w:color="auto"/>
        <w:right w:val="none" w:sz="0" w:space="0" w:color="auto"/>
      </w:divBdr>
    </w:div>
    <w:div w:id="1386875529">
      <w:bodyDiv w:val="1"/>
      <w:marLeft w:val="0"/>
      <w:marRight w:val="0"/>
      <w:marTop w:val="0"/>
      <w:marBottom w:val="0"/>
      <w:divBdr>
        <w:top w:val="none" w:sz="0" w:space="0" w:color="auto"/>
        <w:left w:val="none" w:sz="0" w:space="0" w:color="auto"/>
        <w:bottom w:val="none" w:sz="0" w:space="0" w:color="auto"/>
        <w:right w:val="none" w:sz="0" w:space="0" w:color="auto"/>
      </w:divBdr>
      <w:divsChild>
        <w:div w:id="922302183">
          <w:marLeft w:val="0"/>
          <w:marRight w:val="0"/>
          <w:marTop w:val="0"/>
          <w:marBottom w:val="0"/>
          <w:divBdr>
            <w:top w:val="none" w:sz="0" w:space="0" w:color="auto"/>
            <w:left w:val="none" w:sz="0" w:space="0" w:color="auto"/>
            <w:bottom w:val="none" w:sz="0" w:space="0" w:color="auto"/>
            <w:right w:val="none" w:sz="0" w:space="0" w:color="auto"/>
          </w:divBdr>
        </w:div>
      </w:divsChild>
    </w:div>
    <w:div w:id="1455438494">
      <w:bodyDiv w:val="1"/>
      <w:marLeft w:val="0"/>
      <w:marRight w:val="0"/>
      <w:marTop w:val="0"/>
      <w:marBottom w:val="0"/>
      <w:divBdr>
        <w:top w:val="none" w:sz="0" w:space="0" w:color="auto"/>
        <w:left w:val="none" w:sz="0" w:space="0" w:color="auto"/>
        <w:bottom w:val="none" w:sz="0" w:space="0" w:color="auto"/>
        <w:right w:val="none" w:sz="0" w:space="0" w:color="auto"/>
      </w:divBdr>
    </w:div>
    <w:div w:id="1674649681">
      <w:bodyDiv w:val="1"/>
      <w:marLeft w:val="0"/>
      <w:marRight w:val="0"/>
      <w:marTop w:val="0"/>
      <w:marBottom w:val="0"/>
      <w:divBdr>
        <w:top w:val="none" w:sz="0" w:space="0" w:color="auto"/>
        <w:left w:val="none" w:sz="0" w:space="0" w:color="auto"/>
        <w:bottom w:val="none" w:sz="0" w:space="0" w:color="auto"/>
        <w:right w:val="none" w:sz="0" w:space="0" w:color="auto"/>
      </w:divBdr>
    </w:div>
    <w:div w:id="1748376296">
      <w:bodyDiv w:val="1"/>
      <w:marLeft w:val="0"/>
      <w:marRight w:val="0"/>
      <w:marTop w:val="0"/>
      <w:marBottom w:val="0"/>
      <w:divBdr>
        <w:top w:val="none" w:sz="0" w:space="0" w:color="auto"/>
        <w:left w:val="none" w:sz="0" w:space="0" w:color="auto"/>
        <w:bottom w:val="none" w:sz="0" w:space="0" w:color="auto"/>
        <w:right w:val="none" w:sz="0" w:space="0" w:color="auto"/>
      </w:divBdr>
    </w:div>
    <w:div w:id="201275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87FF79FE1898F2FCF74FE9043D672ADB4295DA068060D1BCB93B3CF96899A0F4416C0A10870B5BF19CEEF3V0sF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89C60-7C43-45DF-90B2-1ECA46BA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3439</Words>
  <Characters>19608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1</cp:lastModifiedBy>
  <cp:revision>28</cp:revision>
  <cp:lastPrinted>2024-04-12T03:03:00Z</cp:lastPrinted>
  <dcterms:created xsi:type="dcterms:W3CDTF">2024-03-22T08:12:00Z</dcterms:created>
  <dcterms:modified xsi:type="dcterms:W3CDTF">2024-04-12T03:04:00Z</dcterms:modified>
</cp:coreProperties>
</file>