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A63" w:rsidRDefault="008B5A63" w:rsidP="008B5A63">
      <w:pPr>
        <w:jc w:val="right"/>
        <w:rPr>
          <w:sz w:val="26"/>
          <w:szCs w:val="26"/>
        </w:rPr>
      </w:pPr>
      <w:r>
        <w:rPr>
          <w:sz w:val="26"/>
          <w:szCs w:val="26"/>
        </w:rPr>
        <w:t>Приложение 9</w:t>
      </w:r>
    </w:p>
    <w:p w:rsidR="008B5A63" w:rsidRDefault="008B5A63" w:rsidP="008B5A63">
      <w:pPr>
        <w:jc w:val="right"/>
        <w:rPr>
          <w:sz w:val="26"/>
          <w:szCs w:val="26"/>
        </w:rPr>
      </w:pPr>
      <w:r>
        <w:rPr>
          <w:sz w:val="26"/>
          <w:szCs w:val="26"/>
        </w:rPr>
        <w:t>к постановлению администрации</w:t>
      </w:r>
    </w:p>
    <w:p w:rsidR="008B5A63" w:rsidRDefault="008B5A63" w:rsidP="008B5A63">
      <w:pPr>
        <w:jc w:val="right"/>
        <w:rPr>
          <w:sz w:val="26"/>
          <w:szCs w:val="26"/>
        </w:rPr>
      </w:pPr>
      <w:r>
        <w:rPr>
          <w:sz w:val="26"/>
          <w:szCs w:val="26"/>
        </w:rPr>
        <w:t>Усть-Абаканского района</w:t>
      </w:r>
    </w:p>
    <w:p w:rsidR="0031056C" w:rsidRDefault="001C7B35" w:rsidP="008B5A63">
      <w:pPr>
        <w:jc w:val="right"/>
        <w:rPr>
          <w:bCs/>
          <w:sz w:val="26"/>
          <w:szCs w:val="26"/>
        </w:rPr>
      </w:pPr>
      <w:r>
        <w:rPr>
          <w:bCs/>
          <w:sz w:val="26"/>
          <w:szCs w:val="26"/>
        </w:rPr>
        <w:t xml:space="preserve">от 29.10.2013 </w:t>
      </w:r>
      <w:r w:rsidR="0031056C">
        <w:rPr>
          <w:bCs/>
          <w:sz w:val="26"/>
          <w:szCs w:val="26"/>
        </w:rPr>
        <w:t xml:space="preserve"> </w:t>
      </w:r>
      <w:r w:rsidR="008B5A63">
        <w:rPr>
          <w:bCs/>
          <w:sz w:val="26"/>
          <w:szCs w:val="26"/>
        </w:rPr>
        <w:t xml:space="preserve">№ </w:t>
      </w:r>
      <w:r w:rsidR="0031056C">
        <w:rPr>
          <w:bCs/>
          <w:sz w:val="26"/>
          <w:szCs w:val="26"/>
        </w:rPr>
        <w:t>1773-п</w:t>
      </w:r>
    </w:p>
    <w:p w:rsidR="0031056C" w:rsidRDefault="001C7B35" w:rsidP="008B5A63">
      <w:pPr>
        <w:jc w:val="right"/>
        <w:rPr>
          <w:bCs/>
          <w:sz w:val="26"/>
          <w:szCs w:val="26"/>
        </w:rPr>
      </w:pPr>
      <w:proofErr w:type="gramStart"/>
      <w:r>
        <w:rPr>
          <w:bCs/>
          <w:sz w:val="26"/>
          <w:szCs w:val="26"/>
        </w:rPr>
        <w:t>(</w:t>
      </w:r>
      <w:r w:rsidR="0031056C">
        <w:rPr>
          <w:bCs/>
          <w:sz w:val="26"/>
          <w:szCs w:val="26"/>
        </w:rPr>
        <w:t>с последующими изменениями</w:t>
      </w:r>
      <w:proofErr w:type="gramEnd"/>
    </w:p>
    <w:p w:rsidR="0031056C" w:rsidRDefault="0031056C" w:rsidP="008B5A63">
      <w:pPr>
        <w:jc w:val="right"/>
        <w:rPr>
          <w:bCs/>
          <w:sz w:val="26"/>
          <w:szCs w:val="26"/>
        </w:rPr>
      </w:pPr>
      <w:r w:rsidRPr="00DA407C">
        <w:rPr>
          <w:bCs/>
          <w:sz w:val="26"/>
          <w:szCs w:val="26"/>
        </w:rPr>
        <w:t xml:space="preserve">в редакции </w:t>
      </w:r>
      <w:r w:rsidRPr="00193496">
        <w:rPr>
          <w:bCs/>
          <w:sz w:val="26"/>
          <w:szCs w:val="26"/>
        </w:rPr>
        <w:t>от</w:t>
      </w:r>
      <w:r w:rsidR="003B4964">
        <w:rPr>
          <w:bCs/>
          <w:sz w:val="26"/>
          <w:szCs w:val="26"/>
        </w:rPr>
        <w:t xml:space="preserve"> 30.12.2021 </w:t>
      </w:r>
      <w:r w:rsidRPr="00BF2F3E">
        <w:rPr>
          <w:bCs/>
          <w:sz w:val="26"/>
          <w:szCs w:val="26"/>
        </w:rPr>
        <w:t>№</w:t>
      </w:r>
      <w:r w:rsidR="00BF2F3E">
        <w:rPr>
          <w:bCs/>
          <w:sz w:val="26"/>
          <w:szCs w:val="26"/>
        </w:rPr>
        <w:t xml:space="preserve"> 13</w:t>
      </w:r>
      <w:r w:rsidR="006949F6">
        <w:rPr>
          <w:bCs/>
          <w:sz w:val="26"/>
          <w:szCs w:val="26"/>
        </w:rPr>
        <w:t>62</w:t>
      </w:r>
      <w:r w:rsidR="00BF2F3E">
        <w:rPr>
          <w:bCs/>
          <w:sz w:val="26"/>
          <w:szCs w:val="26"/>
        </w:rPr>
        <w:t>-п</w:t>
      </w:r>
      <w:r w:rsidR="001C7B35" w:rsidRPr="00BF2F3E">
        <w:rPr>
          <w:bCs/>
          <w:sz w:val="26"/>
          <w:szCs w:val="26"/>
        </w:rPr>
        <w:t>)</w:t>
      </w:r>
    </w:p>
    <w:p w:rsidR="008B5A63" w:rsidRDefault="008B5A63" w:rsidP="008B5A63">
      <w:pPr>
        <w:jc w:val="right"/>
        <w:rPr>
          <w:bCs/>
          <w:sz w:val="26"/>
          <w:szCs w:val="26"/>
        </w:rPr>
      </w:pPr>
    </w:p>
    <w:p w:rsidR="0074654C" w:rsidRDefault="0074654C" w:rsidP="0074654C">
      <w:pPr>
        <w:ind w:left="4956"/>
        <w:rPr>
          <w:sz w:val="26"/>
          <w:szCs w:val="26"/>
        </w:rPr>
      </w:pPr>
    </w:p>
    <w:p w:rsidR="0074654C" w:rsidRPr="00962767" w:rsidRDefault="0074654C" w:rsidP="0074654C">
      <w:pPr>
        <w:jc w:val="both"/>
        <w:rPr>
          <w:sz w:val="26"/>
          <w:szCs w:val="26"/>
        </w:rPr>
      </w:pPr>
    </w:p>
    <w:p w:rsidR="0074654C" w:rsidRPr="00962767" w:rsidRDefault="0074654C" w:rsidP="0074654C">
      <w:pPr>
        <w:jc w:val="center"/>
        <w:rPr>
          <w:sz w:val="26"/>
          <w:szCs w:val="26"/>
        </w:rPr>
      </w:pPr>
    </w:p>
    <w:p w:rsidR="0074654C" w:rsidRPr="00962767" w:rsidRDefault="0074654C" w:rsidP="0074654C">
      <w:pPr>
        <w:jc w:val="center"/>
        <w:rPr>
          <w:sz w:val="26"/>
          <w:szCs w:val="26"/>
        </w:rPr>
      </w:pPr>
    </w:p>
    <w:p w:rsidR="0074654C" w:rsidRPr="00962767" w:rsidRDefault="0074654C" w:rsidP="0074654C">
      <w:pPr>
        <w:autoSpaceDE w:val="0"/>
        <w:autoSpaceDN w:val="0"/>
        <w:adjustRightInd w:val="0"/>
        <w:ind w:firstLine="540"/>
        <w:jc w:val="both"/>
        <w:rPr>
          <w:sz w:val="26"/>
          <w:szCs w:val="26"/>
        </w:rPr>
      </w:pPr>
    </w:p>
    <w:p w:rsidR="0074654C" w:rsidRPr="00962767" w:rsidRDefault="0074654C" w:rsidP="0074654C">
      <w:pPr>
        <w:autoSpaceDE w:val="0"/>
        <w:autoSpaceDN w:val="0"/>
        <w:adjustRightInd w:val="0"/>
        <w:ind w:firstLine="540"/>
        <w:jc w:val="both"/>
        <w:rPr>
          <w:sz w:val="26"/>
          <w:szCs w:val="26"/>
        </w:rPr>
      </w:pPr>
    </w:p>
    <w:p w:rsidR="0074654C" w:rsidRPr="00962767" w:rsidRDefault="0074654C" w:rsidP="0074654C">
      <w:pPr>
        <w:autoSpaceDE w:val="0"/>
        <w:autoSpaceDN w:val="0"/>
        <w:adjustRightInd w:val="0"/>
        <w:ind w:firstLine="540"/>
        <w:jc w:val="both"/>
        <w:rPr>
          <w:sz w:val="26"/>
          <w:szCs w:val="26"/>
        </w:rPr>
      </w:pPr>
    </w:p>
    <w:p w:rsidR="0074654C" w:rsidRPr="00962767" w:rsidRDefault="0074654C" w:rsidP="0074654C">
      <w:pPr>
        <w:autoSpaceDE w:val="0"/>
        <w:autoSpaceDN w:val="0"/>
        <w:adjustRightInd w:val="0"/>
        <w:ind w:firstLine="540"/>
        <w:jc w:val="both"/>
        <w:rPr>
          <w:sz w:val="26"/>
          <w:szCs w:val="26"/>
        </w:rPr>
      </w:pPr>
    </w:p>
    <w:p w:rsidR="0074654C" w:rsidRPr="00962767" w:rsidRDefault="0074654C" w:rsidP="0074654C">
      <w:pPr>
        <w:autoSpaceDE w:val="0"/>
        <w:autoSpaceDN w:val="0"/>
        <w:adjustRightInd w:val="0"/>
        <w:ind w:firstLine="540"/>
        <w:jc w:val="both"/>
        <w:rPr>
          <w:sz w:val="26"/>
          <w:szCs w:val="26"/>
        </w:rPr>
      </w:pPr>
    </w:p>
    <w:p w:rsidR="0074654C" w:rsidRPr="00962767" w:rsidRDefault="0074654C" w:rsidP="0074654C">
      <w:pPr>
        <w:autoSpaceDE w:val="0"/>
        <w:autoSpaceDN w:val="0"/>
        <w:adjustRightInd w:val="0"/>
        <w:ind w:firstLine="540"/>
        <w:jc w:val="both"/>
        <w:rPr>
          <w:sz w:val="26"/>
          <w:szCs w:val="26"/>
        </w:rPr>
      </w:pPr>
    </w:p>
    <w:p w:rsidR="0074654C" w:rsidRPr="00962767" w:rsidRDefault="0074654C" w:rsidP="0074654C">
      <w:pPr>
        <w:autoSpaceDE w:val="0"/>
        <w:autoSpaceDN w:val="0"/>
        <w:adjustRightInd w:val="0"/>
        <w:ind w:firstLine="540"/>
        <w:jc w:val="both"/>
        <w:rPr>
          <w:sz w:val="26"/>
          <w:szCs w:val="26"/>
        </w:rPr>
      </w:pPr>
    </w:p>
    <w:p w:rsidR="0074654C" w:rsidRPr="00A04144" w:rsidRDefault="0074654C" w:rsidP="0074654C">
      <w:pPr>
        <w:autoSpaceDE w:val="0"/>
        <w:autoSpaceDN w:val="0"/>
        <w:adjustRightInd w:val="0"/>
        <w:jc w:val="center"/>
        <w:rPr>
          <w:b/>
          <w:sz w:val="32"/>
          <w:szCs w:val="32"/>
        </w:rPr>
      </w:pPr>
      <w:r w:rsidRPr="00A04144">
        <w:rPr>
          <w:b/>
          <w:sz w:val="32"/>
          <w:szCs w:val="32"/>
        </w:rPr>
        <w:t>МУНИЦИПАЛЬНАЯ ПРОГРАММА</w:t>
      </w:r>
    </w:p>
    <w:p w:rsidR="0074654C" w:rsidRPr="00962767" w:rsidRDefault="0074654C" w:rsidP="0074654C">
      <w:pPr>
        <w:autoSpaceDE w:val="0"/>
        <w:autoSpaceDN w:val="0"/>
        <w:adjustRightInd w:val="0"/>
        <w:jc w:val="center"/>
        <w:rPr>
          <w:sz w:val="26"/>
          <w:szCs w:val="26"/>
        </w:rPr>
      </w:pPr>
    </w:p>
    <w:p w:rsidR="0074654C" w:rsidRPr="00A04144" w:rsidRDefault="0031056C" w:rsidP="0074654C">
      <w:pPr>
        <w:autoSpaceDE w:val="0"/>
        <w:autoSpaceDN w:val="0"/>
        <w:adjustRightInd w:val="0"/>
        <w:jc w:val="center"/>
        <w:rPr>
          <w:b/>
          <w:sz w:val="44"/>
          <w:szCs w:val="44"/>
        </w:rPr>
      </w:pPr>
      <w:r>
        <w:rPr>
          <w:b/>
          <w:sz w:val="44"/>
          <w:szCs w:val="44"/>
        </w:rPr>
        <w:t>«</w:t>
      </w:r>
      <w:r w:rsidR="0074654C" w:rsidRPr="00A04144">
        <w:rPr>
          <w:b/>
          <w:sz w:val="44"/>
          <w:szCs w:val="44"/>
        </w:rPr>
        <w:t>Развитие агропромышленного комплекса Усть-Абаканского район</w:t>
      </w:r>
      <w:r w:rsidR="008B55CF">
        <w:rPr>
          <w:b/>
          <w:sz w:val="44"/>
          <w:szCs w:val="44"/>
        </w:rPr>
        <w:t>а и социальной сферы на селе</w:t>
      </w:r>
      <w:r>
        <w:rPr>
          <w:b/>
          <w:sz w:val="44"/>
          <w:szCs w:val="44"/>
        </w:rPr>
        <w:t>»</w:t>
      </w:r>
    </w:p>
    <w:p w:rsidR="0074654C" w:rsidRPr="00E10EEC" w:rsidRDefault="0074654C" w:rsidP="0074654C">
      <w:pPr>
        <w:rPr>
          <w:b/>
          <w:sz w:val="40"/>
          <w:szCs w:val="40"/>
        </w:rPr>
      </w:pPr>
    </w:p>
    <w:p w:rsidR="0074654C" w:rsidRPr="00962767" w:rsidRDefault="0074654C" w:rsidP="0074654C">
      <w:pPr>
        <w:autoSpaceDE w:val="0"/>
        <w:autoSpaceDN w:val="0"/>
        <w:adjustRightInd w:val="0"/>
        <w:jc w:val="center"/>
        <w:outlineLvl w:val="1"/>
        <w:rPr>
          <w:sz w:val="26"/>
          <w:szCs w:val="26"/>
        </w:rPr>
      </w:pPr>
    </w:p>
    <w:p w:rsidR="0074654C" w:rsidRPr="00962767" w:rsidRDefault="0074654C" w:rsidP="0074654C">
      <w:pPr>
        <w:autoSpaceDE w:val="0"/>
        <w:autoSpaceDN w:val="0"/>
        <w:adjustRightInd w:val="0"/>
        <w:jc w:val="center"/>
        <w:outlineLvl w:val="1"/>
        <w:rPr>
          <w:sz w:val="26"/>
          <w:szCs w:val="26"/>
        </w:rPr>
      </w:pPr>
    </w:p>
    <w:p w:rsidR="0074654C" w:rsidRPr="00962767" w:rsidRDefault="0074654C" w:rsidP="0074654C">
      <w:pPr>
        <w:autoSpaceDE w:val="0"/>
        <w:autoSpaceDN w:val="0"/>
        <w:adjustRightInd w:val="0"/>
        <w:jc w:val="center"/>
        <w:outlineLvl w:val="1"/>
        <w:rPr>
          <w:sz w:val="26"/>
          <w:szCs w:val="26"/>
        </w:rPr>
      </w:pPr>
    </w:p>
    <w:p w:rsidR="0074654C" w:rsidRPr="00962767" w:rsidRDefault="0074654C" w:rsidP="0074654C">
      <w:pPr>
        <w:autoSpaceDE w:val="0"/>
        <w:autoSpaceDN w:val="0"/>
        <w:adjustRightInd w:val="0"/>
        <w:jc w:val="center"/>
        <w:outlineLvl w:val="1"/>
        <w:rPr>
          <w:sz w:val="26"/>
          <w:szCs w:val="26"/>
        </w:rPr>
      </w:pPr>
    </w:p>
    <w:p w:rsidR="0074654C" w:rsidRPr="00962767" w:rsidRDefault="0074654C" w:rsidP="0074654C">
      <w:pPr>
        <w:autoSpaceDE w:val="0"/>
        <w:autoSpaceDN w:val="0"/>
        <w:adjustRightInd w:val="0"/>
        <w:jc w:val="center"/>
        <w:outlineLvl w:val="1"/>
        <w:rPr>
          <w:sz w:val="26"/>
          <w:szCs w:val="26"/>
        </w:rPr>
      </w:pPr>
    </w:p>
    <w:p w:rsidR="0074654C" w:rsidRPr="00962767" w:rsidRDefault="0074654C" w:rsidP="0074654C">
      <w:pPr>
        <w:autoSpaceDE w:val="0"/>
        <w:autoSpaceDN w:val="0"/>
        <w:adjustRightInd w:val="0"/>
        <w:jc w:val="center"/>
        <w:outlineLvl w:val="1"/>
        <w:rPr>
          <w:sz w:val="26"/>
          <w:szCs w:val="26"/>
        </w:rPr>
      </w:pPr>
    </w:p>
    <w:p w:rsidR="0074654C" w:rsidRDefault="0074654C" w:rsidP="0074654C">
      <w:pPr>
        <w:autoSpaceDE w:val="0"/>
        <w:autoSpaceDN w:val="0"/>
        <w:adjustRightInd w:val="0"/>
        <w:jc w:val="center"/>
        <w:outlineLvl w:val="1"/>
        <w:rPr>
          <w:sz w:val="26"/>
          <w:szCs w:val="26"/>
        </w:rPr>
      </w:pPr>
    </w:p>
    <w:p w:rsidR="008B55CF" w:rsidRDefault="008B55CF" w:rsidP="0074654C">
      <w:pPr>
        <w:autoSpaceDE w:val="0"/>
        <w:autoSpaceDN w:val="0"/>
        <w:adjustRightInd w:val="0"/>
        <w:jc w:val="center"/>
        <w:outlineLvl w:val="1"/>
        <w:rPr>
          <w:sz w:val="26"/>
          <w:szCs w:val="26"/>
        </w:rPr>
      </w:pPr>
    </w:p>
    <w:p w:rsidR="008B55CF" w:rsidRDefault="008B55CF" w:rsidP="0074654C">
      <w:pPr>
        <w:autoSpaceDE w:val="0"/>
        <w:autoSpaceDN w:val="0"/>
        <w:adjustRightInd w:val="0"/>
        <w:jc w:val="center"/>
        <w:outlineLvl w:val="1"/>
        <w:rPr>
          <w:sz w:val="26"/>
          <w:szCs w:val="26"/>
        </w:rPr>
      </w:pPr>
    </w:p>
    <w:p w:rsidR="008B55CF" w:rsidRDefault="008B55CF" w:rsidP="0074654C">
      <w:pPr>
        <w:autoSpaceDE w:val="0"/>
        <w:autoSpaceDN w:val="0"/>
        <w:adjustRightInd w:val="0"/>
        <w:jc w:val="center"/>
        <w:outlineLvl w:val="1"/>
        <w:rPr>
          <w:sz w:val="26"/>
          <w:szCs w:val="26"/>
        </w:rPr>
      </w:pPr>
    </w:p>
    <w:p w:rsidR="008B55CF" w:rsidRPr="00962767" w:rsidRDefault="008B55CF" w:rsidP="0074654C">
      <w:pPr>
        <w:autoSpaceDE w:val="0"/>
        <w:autoSpaceDN w:val="0"/>
        <w:adjustRightInd w:val="0"/>
        <w:jc w:val="center"/>
        <w:outlineLvl w:val="1"/>
        <w:rPr>
          <w:sz w:val="26"/>
          <w:szCs w:val="26"/>
        </w:rPr>
      </w:pPr>
    </w:p>
    <w:p w:rsidR="0074654C" w:rsidRPr="00962767" w:rsidRDefault="0074654C" w:rsidP="0074654C">
      <w:pPr>
        <w:autoSpaceDE w:val="0"/>
        <w:autoSpaceDN w:val="0"/>
        <w:adjustRightInd w:val="0"/>
        <w:jc w:val="center"/>
        <w:outlineLvl w:val="1"/>
        <w:rPr>
          <w:sz w:val="26"/>
          <w:szCs w:val="26"/>
        </w:rPr>
      </w:pPr>
    </w:p>
    <w:p w:rsidR="0074654C" w:rsidRPr="00962767" w:rsidRDefault="0074654C" w:rsidP="0074654C">
      <w:pPr>
        <w:autoSpaceDE w:val="0"/>
        <w:autoSpaceDN w:val="0"/>
        <w:adjustRightInd w:val="0"/>
        <w:jc w:val="center"/>
        <w:outlineLvl w:val="1"/>
        <w:rPr>
          <w:sz w:val="26"/>
          <w:szCs w:val="26"/>
        </w:rPr>
      </w:pPr>
    </w:p>
    <w:p w:rsidR="0074654C" w:rsidRPr="00962767" w:rsidRDefault="0074654C" w:rsidP="0074654C">
      <w:pPr>
        <w:autoSpaceDE w:val="0"/>
        <w:autoSpaceDN w:val="0"/>
        <w:adjustRightInd w:val="0"/>
        <w:jc w:val="center"/>
        <w:outlineLvl w:val="1"/>
        <w:rPr>
          <w:sz w:val="26"/>
          <w:szCs w:val="26"/>
        </w:rPr>
      </w:pPr>
    </w:p>
    <w:p w:rsidR="0074654C" w:rsidRDefault="0074654C" w:rsidP="0074654C">
      <w:pPr>
        <w:autoSpaceDE w:val="0"/>
        <w:autoSpaceDN w:val="0"/>
        <w:adjustRightInd w:val="0"/>
        <w:jc w:val="center"/>
        <w:outlineLvl w:val="1"/>
        <w:rPr>
          <w:sz w:val="26"/>
          <w:szCs w:val="26"/>
        </w:rPr>
      </w:pPr>
    </w:p>
    <w:p w:rsidR="00F57A51" w:rsidRDefault="00F57A51" w:rsidP="0074654C">
      <w:pPr>
        <w:autoSpaceDE w:val="0"/>
        <w:autoSpaceDN w:val="0"/>
        <w:adjustRightInd w:val="0"/>
        <w:jc w:val="center"/>
        <w:outlineLvl w:val="1"/>
        <w:rPr>
          <w:sz w:val="26"/>
          <w:szCs w:val="26"/>
        </w:rPr>
      </w:pPr>
    </w:p>
    <w:p w:rsidR="00F57A51" w:rsidRDefault="00F57A51" w:rsidP="0074654C">
      <w:pPr>
        <w:autoSpaceDE w:val="0"/>
        <w:autoSpaceDN w:val="0"/>
        <w:adjustRightInd w:val="0"/>
        <w:jc w:val="center"/>
        <w:outlineLvl w:val="1"/>
        <w:rPr>
          <w:sz w:val="26"/>
          <w:szCs w:val="26"/>
        </w:rPr>
      </w:pPr>
    </w:p>
    <w:p w:rsidR="008B55CF" w:rsidRDefault="008B55CF" w:rsidP="0074654C">
      <w:pPr>
        <w:autoSpaceDE w:val="0"/>
        <w:autoSpaceDN w:val="0"/>
        <w:adjustRightInd w:val="0"/>
        <w:jc w:val="center"/>
        <w:outlineLvl w:val="1"/>
        <w:rPr>
          <w:sz w:val="26"/>
          <w:szCs w:val="26"/>
        </w:rPr>
      </w:pPr>
    </w:p>
    <w:p w:rsidR="0074654C" w:rsidRPr="00962767" w:rsidRDefault="0074654C" w:rsidP="0074654C">
      <w:pPr>
        <w:autoSpaceDE w:val="0"/>
        <w:autoSpaceDN w:val="0"/>
        <w:adjustRightInd w:val="0"/>
        <w:jc w:val="center"/>
        <w:outlineLvl w:val="1"/>
        <w:rPr>
          <w:sz w:val="26"/>
          <w:szCs w:val="26"/>
        </w:rPr>
      </w:pPr>
    </w:p>
    <w:p w:rsidR="0074654C" w:rsidRPr="00962767" w:rsidRDefault="008B55CF" w:rsidP="0074654C">
      <w:pPr>
        <w:autoSpaceDE w:val="0"/>
        <w:autoSpaceDN w:val="0"/>
        <w:adjustRightInd w:val="0"/>
        <w:jc w:val="center"/>
        <w:outlineLvl w:val="1"/>
        <w:rPr>
          <w:sz w:val="26"/>
          <w:szCs w:val="26"/>
        </w:rPr>
      </w:pPr>
      <w:r>
        <w:rPr>
          <w:sz w:val="26"/>
          <w:szCs w:val="26"/>
        </w:rPr>
        <w:t>р</w:t>
      </w:r>
      <w:r w:rsidR="0074654C">
        <w:rPr>
          <w:sz w:val="26"/>
          <w:szCs w:val="26"/>
        </w:rPr>
        <w:t>.п.</w:t>
      </w:r>
      <w:r w:rsidR="00BD20FE">
        <w:rPr>
          <w:sz w:val="26"/>
          <w:szCs w:val="26"/>
        </w:rPr>
        <w:t xml:space="preserve"> </w:t>
      </w:r>
      <w:r w:rsidR="0074654C" w:rsidRPr="00962767">
        <w:rPr>
          <w:sz w:val="26"/>
          <w:szCs w:val="26"/>
        </w:rPr>
        <w:t>Усть-Абакан</w:t>
      </w:r>
    </w:p>
    <w:p w:rsidR="0074654C" w:rsidRDefault="0074654C" w:rsidP="0074654C">
      <w:pPr>
        <w:autoSpaceDE w:val="0"/>
        <w:autoSpaceDN w:val="0"/>
        <w:adjustRightInd w:val="0"/>
        <w:jc w:val="center"/>
        <w:outlineLvl w:val="1"/>
        <w:rPr>
          <w:sz w:val="26"/>
          <w:szCs w:val="26"/>
        </w:rPr>
      </w:pPr>
      <w:r>
        <w:rPr>
          <w:sz w:val="26"/>
          <w:szCs w:val="26"/>
        </w:rPr>
        <w:t>2015</w:t>
      </w:r>
      <w:r w:rsidR="008B55CF">
        <w:rPr>
          <w:sz w:val="26"/>
          <w:szCs w:val="26"/>
        </w:rPr>
        <w:t xml:space="preserve"> </w:t>
      </w:r>
      <w:r w:rsidRPr="00167387">
        <w:rPr>
          <w:sz w:val="26"/>
          <w:szCs w:val="26"/>
        </w:rPr>
        <w:t>год</w:t>
      </w:r>
    </w:p>
    <w:p w:rsidR="0074654C" w:rsidRPr="00E62ACA" w:rsidRDefault="00E62ACA" w:rsidP="00E62ACA">
      <w:pPr>
        <w:pStyle w:val="11"/>
        <w:jc w:val="center"/>
        <w:rPr>
          <w:rFonts w:ascii="Times New Roman" w:hAnsi="Times New Roman" w:cs="Times New Roman"/>
          <w:b/>
          <w:sz w:val="26"/>
          <w:szCs w:val="26"/>
        </w:rPr>
      </w:pPr>
      <w:bookmarkStart w:id="0" w:name="_GoBack"/>
      <w:bookmarkEnd w:id="0"/>
      <w:r w:rsidRPr="00E62ACA">
        <w:rPr>
          <w:rFonts w:ascii="Times New Roman" w:hAnsi="Times New Roman" w:cs="Times New Roman"/>
          <w:b/>
          <w:sz w:val="26"/>
          <w:szCs w:val="26"/>
        </w:rPr>
        <w:lastRenderedPageBreak/>
        <w:t xml:space="preserve">1. </w:t>
      </w:r>
      <w:r w:rsidR="0074654C" w:rsidRPr="00E62ACA">
        <w:rPr>
          <w:rFonts w:ascii="Times New Roman" w:hAnsi="Times New Roman" w:cs="Times New Roman"/>
          <w:b/>
          <w:sz w:val="26"/>
          <w:szCs w:val="26"/>
        </w:rPr>
        <w:t>ПАСПОРТ</w:t>
      </w:r>
    </w:p>
    <w:p w:rsidR="0074654C" w:rsidRPr="00E62ACA" w:rsidRDefault="00E62ACA" w:rsidP="0074654C">
      <w:pPr>
        <w:autoSpaceDE w:val="0"/>
        <w:autoSpaceDN w:val="0"/>
        <w:adjustRightInd w:val="0"/>
        <w:jc w:val="center"/>
        <w:rPr>
          <w:b/>
          <w:sz w:val="26"/>
          <w:szCs w:val="26"/>
        </w:rPr>
      </w:pPr>
      <w:r w:rsidRPr="00E62ACA">
        <w:rPr>
          <w:b/>
          <w:sz w:val="26"/>
          <w:szCs w:val="26"/>
        </w:rPr>
        <w:t>м</w:t>
      </w:r>
      <w:r w:rsidR="0074654C" w:rsidRPr="00E62ACA">
        <w:rPr>
          <w:b/>
          <w:sz w:val="26"/>
          <w:szCs w:val="26"/>
        </w:rPr>
        <w:t>униципальной программы</w:t>
      </w:r>
    </w:p>
    <w:p w:rsidR="0074654C" w:rsidRPr="00E62ACA" w:rsidRDefault="0074654C" w:rsidP="0074654C">
      <w:pPr>
        <w:autoSpaceDE w:val="0"/>
        <w:autoSpaceDN w:val="0"/>
        <w:adjustRightInd w:val="0"/>
        <w:jc w:val="center"/>
        <w:rPr>
          <w:b/>
          <w:sz w:val="26"/>
          <w:szCs w:val="26"/>
        </w:rPr>
      </w:pPr>
      <w:r w:rsidRPr="00E62ACA">
        <w:rPr>
          <w:b/>
          <w:sz w:val="26"/>
          <w:szCs w:val="26"/>
        </w:rPr>
        <w:t xml:space="preserve"> «Развитие агропромышленного комплекса Усть-Абаканского райо</w:t>
      </w:r>
      <w:r w:rsidR="00E62ACA" w:rsidRPr="00E62ACA">
        <w:rPr>
          <w:b/>
          <w:sz w:val="26"/>
          <w:szCs w:val="26"/>
        </w:rPr>
        <w:t>на и социальной сферы на селе»</w:t>
      </w:r>
    </w:p>
    <w:p w:rsidR="0074654C" w:rsidRPr="00E62ACA" w:rsidRDefault="0074654C" w:rsidP="0074654C">
      <w:pPr>
        <w:pStyle w:val="11"/>
        <w:ind w:left="720"/>
        <w:jc w:val="center"/>
        <w:rPr>
          <w:rFonts w:ascii="Times New Roman" w:hAnsi="Times New Roman" w:cs="Times New Roman"/>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7229"/>
      </w:tblGrid>
      <w:tr w:rsidR="00E62ACA" w:rsidRPr="001732A4" w:rsidTr="00B6460D">
        <w:tc>
          <w:tcPr>
            <w:tcW w:w="2127" w:type="dxa"/>
          </w:tcPr>
          <w:p w:rsidR="00E62ACA" w:rsidRPr="001732A4" w:rsidRDefault="00E62ACA" w:rsidP="00B6460D">
            <w:pPr>
              <w:pStyle w:val="11"/>
              <w:spacing w:line="240" w:lineRule="auto"/>
              <w:jc w:val="both"/>
              <w:rPr>
                <w:rFonts w:ascii="Times New Roman" w:hAnsi="Times New Roman" w:cs="Times New Roman"/>
                <w:sz w:val="24"/>
              </w:rPr>
            </w:pPr>
            <w:r w:rsidRPr="001732A4">
              <w:rPr>
                <w:rFonts w:ascii="Times New Roman" w:hAnsi="Times New Roman" w:cs="Times New Roman"/>
                <w:sz w:val="24"/>
              </w:rPr>
              <w:t>Ответственный исполнитель</w:t>
            </w:r>
          </w:p>
        </w:tc>
        <w:tc>
          <w:tcPr>
            <w:tcW w:w="7229" w:type="dxa"/>
          </w:tcPr>
          <w:p w:rsidR="00E62ACA" w:rsidRPr="001732A4" w:rsidRDefault="00E62ACA" w:rsidP="00B6460D">
            <w:pPr>
              <w:pStyle w:val="11"/>
              <w:spacing w:line="240" w:lineRule="auto"/>
              <w:jc w:val="both"/>
              <w:rPr>
                <w:rFonts w:ascii="Times New Roman" w:hAnsi="Times New Roman" w:cs="Times New Roman"/>
                <w:sz w:val="24"/>
              </w:rPr>
            </w:pPr>
            <w:r w:rsidRPr="001732A4">
              <w:rPr>
                <w:rFonts w:ascii="Times New Roman" w:hAnsi="Times New Roman" w:cs="Times New Roman"/>
                <w:sz w:val="24"/>
              </w:rPr>
              <w:t>Управление природных ресурсов, землепользования, охраны окружающей среды, сельского хозяйства и продовольствия администрации Усть-Абаканского района;</w:t>
            </w:r>
          </w:p>
        </w:tc>
      </w:tr>
      <w:tr w:rsidR="00E62ACA" w:rsidRPr="001732A4" w:rsidTr="00B6460D">
        <w:tc>
          <w:tcPr>
            <w:tcW w:w="2127" w:type="dxa"/>
          </w:tcPr>
          <w:p w:rsidR="00E62ACA" w:rsidRPr="001732A4" w:rsidRDefault="00E62ACA" w:rsidP="00B6460D">
            <w:pPr>
              <w:pStyle w:val="11"/>
              <w:spacing w:line="240" w:lineRule="auto"/>
              <w:jc w:val="both"/>
              <w:rPr>
                <w:rFonts w:ascii="Times New Roman" w:hAnsi="Times New Roman" w:cs="Times New Roman"/>
                <w:sz w:val="24"/>
              </w:rPr>
            </w:pPr>
            <w:r w:rsidRPr="001732A4">
              <w:rPr>
                <w:rFonts w:ascii="Times New Roman" w:hAnsi="Times New Roman" w:cs="Times New Roman"/>
                <w:sz w:val="24"/>
              </w:rPr>
              <w:t>Соисполнители</w:t>
            </w:r>
          </w:p>
        </w:tc>
        <w:tc>
          <w:tcPr>
            <w:tcW w:w="7229" w:type="dxa"/>
          </w:tcPr>
          <w:p w:rsidR="00E62ACA" w:rsidRPr="001732A4" w:rsidRDefault="00E62ACA" w:rsidP="00B6460D">
            <w:pPr>
              <w:pStyle w:val="11"/>
              <w:spacing w:line="240" w:lineRule="auto"/>
              <w:jc w:val="both"/>
              <w:rPr>
                <w:rFonts w:ascii="Times New Roman" w:hAnsi="Times New Roman" w:cs="Times New Roman"/>
                <w:sz w:val="24"/>
              </w:rPr>
            </w:pPr>
            <w:r w:rsidRPr="001732A4">
              <w:rPr>
                <w:rFonts w:ascii="Times New Roman" w:hAnsi="Times New Roman" w:cs="Times New Roman"/>
                <w:sz w:val="24"/>
              </w:rPr>
              <w:t>- Управление финансов и экономики администрации Усть-Абаканского района;</w:t>
            </w:r>
          </w:p>
          <w:p w:rsidR="00E62ACA" w:rsidRPr="001732A4" w:rsidRDefault="00E62ACA" w:rsidP="00B6460D">
            <w:pPr>
              <w:pStyle w:val="11"/>
              <w:spacing w:line="240" w:lineRule="auto"/>
              <w:jc w:val="both"/>
              <w:rPr>
                <w:rFonts w:ascii="Times New Roman" w:hAnsi="Times New Roman" w:cs="Times New Roman"/>
                <w:sz w:val="24"/>
              </w:rPr>
            </w:pPr>
            <w:r w:rsidRPr="001732A4">
              <w:rPr>
                <w:rFonts w:ascii="Times New Roman" w:hAnsi="Times New Roman" w:cs="Times New Roman"/>
                <w:sz w:val="24"/>
              </w:rPr>
              <w:t>- Управление образования администрации Усть-Абаканского района.</w:t>
            </w:r>
          </w:p>
        </w:tc>
      </w:tr>
      <w:tr w:rsidR="00E62ACA" w:rsidRPr="001732A4" w:rsidTr="00B6460D">
        <w:tc>
          <w:tcPr>
            <w:tcW w:w="2127" w:type="dxa"/>
          </w:tcPr>
          <w:p w:rsidR="00E62ACA" w:rsidRPr="001732A4" w:rsidRDefault="00E62ACA" w:rsidP="00B6460D">
            <w:pPr>
              <w:pStyle w:val="11"/>
              <w:spacing w:line="240" w:lineRule="auto"/>
              <w:jc w:val="both"/>
              <w:rPr>
                <w:rFonts w:ascii="Times New Roman" w:hAnsi="Times New Roman" w:cs="Times New Roman"/>
                <w:sz w:val="24"/>
              </w:rPr>
            </w:pPr>
            <w:r w:rsidRPr="001732A4">
              <w:rPr>
                <w:rFonts w:ascii="Times New Roman" w:hAnsi="Times New Roman" w:cs="Times New Roman"/>
                <w:sz w:val="24"/>
              </w:rPr>
              <w:t>Подпрограммы</w:t>
            </w:r>
          </w:p>
        </w:tc>
        <w:tc>
          <w:tcPr>
            <w:tcW w:w="7229" w:type="dxa"/>
          </w:tcPr>
          <w:p w:rsidR="00E62ACA" w:rsidRPr="001732A4" w:rsidRDefault="00E62ACA" w:rsidP="00B6460D">
            <w:pPr>
              <w:pStyle w:val="11"/>
              <w:spacing w:line="240" w:lineRule="auto"/>
              <w:jc w:val="both"/>
              <w:rPr>
                <w:rFonts w:ascii="Times New Roman" w:hAnsi="Times New Roman" w:cs="Times New Roman"/>
                <w:sz w:val="24"/>
              </w:rPr>
            </w:pPr>
            <w:r w:rsidRPr="001732A4">
              <w:rPr>
                <w:rFonts w:ascii="Times New Roman" w:hAnsi="Times New Roman" w:cs="Times New Roman"/>
                <w:sz w:val="24"/>
              </w:rPr>
              <w:t>- «Создание общих условий функционирования сельского хозяйства и регулирование рынков сельскохозяйственной продукции сырья и продовольствия»;</w:t>
            </w:r>
          </w:p>
          <w:p w:rsidR="00E62ACA" w:rsidRPr="001732A4" w:rsidRDefault="00E62ACA" w:rsidP="00B6460D">
            <w:pPr>
              <w:pStyle w:val="11"/>
              <w:spacing w:line="240" w:lineRule="auto"/>
              <w:jc w:val="both"/>
              <w:rPr>
                <w:rFonts w:ascii="Times New Roman" w:hAnsi="Times New Roman" w:cs="Times New Roman"/>
                <w:sz w:val="24"/>
              </w:rPr>
            </w:pPr>
            <w:r w:rsidRPr="001732A4">
              <w:rPr>
                <w:rFonts w:ascii="Times New Roman" w:hAnsi="Times New Roman" w:cs="Times New Roman"/>
                <w:sz w:val="24"/>
              </w:rPr>
              <w:t>- «Устойчивое развитие сельских территорий»;</w:t>
            </w:r>
          </w:p>
          <w:p w:rsidR="00E62ACA" w:rsidRPr="001732A4" w:rsidRDefault="00E62ACA" w:rsidP="00B6460D">
            <w:pPr>
              <w:pStyle w:val="11"/>
              <w:spacing w:line="240" w:lineRule="auto"/>
              <w:jc w:val="both"/>
              <w:rPr>
                <w:rFonts w:ascii="Times New Roman" w:hAnsi="Times New Roman" w:cs="Times New Roman"/>
                <w:sz w:val="24"/>
              </w:rPr>
            </w:pPr>
            <w:r w:rsidRPr="001732A4">
              <w:rPr>
                <w:rFonts w:ascii="Times New Roman" w:hAnsi="Times New Roman" w:cs="Times New Roman"/>
                <w:sz w:val="24"/>
              </w:rPr>
              <w:t>- «Комплексное развитие сельских территорий».</w:t>
            </w:r>
          </w:p>
        </w:tc>
      </w:tr>
      <w:tr w:rsidR="00E62ACA" w:rsidRPr="001732A4" w:rsidTr="00B6460D">
        <w:tc>
          <w:tcPr>
            <w:tcW w:w="2127" w:type="dxa"/>
          </w:tcPr>
          <w:p w:rsidR="00E62ACA" w:rsidRPr="001732A4" w:rsidRDefault="00E62ACA" w:rsidP="00B6460D">
            <w:pPr>
              <w:pStyle w:val="11"/>
              <w:spacing w:line="240" w:lineRule="auto"/>
              <w:jc w:val="both"/>
              <w:rPr>
                <w:rFonts w:ascii="Times New Roman" w:hAnsi="Times New Roman" w:cs="Times New Roman"/>
                <w:sz w:val="24"/>
              </w:rPr>
            </w:pPr>
            <w:r w:rsidRPr="001732A4">
              <w:rPr>
                <w:rFonts w:ascii="Times New Roman" w:hAnsi="Times New Roman" w:cs="Times New Roman"/>
                <w:sz w:val="24"/>
              </w:rPr>
              <w:t>Цель</w:t>
            </w:r>
          </w:p>
        </w:tc>
        <w:tc>
          <w:tcPr>
            <w:tcW w:w="7229" w:type="dxa"/>
          </w:tcPr>
          <w:p w:rsidR="00E62ACA" w:rsidRPr="001732A4" w:rsidRDefault="00E62ACA" w:rsidP="00B6460D">
            <w:pPr>
              <w:pStyle w:val="11"/>
              <w:spacing w:line="240" w:lineRule="auto"/>
              <w:jc w:val="both"/>
              <w:rPr>
                <w:rFonts w:ascii="Times New Roman" w:hAnsi="Times New Roman" w:cs="Times New Roman"/>
                <w:sz w:val="24"/>
              </w:rPr>
            </w:pPr>
            <w:r w:rsidRPr="001732A4">
              <w:rPr>
                <w:rFonts w:ascii="Times New Roman" w:hAnsi="Times New Roman" w:cs="Times New Roman"/>
                <w:sz w:val="24"/>
              </w:rPr>
              <w:t>Стабилизация роста агропромышленного производства,  экономической эффективности агропромышленного производства, создание предпосылок для устойчивого развития сельских территорий Усть-Абаканского района.</w:t>
            </w:r>
          </w:p>
        </w:tc>
      </w:tr>
      <w:tr w:rsidR="00E62ACA" w:rsidRPr="001732A4" w:rsidTr="00B6460D">
        <w:tc>
          <w:tcPr>
            <w:tcW w:w="2127" w:type="dxa"/>
          </w:tcPr>
          <w:p w:rsidR="00E62ACA" w:rsidRPr="001732A4" w:rsidRDefault="00E62ACA" w:rsidP="00B6460D">
            <w:pPr>
              <w:pStyle w:val="11"/>
              <w:spacing w:line="240" w:lineRule="auto"/>
              <w:jc w:val="both"/>
              <w:rPr>
                <w:rFonts w:ascii="Times New Roman" w:hAnsi="Times New Roman" w:cs="Times New Roman"/>
                <w:sz w:val="24"/>
              </w:rPr>
            </w:pPr>
            <w:r w:rsidRPr="001732A4">
              <w:rPr>
                <w:rFonts w:ascii="Times New Roman" w:hAnsi="Times New Roman" w:cs="Times New Roman"/>
                <w:sz w:val="24"/>
              </w:rPr>
              <w:t>Задачи</w:t>
            </w:r>
          </w:p>
        </w:tc>
        <w:tc>
          <w:tcPr>
            <w:tcW w:w="7229" w:type="dxa"/>
          </w:tcPr>
          <w:p w:rsidR="00E62ACA" w:rsidRPr="001732A4" w:rsidRDefault="00E62ACA" w:rsidP="00B6460D">
            <w:pPr>
              <w:pStyle w:val="ConsPlusNormal"/>
              <w:jc w:val="both"/>
              <w:rPr>
                <w:rFonts w:ascii="Times New Roman" w:hAnsi="Times New Roman" w:cs="Times New Roman"/>
                <w:sz w:val="24"/>
                <w:szCs w:val="24"/>
              </w:rPr>
            </w:pPr>
            <w:r w:rsidRPr="001732A4">
              <w:rPr>
                <w:rFonts w:ascii="Times New Roman" w:hAnsi="Times New Roman" w:cs="Times New Roman"/>
                <w:sz w:val="24"/>
                <w:szCs w:val="24"/>
              </w:rPr>
              <w:t>- создание общих условий функционирования сельского хозяйства,</w:t>
            </w:r>
          </w:p>
          <w:p w:rsidR="00E62ACA" w:rsidRPr="001732A4" w:rsidRDefault="00E62ACA" w:rsidP="00B6460D">
            <w:pPr>
              <w:pStyle w:val="11"/>
              <w:spacing w:line="240" w:lineRule="auto"/>
              <w:jc w:val="both"/>
              <w:rPr>
                <w:rFonts w:ascii="Times New Roman" w:hAnsi="Times New Roman" w:cs="Times New Roman"/>
                <w:sz w:val="24"/>
              </w:rPr>
            </w:pPr>
            <w:r w:rsidRPr="001732A4">
              <w:rPr>
                <w:rFonts w:ascii="Times New Roman" w:hAnsi="Times New Roman" w:cs="Times New Roman"/>
                <w:sz w:val="24"/>
              </w:rPr>
              <w:t xml:space="preserve">- создание комфортных условий жизнедеятельности в сельской местности. </w:t>
            </w:r>
          </w:p>
        </w:tc>
      </w:tr>
      <w:tr w:rsidR="00E62ACA" w:rsidRPr="0037485F" w:rsidTr="00B6460D">
        <w:trPr>
          <w:trHeight w:val="415"/>
        </w:trPr>
        <w:tc>
          <w:tcPr>
            <w:tcW w:w="2127" w:type="dxa"/>
          </w:tcPr>
          <w:p w:rsidR="00E62ACA" w:rsidRPr="0037485F" w:rsidRDefault="00E62ACA" w:rsidP="00B6460D">
            <w:pPr>
              <w:snapToGrid w:val="0"/>
            </w:pPr>
            <w:r w:rsidRPr="0037485F">
              <w:t>Целевые показатели</w:t>
            </w:r>
          </w:p>
        </w:tc>
        <w:tc>
          <w:tcPr>
            <w:tcW w:w="7229" w:type="dxa"/>
          </w:tcPr>
          <w:p w:rsidR="00E62ACA" w:rsidRPr="0037485F" w:rsidRDefault="00E62ACA" w:rsidP="00B6460D">
            <w:pPr>
              <w:rPr>
                <w:rFonts w:eastAsia="Times New Roman CYR"/>
              </w:rPr>
            </w:pPr>
            <w:r w:rsidRPr="0037485F">
              <w:rPr>
                <w:rFonts w:eastAsia="Times New Roman CYR"/>
              </w:rPr>
              <w:t xml:space="preserve">1.1. - количество проведенных ярмарок, конкурсов, подведение итогов соревнования, </w:t>
            </w:r>
            <w:proofErr w:type="gramStart"/>
            <w:r w:rsidRPr="0037485F">
              <w:rPr>
                <w:rFonts w:eastAsia="Times New Roman CYR"/>
              </w:rPr>
              <w:t>ко</w:t>
            </w:r>
            <w:r w:rsidR="00557E42" w:rsidRPr="0037485F">
              <w:rPr>
                <w:rFonts w:eastAsia="Times New Roman CYR"/>
              </w:rPr>
              <w:t>нно-спортивных</w:t>
            </w:r>
            <w:proofErr w:type="gramEnd"/>
            <w:r w:rsidR="00557E42" w:rsidRPr="0037485F">
              <w:rPr>
                <w:rFonts w:eastAsia="Times New Roman CYR"/>
              </w:rPr>
              <w:t xml:space="preserve"> мероприятий - </w:t>
            </w:r>
            <w:r w:rsidR="002059C4">
              <w:rPr>
                <w:rFonts w:eastAsia="Times New Roman CYR"/>
              </w:rPr>
              <w:t>48</w:t>
            </w:r>
            <w:r w:rsidRPr="0037485F">
              <w:rPr>
                <w:rFonts w:eastAsia="Times New Roman CYR"/>
              </w:rPr>
              <w:t>:</w:t>
            </w:r>
          </w:p>
          <w:p w:rsidR="00E62ACA" w:rsidRPr="0037485F" w:rsidRDefault="00E62ACA" w:rsidP="00B6460D">
            <w:pPr>
              <w:rPr>
                <w:rFonts w:eastAsia="Times New Roman CYR"/>
              </w:rPr>
            </w:pPr>
            <w:r w:rsidRPr="0037485F">
              <w:rPr>
                <w:rFonts w:eastAsia="Times New Roman CYR"/>
              </w:rPr>
              <w:t>2016 год  – 10;</w:t>
            </w:r>
          </w:p>
          <w:p w:rsidR="00E62ACA" w:rsidRPr="0037485F" w:rsidRDefault="00E62ACA" w:rsidP="00B6460D">
            <w:pPr>
              <w:rPr>
                <w:rFonts w:eastAsia="Times New Roman CYR"/>
              </w:rPr>
            </w:pPr>
            <w:r w:rsidRPr="0037485F">
              <w:rPr>
                <w:rFonts w:eastAsia="Times New Roman CYR"/>
              </w:rPr>
              <w:t>2017 год  – 10;</w:t>
            </w:r>
          </w:p>
          <w:p w:rsidR="00E62ACA" w:rsidRPr="0037485F" w:rsidRDefault="00E62ACA" w:rsidP="00B6460D">
            <w:pPr>
              <w:rPr>
                <w:rFonts w:eastAsia="Times New Roman CYR"/>
              </w:rPr>
            </w:pPr>
            <w:r w:rsidRPr="0037485F">
              <w:rPr>
                <w:rFonts w:eastAsia="Times New Roman CYR"/>
              </w:rPr>
              <w:t>2018 год  – 10;</w:t>
            </w:r>
          </w:p>
          <w:p w:rsidR="00E62ACA" w:rsidRPr="0037485F" w:rsidRDefault="00E62ACA" w:rsidP="00B6460D">
            <w:pPr>
              <w:rPr>
                <w:rFonts w:eastAsia="Times New Roman CYR"/>
              </w:rPr>
            </w:pPr>
            <w:r w:rsidRPr="0037485F">
              <w:rPr>
                <w:rFonts w:eastAsia="Times New Roman CYR"/>
              </w:rPr>
              <w:t>2019 год  – 10;</w:t>
            </w:r>
          </w:p>
          <w:p w:rsidR="00E62ACA" w:rsidRPr="0037485F" w:rsidRDefault="00E62ACA" w:rsidP="00B6460D">
            <w:pPr>
              <w:rPr>
                <w:rFonts w:eastAsia="Times New Roman CYR"/>
              </w:rPr>
            </w:pPr>
            <w:r w:rsidRPr="0037485F">
              <w:rPr>
                <w:rFonts w:eastAsia="Times New Roman CYR"/>
              </w:rPr>
              <w:t>2020 год  – 4;</w:t>
            </w:r>
          </w:p>
          <w:p w:rsidR="00557E42" w:rsidRPr="0037485F" w:rsidRDefault="002059C4" w:rsidP="00B6460D">
            <w:pPr>
              <w:rPr>
                <w:rFonts w:eastAsia="Times New Roman CYR"/>
              </w:rPr>
            </w:pPr>
            <w:r>
              <w:rPr>
                <w:rFonts w:eastAsia="Times New Roman CYR"/>
              </w:rPr>
              <w:t xml:space="preserve">2021 год  – 4. </w:t>
            </w:r>
          </w:p>
          <w:p w:rsidR="00E62ACA" w:rsidRPr="0037485F" w:rsidRDefault="00E62ACA" w:rsidP="00B6460D">
            <w:pPr>
              <w:rPr>
                <w:rFonts w:eastAsia="Times New Roman CYR"/>
              </w:rPr>
            </w:pPr>
            <w:r w:rsidRPr="0037485F">
              <w:rPr>
                <w:rFonts w:eastAsia="Times New Roman CYR"/>
              </w:rPr>
              <w:t xml:space="preserve">1.2. - размещение биологических </w:t>
            </w:r>
            <w:r w:rsidR="00557E42" w:rsidRPr="0037485F">
              <w:rPr>
                <w:rFonts w:eastAsia="Times New Roman CYR"/>
              </w:rPr>
              <w:t xml:space="preserve">отходов в биотермической яме – </w:t>
            </w:r>
            <w:r w:rsidR="002059C4">
              <w:rPr>
                <w:rFonts w:eastAsia="Times New Roman CYR"/>
              </w:rPr>
              <w:t>6</w:t>
            </w:r>
            <w:r w:rsidRPr="0037485F">
              <w:rPr>
                <w:rFonts w:eastAsia="Times New Roman CYR"/>
              </w:rPr>
              <w:t>000 кг:</w:t>
            </w:r>
          </w:p>
          <w:p w:rsidR="00E62ACA" w:rsidRPr="0037485F" w:rsidRDefault="00E62ACA" w:rsidP="00B6460D">
            <w:pPr>
              <w:rPr>
                <w:rFonts w:eastAsia="Times New Roman CYR"/>
              </w:rPr>
            </w:pPr>
            <w:r w:rsidRPr="0037485F">
              <w:rPr>
                <w:rFonts w:eastAsia="Times New Roman CYR"/>
              </w:rPr>
              <w:t>2016 год  – 1000 кг;</w:t>
            </w:r>
          </w:p>
          <w:p w:rsidR="00E62ACA" w:rsidRPr="0037485F" w:rsidRDefault="00E62ACA" w:rsidP="00B6460D">
            <w:pPr>
              <w:rPr>
                <w:rFonts w:eastAsia="Times New Roman CYR"/>
              </w:rPr>
            </w:pPr>
            <w:r w:rsidRPr="0037485F">
              <w:rPr>
                <w:rFonts w:eastAsia="Times New Roman CYR"/>
              </w:rPr>
              <w:t>2017 год  – 1000 кг;</w:t>
            </w:r>
          </w:p>
          <w:p w:rsidR="00E62ACA" w:rsidRPr="0037485F" w:rsidRDefault="00E62ACA" w:rsidP="00B6460D">
            <w:pPr>
              <w:rPr>
                <w:rFonts w:eastAsia="Times New Roman CYR"/>
              </w:rPr>
            </w:pPr>
            <w:r w:rsidRPr="0037485F">
              <w:rPr>
                <w:rFonts w:eastAsia="Times New Roman CYR"/>
              </w:rPr>
              <w:t>2018 год  – 1000 кг;</w:t>
            </w:r>
          </w:p>
          <w:p w:rsidR="00E62ACA" w:rsidRPr="0037485F" w:rsidRDefault="00E62ACA" w:rsidP="00B6460D">
            <w:pPr>
              <w:rPr>
                <w:rFonts w:eastAsia="Times New Roman CYR"/>
              </w:rPr>
            </w:pPr>
            <w:r w:rsidRPr="0037485F">
              <w:rPr>
                <w:rFonts w:eastAsia="Times New Roman CYR"/>
              </w:rPr>
              <w:t>2019 год  – 1000 кг;</w:t>
            </w:r>
          </w:p>
          <w:p w:rsidR="00E62ACA" w:rsidRPr="0037485F" w:rsidRDefault="00E62ACA" w:rsidP="00B6460D">
            <w:pPr>
              <w:rPr>
                <w:rFonts w:eastAsia="Times New Roman CYR"/>
              </w:rPr>
            </w:pPr>
            <w:r w:rsidRPr="0037485F">
              <w:rPr>
                <w:rFonts w:eastAsia="Times New Roman CYR"/>
              </w:rPr>
              <w:t>2020 год  – 1000 кг;</w:t>
            </w:r>
          </w:p>
          <w:p w:rsidR="002059C4" w:rsidRDefault="002059C4" w:rsidP="002059C4">
            <w:pPr>
              <w:rPr>
                <w:rFonts w:eastAsia="Times New Roman CYR"/>
              </w:rPr>
            </w:pPr>
            <w:r>
              <w:rPr>
                <w:rFonts w:eastAsia="Times New Roman CYR"/>
              </w:rPr>
              <w:t>2021 год  – 1000 кг.</w:t>
            </w:r>
          </w:p>
          <w:p w:rsidR="00E62ACA" w:rsidRPr="002059C4" w:rsidRDefault="00E62ACA" w:rsidP="002059C4">
            <w:pPr>
              <w:rPr>
                <w:rFonts w:eastAsia="Times New Roman CYR"/>
              </w:rPr>
            </w:pPr>
            <w:r w:rsidRPr="0037485F">
              <w:t>2.1. - ввод и приобретение жилья для граждан, молодых семей и молодых специалистов, проживающих в сельской местности:</w:t>
            </w:r>
          </w:p>
          <w:p w:rsidR="00E62ACA" w:rsidRPr="0037485F" w:rsidRDefault="00E62ACA" w:rsidP="00B6460D">
            <w:pPr>
              <w:jc w:val="both"/>
            </w:pPr>
            <w:r w:rsidRPr="0037485F">
              <w:t xml:space="preserve">2016 год </w:t>
            </w:r>
            <w:r w:rsidRPr="0037485F">
              <w:rPr>
                <w:rFonts w:eastAsia="Times New Roman CYR"/>
              </w:rPr>
              <w:t>–</w:t>
            </w:r>
            <w:r w:rsidRPr="0037485F">
              <w:t xml:space="preserve"> 0,26 тыс. кв. метров;</w:t>
            </w:r>
          </w:p>
          <w:p w:rsidR="00E62ACA" w:rsidRPr="0037485F" w:rsidRDefault="00E62ACA" w:rsidP="00B6460D">
            <w:pPr>
              <w:jc w:val="both"/>
            </w:pPr>
            <w:r w:rsidRPr="0037485F">
              <w:t xml:space="preserve">2017 год </w:t>
            </w:r>
            <w:r w:rsidRPr="0037485F">
              <w:rPr>
                <w:rFonts w:eastAsia="Times New Roman CYR"/>
              </w:rPr>
              <w:t>–</w:t>
            </w:r>
            <w:r w:rsidRPr="0037485F">
              <w:t xml:space="preserve"> 0,26 тыс. кв. метров;</w:t>
            </w:r>
          </w:p>
          <w:p w:rsidR="00E62ACA" w:rsidRPr="0037485F" w:rsidRDefault="00E62ACA" w:rsidP="00B6460D">
            <w:pPr>
              <w:jc w:val="both"/>
            </w:pPr>
            <w:r w:rsidRPr="0037485F">
              <w:t xml:space="preserve">2018 год </w:t>
            </w:r>
            <w:r w:rsidRPr="0037485F">
              <w:rPr>
                <w:rFonts w:eastAsia="Times New Roman CYR"/>
              </w:rPr>
              <w:t>–</w:t>
            </w:r>
            <w:r w:rsidRPr="0037485F">
              <w:t xml:space="preserve"> 0,26 тыс. кв. метров;</w:t>
            </w:r>
          </w:p>
          <w:p w:rsidR="00E62ACA" w:rsidRPr="0037485F" w:rsidRDefault="00E62ACA" w:rsidP="00B6460D">
            <w:pPr>
              <w:jc w:val="both"/>
            </w:pPr>
            <w:r w:rsidRPr="0037485F">
              <w:t xml:space="preserve">2019 год </w:t>
            </w:r>
            <w:r w:rsidRPr="0037485F">
              <w:rPr>
                <w:rFonts w:eastAsia="Times New Roman CYR"/>
              </w:rPr>
              <w:t>–</w:t>
            </w:r>
            <w:r w:rsidRPr="0037485F">
              <w:t xml:space="preserve"> 0,26 тыс. кв. метров.</w:t>
            </w:r>
          </w:p>
          <w:p w:rsidR="00E62ACA" w:rsidRPr="0037485F" w:rsidRDefault="00E62ACA" w:rsidP="00B6460D">
            <w:pPr>
              <w:autoSpaceDE w:val="0"/>
              <w:jc w:val="both"/>
            </w:pPr>
            <w:r w:rsidRPr="0037485F">
              <w:t>2.2. - ввод в действие локальных водопроводов в сельской местности:</w:t>
            </w:r>
          </w:p>
          <w:p w:rsidR="00E62ACA" w:rsidRPr="0037485F" w:rsidRDefault="002059C4" w:rsidP="00B6460D">
            <w:pPr>
              <w:jc w:val="both"/>
            </w:pPr>
            <w:r>
              <w:t>2018 год – 5,2 км</w:t>
            </w:r>
            <w:r w:rsidR="00E62ACA" w:rsidRPr="0037485F">
              <w:t>;</w:t>
            </w:r>
          </w:p>
          <w:p w:rsidR="00E62ACA" w:rsidRPr="0037485F" w:rsidRDefault="002059C4" w:rsidP="00B6460D">
            <w:pPr>
              <w:jc w:val="both"/>
            </w:pPr>
            <w:r>
              <w:t>2019 год – 2,4 км</w:t>
            </w:r>
            <w:r w:rsidR="00E62ACA" w:rsidRPr="0037485F">
              <w:t>.</w:t>
            </w:r>
          </w:p>
          <w:p w:rsidR="00E62ACA" w:rsidRPr="0037485F" w:rsidRDefault="00E62ACA" w:rsidP="00B6460D">
            <w:pPr>
              <w:jc w:val="both"/>
              <w:rPr>
                <w:color w:val="000000"/>
              </w:rPr>
            </w:pPr>
            <w:r w:rsidRPr="0037485F">
              <w:rPr>
                <w:color w:val="000000"/>
              </w:rPr>
              <w:t>3.1. - ввод и приобретение жилья для граждан, проживающих на сельских территориях:</w:t>
            </w:r>
          </w:p>
          <w:p w:rsidR="00E62ACA" w:rsidRPr="0037485F" w:rsidRDefault="00E62ACA" w:rsidP="00B6460D">
            <w:pPr>
              <w:jc w:val="both"/>
              <w:rPr>
                <w:color w:val="000000"/>
              </w:rPr>
            </w:pPr>
            <w:r w:rsidRPr="0037485F">
              <w:rPr>
                <w:color w:val="000000"/>
              </w:rPr>
              <w:lastRenderedPageBreak/>
              <w:t xml:space="preserve">2020 год </w:t>
            </w:r>
            <w:r w:rsidRPr="0037485F">
              <w:rPr>
                <w:rFonts w:eastAsia="Times New Roman CYR"/>
                <w:color w:val="000000"/>
              </w:rPr>
              <w:t>–</w:t>
            </w:r>
            <w:r w:rsidRPr="0037485F">
              <w:rPr>
                <w:color w:val="000000"/>
              </w:rPr>
              <w:t xml:space="preserve"> 0,14 тыс. кв. метров;</w:t>
            </w:r>
          </w:p>
          <w:p w:rsidR="00E62ACA" w:rsidRPr="0037485F" w:rsidRDefault="00E62ACA" w:rsidP="00B6460D">
            <w:pPr>
              <w:jc w:val="both"/>
              <w:rPr>
                <w:color w:val="000000"/>
              </w:rPr>
            </w:pPr>
            <w:r w:rsidRPr="0037485F">
              <w:rPr>
                <w:color w:val="000000"/>
              </w:rPr>
              <w:t xml:space="preserve">2021 год </w:t>
            </w:r>
            <w:r w:rsidRPr="0037485F">
              <w:rPr>
                <w:rFonts w:eastAsia="Times New Roman CYR"/>
                <w:color w:val="000000"/>
              </w:rPr>
              <w:t>–</w:t>
            </w:r>
            <w:r w:rsidR="00FA13BF" w:rsidRPr="0037485F">
              <w:rPr>
                <w:color w:val="000000"/>
              </w:rPr>
              <w:t xml:space="preserve"> 0,072</w:t>
            </w:r>
            <w:r w:rsidRPr="0037485F">
              <w:rPr>
                <w:color w:val="000000"/>
              </w:rPr>
              <w:t xml:space="preserve"> тыс. кв. метров</w:t>
            </w:r>
            <w:r w:rsidR="002059C4">
              <w:rPr>
                <w:color w:val="000000"/>
              </w:rPr>
              <w:t>.</w:t>
            </w:r>
          </w:p>
          <w:p w:rsidR="00BE00B0" w:rsidRPr="0037485F" w:rsidRDefault="00E62ACA" w:rsidP="00BE00B0">
            <w:pPr>
              <w:autoSpaceDE w:val="0"/>
              <w:jc w:val="both"/>
            </w:pPr>
            <w:r w:rsidRPr="0037485F">
              <w:rPr>
                <w:color w:val="000000"/>
              </w:rPr>
              <w:t xml:space="preserve">3.2. </w:t>
            </w:r>
            <w:r w:rsidR="00BE00B0" w:rsidRPr="0037485F">
              <w:t>- количество реализованных проектов комплексного развития сельских территорий:</w:t>
            </w:r>
          </w:p>
          <w:p w:rsidR="00BE00B0" w:rsidRPr="0037485F" w:rsidRDefault="00BE00B0" w:rsidP="00BE00B0">
            <w:pPr>
              <w:autoSpaceDE w:val="0"/>
              <w:jc w:val="both"/>
            </w:pPr>
            <w:r w:rsidRPr="0037485F">
              <w:t xml:space="preserve">2020 год </w:t>
            </w:r>
            <w:r w:rsidRPr="0037485F">
              <w:rPr>
                <w:color w:val="000000"/>
              </w:rPr>
              <w:t xml:space="preserve">– </w:t>
            </w:r>
            <w:r w:rsidRPr="0037485F">
              <w:t>1;</w:t>
            </w:r>
          </w:p>
          <w:p w:rsidR="00557E42" w:rsidRPr="0037485F" w:rsidRDefault="00BE00B0" w:rsidP="00BE00B0">
            <w:pPr>
              <w:autoSpaceDE w:val="0"/>
              <w:jc w:val="both"/>
            </w:pPr>
            <w:r w:rsidRPr="0037485F">
              <w:t xml:space="preserve">2021 год </w:t>
            </w:r>
            <w:r w:rsidRPr="0037485F">
              <w:rPr>
                <w:color w:val="000000"/>
              </w:rPr>
              <w:t xml:space="preserve">– </w:t>
            </w:r>
            <w:r w:rsidR="00FA13BF" w:rsidRPr="0037485F">
              <w:t>1.</w:t>
            </w:r>
          </w:p>
          <w:p w:rsidR="008F5F00" w:rsidRPr="003C2A0A" w:rsidRDefault="00DB7878" w:rsidP="008F5F00">
            <w:pPr>
              <w:ind w:left="39"/>
              <w:jc w:val="both"/>
            </w:pPr>
            <w:r w:rsidRPr="003C2A0A">
              <w:t>3.3</w:t>
            </w:r>
            <w:r w:rsidR="00D2405A" w:rsidRPr="003C2A0A">
              <w:t>.</w:t>
            </w:r>
            <w:r w:rsidR="008F5F00" w:rsidRPr="003C2A0A">
              <w:t>- ввод жилых помещений (жилых домов)</w:t>
            </w:r>
            <w:r w:rsidR="002D0E71" w:rsidRPr="003C2A0A">
              <w:t>,</w:t>
            </w:r>
            <w:r w:rsidR="008F5F00" w:rsidRPr="003C2A0A">
              <w:t xml:space="preserve"> предоставляемых по договору найма гражданам</w:t>
            </w:r>
            <w:r w:rsidR="002D0E71" w:rsidRPr="003C2A0A">
              <w:t>, проживающим</w:t>
            </w:r>
            <w:r w:rsidR="008F5F00" w:rsidRPr="003C2A0A">
              <w:t xml:space="preserve"> на сельских территориях:</w:t>
            </w:r>
          </w:p>
          <w:p w:rsidR="001A631D" w:rsidRPr="002059C4" w:rsidRDefault="008F5F00" w:rsidP="002059C4">
            <w:pPr>
              <w:ind w:left="39"/>
              <w:jc w:val="both"/>
            </w:pPr>
            <w:r w:rsidRPr="003C2A0A">
              <w:t>2021 год</w:t>
            </w:r>
            <w:r w:rsidR="002D0E71" w:rsidRPr="003C2A0A">
              <w:t xml:space="preserve"> </w:t>
            </w:r>
            <w:r w:rsidRPr="003C2A0A">
              <w:t>-</w:t>
            </w:r>
            <w:r w:rsidR="002D0E71" w:rsidRPr="003C2A0A">
              <w:t xml:space="preserve"> </w:t>
            </w:r>
            <w:r w:rsidR="002059C4">
              <w:t>0,27 тыс. кв. метров.</w:t>
            </w:r>
          </w:p>
        </w:tc>
      </w:tr>
      <w:tr w:rsidR="00E62ACA" w:rsidRPr="0037485F" w:rsidTr="00B6460D">
        <w:tc>
          <w:tcPr>
            <w:tcW w:w="2127" w:type="dxa"/>
          </w:tcPr>
          <w:p w:rsidR="00E62ACA" w:rsidRPr="0037485F" w:rsidRDefault="00E62ACA" w:rsidP="00B6460D">
            <w:pPr>
              <w:snapToGrid w:val="0"/>
            </w:pPr>
            <w:r w:rsidRPr="0037485F">
              <w:lastRenderedPageBreak/>
              <w:t xml:space="preserve">Этапы и сроки </w:t>
            </w:r>
          </w:p>
          <w:p w:rsidR="00E62ACA" w:rsidRPr="0037485F" w:rsidRDefault="00E62ACA" w:rsidP="00B6460D">
            <w:pPr>
              <w:snapToGrid w:val="0"/>
            </w:pPr>
            <w:r w:rsidRPr="0037485F">
              <w:t>реализации</w:t>
            </w:r>
          </w:p>
        </w:tc>
        <w:tc>
          <w:tcPr>
            <w:tcW w:w="7229" w:type="dxa"/>
          </w:tcPr>
          <w:p w:rsidR="00E62ACA" w:rsidRPr="0037485F" w:rsidRDefault="003903C2" w:rsidP="002059C4">
            <w:pPr>
              <w:rPr>
                <w:rFonts w:eastAsia="Times New Roman CYR"/>
              </w:rPr>
            </w:pPr>
            <w:r w:rsidRPr="0037485F">
              <w:rPr>
                <w:rFonts w:eastAsia="Times New Roman CYR"/>
              </w:rPr>
              <w:t>2016 – 202</w:t>
            </w:r>
            <w:r w:rsidR="002059C4">
              <w:rPr>
                <w:rFonts w:eastAsia="Times New Roman CYR"/>
              </w:rPr>
              <w:t>1</w:t>
            </w:r>
            <w:r w:rsidR="00E62ACA" w:rsidRPr="0037485F">
              <w:rPr>
                <w:rFonts w:eastAsia="Times New Roman CYR"/>
              </w:rPr>
              <w:t xml:space="preserve"> годы (этапы не выделяются)</w:t>
            </w:r>
          </w:p>
        </w:tc>
      </w:tr>
      <w:tr w:rsidR="00E62ACA" w:rsidRPr="0037485F" w:rsidTr="00B6460D">
        <w:tc>
          <w:tcPr>
            <w:tcW w:w="2127" w:type="dxa"/>
          </w:tcPr>
          <w:p w:rsidR="00E62ACA" w:rsidRPr="0037485F" w:rsidRDefault="00E62ACA" w:rsidP="00B6460D">
            <w:pPr>
              <w:snapToGrid w:val="0"/>
            </w:pPr>
            <w:r w:rsidRPr="0037485F">
              <w:t>Объемы бюджетных ассигнований</w:t>
            </w:r>
          </w:p>
        </w:tc>
        <w:tc>
          <w:tcPr>
            <w:tcW w:w="7229" w:type="dxa"/>
          </w:tcPr>
          <w:p w:rsidR="00814363" w:rsidRPr="0037485F" w:rsidRDefault="00814363" w:rsidP="00814363">
            <w:pPr>
              <w:spacing w:line="264" w:lineRule="auto"/>
              <w:jc w:val="both"/>
            </w:pPr>
            <w:r w:rsidRPr="0037485F">
              <w:t>Общий объем финансирования Про</w:t>
            </w:r>
            <w:r w:rsidR="00DB33E4" w:rsidRPr="0037485F">
              <w:t xml:space="preserve">граммы (рублей) – </w:t>
            </w:r>
            <w:r w:rsidR="00921AED">
              <w:t>128 274 087,36</w:t>
            </w:r>
            <w:r w:rsidRPr="0037485F">
              <w:t>, из них средства:</w:t>
            </w:r>
          </w:p>
          <w:p w:rsidR="00814363" w:rsidRPr="0037485F" w:rsidRDefault="00814363" w:rsidP="00814363">
            <w:pPr>
              <w:spacing w:line="264" w:lineRule="auto"/>
              <w:jc w:val="both"/>
            </w:pPr>
            <w:r w:rsidRPr="0037485F">
              <w:t xml:space="preserve">- федерального бюджета – </w:t>
            </w:r>
            <w:r w:rsidR="0034588C" w:rsidRPr="0037485F">
              <w:t>36 3</w:t>
            </w:r>
            <w:r w:rsidR="00921AED">
              <w:t>07</w:t>
            </w:r>
            <w:r w:rsidR="0034588C" w:rsidRPr="0037485F">
              <w:t> </w:t>
            </w:r>
            <w:r w:rsidR="00921AED">
              <w:t>459</w:t>
            </w:r>
            <w:r w:rsidR="00F56084" w:rsidRPr="0037485F">
              <w:t>,</w:t>
            </w:r>
            <w:r w:rsidR="00921AED">
              <w:t>27</w:t>
            </w:r>
          </w:p>
          <w:p w:rsidR="00814363" w:rsidRPr="0037485F" w:rsidRDefault="00814363" w:rsidP="00814363">
            <w:pPr>
              <w:spacing w:line="264" w:lineRule="auto"/>
              <w:jc w:val="both"/>
            </w:pPr>
            <w:r w:rsidRPr="0037485F">
              <w:t xml:space="preserve">- республиканского бюджета – </w:t>
            </w:r>
            <w:r w:rsidR="006949F6">
              <w:t>23 505 691</w:t>
            </w:r>
            <w:r w:rsidR="00F56084" w:rsidRPr="0037485F">
              <w:t>,</w:t>
            </w:r>
            <w:r w:rsidR="00921AED">
              <w:t>70</w:t>
            </w:r>
          </w:p>
          <w:p w:rsidR="00E62ACA" w:rsidRPr="0037485F" w:rsidRDefault="00814363" w:rsidP="00814363">
            <w:pPr>
              <w:jc w:val="both"/>
            </w:pPr>
            <w:r w:rsidRPr="0037485F">
              <w:t>- р</w:t>
            </w:r>
            <w:r w:rsidR="00DB33E4" w:rsidRPr="0037485F">
              <w:t xml:space="preserve">айонного бюджета – </w:t>
            </w:r>
            <w:r w:rsidR="006949F6">
              <w:t>68 460 936</w:t>
            </w:r>
            <w:r w:rsidR="00F56084" w:rsidRPr="0037485F">
              <w:t>,</w:t>
            </w:r>
            <w:r w:rsidR="00921AED">
              <w:t>39</w:t>
            </w:r>
            <w:r w:rsidR="00E62ACA" w:rsidRPr="0037485F">
              <w:t>, в том числе:</w:t>
            </w:r>
          </w:p>
          <w:p w:rsidR="00E62ACA" w:rsidRPr="0037485F" w:rsidRDefault="00E62ACA" w:rsidP="00B6460D">
            <w:pPr>
              <w:jc w:val="both"/>
            </w:pPr>
            <w:r w:rsidRPr="0037485F">
              <w:t>2016 год – 18 752 330, из них средства:</w:t>
            </w:r>
          </w:p>
          <w:p w:rsidR="00E62ACA" w:rsidRPr="0037485F" w:rsidRDefault="00E62ACA" w:rsidP="00B6460D">
            <w:pPr>
              <w:jc w:val="both"/>
            </w:pPr>
            <w:r w:rsidRPr="0037485F">
              <w:t xml:space="preserve">- федерального бюджета – 3 257 600 </w:t>
            </w:r>
          </w:p>
          <w:p w:rsidR="00E62ACA" w:rsidRPr="0037485F" w:rsidRDefault="00E62ACA" w:rsidP="00B6460D">
            <w:pPr>
              <w:jc w:val="both"/>
            </w:pPr>
            <w:r w:rsidRPr="0037485F">
              <w:t>- республиканского бюджета – 6 702 600</w:t>
            </w:r>
          </w:p>
          <w:p w:rsidR="00E62ACA" w:rsidRPr="0037485F" w:rsidRDefault="00E62ACA" w:rsidP="00B6460D">
            <w:pPr>
              <w:jc w:val="both"/>
            </w:pPr>
            <w:r w:rsidRPr="0037485F">
              <w:t>- районного бюджета – 8 792 130</w:t>
            </w:r>
          </w:p>
          <w:p w:rsidR="00E62ACA" w:rsidRPr="0037485F" w:rsidRDefault="00E62ACA" w:rsidP="00B6460D">
            <w:pPr>
              <w:jc w:val="both"/>
              <w:rPr>
                <w:rFonts w:eastAsia="Times New Roman CYR"/>
              </w:rPr>
            </w:pPr>
            <w:r w:rsidRPr="0037485F">
              <w:rPr>
                <w:rFonts w:eastAsia="Times New Roman CYR"/>
              </w:rPr>
              <w:t>2017 год – 12 718 650, из них средства:</w:t>
            </w:r>
          </w:p>
          <w:p w:rsidR="00E62ACA" w:rsidRPr="0037485F" w:rsidRDefault="00E62ACA" w:rsidP="00B6460D">
            <w:pPr>
              <w:jc w:val="both"/>
              <w:rPr>
                <w:rFonts w:eastAsia="Times New Roman CYR"/>
              </w:rPr>
            </w:pPr>
            <w:r w:rsidRPr="0037485F">
              <w:rPr>
                <w:rFonts w:eastAsia="Times New Roman CYR"/>
              </w:rPr>
              <w:t>- федерального бюджета – 1 201 958,12</w:t>
            </w:r>
          </w:p>
          <w:p w:rsidR="00E62ACA" w:rsidRPr="0037485F" w:rsidRDefault="00E62ACA" w:rsidP="00B6460D">
            <w:pPr>
              <w:jc w:val="both"/>
              <w:rPr>
                <w:rFonts w:eastAsia="Times New Roman CYR"/>
              </w:rPr>
            </w:pPr>
            <w:r w:rsidRPr="0037485F">
              <w:rPr>
                <w:rFonts w:eastAsia="Times New Roman CYR"/>
              </w:rPr>
              <w:t>- республиканского бюджета – 2 521 961,88</w:t>
            </w:r>
          </w:p>
          <w:p w:rsidR="00E62ACA" w:rsidRPr="0037485F" w:rsidRDefault="00E62ACA" w:rsidP="00B6460D">
            <w:pPr>
              <w:jc w:val="both"/>
              <w:rPr>
                <w:rFonts w:eastAsia="Times New Roman CYR"/>
              </w:rPr>
            </w:pPr>
            <w:r w:rsidRPr="0037485F">
              <w:rPr>
                <w:rFonts w:eastAsia="Times New Roman CYR"/>
              </w:rPr>
              <w:t>- районного бюджета – 8 994 730</w:t>
            </w:r>
          </w:p>
          <w:p w:rsidR="00E62ACA" w:rsidRPr="0037485F" w:rsidRDefault="00E62ACA" w:rsidP="00B6460D">
            <w:pPr>
              <w:jc w:val="both"/>
              <w:rPr>
                <w:kern w:val="2"/>
              </w:rPr>
            </w:pPr>
            <w:r w:rsidRPr="0037485F">
              <w:rPr>
                <w:kern w:val="2"/>
              </w:rPr>
              <w:t>2018 год – 28 522 020,36, из них средства:</w:t>
            </w:r>
          </w:p>
          <w:p w:rsidR="00E62ACA" w:rsidRPr="0037485F" w:rsidRDefault="00E62ACA" w:rsidP="00B6460D">
            <w:pPr>
              <w:jc w:val="both"/>
              <w:rPr>
                <w:kern w:val="2"/>
              </w:rPr>
            </w:pPr>
            <w:r w:rsidRPr="0037485F">
              <w:rPr>
                <w:kern w:val="2"/>
              </w:rPr>
              <w:t>- федерального бюджета – 17 073 024,07</w:t>
            </w:r>
          </w:p>
          <w:p w:rsidR="00E62ACA" w:rsidRPr="0037485F" w:rsidRDefault="00E62ACA" w:rsidP="00B6460D">
            <w:pPr>
              <w:jc w:val="both"/>
              <w:rPr>
                <w:kern w:val="2"/>
              </w:rPr>
            </w:pPr>
            <w:r w:rsidRPr="0037485F">
              <w:rPr>
                <w:kern w:val="2"/>
              </w:rPr>
              <w:t>- республиканского бюджета – 2 972 296,29</w:t>
            </w:r>
          </w:p>
          <w:p w:rsidR="00E62ACA" w:rsidRPr="0037485F" w:rsidRDefault="00E62ACA" w:rsidP="00B6460D">
            <w:pPr>
              <w:jc w:val="both"/>
              <w:rPr>
                <w:kern w:val="2"/>
              </w:rPr>
            </w:pPr>
            <w:r w:rsidRPr="0037485F">
              <w:rPr>
                <w:kern w:val="2"/>
              </w:rPr>
              <w:t>- районного бюджета – 8 476 700;</w:t>
            </w:r>
          </w:p>
          <w:p w:rsidR="00E62ACA" w:rsidRPr="0037485F" w:rsidRDefault="00E62ACA" w:rsidP="00B6460D">
            <w:pPr>
              <w:jc w:val="both"/>
            </w:pPr>
            <w:r w:rsidRPr="0037485F">
              <w:t>2019 год – 12 357 195,87, из них средства:</w:t>
            </w:r>
          </w:p>
          <w:p w:rsidR="00E62ACA" w:rsidRPr="0037485F" w:rsidRDefault="00E62ACA" w:rsidP="00B6460D">
            <w:pPr>
              <w:jc w:val="both"/>
            </w:pPr>
            <w:r w:rsidRPr="0037485F">
              <w:t>- федерального бюджета – 2 571 380,75</w:t>
            </w:r>
          </w:p>
          <w:p w:rsidR="00E62ACA" w:rsidRPr="0037485F" w:rsidRDefault="00E62ACA" w:rsidP="00B6460D">
            <w:pPr>
              <w:jc w:val="both"/>
            </w:pPr>
            <w:r w:rsidRPr="0037485F">
              <w:t>- республиканского бюджета – 1 049 459,84</w:t>
            </w:r>
          </w:p>
          <w:p w:rsidR="00E62ACA" w:rsidRPr="0037485F" w:rsidRDefault="00E62ACA" w:rsidP="00B6460D">
            <w:pPr>
              <w:jc w:val="both"/>
            </w:pPr>
            <w:r w:rsidRPr="0037485F">
              <w:t>- районного бюджета – 8 736 355,28;</w:t>
            </w:r>
          </w:p>
          <w:p w:rsidR="00814363" w:rsidRPr="0037485F" w:rsidRDefault="00DB33E4" w:rsidP="00814363">
            <w:pPr>
              <w:spacing w:line="264" w:lineRule="auto"/>
              <w:jc w:val="both"/>
              <w:rPr>
                <w:rFonts w:eastAsia="Times New Roman CYR"/>
              </w:rPr>
            </w:pPr>
            <w:r w:rsidRPr="0037485F">
              <w:rPr>
                <w:rFonts w:eastAsia="Times New Roman CYR"/>
              </w:rPr>
              <w:t>2020 год –</w:t>
            </w:r>
            <w:r w:rsidR="00F56084" w:rsidRPr="0037485F">
              <w:rPr>
                <w:rFonts w:eastAsia="Times New Roman CYR"/>
              </w:rPr>
              <w:t>13 669 584,87</w:t>
            </w:r>
            <w:r w:rsidR="00814363" w:rsidRPr="0037485F">
              <w:rPr>
                <w:rFonts w:eastAsia="Times New Roman CYR"/>
              </w:rPr>
              <w:t>, из них средства:</w:t>
            </w:r>
          </w:p>
          <w:p w:rsidR="00814363" w:rsidRPr="0037485F" w:rsidRDefault="00814363" w:rsidP="00814363">
            <w:pPr>
              <w:spacing w:line="264" w:lineRule="auto"/>
              <w:jc w:val="both"/>
              <w:rPr>
                <w:rFonts w:eastAsia="Times New Roman CYR"/>
              </w:rPr>
            </w:pPr>
            <w:r w:rsidRPr="0037485F">
              <w:rPr>
                <w:rFonts w:eastAsia="Times New Roman CYR"/>
              </w:rPr>
              <w:t xml:space="preserve">- федерального бюджета – </w:t>
            </w:r>
            <w:r w:rsidR="00F56084" w:rsidRPr="0037485F">
              <w:rPr>
                <w:rFonts w:eastAsia="Times New Roman CYR"/>
              </w:rPr>
              <w:t>964 674,58</w:t>
            </w:r>
          </w:p>
          <w:p w:rsidR="00814363" w:rsidRPr="0037485F" w:rsidRDefault="00814363" w:rsidP="00814363">
            <w:pPr>
              <w:spacing w:line="264" w:lineRule="auto"/>
              <w:jc w:val="both"/>
              <w:rPr>
                <w:rFonts w:eastAsia="Times New Roman CYR"/>
              </w:rPr>
            </w:pPr>
            <w:r w:rsidRPr="0037485F">
              <w:rPr>
                <w:rFonts w:eastAsia="Times New Roman CYR"/>
              </w:rPr>
              <w:t xml:space="preserve">- республиканского бюджета – </w:t>
            </w:r>
            <w:r w:rsidR="00F56084" w:rsidRPr="0037485F">
              <w:rPr>
                <w:rFonts w:eastAsia="Times New Roman CYR"/>
              </w:rPr>
              <w:t>950 555,29</w:t>
            </w:r>
          </w:p>
          <w:p w:rsidR="00E62ACA" w:rsidRPr="0037485F" w:rsidRDefault="00DB33E4" w:rsidP="00814363">
            <w:pPr>
              <w:jc w:val="both"/>
              <w:rPr>
                <w:rFonts w:eastAsia="Times New Roman CYR"/>
              </w:rPr>
            </w:pPr>
            <w:r w:rsidRPr="0037485F">
              <w:rPr>
                <w:rFonts w:eastAsia="Times New Roman CYR"/>
              </w:rPr>
              <w:t>- районного бюджета – 11 754 355,00</w:t>
            </w:r>
            <w:r w:rsidR="00E62ACA" w:rsidRPr="0037485F">
              <w:rPr>
                <w:rFonts w:eastAsia="Times New Roman CYR"/>
              </w:rPr>
              <w:t>;</w:t>
            </w:r>
          </w:p>
          <w:p w:rsidR="00E62ACA" w:rsidRPr="0037485F" w:rsidRDefault="00E62ACA" w:rsidP="00B6460D">
            <w:pPr>
              <w:jc w:val="both"/>
            </w:pPr>
            <w:r w:rsidRPr="0037485F">
              <w:t xml:space="preserve">2021 год – </w:t>
            </w:r>
            <w:r w:rsidR="00921AED">
              <w:t>42 254 306,26</w:t>
            </w:r>
            <w:r w:rsidRPr="0037485F">
              <w:t>, из них средства:</w:t>
            </w:r>
          </w:p>
          <w:p w:rsidR="00270F3D" w:rsidRPr="0037485F" w:rsidRDefault="00270F3D" w:rsidP="00270F3D">
            <w:pPr>
              <w:spacing w:line="264" w:lineRule="auto"/>
              <w:jc w:val="both"/>
              <w:rPr>
                <w:rFonts w:eastAsia="Times New Roman CYR"/>
              </w:rPr>
            </w:pPr>
            <w:r w:rsidRPr="0037485F">
              <w:rPr>
                <w:rFonts w:eastAsia="Times New Roman CYR"/>
              </w:rPr>
              <w:t xml:space="preserve">- федерального бюджета – </w:t>
            </w:r>
            <w:r w:rsidR="0034588C" w:rsidRPr="0037485F">
              <w:rPr>
                <w:rFonts w:eastAsia="Times New Roman CYR"/>
              </w:rPr>
              <w:t>11</w:t>
            </w:r>
            <w:r w:rsidR="00921AED">
              <w:rPr>
                <w:rFonts w:eastAsia="Times New Roman CYR"/>
              </w:rPr>
              <w:t> 238 821</w:t>
            </w:r>
            <w:r w:rsidRPr="0037485F">
              <w:rPr>
                <w:rFonts w:eastAsia="Times New Roman CYR"/>
              </w:rPr>
              <w:t>,</w:t>
            </w:r>
            <w:r w:rsidR="00921AED">
              <w:rPr>
                <w:rFonts w:eastAsia="Times New Roman CYR"/>
              </w:rPr>
              <w:t>75</w:t>
            </w:r>
          </w:p>
          <w:p w:rsidR="00270F3D" w:rsidRPr="0037485F" w:rsidRDefault="00270F3D" w:rsidP="00270F3D">
            <w:pPr>
              <w:spacing w:line="264" w:lineRule="auto"/>
              <w:jc w:val="both"/>
              <w:rPr>
                <w:rFonts w:eastAsia="Times New Roman CYR"/>
              </w:rPr>
            </w:pPr>
            <w:r w:rsidRPr="0037485F">
              <w:rPr>
                <w:rFonts w:eastAsia="Times New Roman CYR"/>
              </w:rPr>
              <w:t xml:space="preserve">- республиканского бюджета – </w:t>
            </w:r>
            <w:r w:rsidR="006949F6">
              <w:rPr>
                <w:rFonts w:eastAsia="Times New Roman CYR"/>
              </w:rPr>
              <w:t>9 308 818</w:t>
            </w:r>
            <w:r w:rsidR="00921AED">
              <w:rPr>
                <w:rFonts w:eastAsia="Times New Roman CYR"/>
              </w:rPr>
              <w:t>,40</w:t>
            </w:r>
          </w:p>
          <w:p w:rsidR="00E62ACA" w:rsidRPr="0037485F" w:rsidRDefault="00270F3D" w:rsidP="006949F6">
            <w:pPr>
              <w:tabs>
                <w:tab w:val="right" w:pos="7013"/>
              </w:tabs>
              <w:jc w:val="both"/>
              <w:rPr>
                <w:rFonts w:eastAsia="Times New Roman CYR"/>
              </w:rPr>
            </w:pPr>
            <w:r w:rsidRPr="0037485F">
              <w:rPr>
                <w:rFonts w:eastAsia="Times New Roman CYR"/>
              </w:rPr>
              <w:t xml:space="preserve">- районного бюджета – </w:t>
            </w:r>
            <w:r w:rsidR="006949F6">
              <w:rPr>
                <w:rFonts w:eastAsia="Times New Roman CYR"/>
              </w:rPr>
              <w:t>21 706 666</w:t>
            </w:r>
            <w:r w:rsidR="00921AED">
              <w:rPr>
                <w:rFonts w:eastAsia="Times New Roman CYR"/>
              </w:rPr>
              <w:t>,11</w:t>
            </w:r>
            <w:r w:rsidR="002059C4">
              <w:rPr>
                <w:rFonts w:eastAsia="Times New Roman CYR"/>
              </w:rPr>
              <w:t>.</w:t>
            </w:r>
            <w:r w:rsidR="002059C4">
              <w:rPr>
                <w:rFonts w:eastAsia="Times New Roman CYR"/>
              </w:rPr>
              <w:tab/>
            </w:r>
          </w:p>
        </w:tc>
      </w:tr>
      <w:tr w:rsidR="00E62ACA" w:rsidRPr="0037485F" w:rsidTr="00B6460D">
        <w:tc>
          <w:tcPr>
            <w:tcW w:w="2127" w:type="dxa"/>
          </w:tcPr>
          <w:p w:rsidR="00E62ACA" w:rsidRPr="0037485F" w:rsidRDefault="00E62ACA" w:rsidP="00B6460D">
            <w:pPr>
              <w:pStyle w:val="Web"/>
              <w:snapToGrid w:val="0"/>
              <w:spacing w:before="0" w:after="0" w:line="240" w:lineRule="auto"/>
              <w:rPr>
                <w:szCs w:val="24"/>
              </w:rPr>
            </w:pPr>
            <w:r w:rsidRPr="0037485F">
              <w:rPr>
                <w:szCs w:val="24"/>
              </w:rPr>
              <w:t xml:space="preserve">Ожидаемые конечные  результаты реализации Программы </w:t>
            </w:r>
          </w:p>
        </w:tc>
        <w:tc>
          <w:tcPr>
            <w:tcW w:w="7229" w:type="dxa"/>
          </w:tcPr>
          <w:p w:rsidR="00E62ACA" w:rsidRPr="0037485F" w:rsidRDefault="00E62ACA" w:rsidP="00B6460D">
            <w:pPr>
              <w:pStyle w:val="Web"/>
              <w:spacing w:before="0" w:after="0" w:line="240" w:lineRule="auto"/>
              <w:jc w:val="both"/>
              <w:rPr>
                <w:szCs w:val="24"/>
              </w:rPr>
            </w:pPr>
            <w:r w:rsidRPr="0037485F">
              <w:rPr>
                <w:szCs w:val="24"/>
              </w:rPr>
              <w:t>- повышение престижа профессий, востребованных в сельскохозяйственном производстве;</w:t>
            </w:r>
          </w:p>
          <w:p w:rsidR="00E62ACA" w:rsidRPr="0037485F" w:rsidRDefault="00E62ACA" w:rsidP="00B6460D">
            <w:pPr>
              <w:pStyle w:val="Web"/>
              <w:spacing w:before="0" w:after="0" w:line="240" w:lineRule="auto"/>
              <w:jc w:val="both"/>
              <w:rPr>
                <w:szCs w:val="24"/>
              </w:rPr>
            </w:pPr>
            <w:r w:rsidRPr="0037485F">
              <w:rPr>
                <w:szCs w:val="24"/>
              </w:rPr>
              <w:t>- снижение количества отходов, размещаемых на несанкционированных свалках;</w:t>
            </w:r>
          </w:p>
          <w:p w:rsidR="00E62ACA" w:rsidRPr="0037485F" w:rsidRDefault="00E62ACA" w:rsidP="00B6460D">
            <w:pPr>
              <w:autoSpaceDE w:val="0"/>
              <w:jc w:val="both"/>
            </w:pPr>
            <w:r w:rsidRPr="0037485F">
              <w:t>- увеличение общей площади введенного (приобретенного) жилья для граждан, проживающих в сельской местности, в том числе молодых семей и молодых специалистов, на 1,04 тыс. кв</w:t>
            </w:r>
            <w:proofErr w:type="gramStart"/>
            <w:r w:rsidRPr="0037485F">
              <w:t>.м</w:t>
            </w:r>
            <w:proofErr w:type="gramEnd"/>
            <w:r w:rsidRPr="0037485F">
              <w:t>етров;</w:t>
            </w:r>
          </w:p>
          <w:p w:rsidR="00E62ACA" w:rsidRPr="0037485F" w:rsidRDefault="00E62ACA" w:rsidP="00B6460D">
            <w:pPr>
              <w:jc w:val="both"/>
            </w:pPr>
            <w:r w:rsidRPr="0037485F">
              <w:t>-  увеличение протяженности введенных в действие локальных водопроводов в сельской местности на 7,6 км;</w:t>
            </w:r>
          </w:p>
          <w:p w:rsidR="00E62ACA" w:rsidRPr="0037485F" w:rsidRDefault="00E62ACA" w:rsidP="00B6460D">
            <w:pPr>
              <w:autoSpaceDE w:val="0"/>
              <w:jc w:val="both"/>
            </w:pPr>
            <w:r w:rsidRPr="0037485F">
              <w:t xml:space="preserve">-увеличение общей площади введенного (приобретенного) жилья </w:t>
            </w:r>
            <w:r w:rsidRPr="0037485F">
              <w:lastRenderedPageBreak/>
              <w:t xml:space="preserve">для граждан, проживающих  </w:t>
            </w:r>
            <w:r w:rsidR="00357609" w:rsidRPr="0037485F">
              <w:t>на сельских территориях, на 0,</w:t>
            </w:r>
            <w:r w:rsidR="00F10D67">
              <w:t>212</w:t>
            </w:r>
            <w:r w:rsidRPr="0037485F">
              <w:t>, тыс. кв. метров;</w:t>
            </w:r>
          </w:p>
          <w:p w:rsidR="00E62ACA" w:rsidRPr="0037485F" w:rsidRDefault="00E62ACA" w:rsidP="00B6460D">
            <w:pPr>
              <w:jc w:val="both"/>
            </w:pPr>
            <w:r w:rsidRPr="0037485F">
              <w:t>-</w:t>
            </w:r>
            <w:r w:rsidR="00BE00B0" w:rsidRPr="0037485F">
              <w:t xml:space="preserve"> увеличение количества реализованных проектов комплексного развития сельских территорий на 2 единицы</w:t>
            </w:r>
            <w:r w:rsidR="001A631D" w:rsidRPr="0037485F">
              <w:t>;</w:t>
            </w:r>
          </w:p>
          <w:p w:rsidR="001A631D" w:rsidRPr="003C2A0A" w:rsidRDefault="00EB244E" w:rsidP="00C64AFE">
            <w:pPr>
              <w:ind w:left="39"/>
              <w:jc w:val="both"/>
            </w:pPr>
            <w:r w:rsidRPr="003C2A0A">
              <w:t>-</w:t>
            </w:r>
            <w:r w:rsidR="001A631D" w:rsidRPr="003C2A0A">
              <w:t xml:space="preserve">увеличение общей площади </w:t>
            </w:r>
            <w:r w:rsidR="0061167E" w:rsidRPr="003C2A0A">
              <w:t>введенны</w:t>
            </w:r>
            <w:r w:rsidR="00C64AFE" w:rsidRPr="003C2A0A">
              <w:t>х</w:t>
            </w:r>
            <w:r w:rsidR="00035FBD" w:rsidRPr="003C2A0A">
              <w:t xml:space="preserve"> жилых помещений (жилых домов)</w:t>
            </w:r>
            <w:r w:rsidR="003F39DE" w:rsidRPr="003C2A0A">
              <w:t xml:space="preserve">, </w:t>
            </w:r>
            <w:r w:rsidR="0061167E" w:rsidRPr="003C2A0A">
              <w:t xml:space="preserve">предоставляемых </w:t>
            </w:r>
            <w:r w:rsidR="00C64AFE" w:rsidRPr="003C2A0A">
              <w:t xml:space="preserve">по договору </w:t>
            </w:r>
            <w:r w:rsidR="0061167E" w:rsidRPr="003C2A0A">
              <w:t>найма</w:t>
            </w:r>
            <w:r w:rsidR="00D634D6" w:rsidRPr="003C2A0A">
              <w:t xml:space="preserve"> </w:t>
            </w:r>
            <w:r w:rsidR="0061167E" w:rsidRPr="003C2A0A">
              <w:t>гражданам</w:t>
            </w:r>
            <w:r w:rsidR="003F39DE" w:rsidRPr="003C2A0A">
              <w:t>,</w:t>
            </w:r>
            <w:r w:rsidR="0061167E" w:rsidRPr="003C2A0A">
              <w:t xml:space="preserve"> прожи</w:t>
            </w:r>
            <w:r w:rsidR="00035FBD" w:rsidRPr="003C2A0A">
              <w:t>вающим</w:t>
            </w:r>
            <w:r w:rsidR="00C64AFE" w:rsidRPr="003C2A0A">
              <w:t xml:space="preserve"> на сельских территориях</w:t>
            </w:r>
            <w:r w:rsidR="00035FBD" w:rsidRPr="003C2A0A">
              <w:t>,</w:t>
            </w:r>
            <w:r w:rsidR="00C64AFE" w:rsidRPr="003C2A0A">
              <w:t xml:space="preserve"> </w:t>
            </w:r>
            <w:r w:rsidR="00357609" w:rsidRPr="003C2A0A">
              <w:t>на 0,</w:t>
            </w:r>
            <w:r w:rsidR="00F10D67">
              <w:t>27</w:t>
            </w:r>
            <w:r w:rsidR="001A631D" w:rsidRPr="003C2A0A">
              <w:t xml:space="preserve"> тыс. кв</w:t>
            </w:r>
            <w:proofErr w:type="gramStart"/>
            <w:r w:rsidR="001A631D" w:rsidRPr="003C2A0A">
              <w:t>.м</w:t>
            </w:r>
            <w:proofErr w:type="gramEnd"/>
            <w:r w:rsidR="001A631D" w:rsidRPr="003C2A0A">
              <w:t>етров.</w:t>
            </w:r>
          </w:p>
          <w:p w:rsidR="001A631D" w:rsidRPr="0037485F" w:rsidRDefault="001A631D" w:rsidP="00B6460D">
            <w:pPr>
              <w:jc w:val="both"/>
            </w:pPr>
          </w:p>
        </w:tc>
      </w:tr>
    </w:tbl>
    <w:p w:rsidR="00C777DD" w:rsidRPr="0037485F" w:rsidRDefault="00C777DD"/>
    <w:p w:rsidR="006132A3" w:rsidRPr="0037485F" w:rsidRDefault="006132A3" w:rsidP="008D24D1">
      <w:pPr>
        <w:pStyle w:val="11"/>
        <w:ind w:left="720"/>
        <w:jc w:val="center"/>
        <w:rPr>
          <w:rFonts w:ascii="Times New Roman" w:hAnsi="Times New Roman" w:cs="Times New Roman"/>
          <w:b/>
          <w:sz w:val="26"/>
          <w:szCs w:val="26"/>
        </w:rPr>
      </w:pPr>
    </w:p>
    <w:p w:rsidR="008D24D1" w:rsidRPr="0037485F" w:rsidRDefault="008D24D1" w:rsidP="002E4DE5">
      <w:pPr>
        <w:pStyle w:val="11"/>
        <w:jc w:val="center"/>
        <w:rPr>
          <w:rFonts w:ascii="Times New Roman" w:hAnsi="Times New Roman" w:cs="Times New Roman"/>
          <w:b/>
          <w:sz w:val="26"/>
          <w:szCs w:val="26"/>
        </w:rPr>
      </w:pPr>
      <w:r w:rsidRPr="0037485F">
        <w:rPr>
          <w:rFonts w:ascii="Times New Roman" w:hAnsi="Times New Roman" w:cs="Times New Roman"/>
          <w:b/>
          <w:sz w:val="26"/>
          <w:szCs w:val="26"/>
        </w:rPr>
        <w:t>ПАСПОРТ</w:t>
      </w:r>
    </w:p>
    <w:p w:rsidR="008D24D1" w:rsidRPr="0037485F" w:rsidRDefault="008D24D1" w:rsidP="008D24D1">
      <w:pPr>
        <w:pStyle w:val="11"/>
        <w:jc w:val="center"/>
        <w:rPr>
          <w:rFonts w:ascii="Times New Roman" w:hAnsi="Times New Roman" w:cs="Times New Roman"/>
          <w:b/>
          <w:sz w:val="26"/>
          <w:szCs w:val="26"/>
        </w:rPr>
      </w:pPr>
      <w:r w:rsidRPr="0037485F">
        <w:rPr>
          <w:rFonts w:ascii="Times New Roman" w:hAnsi="Times New Roman" w:cs="Times New Roman"/>
          <w:b/>
          <w:sz w:val="26"/>
          <w:szCs w:val="26"/>
        </w:rPr>
        <w:t xml:space="preserve"> подпрограммы «Создание общих условий функционирования сельского хозяйства и регулирования рынков сельскохозяйственной продукции, сырья и продовольствия»</w:t>
      </w:r>
    </w:p>
    <w:p w:rsidR="008D24D1" w:rsidRPr="0037485F" w:rsidRDefault="008D24D1" w:rsidP="008D24D1">
      <w:pPr>
        <w:pStyle w:val="11"/>
        <w:jc w:val="center"/>
        <w:rPr>
          <w:rFonts w:ascii="Times New Roman" w:hAnsi="Times New Roman" w:cs="Times New Roman"/>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6946"/>
      </w:tblGrid>
      <w:tr w:rsidR="00E62ACA" w:rsidRPr="0037485F" w:rsidTr="00B6460D">
        <w:tc>
          <w:tcPr>
            <w:tcW w:w="2410" w:type="dxa"/>
          </w:tcPr>
          <w:p w:rsidR="00E62ACA" w:rsidRPr="0037485F" w:rsidRDefault="00E62ACA" w:rsidP="00B6460D">
            <w:pPr>
              <w:pStyle w:val="11"/>
              <w:spacing w:line="240" w:lineRule="auto"/>
              <w:jc w:val="both"/>
              <w:rPr>
                <w:rFonts w:ascii="Times New Roman" w:hAnsi="Times New Roman" w:cs="Times New Roman"/>
                <w:sz w:val="24"/>
              </w:rPr>
            </w:pPr>
            <w:r w:rsidRPr="0037485F">
              <w:rPr>
                <w:rFonts w:ascii="Times New Roman" w:hAnsi="Times New Roman" w:cs="Times New Roman"/>
                <w:sz w:val="24"/>
              </w:rPr>
              <w:t>Ответственный исполнитель</w:t>
            </w:r>
          </w:p>
        </w:tc>
        <w:tc>
          <w:tcPr>
            <w:tcW w:w="6946" w:type="dxa"/>
          </w:tcPr>
          <w:p w:rsidR="00E62ACA" w:rsidRPr="0037485F" w:rsidRDefault="00E62ACA" w:rsidP="00B6460D">
            <w:pPr>
              <w:pStyle w:val="11"/>
              <w:spacing w:line="240" w:lineRule="auto"/>
              <w:jc w:val="both"/>
              <w:rPr>
                <w:rFonts w:ascii="Times New Roman" w:hAnsi="Times New Roman" w:cs="Times New Roman"/>
                <w:sz w:val="24"/>
              </w:rPr>
            </w:pPr>
            <w:r w:rsidRPr="0037485F">
              <w:rPr>
                <w:rFonts w:ascii="Times New Roman" w:hAnsi="Times New Roman" w:cs="Times New Roman"/>
                <w:sz w:val="24"/>
              </w:rPr>
              <w:t xml:space="preserve">Управление природных ресурсов, землепользования, охраны окружающей среды, сельского хозяйства и продовольствия администрации Усть-Абаканского района </w:t>
            </w:r>
          </w:p>
        </w:tc>
      </w:tr>
      <w:tr w:rsidR="00E62ACA" w:rsidRPr="0037485F" w:rsidTr="00B6460D">
        <w:tc>
          <w:tcPr>
            <w:tcW w:w="2410" w:type="dxa"/>
          </w:tcPr>
          <w:p w:rsidR="00E62ACA" w:rsidRPr="0037485F" w:rsidRDefault="00E62ACA" w:rsidP="00B6460D">
            <w:pPr>
              <w:pStyle w:val="11"/>
              <w:spacing w:line="240" w:lineRule="auto"/>
              <w:jc w:val="both"/>
              <w:rPr>
                <w:rFonts w:ascii="Times New Roman" w:hAnsi="Times New Roman" w:cs="Times New Roman"/>
                <w:sz w:val="24"/>
              </w:rPr>
            </w:pPr>
            <w:r w:rsidRPr="0037485F">
              <w:rPr>
                <w:rFonts w:ascii="Times New Roman" w:hAnsi="Times New Roman" w:cs="Times New Roman"/>
                <w:sz w:val="24"/>
              </w:rPr>
              <w:t>Цель</w:t>
            </w:r>
          </w:p>
        </w:tc>
        <w:tc>
          <w:tcPr>
            <w:tcW w:w="6946" w:type="dxa"/>
          </w:tcPr>
          <w:p w:rsidR="00E62ACA" w:rsidRPr="0037485F" w:rsidRDefault="00E62ACA" w:rsidP="00B6460D">
            <w:pPr>
              <w:tabs>
                <w:tab w:val="left" w:pos="333"/>
                <w:tab w:val="left" w:pos="497"/>
              </w:tabs>
              <w:snapToGrid w:val="0"/>
              <w:jc w:val="both"/>
            </w:pPr>
            <w:r w:rsidRPr="0037485F">
              <w:t>Создание общих условий функционирования сельского хозяйства</w:t>
            </w:r>
          </w:p>
        </w:tc>
      </w:tr>
      <w:tr w:rsidR="00E62ACA" w:rsidRPr="0037485F" w:rsidTr="00B6460D">
        <w:tc>
          <w:tcPr>
            <w:tcW w:w="2410" w:type="dxa"/>
          </w:tcPr>
          <w:p w:rsidR="00E62ACA" w:rsidRPr="0037485F" w:rsidRDefault="00E62ACA" w:rsidP="00B6460D">
            <w:pPr>
              <w:pStyle w:val="11"/>
              <w:spacing w:line="240" w:lineRule="auto"/>
              <w:jc w:val="both"/>
              <w:rPr>
                <w:rFonts w:ascii="Times New Roman" w:hAnsi="Times New Roman" w:cs="Times New Roman"/>
                <w:sz w:val="24"/>
              </w:rPr>
            </w:pPr>
            <w:r w:rsidRPr="0037485F">
              <w:rPr>
                <w:rFonts w:ascii="Times New Roman" w:hAnsi="Times New Roman" w:cs="Times New Roman"/>
                <w:sz w:val="24"/>
              </w:rPr>
              <w:t>Задачи</w:t>
            </w:r>
          </w:p>
        </w:tc>
        <w:tc>
          <w:tcPr>
            <w:tcW w:w="6946" w:type="dxa"/>
          </w:tcPr>
          <w:p w:rsidR="00E62ACA" w:rsidRPr="0037485F" w:rsidRDefault="00E62ACA" w:rsidP="00B6460D">
            <w:pPr>
              <w:tabs>
                <w:tab w:val="left" w:pos="333"/>
                <w:tab w:val="left" w:pos="497"/>
              </w:tabs>
              <w:snapToGrid w:val="0"/>
              <w:jc w:val="both"/>
            </w:pPr>
            <w:r w:rsidRPr="0037485F">
              <w:t>- повышение эффективности функционирования агропромышленного комплекса;</w:t>
            </w:r>
          </w:p>
          <w:p w:rsidR="00E62ACA" w:rsidRPr="0037485F" w:rsidRDefault="00E62ACA" w:rsidP="00B6460D">
            <w:pPr>
              <w:tabs>
                <w:tab w:val="left" w:pos="333"/>
                <w:tab w:val="left" w:pos="497"/>
              </w:tabs>
              <w:snapToGrid w:val="0"/>
              <w:jc w:val="both"/>
            </w:pPr>
            <w:r w:rsidRPr="0037485F">
              <w:t>- обеспечение деятельности органов местного самоуправления;</w:t>
            </w:r>
          </w:p>
          <w:p w:rsidR="00E62ACA" w:rsidRPr="0037485F" w:rsidRDefault="00E62ACA" w:rsidP="00B6460D">
            <w:pPr>
              <w:tabs>
                <w:tab w:val="left" w:pos="333"/>
                <w:tab w:val="left" w:pos="497"/>
              </w:tabs>
              <w:snapToGrid w:val="0"/>
              <w:jc w:val="both"/>
            </w:pPr>
            <w:r w:rsidRPr="0037485F">
              <w:t>- содержание объекта по утилизации</w:t>
            </w:r>
          </w:p>
        </w:tc>
      </w:tr>
      <w:tr w:rsidR="00E62ACA" w:rsidRPr="0037485F" w:rsidTr="00B6460D">
        <w:tc>
          <w:tcPr>
            <w:tcW w:w="2410" w:type="dxa"/>
          </w:tcPr>
          <w:p w:rsidR="00E62ACA" w:rsidRPr="0037485F" w:rsidRDefault="00E62ACA" w:rsidP="00B6460D">
            <w:pPr>
              <w:pStyle w:val="11"/>
              <w:spacing w:line="240" w:lineRule="auto"/>
              <w:jc w:val="both"/>
              <w:rPr>
                <w:rFonts w:ascii="Times New Roman" w:hAnsi="Times New Roman" w:cs="Times New Roman"/>
                <w:sz w:val="24"/>
              </w:rPr>
            </w:pPr>
            <w:r w:rsidRPr="0037485F">
              <w:rPr>
                <w:rFonts w:ascii="Times New Roman" w:hAnsi="Times New Roman" w:cs="Times New Roman"/>
                <w:sz w:val="24"/>
              </w:rPr>
              <w:t>Целевые индикаторы</w:t>
            </w:r>
          </w:p>
        </w:tc>
        <w:tc>
          <w:tcPr>
            <w:tcW w:w="6946" w:type="dxa"/>
          </w:tcPr>
          <w:p w:rsidR="00E62ACA" w:rsidRPr="0037485F" w:rsidRDefault="00E62ACA" w:rsidP="00B6460D">
            <w:pPr>
              <w:rPr>
                <w:rFonts w:eastAsia="Times New Roman CYR"/>
              </w:rPr>
            </w:pPr>
            <w:r w:rsidRPr="0037485F">
              <w:rPr>
                <w:rFonts w:eastAsia="Times New Roman CYR"/>
              </w:rPr>
              <w:t xml:space="preserve">1.1. - количество проведенных ярмарок, конкурсов, подведение итогов соревнования, </w:t>
            </w:r>
            <w:proofErr w:type="gramStart"/>
            <w:r w:rsidRPr="0037485F">
              <w:rPr>
                <w:rFonts w:eastAsia="Times New Roman CYR"/>
              </w:rPr>
              <w:t>к</w:t>
            </w:r>
            <w:r w:rsidR="00AB517E" w:rsidRPr="0037485F">
              <w:rPr>
                <w:rFonts w:eastAsia="Times New Roman CYR"/>
              </w:rPr>
              <w:t>онно-спортивных</w:t>
            </w:r>
            <w:proofErr w:type="gramEnd"/>
            <w:r w:rsidR="00AB517E" w:rsidRPr="0037485F">
              <w:rPr>
                <w:rFonts w:eastAsia="Times New Roman CYR"/>
              </w:rPr>
              <w:t xml:space="preserve"> мероприятий – </w:t>
            </w:r>
            <w:r w:rsidR="00C2579F">
              <w:rPr>
                <w:rFonts w:eastAsia="Times New Roman CYR"/>
              </w:rPr>
              <w:t>48</w:t>
            </w:r>
            <w:r w:rsidRPr="0037485F">
              <w:rPr>
                <w:rFonts w:eastAsia="Times New Roman CYR"/>
              </w:rPr>
              <w:t>:</w:t>
            </w:r>
          </w:p>
          <w:p w:rsidR="00E62ACA" w:rsidRPr="0037485F" w:rsidRDefault="00E62ACA" w:rsidP="00B6460D">
            <w:pPr>
              <w:rPr>
                <w:rFonts w:eastAsia="Times New Roman CYR"/>
              </w:rPr>
            </w:pPr>
            <w:r w:rsidRPr="0037485F">
              <w:rPr>
                <w:rFonts w:eastAsia="Times New Roman CYR"/>
              </w:rPr>
              <w:t>2016 год – 10;</w:t>
            </w:r>
          </w:p>
          <w:p w:rsidR="00E62ACA" w:rsidRPr="0037485F" w:rsidRDefault="00E62ACA" w:rsidP="00B6460D">
            <w:pPr>
              <w:rPr>
                <w:rFonts w:eastAsia="Times New Roman CYR"/>
              </w:rPr>
            </w:pPr>
            <w:r w:rsidRPr="0037485F">
              <w:rPr>
                <w:rFonts w:eastAsia="Times New Roman CYR"/>
              </w:rPr>
              <w:t>2017 год – 10;</w:t>
            </w:r>
          </w:p>
          <w:p w:rsidR="00E62ACA" w:rsidRPr="0037485F" w:rsidRDefault="00E62ACA" w:rsidP="00B6460D">
            <w:pPr>
              <w:rPr>
                <w:rFonts w:eastAsia="Times New Roman CYR"/>
              </w:rPr>
            </w:pPr>
            <w:r w:rsidRPr="0037485F">
              <w:rPr>
                <w:rFonts w:eastAsia="Times New Roman CYR"/>
              </w:rPr>
              <w:t>2018 год – 10;</w:t>
            </w:r>
          </w:p>
          <w:p w:rsidR="00E62ACA" w:rsidRPr="0037485F" w:rsidRDefault="00E62ACA" w:rsidP="00B6460D">
            <w:pPr>
              <w:rPr>
                <w:rFonts w:eastAsia="Times New Roman CYR"/>
              </w:rPr>
            </w:pPr>
            <w:r w:rsidRPr="0037485F">
              <w:rPr>
                <w:rFonts w:eastAsia="Times New Roman CYR"/>
              </w:rPr>
              <w:t>2019 год – 10;</w:t>
            </w:r>
          </w:p>
          <w:p w:rsidR="00E62ACA" w:rsidRPr="0037485F" w:rsidRDefault="00E62ACA" w:rsidP="00B6460D">
            <w:pPr>
              <w:rPr>
                <w:rFonts w:eastAsia="Times New Roman CYR"/>
              </w:rPr>
            </w:pPr>
            <w:r w:rsidRPr="0037485F">
              <w:rPr>
                <w:rFonts w:eastAsia="Times New Roman CYR"/>
              </w:rPr>
              <w:t>2020 год – 4;</w:t>
            </w:r>
          </w:p>
          <w:p w:rsidR="00E62ACA" w:rsidRPr="0037485F" w:rsidRDefault="00633B46" w:rsidP="00B6460D">
            <w:pPr>
              <w:rPr>
                <w:rFonts w:eastAsia="Times New Roman CYR"/>
              </w:rPr>
            </w:pPr>
            <w:r>
              <w:rPr>
                <w:rFonts w:eastAsia="Times New Roman CYR"/>
              </w:rPr>
              <w:t>2021 год – 4.</w:t>
            </w:r>
          </w:p>
          <w:p w:rsidR="00E62ACA" w:rsidRPr="0037485F" w:rsidRDefault="00E62ACA" w:rsidP="00B6460D">
            <w:pPr>
              <w:rPr>
                <w:rFonts w:eastAsia="Times New Roman CYR"/>
              </w:rPr>
            </w:pPr>
            <w:r w:rsidRPr="0037485F">
              <w:rPr>
                <w:rFonts w:eastAsia="Times New Roman CYR"/>
              </w:rPr>
              <w:t xml:space="preserve">1.2. - размещение биологических отходов в биотермической яме – </w:t>
            </w:r>
            <w:r w:rsidR="00C2579F">
              <w:rPr>
                <w:rFonts w:eastAsia="Times New Roman CYR"/>
              </w:rPr>
              <w:t>6</w:t>
            </w:r>
            <w:r w:rsidRPr="0037485F">
              <w:rPr>
                <w:rFonts w:eastAsia="Times New Roman CYR"/>
              </w:rPr>
              <w:t>000 кг:</w:t>
            </w:r>
          </w:p>
          <w:p w:rsidR="00E62ACA" w:rsidRPr="0037485F" w:rsidRDefault="00E62ACA" w:rsidP="00B6460D">
            <w:pPr>
              <w:rPr>
                <w:rFonts w:eastAsia="Times New Roman CYR"/>
              </w:rPr>
            </w:pPr>
            <w:r w:rsidRPr="0037485F">
              <w:rPr>
                <w:rFonts w:eastAsia="Times New Roman CYR"/>
              </w:rPr>
              <w:t>2016 год – 1000 кг;</w:t>
            </w:r>
          </w:p>
          <w:p w:rsidR="00E62ACA" w:rsidRPr="0037485F" w:rsidRDefault="00E62ACA" w:rsidP="00B6460D">
            <w:pPr>
              <w:rPr>
                <w:rFonts w:eastAsia="Times New Roman CYR"/>
              </w:rPr>
            </w:pPr>
            <w:r w:rsidRPr="0037485F">
              <w:rPr>
                <w:rFonts w:eastAsia="Times New Roman CYR"/>
              </w:rPr>
              <w:t>2017 год – 1000кг;</w:t>
            </w:r>
          </w:p>
          <w:p w:rsidR="00E62ACA" w:rsidRPr="0037485F" w:rsidRDefault="00E62ACA" w:rsidP="00B6460D">
            <w:pPr>
              <w:rPr>
                <w:rFonts w:eastAsia="Times New Roman CYR"/>
              </w:rPr>
            </w:pPr>
            <w:r w:rsidRPr="0037485F">
              <w:rPr>
                <w:rFonts w:eastAsia="Times New Roman CYR"/>
              </w:rPr>
              <w:t>2018 год – 1000 кг;</w:t>
            </w:r>
          </w:p>
          <w:p w:rsidR="00E62ACA" w:rsidRPr="0037485F" w:rsidRDefault="00E62ACA" w:rsidP="00B6460D">
            <w:pPr>
              <w:rPr>
                <w:rFonts w:eastAsia="Times New Roman CYR"/>
              </w:rPr>
            </w:pPr>
            <w:r w:rsidRPr="0037485F">
              <w:rPr>
                <w:rFonts w:eastAsia="Times New Roman CYR"/>
              </w:rPr>
              <w:t>2019 год – 1000 кг;</w:t>
            </w:r>
          </w:p>
          <w:p w:rsidR="00E62ACA" w:rsidRPr="0037485F" w:rsidRDefault="00E62ACA" w:rsidP="00B6460D">
            <w:pPr>
              <w:rPr>
                <w:rFonts w:eastAsia="Times New Roman CYR"/>
              </w:rPr>
            </w:pPr>
            <w:r w:rsidRPr="0037485F">
              <w:rPr>
                <w:rFonts w:eastAsia="Times New Roman CYR"/>
              </w:rPr>
              <w:t>2020 год – 1000 кг;</w:t>
            </w:r>
          </w:p>
          <w:p w:rsidR="00AB517E" w:rsidRPr="00C2579F" w:rsidRDefault="00C2579F" w:rsidP="00B6460D">
            <w:pPr>
              <w:rPr>
                <w:rFonts w:eastAsia="Times New Roman CYR"/>
              </w:rPr>
            </w:pPr>
            <w:r>
              <w:rPr>
                <w:rFonts w:eastAsia="Times New Roman CYR"/>
              </w:rPr>
              <w:t>2021 год – 1000 кг.</w:t>
            </w:r>
          </w:p>
        </w:tc>
      </w:tr>
      <w:tr w:rsidR="00E62ACA" w:rsidRPr="0037485F" w:rsidTr="00B6460D">
        <w:tc>
          <w:tcPr>
            <w:tcW w:w="2410" w:type="dxa"/>
          </w:tcPr>
          <w:p w:rsidR="00E62ACA" w:rsidRPr="0037485F" w:rsidRDefault="00E62ACA" w:rsidP="00B6460D">
            <w:pPr>
              <w:pStyle w:val="11"/>
              <w:spacing w:line="240" w:lineRule="auto"/>
              <w:jc w:val="both"/>
              <w:rPr>
                <w:rFonts w:ascii="Times New Roman" w:hAnsi="Times New Roman" w:cs="Times New Roman"/>
                <w:sz w:val="24"/>
              </w:rPr>
            </w:pPr>
            <w:r w:rsidRPr="0037485F">
              <w:rPr>
                <w:rFonts w:ascii="Times New Roman" w:hAnsi="Times New Roman" w:cs="Times New Roman"/>
                <w:sz w:val="24"/>
              </w:rPr>
              <w:t>Сроки реализации</w:t>
            </w:r>
          </w:p>
        </w:tc>
        <w:tc>
          <w:tcPr>
            <w:tcW w:w="6946" w:type="dxa"/>
          </w:tcPr>
          <w:p w:rsidR="00E62ACA" w:rsidRPr="0037485F" w:rsidRDefault="00E62ACA" w:rsidP="00C2579F">
            <w:pPr>
              <w:rPr>
                <w:rFonts w:eastAsia="Times New Roman CYR"/>
              </w:rPr>
            </w:pPr>
            <w:r w:rsidRPr="0037485F">
              <w:rPr>
                <w:rFonts w:eastAsia="Times New Roman CYR"/>
              </w:rPr>
              <w:t>201</w:t>
            </w:r>
            <w:r w:rsidR="00AB517E" w:rsidRPr="0037485F">
              <w:rPr>
                <w:rFonts w:eastAsia="Times New Roman CYR"/>
              </w:rPr>
              <w:t>6 - 202</w:t>
            </w:r>
            <w:r w:rsidR="00C2579F">
              <w:rPr>
                <w:rFonts w:eastAsia="Times New Roman CYR"/>
              </w:rPr>
              <w:t>1</w:t>
            </w:r>
            <w:r w:rsidRPr="0037485F">
              <w:rPr>
                <w:rFonts w:eastAsia="Times New Roman CYR"/>
              </w:rPr>
              <w:t xml:space="preserve"> годы (этапы не выделяются)</w:t>
            </w:r>
          </w:p>
        </w:tc>
      </w:tr>
      <w:tr w:rsidR="00E62ACA" w:rsidRPr="0037485F" w:rsidTr="00B6460D">
        <w:tc>
          <w:tcPr>
            <w:tcW w:w="2410" w:type="dxa"/>
          </w:tcPr>
          <w:p w:rsidR="00E62ACA" w:rsidRPr="005B4612" w:rsidRDefault="00E62ACA" w:rsidP="00B6460D">
            <w:pPr>
              <w:pStyle w:val="Web"/>
              <w:snapToGrid w:val="0"/>
              <w:spacing w:before="0" w:after="0" w:line="240" w:lineRule="auto"/>
              <w:rPr>
                <w:szCs w:val="24"/>
              </w:rPr>
            </w:pPr>
            <w:r w:rsidRPr="005B4612">
              <w:rPr>
                <w:szCs w:val="24"/>
              </w:rPr>
              <w:t xml:space="preserve">Объемы </w:t>
            </w:r>
            <w:proofErr w:type="gramStart"/>
            <w:r w:rsidRPr="005B4612">
              <w:rPr>
                <w:szCs w:val="24"/>
              </w:rPr>
              <w:t>бюджетных</w:t>
            </w:r>
            <w:proofErr w:type="gramEnd"/>
          </w:p>
          <w:p w:rsidR="00E62ACA" w:rsidRPr="0037485F" w:rsidRDefault="00E62ACA" w:rsidP="00B6460D">
            <w:pPr>
              <w:pStyle w:val="11"/>
              <w:spacing w:line="240" w:lineRule="auto"/>
              <w:jc w:val="both"/>
              <w:rPr>
                <w:rFonts w:ascii="Times New Roman" w:hAnsi="Times New Roman" w:cs="Times New Roman"/>
                <w:sz w:val="24"/>
              </w:rPr>
            </w:pPr>
            <w:r w:rsidRPr="005B4612">
              <w:rPr>
                <w:rFonts w:ascii="Times New Roman" w:hAnsi="Times New Roman" w:cs="Times New Roman"/>
                <w:sz w:val="24"/>
              </w:rPr>
              <w:t>ассигнований</w:t>
            </w:r>
          </w:p>
        </w:tc>
        <w:tc>
          <w:tcPr>
            <w:tcW w:w="6946" w:type="dxa"/>
          </w:tcPr>
          <w:p w:rsidR="00814363" w:rsidRPr="0037485F" w:rsidRDefault="00814363" w:rsidP="00814363">
            <w:pPr>
              <w:spacing w:line="264" w:lineRule="auto"/>
              <w:jc w:val="both"/>
              <w:rPr>
                <w:kern w:val="2"/>
              </w:rPr>
            </w:pPr>
            <w:r w:rsidRPr="0037485F">
              <w:rPr>
                <w:kern w:val="2"/>
              </w:rPr>
              <w:t xml:space="preserve">Общий объем финансирования подпрограммы (рублей) – </w:t>
            </w:r>
            <w:r w:rsidR="006C0582">
              <w:rPr>
                <w:kern w:val="2"/>
              </w:rPr>
              <w:t>53 636 744,88</w:t>
            </w:r>
            <w:r w:rsidRPr="0037485F">
              <w:rPr>
                <w:kern w:val="2"/>
              </w:rPr>
              <w:t>, из них средства:</w:t>
            </w:r>
          </w:p>
          <w:p w:rsidR="00814363" w:rsidRPr="0037485F" w:rsidRDefault="00814363" w:rsidP="00814363">
            <w:pPr>
              <w:spacing w:line="264" w:lineRule="auto"/>
              <w:jc w:val="both"/>
              <w:rPr>
                <w:kern w:val="2"/>
              </w:rPr>
            </w:pPr>
            <w:r w:rsidRPr="0037485F">
              <w:rPr>
                <w:kern w:val="2"/>
              </w:rPr>
              <w:t xml:space="preserve">- республиканского бюджета – </w:t>
            </w:r>
            <w:r w:rsidR="006C0582">
              <w:rPr>
                <w:kern w:val="2"/>
              </w:rPr>
              <w:t>5 891 000</w:t>
            </w:r>
            <w:r w:rsidR="00485738" w:rsidRPr="0037485F">
              <w:rPr>
                <w:kern w:val="2"/>
              </w:rPr>
              <w:t>,00</w:t>
            </w:r>
          </w:p>
          <w:p w:rsidR="00E62ACA" w:rsidRPr="0037485F" w:rsidRDefault="001B430F" w:rsidP="00814363">
            <w:pPr>
              <w:tabs>
                <w:tab w:val="left" w:pos="6990"/>
              </w:tabs>
              <w:autoSpaceDE w:val="0"/>
              <w:jc w:val="both"/>
            </w:pPr>
            <w:r w:rsidRPr="0037485F">
              <w:rPr>
                <w:kern w:val="2"/>
              </w:rPr>
              <w:t xml:space="preserve">- районного бюджета – </w:t>
            </w:r>
            <w:r w:rsidR="006C0582">
              <w:rPr>
                <w:kern w:val="2"/>
              </w:rPr>
              <w:t>47 745 744,88</w:t>
            </w:r>
            <w:r w:rsidR="00E62ACA" w:rsidRPr="0037485F">
              <w:t>, в том числе:</w:t>
            </w:r>
          </w:p>
          <w:p w:rsidR="00E62ACA" w:rsidRPr="0037485F" w:rsidRDefault="00E62ACA" w:rsidP="00B6460D">
            <w:pPr>
              <w:tabs>
                <w:tab w:val="left" w:pos="6990"/>
              </w:tabs>
              <w:autoSpaceDE w:val="0"/>
              <w:jc w:val="both"/>
              <w:rPr>
                <w:rFonts w:eastAsia="Times New Roman CYR"/>
              </w:rPr>
            </w:pPr>
            <w:r w:rsidRPr="0037485F">
              <w:rPr>
                <w:rFonts w:eastAsia="Times New Roman CYR"/>
              </w:rPr>
              <w:t>2016 год – 7 719 900, из них средства</w:t>
            </w:r>
          </w:p>
          <w:p w:rsidR="00E62ACA" w:rsidRPr="0037485F" w:rsidRDefault="00E62ACA" w:rsidP="00B6460D">
            <w:pPr>
              <w:jc w:val="both"/>
            </w:pPr>
            <w:r w:rsidRPr="0037485F">
              <w:t>- республиканского бюджета – 420 000</w:t>
            </w:r>
          </w:p>
          <w:p w:rsidR="00E62ACA" w:rsidRPr="0037485F" w:rsidRDefault="00E62ACA" w:rsidP="00B6460D">
            <w:pPr>
              <w:pStyle w:val="Web"/>
              <w:spacing w:before="0" w:after="0" w:line="240" w:lineRule="auto"/>
              <w:rPr>
                <w:szCs w:val="24"/>
              </w:rPr>
            </w:pPr>
            <w:r w:rsidRPr="0037485F">
              <w:rPr>
                <w:szCs w:val="24"/>
              </w:rPr>
              <w:t>- районного бюджета – 7 299 900</w:t>
            </w:r>
          </w:p>
          <w:p w:rsidR="00E62ACA" w:rsidRPr="0037485F" w:rsidRDefault="00E62ACA" w:rsidP="00B6460D">
            <w:pPr>
              <w:pStyle w:val="Web"/>
              <w:spacing w:before="0" w:after="0" w:line="240" w:lineRule="auto"/>
              <w:jc w:val="both"/>
              <w:rPr>
                <w:szCs w:val="24"/>
              </w:rPr>
            </w:pPr>
            <w:r w:rsidRPr="0037485F">
              <w:rPr>
                <w:szCs w:val="24"/>
              </w:rPr>
              <w:t xml:space="preserve">2017 год – 8 800 730, из них средства: </w:t>
            </w:r>
          </w:p>
          <w:p w:rsidR="00E62ACA" w:rsidRPr="0037485F" w:rsidRDefault="00E62ACA" w:rsidP="00B6460D">
            <w:pPr>
              <w:pStyle w:val="Web"/>
              <w:snapToGrid w:val="0"/>
              <w:spacing w:before="0" w:after="0" w:line="240" w:lineRule="auto"/>
              <w:jc w:val="both"/>
              <w:rPr>
                <w:szCs w:val="24"/>
              </w:rPr>
            </w:pPr>
            <w:r w:rsidRPr="0037485F">
              <w:rPr>
                <w:szCs w:val="24"/>
              </w:rPr>
              <w:t xml:space="preserve">- республиканского бюджета </w:t>
            </w:r>
            <w:r w:rsidRPr="0037485F">
              <w:rPr>
                <w:rFonts w:eastAsia="Times New Roman CYR"/>
                <w:szCs w:val="24"/>
              </w:rPr>
              <w:t xml:space="preserve">– </w:t>
            </w:r>
            <w:r w:rsidRPr="0037485F">
              <w:rPr>
                <w:szCs w:val="24"/>
              </w:rPr>
              <w:t>502 000</w:t>
            </w:r>
          </w:p>
          <w:p w:rsidR="00E62ACA" w:rsidRPr="0037485F" w:rsidRDefault="00E62ACA" w:rsidP="00B6460D">
            <w:pPr>
              <w:pStyle w:val="Web"/>
              <w:spacing w:before="0" w:after="0" w:line="240" w:lineRule="auto"/>
              <w:rPr>
                <w:szCs w:val="24"/>
              </w:rPr>
            </w:pPr>
            <w:r w:rsidRPr="0037485F">
              <w:rPr>
                <w:szCs w:val="24"/>
              </w:rPr>
              <w:t>- районного бюджета – 8 298 730</w:t>
            </w:r>
          </w:p>
          <w:p w:rsidR="00E62ACA" w:rsidRPr="0037485F" w:rsidRDefault="00E62ACA" w:rsidP="00B6460D">
            <w:pPr>
              <w:tabs>
                <w:tab w:val="left" w:pos="6990"/>
              </w:tabs>
              <w:autoSpaceDE w:val="0"/>
              <w:jc w:val="both"/>
              <w:rPr>
                <w:kern w:val="2"/>
              </w:rPr>
            </w:pPr>
            <w:r w:rsidRPr="0037485F">
              <w:rPr>
                <w:kern w:val="2"/>
              </w:rPr>
              <w:lastRenderedPageBreak/>
              <w:t>2018 год – 8 916 700, из них средства:</w:t>
            </w:r>
          </w:p>
          <w:p w:rsidR="00E62ACA" w:rsidRPr="0037485F" w:rsidRDefault="00E62ACA" w:rsidP="00B6460D">
            <w:pPr>
              <w:jc w:val="both"/>
              <w:rPr>
                <w:kern w:val="2"/>
              </w:rPr>
            </w:pPr>
            <w:r w:rsidRPr="0037485F">
              <w:rPr>
                <w:kern w:val="2"/>
              </w:rPr>
              <w:t>- республиканского бюджета – 1 283 000</w:t>
            </w:r>
          </w:p>
          <w:p w:rsidR="00E62ACA" w:rsidRPr="0037485F" w:rsidRDefault="00E62ACA" w:rsidP="00B6460D">
            <w:pPr>
              <w:jc w:val="both"/>
              <w:rPr>
                <w:kern w:val="2"/>
              </w:rPr>
            </w:pPr>
            <w:r w:rsidRPr="0037485F">
              <w:rPr>
                <w:kern w:val="2"/>
              </w:rPr>
              <w:t>- районного бюджета – 7 633 700;</w:t>
            </w:r>
          </w:p>
          <w:p w:rsidR="00E62ACA" w:rsidRPr="0037485F" w:rsidRDefault="00E62ACA" w:rsidP="00B6460D">
            <w:pPr>
              <w:jc w:val="both"/>
              <w:rPr>
                <w:kern w:val="2"/>
              </w:rPr>
            </w:pPr>
            <w:r w:rsidRPr="0037485F">
              <w:rPr>
                <w:kern w:val="2"/>
              </w:rPr>
              <w:t>2019 год – 8 779 000, из них средства:</w:t>
            </w:r>
          </w:p>
          <w:p w:rsidR="00E62ACA" w:rsidRPr="0037485F" w:rsidRDefault="00E62ACA" w:rsidP="00B6460D">
            <w:pPr>
              <w:jc w:val="both"/>
              <w:rPr>
                <w:kern w:val="2"/>
              </w:rPr>
            </w:pPr>
            <w:r w:rsidRPr="0037485F">
              <w:rPr>
                <w:kern w:val="2"/>
              </w:rPr>
              <w:t>- республиканского бюджета – 795 000</w:t>
            </w:r>
          </w:p>
          <w:p w:rsidR="00E62ACA" w:rsidRPr="0037485F" w:rsidRDefault="00485738" w:rsidP="00B6460D">
            <w:pPr>
              <w:jc w:val="both"/>
              <w:rPr>
                <w:kern w:val="2"/>
              </w:rPr>
            </w:pPr>
            <w:r w:rsidRPr="0037485F">
              <w:rPr>
                <w:kern w:val="2"/>
              </w:rPr>
              <w:t>- районного бюджета – 7 984 000</w:t>
            </w:r>
          </w:p>
          <w:p w:rsidR="00814363" w:rsidRPr="0037485F" w:rsidRDefault="00085D69" w:rsidP="00814363">
            <w:pPr>
              <w:spacing w:line="264" w:lineRule="auto"/>
              <w:jc w:val="both"/>
              <w:rPr>
                <w:kern w:val="2"/>
              </w:rPr>
            </w:pPr>
            <w:r w:rsidRPr="0037485F">
              <w:rPr>
                <w:kern w:val="2"/>
              </w:rPr>
              <w:t>2020 год – 9 231 846,21</w:t>
            </w:r>
            <w:r w:rsidR="00814363" w:rsidRPr="0037485F">
              <w:rPr>
                <w:kern w:val="2"/>
              </w:rPr>
              <w:t>, из них средства:</w:t>
            </w:r>
          </w:p>
          <w:p w:rsidR="00814363" w:rsidRPr="0037485F" w:rsidRDefault="00814363" w:rsidP="00814363">
            <w:pPr>
              <w:spacing w:line="264" w:lineRule="auto"/>
              <w:jc w:val="both"/>
              <w:rPr>
                <w:kern w:val="2"/>
              </w:rPr>
            </w:pPr>
            <w:r w:rsidRPr="0037485F">
              <w:rPr>
                <w:kern w:val="2"/>
              </w:rPr>
              <w:t>- рес</w:t>
            </w:r>
            <w:r w:rsidR="00085D69" w:rsidRPr="0037485F">
              <w:rPr>
                <w:kern w:val="2"/>
              </w:rPr>
              <w:t>публиканского бюджета – 855 </w:t>
            </w:r>
            <w:r w:rsidR="00485738" w:rsidRPr="0037485F">
              <w:rPr>
                <w:kern w:val="2"/>
              </w:rPr>
              <w:t>000</w:t>
            </w:r>
            <w:r w:rsidR="00085D69" w:rsidRPr="0037485F">
              <w:rPr>
                <w:kern w:val="2"/>
              </w:rPr>
              <w:t>,00</w:t>
            </w:r>
          </w:p>
          <w:p w:rsidR="00E62ACA" w:rsidRPr="0037485F" w:rsidRDefault="00814363" w:rsidP="00814363">
            <w:pPr>
              <w:autoSpaceDE w:val="0"/>
              <w:jc w:val="both"/>
            </w:pPr>
            <w:r w:rsidRPr="0037485F">
              <w:rPr>
                <w:kern w:val="2"/>
              </w:rPr>
              <w:t>- районного бюджета –</w:t>
            </w:r>
            <w:r w:rsidR="00E1576F" w:rsidRPr="0037485F">
              <w:rPr>
                <w:kern w:val="2"/>
              </w:rPr>
              <w:t xml:space="preserve"> 8 376 846,21</w:t>
            </w:r>
          </w:p>
          <w:p w:rsidR="00E62ACA" w:rsidRPr="0037485F" w:rsidRDefault="00E62ACA" w:rsidP="00B6460D">
            <w:pPr>
              <w:tabs>
                <w:tab w:val="left" w:pos="6990"/>
              </w:tabs>
              <w:autoSpaceDE w:val="0"/>
              <w:jc w:val="both"/>
            </w:pPr>
            <w:r w:rsidRPr="0037485F">
              <w:t xml:space="preserve">2021 год – </w:t>
            </w:r>
            <w:r w:rsidR="006C0582">
              <w:t>10 188 568,67</w:t>
            </w:r>
            <w:r w:rsidRPr="0037485F">
              <w:t>, из них средства:</w:t>
            </w:r>
          </w:p>
          <w:p w:rsidR="00E62ACA" w:rsidRPr="0037485F" w:rsidRDefault="00E62ACA" w:rsidP="00B6460D">
            <w:pPr>
              <w:jc w:val="both"/>
            </w:pPr>
            <w:r w:rsidRPr="0037485F">
              <w:t xml:space="preserve">- республиканского бюджета – </w:t>
            </w:r>
            <w:r w:rsidR="00485738" w:rsidRPr="0037485F">
              <w:t>2 036 000,00</w:t>
            </w:r>
          </w:p>
          <w:p w:rsidR="00485738" w:rsidRPr="00C2579F" w:rsidRDefault="00E62ACA" w:rsidP="006C0582">
            <w:pPr>
              <w:autoSpaceDE w:val="0"/>
              <w:jc w:val="both"/>
            </w:pPr>
            <w:r w:rsidRPr="0037485F">
              <w:t xml:space="preserve">- районного бюджета </w:t>
            </w:r>
            <w:r w:rsidRPr="0037485F">
              <w:rPr>
                <w:kern w:val="2"/>
              </w:rPr>
              <w:t>–</w:t>
            </w:r>
            <w:r w:rsidR="00485738" w:rsidRPr="0037485F">
              <w:t xml:space="preserve"> </w:t>
            </w:r>
            <w:r w:rsidR="006C0582">
              <w:t>8 152 568,67</w:t>
            </w:r>
            <w:r w:rsidR="00C2579F">
              <w:t>.</w:t>
            </w:r>
          </w:p>
        </w:tc>
      </w:tr>
      <w:tr w:rsidR="00E62ACA" w:rsidRPr="0037485F" w:rsidTr="00B6460D">
        <w:tc>
          <w:tcPr>
            <w:tcW w:w="2410" w:type="dxa"/>
          </w:tcPr>
          <w:p w:rsidR="00E62ACA" w:rsidRPr="0037485F" w:rsidRDefault="00E62ACA" w:rsidP="00B6460D">
            <w:pPr>
              <w:pStyle w:val="Web"/>
              <w:snapToGrid w:val="0"/>
              <w:spacing w:before="0" w:after="0" w:line="240" w:lineRule="auto"/>
              <w:rPr>
                <w:szCs w:val="24"/>
              </w:rPr>
            </w:pPr>
            <w:r w:rsidRPr="0037485F">
              <w:rPr>
                <w:szCs w:val="24"/>
              </w:rPr>
              <w:lastRenderedPageBreak/>
              <w:t xml:space="preserve">Ожидаемые конечные  результаты реализации подпрограммы </w:t>
            </w:r>
          </w:p>
        </w:tc>
        <w:tc>
          <w:tcPr>
            <w:tcW w:w="6946" w:type="dxa"/>
          </w:tcPr>
          <w:p w:rsidR="00E62ACA" w:rsidRPr="0037485F" w:rsidRDefault="00E62ACA" w:rsidP="00B6460D">
            <w:pPr>
              <w:pStyle w:val="Web"/>
              <w:spacing w:before="0" w:after="0" w:line="240" w:lineRule="auto"/>
              <w:rPr>
                <w:szCs w:val="24"/>
              </w:rPr>
            </w:pPr>
            <w:r w:rsidRPr="0037485F">
              <w:rPr>
                <w:szCs w:val="24"/>
              </w:rPr>
              <w:t>- повышение престижа профессий, востребованных в сельскохозяйственном производстве;</w:t>
            </w:r>
          </w:p>
          <w:p w:rsidR="00E62ACA" w:rsidRPr="0037485F" w:rsidRDefault="00E62ACA" w:rsidP="00B6460D">
            <w:pPr>
              <w:pStyle w:val="Web"/>
              <w:spacing w:before="0" w:after="0" w:line="240" w:lineRule="auto"/>
              <w:rPr>
                <w:szCs w:val="24"/>
              </w:rPr>
            </w:pPr>
            <w:r w:rsidRPr="0037485F">
              <w:rPr>
                <w:szCs w:val="24"/>
              </w:rPr>
              <w:t>- снижение количества отходов, размещаемых на несанкционированных свалках</w:t>
            </w:r>
          </w:p>
        </w:tc>
      </w:tr>
    </w:tbl>
    <w:p w:rsidR="008D24D1" w:rsidRPr="0037485F" w:rsidRDefault="008D24D1" w:rsidP="00E62ACA">
      <w:pPr>
        <w:pStyle w:val="11"/>
        <w:rPr>
          <w:rFonts w:ascii="Times New Roman" w:hAnsi="Times New Roman" w:cs="Times New Roman"/>
          <w:sz w:val="28"/>
          <w:szCs w:val="28"/>
        </w:rPr>
      </w:pPr>
    </w:p>
    <w:p w:rsidR="006B2E0B" w:rsidRPr="0037485F" w:rsidRDefault="006B2E0B" w:rsidP="006B2E0B">
      <w:pPr>
        <w:jc w:val="center"/>
        <w:rPr>
          <w:b/>
          <w:sz w:val="26"/>
          <w:szCs w:val="26"/>
        </w:rPr>
      </w:pPr>
      <w:r w:rsidRPr="0037485F">
        <w:rPr>
          <w:b/>
          <w:sz w:val="26"/>
          <w:szCs w:val="26"/>
        </w:rPr>
        <w:t>ПАСПОРТ</w:t>
      </w:r>
    </w:p>
    <w:p w:rsidR="006B2E0B" w:rsidRPr="0037485F" w:rsidRDefault="00A14624" w:rsidP="006B2E0B">
      <w:pPr>
        <w:jc w:val="center"/>
        <w:rPr>
          <w:b/>
          <w:sz w:val="26"/>
          <w:szCs w:val="26"/>
        </w:rPr>
      </w:pPr>
      <w:r w:rsidRPr="0037485F">
        <w:rPr>
          <w:b/>
          <w:sz w:val="26"/>
          <w:szCs w:val="26"/>
        </w:rPr>
        <w:t xml:space="preserve">подпрограммы </w:t>
      </w:r>
      <w:r w:rsidR="006B2E0B" w:rsidRPr="0037485F">
        <w:rPr>
          <w:b/>
          <w:sz w:val="26"/>
          <w:szCs w:val="26"/>
        </w:rPr>
        <w:t>«Устойчив</w:t>
      </w:r>
      <w:r w:rsidRPr="0037485F">
        <w:rPr>
          <w:b/>
          <w:sz w:val="26"/>
          <w:szCs w:val="26"/>
        </w:rPr>
        <w:t>ое развитие сельских территорий</w:t>
      </w:r>
      <w:r w:rsidR="006B2E0B" w:rsidRPr="0037485F">
        <w:rPr>
          <w:b/>
          <w:sz w:val="26"/>
          <w:szCs w:val="26"/>
        </w:rPr>
        <w:t>»</w:t>
      </w:r>
    </w:p>
    <w:p w:rsidR="00E62ACA" w:rsidRPr="0037485F" w:rsidRDefault="00E62ACA" w:rsidP="006B2E0B">
      <w:pPr>
        <w:jc w:val="center"/>
        <w:rPr>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6946"/>
      </w:tblGrid>
      <w:tr w:rsidR="00E62ACA" w:rsidRPr="0037485F" w:rsidTr="00B6460D">
        <w:tc>
          <w:tcPr>
            <w:tcW w:w="2410" w:type="dxa"/>
          </w:tcPr>
          <w:p w:rsidR="00E62ACA" w:rsidRPr="0037485F" w:rsidRDefault="00E62ACA" w:rsidP="00B6460D">
            <w:pPr>
              <w:pStyle w:val="11"/>
              <w:spacing w:line="240" w:lineRule="auto"/>
              <w:jc w:val="both"/>
              <w:rPr>
                <w:rFonts w:ascii="Times New Roman" w:hAnsi="Times New Roman" w:cs="Times New Roman"/>
                <w:sz w:val="24"/>
              </w:rPr>
            </w:pPr>
            <w:r w:rsidRPr="0037485F">
              <w:rPr>
                <w:rFonts w:ascii="Times New Roman" w:hAnsi="Times New Roman" w:cs="Times New Roman"/>
                <w:sz w:val="24"/>
              </w:rPr>
              <w:t>Ответственный исполнитель</w:t>
            </w:r>
          </w:p>
        </w:tc>
        <w:tc>
          <w:tcPr>
            <w:tcW w:w="6946" w:type="dxa"/>
          </w:tcPr>
          <w:p w:rsidR="00E62ACA" w:rsidRPr="0037485F" w:rsidRDefault="00E62ACA" w:rsidP="00B6460D">
            <w:pPr>
              <w:pStyle w:val="11"/>
              <w:spacing w:line="240" w:lineRule="auto"/>
              <w:jc w:val="both"/>
              <w:rPr>
                <w:rFonts w:ascii="Times New Roman" w:hAnsi="Times New Roman" w:cs="Times New Roman"/>
                <w:sz w:val="24"/>
              </w:rPr>
            </w:pPr>
            <w:r w:rsidRPr="0037485F">
              <w:rPr>
                <w:rFonts w:ascii="Times New Roman" w:hAnsi="Times New Roman" w:cs="Times New Roman"/>
                <w:sz w:val="24"/>
              </w:rPr>
              <w:t>Управление природных ресурсов, землепользования, охраны окружающей среды, сельского хозяйства и продовольствия администрации Усть-Абаканского района</w:t>
            </w:r>
          </w:p>
        </w:tc>
      </w:tr>
      <w:tr w:rsidR="00E62ACA" w:rsidRPr="0037485F" w:rsidTr="00B6460D">
        <w:tc>
          <w:tcPr>
            <w:tcW w:w="2410" w:type="dxa"/>
          </w:tcPr>
          <w:p w:rsidR="00E62ACA" w:rsidRPr="0037485F" w:rsidRDefault="00E62ACA" w:rsidP="00B6460D">
            <w:pPr>
              <w:pStyle w:val="11"/>
              <w:spacing w:line="240" w:lineRule="auto"/>
              <w:jc w:val="both"/>
              <w:rPr>
                <w:rFonts w:ascii="Times New Roman" w:hAnsi="Times New Roman" w:cs="Times New Roman"/>
                <w:sz w:val="24"/>
              </w:rPr>
            </w:pPr>
            <w:r w:rsidRPr="0037485F">
              <w:rPr>
                <w:rFonts w:ascii="Times New Roman" w:hAnsi="Times New Roman" w:cs="Times New Roman"/>
                <w:sz w:val="24"/>
              </w:rPr>
              <w:t>Соисполнители</w:t>
            </w:r>
          </w:p>
        </w:tc>
        <w:tc>
          <w:tcPr>
            <w:tcW w:w="6946" w:type="dxa"/>
          </w:tcPr>
          <w:p w:rsidR="00E62ACA" w:rsidRPr="0037485F" w:rsidRDefault="00E62ACA" w:rsidP="00B6460D">
            <w:pPr>
              <w:pStyle w:val="11"/>
              <w:spacing w:line="240" w:lineRule="auto"/>
              <w:jc w:val="both"/>
              <w:rPr>
                <w:rFonts w:ascii="Times New Roman" w:hAnsi="Times New Roman" w:cs="Times New Roman"/>
                <w:sz w:val="24"/>
              </w:rPr>
            </w:pPr>
            <w:r w:rsidRPr="0037485F">
              <w:rPr>
                <w:rFonts w:ascii="Times New Roman" w:hAnsi="Times New Roman" w:cs="Times New Roman"/>
                <w:sz w:val="24"/>
              </w:rPr>
              <w:t>Управление финансов и экономики администрации Усть-Абаканского района</w:t>
            </w:r>
          </w:p>
        </w:tc>
      </w:tr>
      <w:tr w:rsidR="00E62ACA" w:rsidRPr="0037485F" w:rsidTr="00B6460D">
        <w:tc>
          <w:tcPr>
            <w:tcW w:w="2410" w:type="dxa"/>
            <w:tcBorders>
              <w:bottom w:val="nil"/>
            </w:tcBorders>
          </w:tcPr>
          <w:p w:rsidR="00E62ACA" w:rsidRPr="0037485F" w:rsidRDefault="00E62ACA" w:rsidP="00B6460D">
            <w:pPr>
              <w:pStyle w:val="11"/>
              <w:spacing w:line="240" w:lineRule="auto"/>
              <w:jc w:val="both"/>
              <w:rPr>
                <w:rFonts w:ascii="Times New Roman" w:hAnsi="Times New Roman" w:cs="Times New Roman"/>
                <w:sz w:val="24"/>
              </w:rPr>
            </w:pPr>
            <w:r w:rsidRPr="0037485F">
              <w:rPr>
                <w:rFonts w:ascii="Times New Roman" w:hAnsi="Times New Roman" w:cs="Times New Roman"/>
                <w:sz w:val="24"/>
              </w:rPr>
              <w:t>Цель</w:t>
            </w:r>
          </w:p>
        </w:tc>
        <w:tc>
          <w:tcPr>
            <w:tcW w:w="6946" w:type="dxa"/>
            <w:tcBorders>
              <w:bottom w:val="nil"/>
            </w:tcBorders>
          </w:tcPr>
          <w:p w:rsidR="00E62ACA" w:rsidRPr="0037485F" w:rsidRDefault="00E62ACA" w:rsidP="00B6460D">
            <w:pPr>
              <w:pStyle w:val="11"/>
              <w:spacing w:line="240" w:lineRule="auto"/>
              <w:jc w:val="both"/>
              <w:rPr>
                <w:rFonts w:ascii="Times New Roman" w:hAnsi="Times New Roman" w:cs="Times New Roman"/>
                <w:sz w:val="24"/>
              </w:rPr>
            </w:pPr>
            <w:r w:rsidRPr="0037485F">
              <w:rPr>
                <w:rFonts w:ascii="Times New Roman" w:hAnsi="Times New Roman" w:cs="Times New Roman"/>
                <w:sz w:val="24"/>
              </w:rPr>
              <w:t>- создание комфортных условий жизнедеятельности в сельской местности</w:t>
            </w:r>
          </w:p>
        </w:tc>
      </w:tr>
      <w:tr w:rsidR="00E62ACA" w:rsidRPr="0037485F" w:rsidTr="00B6460D">
        <w:tblPrEx>
          <w:tblLook w:val="01E0"/>
        </w:tblPrEx>
        <w:tc>
          <w:tcPr>
            <w:tcW w:w="2410" w:type="dxa"/>
          </w:tcPr>
          <w:p w:rsidR="00E62ACA" w:rsidRPr="0037485F" w:rsidRDefault="00E62ACA" w:rsidP="00B6460D">
            <w:pPr>
              <w:jc w:val="both"/>
            </w:pPr>
            <w:r w:rsidRPr="0037485F">
              <w:t xml:space="preserve">Задачи </w:t>
            </w:r>
          </w:p>
        </w:tc>
        <w:tc>
          <w:tcPr>
            <w:tcW w:w="6946" w:type="dxa"/>
          </w:tcPr>
          <w:p w:rsidR="00E62ACA" w:rsidRPr="0037485F" w:rsidRDefault="00E62ACA" w:rsidP="00B6460D">
            <w:pPr>
              <w:jc w:val="both"/>
            </w:pPr>
            <w:r w:rsidRPr="0037485F">
              <w:t>- обеспечение доступным жильем граждан, проживающих в сельской местности, молодых семей и молодых специалистов в благоустроенном жилье, привлечение и закрепление в сельской местности молодых специалистов;</w:t>
            </w:r>
          </w:p>
          <w:p w:rsidR="00E62ACA" w:rsidRPr="0037485F" w:rsidRDefault="00E62ACA" w:rsidP="00B6460D">
            <w:pPr>
              <w:jc w:val="both"/>
            </w:pPr>
            <w:r w:rsidRPr="0037485F">
              <w:t>- повышение качества водоснабжения в сельской местности</w:t>
            </w:r>
          </w:p>
        </w:tc>
      </w:tr>
      <w:tr w:rsidR="00E62ACA" w:rsidRPr="0037485F" w:rsidTr="00B6460D">
        <w:tblPrEx>
          <w:tblLook w:val="01E0"/>
        </w:tblPrEx>
        <w:tc>
          <w:tcPr>
            <w:tcW w:w="2410" w:type="dxa"/>
          </w:tcPr>
          <w:p w:rsidR="00E62ACA" w:rsidRPr="0037485F" w:rsidRDefault="00E62ACA" w:rsidP="00B6460D">
            <w:pPr>
              <w:jc w:val="both"/>
            </w:pPr>
            <w:r w:rsidRPr="0037485F">
              <w:t>Показатели результативности</w:t>
            </w:r>
          </w:p>
        </w:tc>
        <w:tc>
          <w:tcPr>
            <w:tcW w:w="6946" w:type="dxa"/>
          </w:tcPr>
          <w:p w:rsidR="00E62ACA" w:rsidRPr="0037485F" w:rsidRDefault="00E62ACA" w:rsidP="00B6460D">
            <w:pPr>
              <w:jc w:val="both"/>
            </w:pPr>
            <w:r w:rsidRPr="0037485F">
              <w:t>2.1. - ввод и приобретение жилья для граждан, молодых семей и молодых специалистов, проживающих в сельской местности:</w:t>
            </w:r>
          </w:p>
          <w:p w:rsidR="00E62ACA" w:rsidRPr="0037485F" w:rsidRDefault="00E62ACA" w:rsidP="00B6460D">
            <w:pPr>
              <w:jc w:val="both"/>
            </w:pPr>
            <w:r w:rsidRPr="0037485F">
              <w:t xml:space="preserve">2016 год </w:t>
            </w:r>
            <w:r w:rsidRPr="0037485F">
              <w:rPr>
                <w:rFonts w:eastAsia="Times New Roman CYR"/>
              </w:rPr>
              <w:t>–</w:t>
            </w:r>
            <w:r w:rsidRPr="0037485F">
              <w:t xml:space="preserve"> 0,26 тыс. кв. метров;</w:t>
            </w:r>
          </w:p>
          <w:p w:rsidR="00E62ACA" w:rsidRPr="0037485F" w:rsidRDefault="00E62ACA" w:rsidP="00B6460D">
            <w:pPr>
              <w:jc w:val="both"/>
            </w:pPr>
            <w:r w:rsidRPr="0037485F">
              <w:t xml:space="preserve">2017 год </w:t>
            </w:r>
            <w:r w:rsidRPr="0037485F">
              <w:rPr>
                <w:rFonts w:eastAsia="Times New Roman CYR"/>
              </w:rPr>
              <w:t>–</w:t>
            </w:r>
            <w:r w:rsidRPr="0037485F">
              <w:t xml:space="preserve"> 0,26 тыс. кв. метров;</w:t>
            </w:r>
          </w:p>
          <w:p w:rsidR="00E62ACA" w:rsidRPr="0037485F" w:rsidRDefault="00E62ACA" w:rsidP="00B6460D">
            <w:pPr>
              <w:jc w:val="both"/>
            </w:pPr>
            <w:r w:rsidRPr="0037485F">
              <w:t xml:space="preserve">2018 год </w:t>
            </w:r>
            <w:r w:rsidRPr="0037485F">
              <w:rPr>
                <w:rFonts w:eastAsia="Times New Roman CYR"/>
              </w:rPr>
              <w:t>–</w:t>
            </w:r>
            <w:r w:rsidRPr="0037485F">
              <w:t xml:space="preserve"> 0,26 тыс. кв. метров;</w:t>
            </w:r>
          </w:p>
          <w:p w:rsidR="00E62ACA" w:rsidRPr="0037485F" w:rsidRDefault="00E62ACA" w:rsidP="00B6460D">
            <w:pPr>
              <w:jc w:val="both"/>
            </w:pPr>
            <w:r w:rsidRPr="0037485F">
              <w:t xml:space="preserve">2019 год </w:t>
            </w:r>
            <w:r w:rsidRPr="0037485F">
              <w:rPr>
                <w:rFonts w:eastAsia="Times New Roman CYR"/>
              </w:rPr>
              <w:t>–</w:t>
            </w:r>
            <w:r w:rsidRPr="0037485F">
              <w:t xml:space="preserve"> 0,26 тыс. кв. метров</w:t>
            </w:r>
          </w:p>
          <w:p w:rsidR="00E62ACA" w:rsidRPr="0037485F" w:rsidRDefault="00E62ACA" w:rsidP="00B6460D">
            <w:pPr>
              <w:autoSpaceDE w:val="0"/>
              <w:jc w:val="both"/>
            </w:pPr>
            <w:r w:rsidRPr="0037485F">
              <w:t>2.2. - ввод в действие локальных водопроводов в сельской местности:</w:t>
            </w:r>
          </w:p>
          <w:p w:rsidR="00E62ACA" w:rsidRPr="0037485F" w:rsidRDefault="00E62ACA" w:rsidP="00B6460D">
            <w:pPr>
              <w:autoSpaceDE w:val="0"/>
              <w:jc w:val="both"/>
            </w:pPr>
            <w:r w:rsidRPr="0037485F">
              <w:t xml:space="preserve">2018 год </w:t>
            </w:r>
            <w:r w:rsidRPr="0037485F">
              <w:rPr>
                <w:rFonts w:eastAsia="Times New Roman CYR"/>
              </w:rPr>
              <w:t xml:space="preserve">– </w:t>
            </w:r>
            <w:r w:rsidRPr="0037485F">
              <w:t xml:space="preserve">5,2 км; </w:t>
            </w:r>
          </w:p>
          <w:p w:rsidR="00E62ACA" w:rsidRPr="0037485F" w:rsidRDefault="00E62ACA" w:rsidP="00B6460D">
            <w:pPr>
              <w:jc w:val="both"/>
            </w:pPr>
            <w:r w:rsidRPr="0037485F">
              <w:t xml:space="preserve">2019 год </w:t>
            </w:r>
            <w:r w:rsidRPr="0037485F">
              <w:rPr>
                <w:rFonts w:eastAsia="Times New Roman CYR"/>
              </w:rPr>
              <w:t xml:space="preserve">– </w:t>
            </w:r>
            <w:r w:rsidRPr="0037485F">
              <w:t>2,4 км.</w:t>
            </w:r>
          </w:p>
        </w:tc>
      </w:tr>
      <w:tr w:rsidR="00E62ACA" w:rsidRPr="0037485F" w:rsidTr="00B6460D">
        <w:tblPrEx>
          <w:tblLook w:val="01E0"/>
        </w:tblPrEx>
        <w:tc>
          <w:tcPr>
            <w:tcW w:w="2410" w:type="dxa"/>
          </w:tcPr>
          <w:p w:rsidR="00E62ACA" w:rsidRPr="0037485F" w:rsidRDefault="00E62ACA" w:rsidP="00B6460D">
            <w:pPr>
              <w:jc w:val="both"/>
            </w:pPr>
            <w:r w:rsidRPr="0037485F">
              <w:t xml:space="preserve">Сроки реализации </w:t>
            </w:r>
          </w:p>
        </w:tc>
        <w:tc>
          <w:tcPr>
            <w:tcW w:w="6946" w:type="dxa"/>
          </w:tcPr>
          <w:p w:rsidR="00E62ACA" w:rsidRPr="0037485F" w:rsidRDefault="00E62ACA" w:rsidP="00B6460D">
            <w:pPr>
              <w:jc w:val="both"/>
            </w:pPr>
            <w:r w:rsidRPr="0037485F">
              <w:t xml:space="preserve">2016 </w:t>
            </w:r>
            <w:r w:rsidRPr="0037485F">
              <w:rPr>
                <w:rFonts w:eastAsia="Times New Roman CYR"/>
              </w:rPr>
              <w:t xml:space="preserve">– </w:t>
            </w:r>
            <w:r w:rsidRPr="0037485F">
              <w:t>2019 годы (этапы не выделяются)</w:t>
            </w:r>
          </w:p>
        </w:tc>
      </w:tr>
      <w:tr w:rsidR="00E62ACA" w:rsidRPr="0037485F" w:rsidTr="00B6460D">
        <w:tblPrEx>
          <w:tblLook w:val="01E0"/>
        </w:tblPrEx>
        <w:tc>
          <w:tcPr>
            <w:tcW w:w="2410" w:type="dxa"/>
          </w:tcPr>
          <w:p w:rsidR="00E62ACA" w:rsidRPr="0037485F" w:rsidRDefault="00E62ACA" w:rsidP="00B6460D">
            <w:r w:rsidRPr="0037485F">
              <w:t>Объемы бюджетных ассигнований</w:t>
            </w:r>
          </w:p>
        </w:tc>
        <w:tc>
          <w:tcPr>
            <w:tcW w:w="6946" w:type="dxa"/>
          </w:tcPr>
          <w:p w:rsidR="00E62ACA" w:rsidRPr="0037485F" w:rsidRDefault="00E62ACA" w:rsidP="00B6460D">
            <w:pPr>
              <w:autoSpaceDE w:val="0"/>
              <w:jc w:val="both"/>
              <w:rPr>
                <w:kern w:val="2"/>
              </w:rPr>
            </w:pPr>
            <w:r w:rsidRPr="0037485F">
              <w:rPr>
                <w:kern w:val="2"/>
              </w:rPr>
              <w:t>Общий объем финансирования подпрограммы (рублей) – 38 133 866,23, из них средства:</w:t>
            </w:r>
          </w:p>
          <w:p w:rsidR="00E62ACA" w:rsidRPr="0037485F" w:rsidRDefault="00E62ACA" w:rsidP="00B6460D">
            <w:pPr>
              <w:jc w:val="both"/>
              <w:rPr>
                <w:kern w:val="2"/>
              </w:rPr>
            </w:pPr>
            <w:r w:rsidRPr="0037485F">
              <w:rPr>
                <w:kern w:val="2"/>
              </w:rPr>
              <w:t>- федерального бюджета – 24 103 962,94</w:t>
            </w:r>
          </w:p>
          <w:p w:rsidR="00E62ACA" w:rsidRPr="0037485F" w:rsidRDefault="00E62ACA" w:rsidP="00B6460D">
            <w:pPr>
              <w:jc w:val="both"/>
              <w:rPr>
                <w:kern w:val="2"/>
              </w:rPr>
            </w:pPr>
            <w:r w:rsidRPr="0037485F">
              <w:rPr>
                <w:kern w:val="2"/>
              </w:rPr>
              <w:t>- республиканского бюджета – 10 246 318,01</w:t>
            </w:r>
          </w:p>
          <w:p w:rsidR="00E62ACA" w:rsidRPr="0037485F" w:rsidRDefault="00E62ACA" w:rsidP="00B6460D">
            <w:pPr>
              <w:pStyle w:val="a4"/>
              <w:jc w:val="both"/>
              <w:rPr>
                <w:rFonts w:ascii="Times New Roman" w:hAnsi="Times New Roman"/>
                <w:kern w:val="2"/>
                <w:sz w:val="24"/>
                <w:szCs w:val="24"/>
              </w:rPr>
            </w:pPr>
            <w:r w:rsidRPr="0037485F">
              <w:rPr>
                <w:rFonts w:ascii="Times New Roman" w:hAnsi="Times New Roman"/>
                <w:kern w:val="2"/>
                <w:sz w:val="24"/>
                <w:szCs w:val="24"/>
              </w:rPr>
              <w:t>- районного бюджета – 3 783 585,28, в том числе:</w:t>
            </w:r>
          </w:p>
          <w:p w:rsidR="00E62ACA" w:rsidRPr="0037485F" w:rsidRDefault="00E62ACA" w:rsidP="00B6460D">
            <w:pPr>
              <w:pStyle w:val="a4"/>
              <w:jc w:val="both"/>
              <w:rPr>
                <w:rFonts w:ascii="Times New Roman" w:hAnsi="Times New Roman"/>
                <w:sz w:val="24"/>
                <w:szCs w:val="24"/>
              </w:rPr>
            </w:pPr>
            <w:r w:rsidRPr="0037485F">
              <w:rPr>
                <w:rFonts w:ascii="Times New Roman" w:hAnsi="Times New Roman"/>
                <w:sz w:val="24"/>
                <w:szCs w:val="24"/>
              </w:rPr>
              <w:t xml:space="preserve">2016 год </w:t>
            </w:r>
            <w:r w:rsidRPr="0037485F">
              <w:rPr>
                <w:rFonts w:ascii="Times New Roman" w:eastAsia="Times New Roman CYR" w:hAnsi="Times New Roman"/>
                <w:sz w:val="24"/>
                <w:szCs w:val="24"/>
              </w:rPr>
              <w:t>–11 032 430, из них средства</w:t>
            </w:r>
          </w:p>
          <w:p w:rsidR="00E62ACA" w:rsidRPr="0037485F" w:rsidRDefault="00E62ACA" w:rsidP="00B6460D">
            <w:pPr>
              <w:jc w:val="both"/>
            </w:pPr>
            <w:r w:rsidRPr="0037485F">
              <w:t>- федерального бюджета – 3 257 600</w:t>
            </w:r>
          </w:p>
          <w:p w:rsidR="00E62ACA" w:rsidRPr="0037485F" w:rsidRDefault="00E62ACA" w:rsidP="00B6460D">
            <w:pPr>
              <w:jc w:val="both"/>
            </w:pPr>
            <w:r w:rsidRPr="0037485F">
              <w:lastRenderedPageBreak/>
              <w:t>- республиканского бюджета – 6 282 600</w:t>
            </w:r>
          </w:p>
          <w:p w:rsidR="00E62ACA" w:rsidRPr="0037485F" w:rsidRDefault="00E62ACA" w:rsidP="00B6460D">
            <w:pPr>
              <w:pStyle w:val="a4"/>
              <w:jc w:val="both"/>
              <w:rPr>
                <w:rFonts w:ascii="Times New Roman" w:hAnsi="Times New Roman"/>
                <w:sz w:val="24"/>
                <w:szCs w:val="24"/>
              </w:rPr>
            </w:pPr>
            <w:r w:rsidRPr="0037485F">
              <w:rPr>
                <w:rFonts w:ascii="Times New Roman" w:hAnsi="Times New Roman"/>
                <w:sz w:val="24"/>
                <w:szCs w:val="24"/>
              </w:rPr>
              <w:t>- районного бюджета – 1 492 230</w:t>
            </w:r>
          </w:p>
          <w:p w:rsidR="00E62ACA" w:rsidRPr="0037485F" w:rsidRDefault="00E62ACA" w:rsidP="00B6460D">
            <w:pPr>
              <w:tabs>
                <w:tab w:val="left" w:pos="6990"/>
              </w:tabs>
              <w:autoSpaceDE w:val="0"/>
              <w:jc w:val="both"/>
              <w:rPr>
                <w:rFonts w:eastAsia="Times New Roman CYR"/>
              </w:rPr>
            </w:pPr>
            <w:r w:rsidRPr="0037485F">
              <w:t xml:space="preserve">2017 год </w:t>
            </w:r>
            <w:r w:rsidRPr="0037485F">
              <w:rPr>
                <w:rFonts w:eastAsia="Times New Roman CYR"/>
              </w:rPr>
              <w:t>– 3 917 920, из них средства</w:t>
            </w:r>
          </w:p>
          <w:p w:rsidR="00E62ACA" w:rsidRPr="0037485F" w:rsidRDefault="00E62ACA" w:rsidP="00B6460D">
            <w:pPr>
              <w:jc w:val="both"/>
            </w:pPr>
            <w:r w:rsidRPr="0037485F">
              <w:t>- федерального бюджета – 1 201 958,12</w:t>
            </w:r>
          </w:p>
          <w:p w:rsidR="00E62ACA" w:rsidRPr="0037485F" w:rsidRDefault="00E62ACA" w:rsidP="00B6460D">
            <w:pPr>
              <w:jc w:val="both"/>
            </w:pPr>
            <w:r w:rsidRPr="0037485F">
              <w:t>- республиканского бюджета – 2 019 961,88</w:t>
            </w:r>
          </w:p>
          <w:p w:rsidR="00E62ACA" w:rsidRPr="0037485F" w:rsidRDefault="00E62ACA" w:rsidP="00B6460D">
            <w:pPr>
              <w:autoSpaceDE w:val="0"/>
              <w:jc w:val="both"/>
            </w:pPr>
            <w:r w:rsidRPr="0037485F">
              <w:t>- районного бюджета – 696 000</w:t>
            </w:r>
          </w:p>
          <w:p w:rsidR="00E62ACA" w:rsidRPr="0037485F" w:rsidRDefault="00E62ACA" w:rsidP="00B6460D">
            <w:pPr>
              <w:tabs>
                <w:tab w:val="left" w:pos="6990"/>
              </w:tabs>
              <w:autoSpaceDE w:val="0"/>
              <w:jc w:val="both"/>
            </w:pPr>
            <w:r w:rsidRPr="0037485F">
              <w:t>2018 год – 19 605 320,36, из них средства:</w:t>
            </w:r>
          </w:p>
          <w:p w:rsidR="00E62ACA" w:rsidRPr="0037485F" w:rsidRDefault="00E62ACA" w:rsidP="00B6460D">
            <w:pPr>
              <w:jc w:val="both"/>
            </w:pPr>
            <w:r w:rsidRPr="0037485F">
              <w:t>- федерального бюджета – 17 073 024,07</w:t>
            </w:r>
          </w:p>
          <w:p w:rsidR="00E62ACA" w:rsidRPr="0037485F" w:rsidRDefault="00E62ACA" w:rsidP="00B6460D">
            <w:pPr>
              <w:jc w:val="both"/>
            </w:pPr>
            <w:r w:rsidRPr="0037485F">
              <w:t>- республиканского бюджета – 1 689 296,29</w:t>
            </w:r>
          </w:p>
          <w:p w:rsidR="00E62ACA" w:rsidRPr="0037485F" w:rsidRDefault="00E62ACA" w:rsidP="00B6460D">
            <w:pPr>
              <w:pStyle w:val="a4"/>
              <w:jc w:val="both"/>
              <w:rPr>
                <w:rFonts w:ascii="Times New Roman" w:hAnsi="Times New Roman"/>
                <w:sz w:val="24"/>
                <w:szCs w:val="24"/>
              </w:rPr>
            </w:pPr>
            <w:r w:rsidRPr="0037485F">
              <w:rPr>
                <w:rFonts w:ascii="Times New Roman" w:hAnsi="Times New Roman"/>
                <w:sz w:val="24"/>
                <w:szCs w:val="24"/>
              </w:rPr>
              <w:t xml:space="preserve">- районного бюджета – 843 000  </w:t>
            </w:r>
          </w:p>
          <w:p w:rsidR="00E62ACA" w:rsidRPr="0037485F" w:rsidRDefault="00E62ACA" w:rsidP="00B6460D">
            <w:pPr>
              <w:tabs>
                <w:tab w:val="left" w:pos="6990"/>
              </w:tabs>
              <w:autoSpaceDE w:val="0"/>
              <w:jc w:val="both"/>
              <w:rPr>
                <w:kern w:val="2"/>
              </w:rPr>
            </w:pPr>
            <w:r w:rsidRPr="0037485F">
              <w:rPr>
                <w:kern w:val="2"/>
              </w:rPr>
              <w:t>2019 год – 3 578 195,87, из них средства:</w:t>
            </w:r>
          </w:p>
          <w:p w:rsidR="00E62ACA" w:rsidRPr="0037485F" w:rsidRDefault="00E62ACA" w:rsidP="00B6460D">
            <w:pPr>
              <w:jc w:val="both"/>
              <w:rPr>
                <w:kern w:val="2"/>
              </w:rPr>
            </w:pPr>
            <w:r w:rsidRPr="0037485F">
              <w:rPr>
                <w:kern w:val="2"/>
              </w:rPr>
              <w:t>- федерального бюджета – 2 571 380,75</w:t>
            </w:r>
          </w:p>
          <w:p w:rsidR="00E62ACA" w:rsidRPr="0037485F" w:rsidRDefault="00E62ACA" w:rsidP="00B6460D">
            <w:pPr>
              <w:jc w:val="both"/>
              <w:rPr>
                <w:kern w:val="2"/>
              </w:rPr>
            </w:pPr>
            <w:r w:rsidRPr="0037485F">
              <w:rPr>
                <w:kern w:val="2"/>
              </w:rPr>
              <w:t>- республиканского бюджета – 254 459,84</w:t>
            </w:r>
          </w:p>
          <w:p w:rsidR="00E62ACA" w:rsidRPr="0037485F" w:rsidRDefault="00E62ACA" w:rsidP="00B6460D">
            <w:pPr>
              <w:pStyle w:val="a4"/>
              <w:jc w:val="both"/>
              <w:rPr>
                <w:rFonts w:ascii="Times New Roman" w:hAnsi="Times New Roman"/>
                <w:sz w:val="24"/>
                <w:szCs w:val="24"/>
              </w:rPr>
            </w:pPr>
            <w:r w:rsidRPr="0037485F">
              <w:rPr>
                <w:rFonts w:ascii="Times New Roman" w:hAnsi="Times New Roman"/>
                <w:kern w:val="2"/>
                <w:sz w:val="24"/>
                <w:szCs w:val="24"/>
              </w:rPr>
              <w:t>- районного бюджета – 752 355,28</w:t>
            </w:r>
          </w:p>
        </w:tc>
      </w:tr>
      <w:tr w:rsidR="00E62ACA" w:rsidRPr="0037485F" w:rsidTr="00B6460D">
        <w:tblPrEx>
          <w:tblLook w:val="01E0"/>
        </w:tblPrEx>
        <w:tc>
          <w:tcPr>
            <w:tcW w:w="2410" w:type="dxa"/>
          </w:tcPr>
          <w:p w:rsidR="00E62ACA" w:rsidRPr="0037485F" w:rsidRDefault="00E62ACA" w:rsidP="00B6460D">
            <w:pPr>
              <w:jc w:val="both"/>
            </w:pPr>
            <w:r w:rsidRPr="0037485F">
              <w:lastRenderedPageBreak/>
              <w:t xml:space="preserve">Ожидаемые конечные результаты реализации подпрограммы </w:t>
            </w:r>
          </w:p>
        </w:tc>
        <w:tc>
          <w:tcPr>
            <w:tcW w:w="6946" w:type="dxa"/>
          </w:tcPr>
          <w:p w:rsidR="00E62ACA" w:rsidRPr="0037485F" w:rsidRDefault="00E62ACA" w:rsidP="00B6460D">
            <w:pPr>
              <w:jc w:val="both"/>
            </w:pPr>
            <w:r w:rsidRPr="0037485F">
              <w:t xml:space="preserve">- Обеспечение доступным жильем граждан, проживающих в сельской местности к концу 2020 года </w:t>
            </w:r>
            <w:r w:rsidRPr="0037485F">
              <w:rPr>
                <w:rFonts w:eastAsia="Times New Roman CYR"/>
              </w:rPr>
              <w:t xml:space="preserve">– </w:t>
            </w:r>
            <w:r w:rsidRPr="0037485F">
              <w:t xml:space="preserve">1,04 тыс. кв. метров. </w:t>
            </w:r>
          </w:p>
          <w:p w:rsidR="00E62ACA" w:rsidRPr="0037485F" w:rsidRDefault="00E62ACA" w:rsidP="00B6460D">
            <w:pPr>
              <w:jc w:val="both"/>
            </w:pPr>
            <w:r w:rsidRPr="0037485F">
              <w:t>- Увеличение протяженности введенных в действие локальных водопроводов в сельской местности на 7,6 км.</w:t>
            </w:r>
          </w:p>
        </w:tc>
      </w:tr>
    </w:tbl>
    <w:p w:rsidR="00A14624" w:rsidRPr="0037485F" w:rsidRDefault="00A14624" w:rsidP="006B2E0B">
      <w:pPr>
        <w:jc w:val="center"/>
        <w:rPr>
          <w:b/>
          <w:sz w:val="26"/>
          <w:szCs w:val="26"/>
        </w:rPr>
      </w:pPr>
    </w:p>
    <w:p w:rsidR="00E62ACA" w:rsidRPr="0037485F" w:rsidRDefault="00E62ACA" w:rsidP="006B2E0B">
      <w:pPr>
        <w:jc w:val="center"/>
        <w:rPr>
          <w:b/>
          <w:sz w:val="26"/>
          <w:szCs w:val="26"/>
        </w:rPr>
      </w:pPr>
    </w:p>
    <w:p w:rsidR="00E62ACA" w:rsidRPr="0037485F" w:rsidRDefault="00E62ACA" w:rsidP="00E62ACA">
      <w:pPr>
        <w:jc w:val="center"/>
        <w:rPr>
          <w:b/>
          <w:sz w:val="26"/>
          <w:szCs w:val="26"/>
        </w:rPr>
      </w:pPr>
      <w:r w:rsidRPr="0037485F">
        <w:rPr>
          <w:b/>
          <w:sz w:val="26"/>
          <w:szCs w:val="26"/>
        </w:rPr>
        <w:t>ПАСПОРТ</w:t>
      </w:r>
    </w:p>
    <w:p w:rsidR="00E62ACA" w:rsidRPr="0037485F" w:rsidRDefault="00E62ACA" w:rsidP="00E62ACA">
      <w:pPr>
        <w:jc w:val="center"/>
        <w:rPr>
          <w:b/>
          <w:sz w:val="26"/>
          <w:szCs w:val="26"/>
        </w:rPr>
      </w:pPr>
      <w:r w:rsidRPr="0037485F">
        <w:rPr>
          <w:b/>
          <w:sz w:val="26"/>
          <w:szCs w:val="26"/>
        </w:rPr>
        <w:t>подпрограммы «Комплексное развитие сельских территорий»</w:t>
      </w:r>
    </w:p>
    <w:p w:rsidR="00E62ACA" w:rsidRPr="0037485F" w:rsidRDefault="00E62ACA" w:rsidP="00E62ACA">
      <w:pPr>
        <w:jc w:val="center"/>
        <w:rPr>
          <w:b/>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6946"/>
      </w:tblGrid>
      <w:tr w:rsidR="00E62ACA" w:rsidRPr="0037485F" w:rsidTr="00E62ACA">
        <w:tc>
          <w:tcPr>
            <w:tcW w:w="2410" w:type="dxa"/>
            <w:shd w:val="clear" w:color="auto" w:fill="auto"/>
          </w:tcPr>
          <w:p w:rsidR="00E62ACA" w:rsidRPr="0037485F" w:rsidRDefault="00E62ACA" w:rsidP="00B6460D">
            <w:pPr>
              <w:jc w:val="both"/>
              <w:rPr>
                <w:rFonts w:eastAsia="SimSun"/>
                <w:lang w:eastAsia="hi-IN" w:bidi="hi-IN"/>
              </w:rPr>
            </w:pPr>
            <w:r w:rsidRPr="0037485F">
              <w:rPr>
                <w:rFonts w:eastAsia="SimSun"/>
                <w:lang w:eastAsia="hi-IN" w:bidi="hi-IN"/>
              </w:rPr>
              <w:t>Ответственный исполнитель</w:t>
            </w:r>
          </w:p>
        </w:tc>
        <w:tc>
          <w:tcPr>
            <w:tcW w:w="6946" w:type="dxa"/>
            <w:shd w:val="clear" w:color="auto" w:fill="auto"/>
          </w:tcPr>
          <w:p w:rsidR="00E62ACA" w:rsidRPr="0037485F" w:rsidRDefault="00E62ACA" w:rsidP="00B6460D">
            <w:pPr>
              <w:jc w:val="both"/>
              <w:rPr>
                <w:rFonts w:eastAsia="SimSun"/>
                <w:lang w:eastAsia="hi-IN" w:bidi="hi-IN"/>
              </w:rPr>
            </w:pPr>
            <w:r w:rsidRPr="0037485F">
              <w:rPr>
                <w:rFonts w:eastAsia="SimSun"/>
                <w:lang w:eastAsia="hi-IN" w:bidi="hi-IN"/>
              </w:rPr>
              <w:t>Управление природных ресурсов, землепользования, охраны окружающей среды, сельского хозяйства и продовольствия администрации Усть-Абаканского района</w:t>
            </w:r>
          </w:p>
        </w:tc>
      </w:tr>
      <w:tr w:rsidR="00E62ACA" w:rsidRPr="0037485F" w:rsidTr="00E62ACA">
        <w:tc>
          <w:tcPr>
            <w:tcW w:w="2410" w:type="dxa"/>
            <w:shd w:val="clear" w:color="auto" w:fill="auto"/>
          </w:tcPr>
          <w:p w:rsidR="00E62ACA" w:rsidRPr="0037485F" w:rsidRDefault="00E62ACA" w:rsidP="00B6460D">
            <w:pPr>
              <w:jc w:val="both"/>
              <w:rPr>
                <w:rFonts w:eastAsia="SimSun"/>
                <w:lang w:eastAsia="hi-IN" w:bidi="hi-IN"/>
              </w:rPr>
            </w:pPr>
            <w:r w:rsidRPr="0037485F">
              <w:rPr>
                <w:rFonts w:eastAsia="SimSun"/>
                <w:lang w:eastAsia="hi-IN" w:bidi="hi-IN"/>
              </w:rPr>
              <w:t>Соисполнители</w:t>
            </w:r>
          </w:p>
        </w:tc>
        <w:tc>
          <w:tcPr>
            <w:tcW w:w="6946" w:type="dxa"/>
            <w:shd w:val="clear" w:color="auto" w:fill="auto"/>
          </w:tcPr>
          <w:p w:rsidR="00E62ACA" w:rsidRPr="0037485F" w:rsidRDefault="00E62ACA" w:rsidP="00B6460D">
            <w:pPr>
              <w:jc w:val="both"/>
              <w:rPr>
                <w:rFonts w:eastAsia="SimSun"/>
                <w:lang w:eastAsia="hi-IN" w:bidi="hi-IN"/>
              </w:rPr>
            </w:pPr>
            <w:r w:rsidRPr="0037485F">
              <w:rPr>
                <w:rFonts w:eastAsia="SimSun"/>
                <w:lang w:eastAsia="hi-IN" w:bidi="hi-IN"/>
              </w:rPr>
              <w:t>Управление образования администрации Усть-Абаканского района</w:t>
            </w:r>
          </w:p>
        </w:tc>
      </w:tr>
      <w:tr w:rsidR="00E62ACA" w:rsidRPr="0037485F" w:rsidTr="00E62ACA">
        <w:tc>
          <w:tcPr>
            <w:tcW w:w="2410" w:type="dxa"/>
            <w:tcBorders>
              <w:bottom w:val="nil"/>
            </w:tcBorders>
            <w:shd w:val="clear" w:color="auto" w:fill="auto"/>
          </w:tcPr>
          <w:p w:rsidR="00E62ACA" w:rsidRPr="0037485F" w:rsidRDefault="00E62ACA" w:rsidP="00B6460D">
            <w:pPr>
              <w:jc w:val="both"/>
              <w:rPr>
                <w:rFonts w:eastAsia="SimSun"/>
                <w:lang w:eastAsia="hi-IN" w:bidi="hi-IN"/>
              </w:rPr>
            </w:pPr>
            <w:r w:rsidRPr="0037485F">
              <w:rPr>
                <w:rFonts w:eastAsia="SimSun"/>
                <w:lang w:eastAsia="hi-IN" w:bidi="hi-IN"/>
              </w:rPr>
              <w:t>Цель</w:t>
            </w:r>
          </w:p>
        </w:tc>
        <w:tc>
          <w:tcPr>
            <w:tcW w:w="6946" w:type="dxa"/>
            <w:tcBorders>
              <w:bottom w:val="nil"/>
            </w:tcBorders>
            <w:shd w:val="clear" w:color="auto" w:fill="auto"/>
          </w:tcPr>
          <w:p w:rsidR="00E62ACA" w:rsidRPr="0037485F" w:rsidRDefault="00E62ACA" w:rsidP="00B6460D">
            <w:pPr>
              <w:jc w:val="both"/>
              <w:rPr>
                <w:rFonts w:eastAsia="Calibri"/>
                <w:lang w:eastAsia="hi-IN" w:bidi="hi-IN"/>
              </w:rPr>
            </w:pPr>
            <w:r w:rsidRPr="0037485F">
              <w:rPr>
                <w:rFonts w:eastAsia="Calibri"/>
              </w:rPr>
              <w:t xml:space="preserve">- </w:t>
            </w:r>
            <w:r w:rsidRPr="0037485F">
              <w:rPr>
                <w:rFonts w:eastAsia="Calibri"/>
                <w:lang w:eastAsia="hi-IN" w:bidi="hi-IN"/>
              </w:rPr>
              <w:t xml:space="preserve">создание комфортных условий жизнедеятельности на сельских территориях Усть-Абаканского района. </w:t>
            </w:r>
          </w:p>
        </w:tc>
      </w:tr>
      <w:tr w:rsidR="00E62ACA" w:rsidRPr="0037485F" w:rsidTr="00E62ACA">
        <w:tc>
          <w:tcPr>
            <w:tcW w:w="2410" w:type="dxa"/>
            <w:tcBorders>
              <w:top w:val="single" w:sz="4" w:space="0" w:color="auto"/>
              <w:left w:val="single" w:sz="4" w:space="0" w:color="auto"/>
              <w:bottom w:val="nil"/>
              <w:right w:val="single" w:sz="4" w:space="0" w:color="auto"/>
            </w:tcBorders>
            <w:shd w:val="clear" w:color="auto" w:fill="auto"/>
          </w:tcPr>
          <w:p w:rsidR="00E62ACA" w:rsidRPr="0037485F" w:rsidRDefault="00E62ACA" w:rsidP="00B6460D">
            <w:pPr>
              <w:jc w:val="both"/>
              <w:rPr>
                <w:rFonts w:eastAsia="SimSun"/>
                <w:lang w:eastAsia="hi-IN" w:bidi="hi-IN"/>
              </w:rPr>
            </w:pPr>
            <w:r w:rsidRPr="0037485F">
              <w:rPr>
                <w:rFonts w:eastAsia="SimSun"/>
                <w:lang w:eastAsia="hi-IN" w:bidi="hi-IN"/>
              </w:rPr>
              <w:t xml:space="preserve">Задачи </w:t>
            </w:r>
          </w:p>
        </w:tc>
        <w:tc>
          <w:tcPr>
            <w:tcW w:w="6946" w:type="dxa"/>
            <w:tcBorders>
              <w:top w:val="single" w:sz="4" w:space="0" w:color="auto"/>
              <w:left w:val="single" w:sz="4" w:space="0" w:color="auto"/>
              <w:bottom w:val="nil"/>
              <w:right w:val="single" w:sz="4" w:space="0" w:color="auto"/>
            </w:tcBorders>
            <w:shd w:val="clear" w:color="auto" w:fill="auto"/>
          </w:tcPr>
          <w:p w:rsidR="00E62ACA" w:rsidRPr="0037485F" w:rsidRDefault="00C2579F" w:rsidP="00B6460D">
            <w:pPr>
              <w:jc w:val="both"/>
              <w:rPr>
                <w:rFonts w:eastAsia="Calibri"/>
              </w:rPr>
            </w:pPr>
            <w:r>
              <w:rPr>
                <w:rFonts w:eastAsia="Calibri"/>
              </w:rPr>
              <w:t xml:space="preserve">- </w:t>
            </w:r>
            <w:r w:rsidR="00E62ACA" w:rsidRPr="0037485F">
              <w:rPr>
                <w:rFonts w:eastAsia="Calibri"/>
              </w:rPr>
              <w:t>обеспечение доступным жильем граждан, проживающих на  сельских территориях, в благоустроенном жилье, привлечение и закрепление в сельской местности молодых специалистов;</w:t>
            </w:r>
          </w:p>
          <w:p w:rsidR="00E62ACA" w:rsidRPr="0037485F" w:rsidRDefault="00E62ACA" w:rsidP="00B6460D">
            <w:pPr>
              <w:jc w:val="both"/>
              <w:rPr>
                <w:rFonts w:eastAsia="Calibri"/>
              </w:rPr>
            </w:pPr>
            <w:r w:rsidRPr="0037485F">
              <w:rPr>
                <w:rFonts w:eastAsia="Calibri"/>
              </w:rPr>
              <w:t>-повышение уровня комплексного обустройства населенных пунктов, расположенных в сельской местности, объектами социальной инфраструктуры.</w:t>
            </w:r>
          </w:p>
        </w:tc>
      </w:tr>
      <w:tr w:rsidR="00E62ACA" w:rsidRPr="0037485F" w:rsidTr="00E62ACA">
        <w:tc>
          <w:tcPr>
            <w:tcW w:w="2410" w:type="dxa"/>
            <w:tcBorders>
              <w:top w:val="single" w:sz="4" w:space="0" w:color="auto"/>
              <w:left w:val="single" w:sz="4" w:space="0" w:color="auto"/>
              <w:bottom w:val="single" w:sz="4" w:space="0" w:color="auto"/>
              <w:right w:val="single" w:sz="4" w:space="0" w:color="auto"/>
            </w:tcBorders>
            <w:shd w:val="clear" w:color="auto" w:fill="auto"/>
          </w:tcPr>
          <w:p w:rsidR="00E62ACA" w:rsidRPr="0037485F" w:rsidRDefault="00E62ACA" w:rsidP="00B6460D">
            <w:pPr>
              <w:jc w:val="both"/>
              <w:rPr>
                <w:rFonts w:eastAsia="SimSun"/>
                <w:lang w:eastAsia="hi-IN" w:bidi="hi-IN"/>
              </w:rPr>
            </w:pPr>
            <w:r w:rsidRPr="0037485F">
              <w:rPr>
                <w:rFonts w:eastAsia="SimSun"/>
                <w:lang w:eastAsia="hi-IN" w:bidi="hi-IN"/>
              </w:rPr>
              <w:t>Показатели результативности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E62ACA" w:rsidRPr="0037485F" w:rsidRDefault="00E62ACA" w:rsidP="00B6460D">
            <w:pPr>
              <w:jc w:val="both"/>
              <w:rPr>
                <w:rFonts w:eastAsia="Calibri"/>
              </w:rPr>
            </w:pPr>
            <w:r w:rsidRPr="0037485F">
              <w:rPr>
                <w:rFonts w:eastAsia="Calibri"/>
              </w:rPr>
              <w:t>3.1. - ввод и приобретение жилья для граждан, проживающих на сельских территориях:</w:t>
            </w:r>
          </w:p>
          <w:p w:rsidR="00887420" w:rsidRPr="0037485F" w:rsidRDefault="00887420" w:rsidP="00887420">
            <w:pPr>
              <w:jc w:val="both"/>
              <w:rPr>
                <w:color w:val="000000"/>
              </w:rPr>
            </w:pPr>
            <w:r w:rsidRPr="0037485F">
              <w:rPr>
                <w:color w:val="000000"/>
              </w:rPr>
              <w:t xml:space="preserve">2020 год </w:t>
            </w:r>
            <w:r w:rsidRPr="0037485F">
              <w:rPr>
                <w:rFonts w:eastAsia="Times New Roman CYR"/>
                <w:color w:val="000000"/>
              </w:rPr>
              <w:t>–</w:t>
            </w:r>
            <w:r w:rsidRPr="0037485F">
              <w:rPr>
                <w:color w:val="000000"/>
              </w:rPr>
              <w:t xml:space="preserve"> 0,14 тыс. кв. метров;</w:t>
            </w:r>
          </w:p>
          <w:p w:rsidR="00887420" w:rsidRPr="0037485F" w:rsidRDefault="00887420" w:rsidP="00887420">
            <w:pPr>
              <w:jc w:val="both"/>
              <w:rPr>
                <w:color w:val="000000"/>
              </w:rPr>
            </w:pPr>
            <w:r w:rsidRPr="0037485F">
              <w:rPr>
                <w:color w:val="000000"/>
              </w:rPr>
              <w:t xml:space="preserve">2021 год </w:t>
            </w:r>
            <w:r w:rsidRPr="0037485F">
              <w:rPr>
                <w:rFonts w:eastAsia="Times New Roman CYR"/>
                <w:color w:val="000000"/>
              </w:rPr>
              <w:t>–</w:t>
            </w:r>
            <w:r w:rsidRPr="0037485F">
              <w:rPr>
                <w:color w:val="000000"/>
              </w:rPr>
              <w:t xml:space="preserve"> 0,072 тыс. кв. м</w:t>
            </w:r>
            <w:r w:rsidR="00C2579F">
              <w:rPr>
                <w:color w:val="000000"/>
              </w:rPr>
              <w:t>етров.</w:t>
            </w:r>
          </w:p>
          <w:p w:rsidR="00BE00B0" w:rsidRPr="0037485F" w:rsidRDefault="00E62ACA" w:rsidP="00BE00B0">
            <w:pPr>
              <w:autoSpaceDE w:val="0"/>
              <w:jc w:val="both"/>
            </w:pPr>
            <w:r w:rsidRPr="0037485F">
              <w:rPr>
                <w:rFonts w:eastAsia="Calibri"/>
              </w:rPr>
              <w:t>3.2.</w:t>
            </w:r>
            <w:r w:rsidR="00C2579F">
              <w:rPr>
                <w:rFonts w:eastAsia="Calibri"/>
              </w:rPr>
              <w:t xml:space="preserve"> </w:t>
            </w:r>
            <w:r w:rsidRPr="0037485F">
              <w:rPr>
                <w:rFonts w:eastAsia="Calibri"/>
              </w:rPr>
              <w:t>-</w:t>
            </w:r>
            <w:r w:rsidR="00BE00B0" w:rsidRPr="0037485F">
              <w:t xml:space="preserve"> количество реализованных проектов комплексного развития сельских территорий:</w:t>
            </w:r>
          </w:p>
          <w:p w:rsidR="00BE00B0" w:rsidRPr="0037485F" w:rsidRDefault="00BE00B0" w:rsidP="00BE00B0">
            <w:pPr>
              <w:autoSpaceDE w:val="0"/>
              <w:jc w:val="both"/>
            </w:pPr>
            <w:r w:rsidRPr="0037485F">
              <w:t xml:space="preserve">2020 год </w:t>
            </w:r>
            <w:r w:rsidRPr="0037485F">
              <w:rPr>
                <w:rFonts w:eastAsia="Times New Roman CYR"/>
              </w:rPr>
              <w:t xml:space="preserve">– </w:t>
            </w:r>
            <w:r w:rsidRPr="0037485F">
              <w:t xml:space="preserve">1; </w:t>
            </w:r>
          </w:p>
          <w:p w:rsidR="00E62ACA" w:rsidRPr="0037485F" w:rsidRDefault="00BE00B0" w:rsidP="00BE00B0">
            <w:pPr>
              <w:jc w:val="both"/>
            </w:pPr>
            <w:r w:rsidRPr="0037485F">
              <w:t xml:space="preserve">2021 год </w:t>
            </w:r>
            <w:r w:rsidRPr="0037485F">
              <w:rPr>
                <w:rFonts w:eastAsia="Times New Roman CYR"/>
              </w:rPr>
              <w:t xml:space="preserve">– </w:t>
            </w:r>
            <w:r w:rsidRPr="0037485F">
              <w:t>1</w:t>
            </w:r>
            <w:r w:rsidR="001A631D" w:rsidRPr="0037485F">
              <w:t>.</w:t>
            </w:r>
          </w:p>
          <w:p w:rsidR="0061167E" w:rsidRPr="003C2A0A" w:rsidRDefault="003F39DE" w:rsidP="0061167E">
            <w:pPr>
              <w:ind w:left="39"/>
              <w:jc w:val="both"/>
            </w:pPr>
            <w:r w:rsidRPr="003C2A0A">
              <w:t xml:space="preserve">3.3. </w:t>
            </w:r>
            <w:r w:rsidR="001A631D" w:rsidRPr="003C2A0A">
              <w:t xml:space="preserve">- </w:t>
            </w:r>
            <w:r w:rsidR="0061167E" w:rsidRPr="003C2A0A">
              <w:t>ввод жилых помещений (жилых домов)</w:t>
            </w:r>
            <w:r w:rsidRPr="003C2A0A">
              <w:t>,</w:t>
            </w:r>
            <w:r w:rsidR="0061167E" w:rsidRPr="003C2A0A">
              <w:t xml:space="preserve"> предоставляемых по договору найма</w:t>
            </w:r>
            <w:r w:rsidR="00626A5C" w:rsidRPr="003C2A0A">
              <w:t xml:space="preserve"> </w:t>
            </w:r>
            <w:r w:rsidR="0061167E" w:rsidRPr="003C2A0A">
              <w:t>гражданам</w:t>
            </w:r>
            <w:r w:rsidRPr="003C2A0A">
              <w:t>, проживающим</w:t>
            </w:r>
            <w:r w:rsidR="0061167E" w:rsidRPr="003C2A0A">
              <w:t xml:space="preserve"> на сельских территориях:</w:t>
            </w:r>
          </w:p>
          <w:p w:rsidR="00887420" w:rsidRPr="00C2579F" w:rsidRDefault="0061167E" w:rsidP="00C2579F">
            <w:pPr>
              <w:ind w:left="39"/>
              <w:jc w:val="both"/>
            </w:pPr>
            <w:r w:rsidRPr="003C2A0A">
              <w:t>2021 год</w:t>
            </w:r>
            <w:r w:rsidR="003F39DE" w:rsidRPr="003C2A0A">
              <w:t xml:space="preserve"> </w:t>
            </w:r>
            <w:r w:rsidRPr="003C2A0A">
              <w:t>-</w:t>
            </w:r>
            <w:r w:rsidR="003F39DE" w:rsidRPr="003C2A0A">
              <w:t xml:space="preserve"> </w:t>
            </w:r>
            <w:r w:rsidR="00C2579F">
              <w:t>0,27 тыс. кв. метров.</w:t>
            </w:r>
          </w:p>
        </w:tc>
      </w:tr>
      <w:tr w:rsidR="00E62ACA" w:rsidRPr="0037485F" w:rsidTr="00E62ACA">
        <w:tc>
          <w:tcPr>
            <w:tcW w:w="2410" w:type="dxa"/>
            <w:tcBorders>
              <w:top w:val="single" w:sz="4" w:space="0" w:color="auto"/>
              <w:left w:val="single" w:sz="4" w:space="0" w:color="auto"/>
              <w:bottom w:val="single" w:sz="4" w:space="0" w:color="auto"/>
              <w:right w:val="single" w:sz="4" w:space="0" w:color="auto"/>
            </w:tcBorders>
            <w:shd w:val="clear" w:color="auto" w:fill="auto"/>
          </w:tcPr>
          <w:p w:rsidR="00E62ACA" w:rsidRPr="0037485F" w:rsidRDefault="00E62ACA" w:rsidP="00B6460D">
            <w:pPr>
              <w:jc w:val="both"/>
              <w:rPr>
                <w:rFonts w:eastAsia="SimSun"/>
                <w:lang w:eastAsia="hi-IN" w:bidi="hi-IN"/>
              </w:rPr>
            </w:pPr>
            <w:r w:rsidRPr="0037485F">
              <w:rPr>
                <w:rFonts w:eastAsia="SimSun"/>
                <w:lang w:eastAsia="hi-IN" w:bidi="hi-IN"/>
              </w:rPr>
              <w:t xml:space="preserve">Сроки реализации </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E62ACA" w:rsidRPr="0037485F" w:rsidRDefault="0029263B" w:rsidP="00B6460D">
            <w:pPr>
              <w:jc w:val="both"/>
              <w:rPr>
                <w:rFonts w:eastAsia="Calibri"/>
              </w:rPr>
            </w:pPr>
            <w:r w:rsidRPr="0037485F">
              <w:rPr>
                <w:rFonts w:eastAsia="Calibri"/>
              </w:rPr>
              <w:t>- 2020–202</w:t>
            </w:r>
            <w:r w:rsidR="00C2579F">
              <w:rPr>
                <w:rFonts w:eastAsia="Calibri"/>
              </w:rPr>
              <w:t>1</w:t>
            </w:r>
            <w:r w:rsidR="00E62ACA" w:rsidRPr="0037485F">
              <w:rPr>
                <w:rFonts w:eastAsia="Calibri"/>
              </w:rPr>
              <w:t xml:space="preserve"> годы (этапы не выделяются)</w:t>
            </w:r>
          </w:p>
        </w:tc>
      </w:tr>
      <w:tr w:rsidR="00E62ACA" w:rsidRPr="0037485F" w:rsidTr="00E62ACA">
        <w:tc>
          <w:tcPr>
            <w:tcW w:w="2410" w:type="dxa"/>
            <w:tcBorders>
              <w:top w:val="single" w:sz="4" w:space="0" w:color="auto"/>
              <w:left w:val="single" w:sz="4" w:space="0" w:color="auto"/>
              <w:bottom w:val="single" w:sz="4" w:space="0" w:color="auto"/>
              <w:right w:val="single" w:sz="4" w:space="0" w:color="auto"/>
            </w:tcBorders>
            <w:shd w:val="clear" w:color="auto" w:fill="auto"/>
          </w:tcPr>
          <w:p w:rsidR="00E62ACA" w:rsidRPr="0037485F" w:rsidRDefault="00E62ACA" w:rsidP="00E62ACA">
            <w:pPr>
              <w:jc w:val="both"/>
              <w:rPr>
                <w:rFonts w:eastAsia="SimSun"/>
                <w:lang w:eastAsia="hi-IN" w:bidi="hi-IN"/>
              </w:rPr>
            </w:pPr>
            <w:r w:rsidRPr="0037485F">
              <w:rPr>
                <w:rFonts w:eastAsia="SimSun"/>
                <w:lang w:eastAsia="hi-IN" w:bidi="hi-IN"/>
              </w:rPr>
              <w:t xml:space="preserve">Объемы бюджетных </w:t>
            </w:r>
            <w:r w:rsidRPr="0037485F">
              <w:rPr>
                <w:rFonts w:eastAsia="SimSun"/>
                <w:lang w:eastAsia="hi-IN" w:bidi="hi-IN"/>
              </w:rPr>
              <w:lastRenderedPageBreak/>
              <w:t>ассигнований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814363" w:rsidRPr="0037485F" w:rsidRDefault="00814363" w:rsidP="00814363">
            <w:pPr>
              <w:autoSpaceDE w:val="0"/>
              <w:spacing w:line="264" w:lineRule="auto"/>
              <w:jc w:val="both"/>
              <w:rPr>
                <w:kern w:val="2"/>
              </w:rPr>
            </w:pPr>
            <w:r w:rsidRPr="0037485F">
              <w:rPr>
                <w:kern w:val="2"/>
              </w:rPr>
              <w:lastRenderedPageBreak/>
              <w:t>Общий объем финансирования подп</w:t>
            </w:r>
            <w:r w:rsidR="00E875E5" w:rsidRPr="0037485F">
              <w:rPr>
                <w:kern w:val="2"/>
              </w:rPr>
              <w:t xml:space="preserve">рограммы (рублей) – </w:t>
            </w:r>
            <w:r w:rsidR="00543338">
              <w:rPr>
                <w:kern w:val="2"/>
              </w:rPr>
              <w:lastRenderedPageBreak/>
              <w:t>36 503 476,25</w:t>
            </w:r>
            <w:r w:rsidRPr="0037485F">
              <w:rPr>
                <w:kern w:val="2"/>
              </w:rPr>
              <w:t>, из них средства:</w:t>
            </w:r>
          </w:p>
          <w:p w:rsidR="00814363" w:rsidRPr="0037485F" w:rsidRDefault="00814363" w:rsidP="00814363">
            <w:pPr>
              <w:spacing w:line="264" w:lineRule="auto"/>
              <w:jc w:val="both"/>
              <w:rPr>
                <w:kern w:val="2"/>
              </w:rPr>
            </w:pPr>
            <w:r w:rsidRPr="0037485F">
              <w:rPr>
                <w:kern w:val="2"/>
              </w:rPr>
              <w:t>- ф</w:t>
            </w:r>
            <w:r w:rsidR="00E875E5" w:rsidRPr="0037485F">
              <w:rPr>
                <w:kern w:val="2"/>
              </w:rPr>
              <w:t xml:space="preserve">едерального бюджета – </w:t>
            </w:r>
            <w:r w:rsidR="008B2CAC" w:rsidRPr="0037485F">
              <w:rPr>
                <w:kern w:val="2"/>
              </w:rPr>
              <w:t>12</w:t>
            </w:r>
            <w:r w:rsidR="00543338">
              <w:rPr>
                <w:kern w:val="2"/>
              </w:rPr>
              <w:t> 203 496,33</w:t>
            </w:r>
          </w:p>
          <w:p w:rsidR="00814363" w:rsidRPr="0037485F" w:rsidRDefault="00814363" w:rsidP="00814363">
            <w:pPr>
              <w:spacing w:line="264" w:lineRule="auto"/>
              <w:jc w:val="both"/>
              <w:rPr>
                <w:kern w:val="2"/>
              </w:rPr>
            </w:pPr>
            <w:r w:rsidRPr="0037485F">
              <w:rPr>
                <w:kern w:val="2"/>
              </w:rPr>
              <w:t>- республиканс</w:t>
            </w:r>
            <w:r w:rsidR="008B2CAC" w:rsidRPr="0037485F">
              <w:rPr>
                <w:kern w:val="2"/>
              </w:rPr>
              <w:t xml:space="preserve">кого бюджета – </w:t>
            </w:r>
            <w:r w:rsidR="00F26B9F">
              <w:rPr>
                <w:kern w:val="2"/>
              </w:rPr>
              <w:t>7 368 373</w:t>
            </w:r>
            <w:r w:rsidR="00543338">
              <w:rPr>
                <w:kern w:val="2"/>
              </w:rPr>
              <w:t>,69</w:t>
            </w:r>
          </w:p>
          <w:p w:rsidR="00E62ACA" w:rsidRPr="0037485F" w:rsidRDefault="00180EBF" w:rsidP="00814363">
            <w:pPr>
              <w:jc w:val="both"/>
              <w:rPr>
                <w:rFonts w:eastAsia="Calibri"/>
              </w:rPr>
            </w:pPr>
            <w:r w:rsidRPr="0037485F">
              <w:rPr>
                <w:kern w:val="2"/>
              </w:rPr>
              <w:t xml:space="preserve">- </w:t>
            </w:r>
            <w:r w:rsidR="00F74097" w:rsidRPr="0037485F">
              <w:rPr>
                <w:kern w:val="2"/>
              </w:rPr>
              <w:t>р</w:t>
            </w:r>
            <w:r w:rsidR="00F47461" w:rsidRPr="0037485F">
              <w:rPr>
                <w:kern w:val="2"/>
              </w:rPr>
              <w:t xml:space="preserve">айонного бюджета – </w:t>
            </w:r>
            <w:r w:rsidR="00F26B9F">
              <w:rPr>
                <w:kern w:val="2"/>
              </w:rPr>
              <w:t>16 931 606</w:t>
            </w:r>
            <w:r w:rsidR="00543338">
              <w:rPr>
                <w:kern w:val="2"/>
              </w:rPr>
              <w:t>,23</w:t>
            </w:r>
            <w:r w:rsidR="00BE00B0" w:rsidRPr="0037485F">
              <w:rPr>
                <w:kern w:val="2"/>
              </w:rPr>
              <w:t>,</w:t>
            </w:r>
            <w:r w:rsidR="00E62ACA" w:rsidRPr="0037485F">
              <w:rPr>
                <w:rFonts w:eastAsia="Calibri"/>
              </w:rPr>
              <w:t xml:space="preserve"> в том числе:</w:t>
            </w:r>
          </w:p>
          <w:p w:rsidR="00814363" w:rsidRPr="0037485F" w:rsidRDefault="00E875E5" w:rsidP="00814363">
            <w:pPr>
              <w:tabs>
                <w:tab w:val="left" w:pos="6990"/>
              </w:tabs>
              <w:autoSpaceDE w:val="0"/>
              <w:spacing w:line="264" w:lineRule="auto"/>
              <w:jc w:val="both"/>
              <w:rPr>
                <w:kern w:val="2"/>
              </w:rPr>
            </w:pPr>
            <w:r w:rsidRPr="0037485F">
              <w:rPr>
                <w:kern w:val="2"/>
              </w:rPr>
              <w:t>2020 год – 4 437 738,66</w:t>
            </w:r>
            <w:r w:rsidR="00814363" w:rsidRPr="0037485F">
              <w:rPr>
                <w:kern w:val="2"/>
              </w:rPr>
              <w:t>, из них средства:</w:t>
            </w:r>
          </w:p>
          <w:p w:rsidR="00814363" w:rsidRPr="0037485F" w:rsidRDefault="00814363" w:rsidP="00814363">
            <w:pPr>
              <w:spacing w:line="264" w:lineRule="auto"/>
              <w:jc w:val="both"/>
              <w:rPr>
                <w:kern w:val="2"/>
              </w:rPr>
            </w:pPr>
            <w:r w:rsidRPr="0037485F">
              <w:rPr>
                <w:kern w:val="2"/>
              </w:rPr>
              <w:t>- ф</w:t>
            </w:r>
            <w:r w:rsidR="00E875E5" w:rsidRPr="0037485F">
              <w:rPr>
                <w:kern w:val="2"/>
              </w:rPr>
              <w:t>едерального бюджета – 964 674,58</w:t>
            </w:r>
          </w:p>
          <w:p w:rsidR="00814363" w:rsidRPr="0037485F" w:rsidRDefault="00814363" w:rsidP="00814363">
            <w:pPr>
              <w:spacing w:line="264" w:lineRule="auto"/>
              <w:jc w:val="both"/>
              <w:rPr>
                <w:kern w:val="2"/>
              </w:rPr>
            </w:pPr>
            <w:r w:rsidRPr="0037485F">
              <w:rPr>
                <w:kern w:val="2"/>
              </w:rPr>
              <w:t>- респ</w:t>
            </w:r>
            <w:r w:rsidR="00E875E5" w:rsidRPr="0037485F">
              <w:rPr>
                <w:kern w:val="2"/>
              </w:rPr>
              <w:t>убликанского бюджета – 95 555,29</w:t>
            </w:r>
          </w:p>
          <w:p w:rsidR="00E62ACA" w:rsidRPr="0037485F" w:rsidRDefault="00180EBF" w:rsidP="00814363">
            <w:pPr>
              <w:jc w:val="both"/>
              <w:rPr>
                <w:rFonts w:eastAsia="Calibri"/>
              </w:rPr>
            </w:pPr>
            <w:r w:rsidRPr="0037485F">
              <w:rPr>
                <w:kern w:val="2"/>
              </w:rPr>
              <w:t xml:space="preserve">- </w:t>
            </w:r>
            <w:r w:rsidR="00E875E5" w:rsidRPr="0037485F">
              <w:rPr>
                <w:kern w:val="2"/>
              </w:rPr>
              <w:t>районного бюджета – 3 377 508,79</w:t>
            </w:r>
          </w:p>
          <w:p w:rsidR="00E62ACA" w:rsidRPr="0037485F" w:rsidRDefault="00E62ACA" w:rsidP="00E62ACA">
            <w:pPr>
              <w:jc w:val="both"/>
              <w:rPr>
                <w:rFonts w:eastAsia="Calibri"/>
              </w:rPr>
            </w:pPr>
            <w:r w:rsidRPr="0037485F">
              <w:rPr>
                <w:rFonts w:eastAsia="Calibri"/>
              </w:rPr>
              <w:t xml:space="preserve">2021 год – </w:t>
            </w:r>
            <w:r w:rsidR="00543338">
              <w:rPr>
                <w:rFonts w:eastAsia="Calibri"/>
              </w:rPr>
              <w:t>32 065 737,59</w:t>
            </w:r>
            <w:r w:rsidRPr="0037485F">
              <w:rPr>
                <w:rFonts w:eastAsia="Calibri"/>
              </w:rPr>
              <w:t>, из них средства:</w:t>
            </w:r>
          </w:p>
          <w:p w:rsidR="00F74097" w:rsidRPr="0037485F" w:rsidRDefault="00775A1A" w:rsidP="00F74097">
            <w:pPr>
              <w:spacing w:line="264" w:lineRule="auto"/>
              <w:jc w:val="both"/>
              <w:rPr>
                <w:kern w:val="2"/>
              </w:rPr>
            </w:pPr>
            <w:r w:rsidRPr="0037485F">
              <w:rPr>
                <w:kern w:val="2"/>
              </w:rPr>
              <w:t>-</w:t>
            </w:r>
            <w:r w:rsidR="0034588C" w:rsidRPr="0037485F">
              <w:rPr>
                <w:kern w:val="2"/>
              </w:rPr>
              <w:t xml:space="preserve"> федерального бюджета – 11</w:t>
            </w:r>
            <w:r w:rsidR="00543338">
              <w:rPr>
                <w:kern w:val="2"/>
              </w:rPr>
              <w:t> 238 821,75</w:t>
            </w:r>
          </w:p>
          <w:p w:rsidR="00F74097" w:rsidRPr="0037485F" w:rsidRDefault="00F74097" w:rsidP="00F74097">
            <w:pPr>
              <w:spacing w:line="264" w:lineRule="auto"/>
              <w:jc w:val="both"/>
              <w:rPr>
                <w:kern w:val="2"/>
              </w:rPr>
            </w:pPr>
            <w:r w:rsidRPr="0037485F">
              <w:rPr>
                <w:kern w:val="2"/>
              </w:rPr>
              <w:t xml:space="preserve">- </w:t>
            </w:r>
            <w:r w:rsidR="0034588C" w:rsidRPr="0037485F">
              <w:rPr>
                <w:kern w:val="2"/>
              </w:rPr>
              <w:t xml:space="preserve">республиканского бюджета – </w:t>
            </w:r>
            <w:r w:rsidR="00F26B9F">
              <w:rPr>
                <w:kern w:val="2"/>
              </w:rPr>
              <w:t>7 272 818,40</w:t>
            </w:r>
          </w:p>
          <w:p w:rsidR="00E62ACA" w:rsidRPr="00C2579F" w:rsidRDefault="00F74097" w:rsidP="00F26B9F">
            <w:pPr>
              <w:jc w:val="both"/>
              <w:rPr>
                <w:kern w:val="2"/>
              </w:rPr>
            </w:pPr>
            <w:r w:rsidRPr="0037485F">
              <w:rPr>
                <w:kern w:val="2"/>
              </w:rPr>
              <w:t>- районного бюджета –</w:t>
            </w:r>
            <w:r w:rsidR="00F26B9F">
              <w:rPr>
                <w:kern w:val="2"/>
              </w:rPr>
              <w:t xml:space="preserve"> 13 554 097 </w:t>
            </w:r>
            <w:r w:rsidR="00543338">
              <w:rPr>
                <w:kern w:val="2"/>
              </w:rPr>
              <w:t>,44</w:t>
            </w:r>
            <w:r w:rsidR="00C2579F">
              <w:rPr>
                <w:kern w:val="2"/>
              </w:rPr>
              <w:t>.</w:t>
            </w:r>
          </w:p>
        </w:tc>
      </w:tr>
      <w:tr w:rsidR="00E62ACA" w:rsidRPr="0037485F" w:rsidTr="00E62ACA">
        <w:tc>
          <w:tcPr>
            <w:tcW w:w="2410" w:type="dxa"/>
            <w:tcBorders>
              <w:top w:val="single" w:sz="4" w:space="0" w:color="auto"/>
              <w:left w:val="single" w:sz="4" w:space="0" w:color="auto"/>
              <w:bottom w:val="single" w:sz="4" w:space="0" w:color="auto"/>
              <w:right w:val="single" w:sz="4" w:space="0" w:color="auto"/>
            </w:tcBorders>
            <w:shd w:val="clear" w:color="auto" w:fill="auto"/>
          </w:tcPr>
          <w:p w:rsidR="00E62ACA" w:rsidRPr="0037485F" w:rsidRDefault="00E62ACA" w:rsidP="00B6460D">
            <w:pPr>
              <w:jc w:val="both"/>
              <w:rPr>
                <w:rFonts w:eastAsia="SimSun"/>
                <w:lang w:eastAsia="hi-IN" w:bidi="hi-IN"/>
              </w:rPr>
            </w:pPr>
            <w:r w:rsidRPr="0037485F">
              <w:rPr>
                <w:rFonts w:eastAsia="SimSun"/>
                <w:lang w:eastAsia="hi-IN" w:bidi="hi-IN"/>
              </w:rPr>
              <w:lastRenderedPageBreak/>
              <w:t xml:space="preserve">Ожидаемые конечные результаты реализации подпрограммы </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E62ACA" w:rsidRPr="0037485F" w:rsidRDefault="00E62ACA" w:rsidP="00B6460D">
            <w:pPr>
              <w:jc w:val="both"/>
              <w:rPr>
                <w:rFonts w:eastAsia="Calibri"/>
              </w:rPr>
            </w:pPr>
            <w:r w:rsidRPr="0037485F">
              <w:rPr>
                <w:rFonts w:eastAsia="Calibri"/>
              </w:rPr>
              <w:t xml:space="preserve">- Увеличение общей площади введенного (приобретенного) жилья для граждан, проживающих на сельских территориях, на </w:t>
            </w:r>
            <w:r w:rsidR="007262F1" w:rsidRPr="0037485F">
              <w:rPr>
                <w:rFonts w:eastAsia="Calibri"/>
              </w:rPr>
              <w:t>0,</w:t>
            </w:r>
            <w:r w:rsidR="00543338">
              <w:rPr>
                <w:rFonts w:eastAsia="Calibri"/>
              </w:rPr>
              <w:t>212</w:t>
            </w:r>
            <w:r w:rsidRPr="0037485F">
              <w:rPr>
                <w:rFonts w:eastAsia="Calibri"/>
              </w:rPr>
              <w:t xml:space="preserve"> тыс. кв. метров;</w:t>
            </w:r>
          </w:p>
          <w:p w:rsidR="00E62ACA" w:rsidRPr="0037485F" w:rsidRDefault="00E62ACA" w:rsidP="00B6460D">
            <w:pPr>
              <w:jc w:val="both"/>
              <w:rPr>
                <w:kern w:val="2"/>
              </w:rPr>
            </w:pPr>
            <w:r w:rsidRPr="0037485F">
              <w:rPr>
                <w:rFonts w:eastAsia="Calibri"/>
              </w:rPr>
              <w:t>-</w:t>
            </w:r>
            <w:r w:rsidR="00772343" w:rsidRPr="0037485F">
              <w:rPr>
                <w:rFonts w:eastAsia="Calibri"/>
              </w:rPr>
              <w:t xml:space="preserve"> </w:t>
            </w:r>
            <w:r w:rsidR="00BE00B0" w:rsidRPr="0037485F">
              <w:rPr>
                <w:kern w:val="2"/>
              </w:rPr>
              <w:t>увеличение количества реализованных проектов комплексного развития сельских территорий на 2 единицы</w:t>
            </w:r>
            <w:r w:rsidR="001A631D" w:rsidRPr="0037485F">
              <w:rPr>
                <w:kern w:val="2"/>
              </w:rPr>
              <w:t>;</w:t>
            </w:r>
          </w:p>
          <w:p w:rsidR="001A631D" w:rsidRPr="003C2A0A" w:rsidRDefault="00EB244E" w:rsidP="00543338">
            <w:pPr>
              <w:ind w:left="39"/>
              <w:jc w:val="both"/>
              <w:rPr>
                <w:rFonts w:eastAsia="Calibri"/>
                <w:b/>
                <w:bCs/>
              </w:rPr>
            </w:pPr>
            <w:r w:rsidRPr="003C2A0A">
              <w:t xml:space="preserve">- </w:t>
            </w:r>
            <w:r w:rsidR="0061167E" w:rsidRPr="003C2A0A">
              <w:t>увеличение общей площади введенных жилых помещений (жилых домов)</w:t>
            </w:r>
            <w:r w:rsidR="00004386" w:rsidRPr="003C2A0A">
              <w:t>,</w:t>
            </w:r>
            <w:r w:rsidR="0061167E" w:rsidRPr="003C2A0A">
              <w:t xml:space="preserve"> предоставляемых по договору найма гражданам</w:t>
            </w:r>
            <w:r w:rsidR="00004386" w:rsidRPr="003C2A0A">
              <w:t>, проживающим</w:t>
            </w:r>
            <w:r w:rsidR="00473F72" w:rsidRPr="003C2A0A">
              <w:t xml:space="preserve"> на </w:t>
            </w:r>
            <w:r w:rsidR="00004386" w:rsidRPr="003C2A0A">
              <w:t xml:space="preserve">сельских территориях, </w:t>
            </w:r>
            <w:r w:rsidR="00473F72" w:rsidRPr="003C2A0A">
              <w:t xml:space="preserve">на </w:t>
            </w:r>
            <w:r w:rsidR="007262F1" w:rsidRPr="003C2A0A">
              <w:t>0,</w:t>
            </w:r>
            <w:r w:rsidR="00543338">
              <w:t>27</w:t>
            </w:r>
            <w:r w:rsidR="0061167E" w:rsidRPr="003C2A0A">
              <w:t xml:space="preserve"> тыс. кв</w:t>
            </w:r>
            <w:proofErr w:type="gramStart"/>
            <w:r w:rsidR="0061167E" w:rsidRPr="003C2A0A">
              <w:t>.м</w:t>
            </w:r>
            <w:proofErr w:type="gramEnd"/>
            <w:r w:rsidR="0061167E" w:rsidRPr="003C2A0A">
              <w:t>етров.</w:t>
            </w:r>
          </w:p>
        </w:tc>
      </w:tr>
    </w:tbl>
    <w:p w:rsidR="00C2579F" w:rsidRDefault="00C2579F" w:rsidP="00AD6A99">
      <w:pPr>
        <w:pStyle w:val="11"/>
        <w:spacing w:line="240" w:lineRule="auto"/>
        <w:jc w:val="center"/>
        <w:rPr>
          <w:rFonts w:ascii="Times New Roman" w:hAnsi="Times New Roman" w:cs="Times New Roman"/>
          <w:b/>
          <w:sz w:val="26"/>
          <w:szCs w:val="26"/>
        </w:rPr>
      </w:pPr>
    </w:p>
    <w:p w:rsidR="0074654C" w:rsidRPr="0037485F" w:rsidRDefault="004B469B" w:rsidP="00AD6A99">
      <w:pPr>
        <w:pStyle w:val="11"/>
        <w:spacing w:line="240" w:lineRule="auto"/>
        <w:jc w:val="center"/>
        <w:rPr>
          <w:rFonts w:ascii="Times New Roman" w:hAnsi="Times New Roman" w:cs="Times New Roman"/>
          <w:b/>
          <w:sz w:val="26"/>
          <w:szCs w:val="26"/>
        </w:rPr>
      </w:pPr>
      <w:r w:rsidRPr="0037485F">
        <w:rPr>
          <w:rFonts w:ascii="Times New Roman" w:hAnsi="Times New Roman" w:cs="Times New Roman"/>
          <w:b/>
          <w:sz w:val="26"/>
          <w:szCs w:val="26"/>
        </w:rPr>
        <w:t>2.</w:t>
      </w:r>
      <w:r w:rsidR="005F08A3" w:rsidRPr="0037485F">
        <w:rPr>
          <w:rFonts w:ascii="Times New Roman" w:hAnsi="Times New Roman" w:cs="Times New Roman"/>
          <w:b/>
          <w:sz w:val="26"/>
          <w:szCs w:val="26"/>
        </w:rPr>
        <w:t xml:space="preserve"> </w:t>
      </w:r>
      <w:r w:rsidR="0074654C" w:rsidRPr="0037485F">
        <w:rPr>
          <w:rFonts w:ascii="Times New Roman" w:hAnsi="Times New Roman" w:cs="Times New Roman"/>
          <w:b/>
          <w:sz w:val="26"/>
          <w:szCs w:val="26"/>
        </w:rPr>
        <w:t>Общая характеристика сферы реализации муниципальной программы «Развитие агропромышленного комплекса Усть-Абаканского района и социальной сферы на селе»</w:t>
      </w:r>
    </w:p>
    <w:p w:rsidR="0031056C" w:rsidRPr="0037485F" w:rsidRDefault="0031056C" w:rsidP="00AD6A99">
      <w:pPr>
        <w:pStyle w:val="11"/>
        <w:spacing w:line="240" w:lineRule="auto"/>
        <w:jc w:val="center"/>
        <w:rPr>
          <w:rFonts w:ascii="Times New Roman" w:hAnsi="Times New Roman" w:cs="Times New Roman"/>
          <w:b/>
          <w:sz w:val="28"/>
          <w:szCs w:val="28"/>
        </w:rPr>
      </w:pPr>
    </w:p>
    <w:p w:rsidR="00FD0FA1" w:rsidRPr="0037485F" w:rsidRDefault="00FD0FA1" w:rsidP="00AD6A99">
      <w:pPr>
        <w:autoSpaceDE w:val="0"/>
        <w:autoSpaceDN w:val="0"/>
        <w:adjustRightInd w:val="0"/>
        <w:ind w:firstLine="720"/>
        <w:jc w:val="both"/>
        <w:rPr>
          <w:color w:val="000000"/>
          <w:sz w:val="26"/>
          <w:szCs w:val="26"/>
        </w:rPr>
      </w:pPr>
      <w:r w:rsidRPr="0037485F">
        <w:rPr>
          <w:rFonts w:eastAsia="Calibri"/>
          <w:color w:val="000000"/>
          <w:sz w:val="26"/>
          <w:szCs w:val="26"/>
        </w:rPr>
        <w:t xml:space="preserve">Сельское хозяйство представляет собой важнейшую и особую сферу экономической деятельности по производству сельскохозяйственной продукции для обеспечения населения качественным продовольствием, промышленности – сырьем и содействия устойчивому развитию сельских территорий. Сельское хозяйство </w:t>
      </w:r>
      <w:r w:rsidRPr="0037485F">
        <w:rPr>
          <w:color w:val="000000"/>
          <w:sz w:val="26"/>
          <w:szCs w:val="26"/>
        </w:rPr>
        <w:t xml:space="preserve">кардинально отличается от всех других сфер, так как главным средством производства в нем является земля. При рациональном использовании в сельском хозяйстве земля не только не теряет своего основного и ценного качества </w:t>
      </w:r>
      <w:r w:rsidRPr="0037485F">
        <w:rPr>
          <w:rFonts w:eastAsia="Calibri"/>
          <w:color w:val="000000"/>
          <w:sz w:val="26"/>
          <w:szCs w:val="26"/>
        </w:rPr>
        <w:t>–</w:t>
      </w:r>
      <w:r w:rsidRPr="0037485F">
        <w:rPr>
          <w:color w:val="000000"/>
          <w:sz w:val="26"/>
          <w:szCs w:val="26"/>
        </w:rPr>
        <w:t xml:space="preserve"> плодородия, но может даже увеличить его, </w:t>
      </w:r>
      <w:proofErr w:type="gramStart"/>
      <w:r w:rsidRPr="0037485F">
        <w:rPr>
          <w:color w:val="000000"/>
          <w:sz w:val="26"/>
          <w:szCs w:val="26"/>
        </w:rPr>
        <w:t>в</w:t>
      </w:r>
      <w:proofErr w:type="gramEnd"/>
      <w:r w:rsidRPr="0037485F">
        <w:rPr>
          <w:color w:val="000000"/>
          <w:sz w:val="26"/>
          <w:szCs w:val="26"/>
        </w:rPr>
        <w:t xml:space="preserve"> то время как все другие средства производства постепенно устаревают морально и физически, заменяются другими.</w:t>
      </w:r>
    </w:p>
    <w:p w:rsidR="00A549E3" w:rsidRPr="0037485F" w:rsidRDefault="00A549E3" w:rsidP="00AD6A99">
      <w:pPr>
        <w:widowControl w:val="0"/>
        <w:autoSpaceDE w:val="0"/>
        <w:autoSpaceDN w:val="0"/>
        <w:adjustRightInd w:val="0"/>
        <w:ind w:firstLine="720"/>
        <w:jc w:val="both"/>
        <w:rPr>
          <w:rFonts w:eastAsia="Calibri"/>
          <w:color w:val="000000"/>
          <w:sz w:val="26"/>
          <w:szCs w:val="26"/>
        </w:rPr>
      </w:pPr>
      <w:r w:rsidRPr="0037485F">
        <w:rPr>
          <w:rFonts w:eastAsia="Calibri"/>
          <w:color w:val="000000"/>
          <w:sz w:val="26"/>
          <w:szCs w:val="26"/>
        </w:rPr>
        <w:t>Отсутствие условий для альтернативной занятости на селе, исторически сложившийся низкий уровень развития социальной инфраструктуры обусловили обострение социальных проблем села. По данным территориального органа Федеральной службы государственной статистики по Республике Хакасия, около 50% сельских жителей в Республике Хакасия имеют средний денежный доход и 35,6% – доход ниже прожиточного уровня.</w:t>
      </w:r>
    </w:p>
    <w:p w:rsidR="00A549E3" w:rsidRPr="0037485F" w:rsidRDefault="00A549E3" w:rsidP="00AD6A99">
      <w:pPr>
        <w:widowControl w:val="0"/>
        <w:autoSpaceDE w:val="0"/>
        <w:autoSpaceDN w:val="0"/>
        <w:adjustRightInd w:val="0"/>
        <w:ind w:firstLine="720"/>
        <w:jc w:val="both"/>
        <w:rPr>
          <w:rFonts w:eastAsia="Calibri"/>
          <w:color w:val="000000"/>
          <w:sz w:val="26"/>
          <w:szCs w:val="26"/>
        </w:rPr>
      </w:pPr>
      <w:r w:rsidRPr="0037485F">
        <w:rPr>
          <w:rFonts w:eastAsia="Calibri"/>
          <w:color w:val="000000"/>
          <w:sz w:val="26"/>
          <w:szCs w:val="26"/>
        </w:rPr>
        <w:t>Основными причинами относительно медленного развития сельского хозяйства являются:</w:t>
      </w:r>
    </w:p>
    <w:p w:rsidR="00A549E3" w:rsidRPr="0037485F" w:rsidRDefault="00A549E3" w:rsidP="00AD6A99">
      <w:pPr>
        <w:widowControl w:val="0"/>
        <w:autoSpaceDE w:val="0"/>
        <w:autoSpaceDN w:val="0"/>
        <w:adjustRightInd w:val="0"/>
        <w:ind w:firstLine="720"/>
        <w:jc w:val="both"/>
        <w:rPr>
          <w:rFonts w:eastAsia="Calibri"/>
          <w:color w:val="000000"/>
          <w:sz w:val="26"/>
          <w:szCs w:val="26"/>
        </w:rPr>
      </w:pPr>
      <w:r w:rsidRPr="0037485F">
        <w:rPr>
          <w:rFonts w:eastAsia="Calibri"/>
          <w:color w:val="000000"/>
          <w:sz w:val="26"/>
          <w:szCs w:val="26"/>
        </w:rPr>
        <w:t>низкие темпы структурно-технологической модернизации отрасли, обновления основных производственных фондов и воспроизводства природно-экологического потенциала;</w:t>
      </w:r>
    </w:p>
    <w:p w:rsidR="00A549E3" w:rsidRPr="0037485F" w:rsidRDefault="00A549E3" w:rsidP="00AD6A99">
      <w:pPr>
        <w:widowControl w:val="0"/>
        <w:autoSpaceDE w:val="0"/>
        <w:autoSpaceDN w:val="0"/>
        <w:adjustRightInd w:val="0"/>
        <w:ind w:firstLine="720"/>
        <w:jc w:val="both"/>
        <w:rPr>
          <w:rFonts w:eastAsia="Calibri"/>
          <w:color w:val="000000"/>
          <w:sz w:val="26"/>
          <w:szCs w:val="26"/>
        </w:rPr>
      </w:pPr>
      <w:proofErr w:type="spellStart"/>
      <w:r w:rsidRPr="0037485F">
        <w:rPr>
          <w:rFonts w:eastAsia="Calibri"/>
          <w:color w:val="000000"/>
          <w:sz w:val="26"/>
          <w:szCs w:val="26"/>
        </w:rPr>
        <w:t>диспаритет</w:t>
      </w:r>
      <w:proofErr w:type="spellEnd"/>
      <w:r w:rsidRPr="0037485F">
        <w:rPr>
          <w:rFonts w:eastAsia="Calibri"/>
          <w:color w:val="000000"/>
          <w:sz w:val="26"/>
          <w:szCs w:val="26"/>
        </w:rPr>
        <w:t xml:space="preserve"> цен – нарушение соотношения цен на различные товары и отсутствие соответствия между затратами общественно необходимого труда;</w:t>
      </w:r>
    </w:p>
    <w:p w:rsidR="00A549E3" w:rsidRPr="0037485F" w:rsidRDefault="00A549E3" w:rsidP="00AD6A99">
      <w:pPr>
        <w:widowControl w:val="0"/>
        <w:autoSpaceDE w:val="0"/>
        <w:autoSpaceDN w:val="0"/>
        <w:adjustRightInd w:val="0"/>
        <w:ind w:firstLine="720"/>
        <w:jc w:val="both"/>
        <w:rPr>
          <w:rFonts w:eastAsia="Calibri"/>
          <w:color w:val="000000"/>
          <w:sz w:val="26"/>
          <w:szCs w:val="26"/>
        </w:rPr>
      </w:pPr>
      <w:r w:rsidRPr="0037485F">
        <w:rPr>
          <w:rFonts w:eastAsia="Calibri"/>
          <w:color w:val="000000"/>
          <w:sz w:val="26"/>
          <w:szCs w:val="26"/>
        </w:rPr>
        <w:t xml:space="preserve">неблагоприятные общие условия функционирования сельского хозяйства, прежде всего неудовлетворительный уровень развития рыночной инфраструктуры, </w:t>
      </w:r>
      <w:r w:rsidRPr="0037485F">
        <w:rPr>
          <w:rFonts w:eastAsia="Calibri"/>
          <w:color w:val="000000"/>
          <w:sz w:val="26"/>
          <w:szCs w:val="26"/>
        </w:rPr>
        <w:lastRenderedPageBreak/>
        <w:t>затрудняющий доступ сельскохозяйственных товаропроизводителей к рынкам финансовых, материально-технических и информационных ресурсов, готовой продукции;</w:t>
      </w:r>
    </w:p>
    <w:p w:rsidR="00A549E3" w:rsidRPr="0037485F" w:rsidRDefault="00A549E3" w:rsidP="00AD6A99">
      <w:pPr>
        <w:widowControl w:val="0"/>
        <w:autoSpaceDE w:val="0"/>
        <w:autoSpaceDN w:val="0"/>
        <w:adjustRightInd w:val="0"/>
        <w:ind w:firstLine="720"/>
        <w:jc w:val="both"/>
        <w:rPr>
          <w:rFonts w:eastAsia="Calibri"/>
          <w:color w:val="000000"/>
          <w:sz w:val="26"/>
          <w:szCs w:val="26"/>
        </w:rPr>
      </w:pPr>
      <w:r w:rsidRPr="0037485F">
        <w:rPr>
          <w:rFonts w:eastAsia="Calibri"/>
          <w:color w:val="000000"/>
          <w:sz w:val="26"/>
          <w:szCs w:val="26"/>
        </w:rPr>
        <w:t xml:space="preserve">финансовая неустойчивость отрасли, обусловленная нестабильностью рынков сельскохозяйственной продукции, сырья и продовольствия, накопленной </w:t>
      </w:r>
      <w:proofErr w:type="spellStart"/>
      <w:r w:rsidRPr="0037485F">
        <w:rPr>
          <w:rFonts w:eastAsia="Calibri"/>
          <w:color w:val="000000"/>
          <w:sz w:val="26"/>
          <w:szCs w:val="26"/>
        </w:rPr>
        <w:t>декапитализацией</w:t>
      </w:r>
      <w:proofErr w:type="spellEnd"/>
      <w:r w:rsidRPr="0037485F">
        <w:rPr>
          <w:rFonts w:eastAsia="Calibri"/>
          <w:color w:val="000000"/>
          <w:sz w:val="26"/>
          <w:szCs w:val="26"/>
        </w:rPr>
        <w:t>, недостаточным притоком частных инвестиций на развитие отрасли, слабым развитием страхования при производстве сельскохозяйственной продукции;</w:t>
      </w:r>
    </w:p>
    <w:p w:rsidR="00A549E3" w:rsidRPr="0037485F" w:rsidRDefault="00A549E3" w:rsidP="00AD6A99">
      <w:pPr>
        <w:widowControl w:val="0"/>
        <w:autoSpaceDE w:val="0"/>
        <w:autoSpaceDN w:val="0"/>
        <w:adjustRightInd w:val="0"/>
        <w:ind w:firstLine="720"/>
        <w:jc w:val="both"/>
        <w:rPr>
          <w:rFonts w:eastAsia="Calibri"/>
          <w:color w:val="000000"/>
          <w:sz w:val="26"/>
          <w:szCs w:val="26"/>
        </w:rPr>
      </w:pPr>
      <w:r w:rsidRPr="0037485F">
        <w:rPr>
          <w:rFonts w:eastAsia="Calibri"/>
          <w:color w:val="000000"/>
          <w:sz w:val="26"/>
          <w:szCs w:val="26"/>
        </w:rPr>
        <w:t>дефицит квалифицированных кадров, вызванный низким уровнем и качеством жизни в сельской местности.</w:t>
      </w:r>
    </w:p>
    <w:p w:rsidR="00A549E3" w:rsidRPr="0037485F" w:rsidRDefault="00A549E3" w:rsidP="00AD6A99">
      <w:pPr>
        <w:widowControl w:val="0"/>
        <w:autoSpaceDE w:val="0"/>
        <w:autoSpaceDN w:val="0"/>
        <w:adjustRightInd w:val="0"/>
        <w:ind w:firstLine="720"/>
        <w:jc w:val="both"/>
        <w:rPr>
          <w:rFonts w:eastAsia="Calibri"/>
          <w:color w:val="000000"/>
          <w:sz w:val="26"/>
          <w:szCs w:val="26"/>
        </w:rPr>
      </w:pPr>
      <w:r w:rsidRPr="0037485F">
        <w:rPr>
          <w:rFonts w:eastAsia="Calibri"/>
          <w:color w:val="000000"/>
          <w:sz w:val="26"/>
          <w:szCs w:val="26"/>
        </w:rPr>
        <w:t>При таких обстоятельствах создание условий для устойчивого развития сельских территорий, ускорения темпов роста объемов сельскохозяйственного производства на основе повышения его конкурентоспособности становится приоритетным направлением аграрной экономической политики.</w:t>
      </w:r>
    </w:p>
    <w:p w:rsidR="00FD0FA1" w:rsidRPr="0037485F" w:rsidRDefault="00A549E3" w:rsidP="00AD6A99">
      <w:pPr>
        <w:pStyle w:val="ConsPlusNormal"/>
        <w:ind w:firstLine="708"/>
        <w:jc w:val="both"/>
        <w:outlineLvl w:val="1"/>
        <w:rPr>
          <w:rFonts w:ascii="Times New Roman" w:hAnsi="Times New Roman" w:cs="Times New Roman"/>
          <w:sz w:val="26"/>
          <w:szCs w:val="26"/>
        </w:rPr>
      </w:pPr>
      <w:r w:rsidRPr="0037485F">
        <w:rPr>
          <w:rFonts w:ascii="Times New Roman" w:eastAsia="Calibri" w:hAnsi="Times New Roman" w:cs="Times New Roman"/>
          <w:color w:val="000000"/>
          <w:sz w:val="26"/>
          <w:szCs w:val="26"/>
        </w:rPr>
        <w:t>Динамичное и эффективное развитие сельского хозяйства должно стать не только общеэкономической предпосылкой успешного решения большинства накопленных в отрасли производственных, финансовых, социальных проблем, но и способом системного согласования установок на удвоение валового внутреннего продукта, сокращение бедности и повышение продовольственной безопасности.</w:t>
      </w:r>
    </w:p>
    <w:p w:rsidR="00A549E3" w:rsidRPr="0037485F" w:rsidRDefault="00A549E3" w:rsidP="00AD6A99">
      <w:pPr>
        <w:widowControl w:val="0"/>
        <w:autoSpaceDE w:val="0"/>
        <w:autoSpaceDN w:val="0"/>
        <w:adjustRightInd w:val="0"/>
        <w:ind w:firstLine="720"/>
        <w:jc w:val="both"/>
        <w:rPr>
          <w:rFonts w:eastAsia="Calibri"/>
          <w:color w:val="000000"/>
          <w:sz w:val="26"/>
          <w:szCs w:val="26"/>
        </w:rPr>
      </w:pPr>
      <w:r w:rsidRPr="0037485F">
        <w:rPr>
          <w:rFonts w:eastAsia="Calibri"/>
          <w:color w:val="000000"/>
          <w:sz w:val="26"/>
          <w:szCs w:val="26"/>
        </w:rPr>
        <w:t>Основными условиями социально-экономического развития сельского хозяйства</w:t>
      </w:r>
      <w:r w:rsidR="00E62ACA" w:rsidRPr="0037485F">
        <w:rPr>
          <w:rFonts w:eastAsia="Calibri"/>
          <w:color w:val="000000"/>
          <w:sz w:val="26"/>
          <w:szCs w:val="26"/>
        </w:rPr>
        <w:t xml:space="preserve"> </w:t>
      </w:r>
      <w:r w:rsidRPr="0037485F">
        <w:rPr>
          <w:rFonts w:eastAsia="Calibri"/>
          <w:color w:val="000000"/>
          <w:sz w:val="26"/>
          <w:szCs w:val="26"/>
        </w:rPr>
        <w:t>являются:</w:t>
      </w:r>
    </w:p>
    <w:p w:rsidR="00A549E3" w:rsidRPr="0037485F" w:rsidRDefault="00A549E3" w:rsidP="00AD6A99">
      <w:pPr>
        <w:widowControl w:val="0"/>
        <w:autoSpaceDE w:val="0"/>
        <w:autoSpaceDN w:val="0"/>
        <w:adjustRightInd w:val="0"/>
        <w:ind w:firstLine="720"/>
        <w:jc w:val="both"/>
        <w:rPr>
          <w:rFonts w:eastAsia="Calibri"/>
          <w:color w:val="000000"/>
          <w:sz w:val="26"/>
          <w:szCs w:val="26"/>
        </w:rPr>
      </w:pPr>
      <w:r w:rsidRPr="0037485F">
        <w:rPr>
          <w:rFonts w:eastAsia="Calibri"/>
          <w:color w:val="000000"/>
          <w:sz w:val="26"/>
          <w:szCs w:val="26"/>
        </w:rPr>
        <w:t>улучшение финансового положения сельскохозяйственных товаропроизводителей и их материально-технической базы;</w:t>
      </w:r>
    </w:p>
    <w:p w:rsidR="00A549E3" w:rsidRPr="0037485F" w:rsidRDefault="00A549E3" w:rsidP="00AD6A99">
      <w:pPr>
        <w:widowControl w:val="0"/>
        <w:autoSpaceDE w:val="0"/>
        <w:autoSpaceDN w:val="0"/>
        <w:adjustRightInd w:val="0"/>
        <w:ind w:firstLine="720"/>
        <w:jc w:val="both"/>
        <w:rPr>
          <w:rFonts w:eastAsia="Calibri"/>
          <w:color w:val="000000"/>
          <w:sz w:val="26"/>
          <w:szCs w:val="26"/>
        </w:rPr>
      </w:pPr>
      <w:r w:rsidRPr="0037485F">
        <w:rPr>
          <w:rFonts w:eastAsia="Calibri"/>
          <w:color w:val="000000"/>
          <w:sz w:val="26"/>
          <w:szCs w:val="26"/>
        </w:rPr>
        <w:t>повышение платежеспособности сельскохозяйственных</w:t>
      </w:r>
      <w:r w:rsidR="00280873" w:rsidRPr="0037485F">
        <w:rPr>
          <w:rFonts w:eastAsia="Calibri"/>
          <w:color w:val="000000"/>
          <w:sz w:val="26"/>
          <w:szCs w:val="26"/>
        </w:rPr>
        <w:t xml:space="preserve"> товаропроизводителей</w:t>
      </w:r>
      <w:r w:rsidRPr="0037485F">
        <w:rPr>
          <w:rFonts w:eastAsia="Calibri"/>
          <w:color w:val="000000"/>
          <w:sz w:val="26"/>
          <w:szCs w:val="26"/>
        </w:rPr>
        <w:t>;</w:t>
      </w:r>
    </w:p>
    <w:p w:rsidR="00A549E3" w:rsidRPr="0037485F" w:rsidRDefault="00A549E3" w:rsidP="00AD6A99">
      <w:pPr>
        <w:widowControl w:val="0"/>
        <w:autoSpaceDE w:val="0"/>
        <w:autoSpaceDN w:val="0"/>
        <w:adjustRightInd w:val="0"/>
        <w:ind w:firstLine="720"/>
        <w:jc w:val="both"/>
        <w:rPr>
          <w:rFonts w:eastAsia="Calibri"/>
          <w:color w:val="000000"/>
          <w:sz w:val="26"/>
          <w:szCs w:val="26"/>
        </w:rPr>
      </w:pPr>
      <w:r w:rsidRPr="0037485F">
        <w:rPr>
          <w:rFonts w:eastAsia="Calibri"/>
          <w:color w:val="000000"/>
          <w:sz w:val="26"/>
          <w:szCs w:val="26"/>
        </w:rPr>
        <w:t>создание условий сельскохозяйственным и другим товаропроизводителям для инвестирования в модернизацию и техническое перевооружение агр</w:t>
      </w:r>
      <w:r w:rsidR="00FC57B6" w:rsidRPr="0037485F">
        <w:rPr>
          <w:rFonts w:eastAsia="Calibri"/>
          <w:color w:val="000000"/>
          <w:sz w:val="26"/>
          <w:szCs w:val="26"/>
        </w:rPr>
        <w:t>опромышленного производства;</w:t>
      </w:r>
    </w:p>
    <w:p w:rsidR="00FC57B6" w:rsidRPr="0037485F" w:rsidRDefault="00FC57B6" w:rsidP="00AD6A99">
      <w:pPr>
        <w:widowControl w:val="0"/>
        <w:autoSpaceDE w:val="0"/>
        <w:autoSpaceDN w:val="0"/>
        <w:adjustRightInd w:val="0"/>
        <w:ind w:firstLine="720"/>
        <w:jc w:val="both"/>
        <w:rPr>
          <w:rFonts w:eastAsia="Calibri"/>
          <w:color w:val="000000"/>
          <w:sz w:val="26"/>
          <w:szCs w:val="26"/>
        </w:rPr>
      </w:pPr>
      <w:r w:rsidRPr="0037485F">
        <w:rPr>
          <w:rFonts w:eastAsia="Calibri"/>
          <w:color w:val="000000"/>
          <w:sz w:val="26"/>
          <w:szCs w:val="26"/>
        </w:rPr>
        <w:t>снижение количества отходов, размещаемых на несанкционированных свалках. Обеспечение захоронения биологических отходов на объекте «Биотермическая яма»;</w:t>
      </w:r>
    </w:p>
    <w:p w:rsidR="00FC57B6" w:rsidRPr="0037485F" w:rsidRDefault="00FC57B6" w:rsidP="00AD6A99">
      <w:pPr>
        <w:autoSpaceDE w:val="0"/>
        <w:autoSpaceDN w:val="0"/>
        <w:adjustRightInd w:val="0"/>
        <w:ind w:firstLine="708"/>
        <w:jc w:val="both"/>
        <w:rPr>
          <w:rFonts w:eastAsia="Calibri"/>
          <w:sz w:val="26"/>
          <w:szCs w:val="26"/>
        </w:rPr>
      </w:pPr>
      <w:r w:rsidRPr="0037485F">
        <w:rPr>
          <w:rFonts w:eastAsia="Calibri"/>
          <w:sz w:val="26"/>
          <w:szCs w:val="26"/>
        </w:rPr>
        <w:t>исполнение государственных функций и услуг в агропромышленном комплексе Усть-Абаканского района.</w:t>
      </w:r>
    </w:p>
    <w:p w:rsidR="00A549E3" w:rsidRPr="0037485F" w:rsidRDefault="00A549E3" w:rsidP="00AD6A99">
      <w:pPr>
        <w:autoSpaceDE w:val="0"/>
        <w:autoSpaceDN w:val="0"/>
        <w:adjustRightInd w:val="0"/>
        <w:ind w:firstLine="720"/>
        <w:jc w:val="both"/>
        <w:rPr>
          <w:sz w:val="26"/>
          <w:szCs w:val="26"/>
        </w:rPr>
      </w:pPr>
      <w:r w:rsidRPr="0037485F">
        <w:rPr>
          <w:sz w:val="26"/>
          <w:szCs w:val="26"/>
        </w:rPr>
        <w:t>Низкая заработная плата и неустроенность быта на селе ведут к систематической текучести кадров: молодые семьи и специалисты стремятся уехать в город. Уровень жизни сельского населения остается крайне низким, увеличивается разрыв между городом и селом по уровню доходов.</w:t>
      </w:r>
    </w:p>
    <w:p w:rsidR="00A549E3" w:rsidRPr="0037485F" w:rsidRDefault="00A549E3" w:rsidP="00AD6A99">
      <w:pPr>
        <w:autoSpaceDE w:val="0"/>
        <w:autoSpaceDN w:val="0"/>
        <w:adjustRightInd w:val="0"/>
        <w:ind w:firstLine="720"/>
        <w:jc w:val="both"/>
        <w:rPr>
          <w:sz w:val="26"/>
          <w:szCs w:val="26"/>
        </w:rPr>
      </w:pPr>
      <w:r w:rsidRPr="0037485F">
        <w:rPr>
          <w:sz w:val="26"/>
          <w:szCs w:val="26"/>
        </w:rPr>
        <w:t>Основная часть сельского жилищного фонда находится в ветхом и аварийном состоянии. В настоящее время жилищный вопрос является наиболее острым для сельских жителей. В связи с ухудшением финансового состояния предприятий агропромышленного комплекса или с их ликвидацией фактически прекращено строительство жилых домов для специалистов и работников села. Сельчане, особенно молодые, не в состоянии самостоятельно приобрести или построить жилье.</w:t>
      </w:r>
    </w:p>
    <w:p w:rsidR="001A631D" w:rsidRPr="003C2A0A" w:rsidRDefault="001A631D" w:rsidP="00AD6A99">
      <w:pPr>
        <w:autoSpaceDE w:val="0"/>
        <w:autoSpaceDN w:val="0"/>
        <w:adjustRightInd w:val="0"/>
        <w:ind w:firstLine="720"/>
        <w:jc w:val="both"/>
        <w:rPr>
          <w:sz w:val="26"/>
          <w:szCs w:val="26"/>
        </w:rPr>
      </w:pPr>
      <w:r w:rsidRPr="003C2A0A">
        <w:t>  На решение данной проблемы утверждена  Государственная программа «Комплексное развитие сельских территорий», утвержденная </w:t>
      </w:r>
      <w:r w:rsidRPr="003C2A0A">
        <w:rPr>
          <w:u w:val="single"/>
        </w:rPr>
        <w:t>постановлением Правительства Российской Федерации от 31.05.2019 N 696</w:t>
      </w:r>
      <w:r w:rsidRPr="003C2A0A">
        <w:t xml:space="preserve">, в рамках которой предоставляется субсидия на строительство жилья, предоставляемого гражданам по договору найма жилого помещения. Вышеуказанная программа способствует улучшению </w:t>
      </w:r>
      <w:r w:rsidRPr="003C2A0A">
        <w:lastRenderedPageBreak/>
        <w:t>ситуации с обеспечением жилья граждан</w:t>
      </w:r>
      <w:r w:rsidR="002D0E71" w:rsidRPr="003C2A0A">
        <w:t>,</w:t>
      </w:r>
      <w:r w:rsidRPr="003C2A0A">
        <w:t xml:space="preserve"> проживающих и осуществляющих трудовую деятельность на сельской территории</w:t>
      </w:r>
      <w:r w:rsidR="003C2A0A">
        <w:t>.</w:t>
      </w:r>
    </w:p>
    <w:p w:rsidR="009710CA" w:rsidRPr="0037485F" w:rsidRDefault="009710CA" w:rsidP="009710CA">
      <w:pPr>
        <w:autoSpaceDE w:val="0"/>
        <w:autoSpaceDN w:val="0"/>
        <w:adjustRightInd w:val="0"/>
        <w:ind w:firstLine="720"/>
        <w:jc w:val="both"/>
        <w:rPr>
          <w:spacing w:val="2"/>
          <w:sz w:val="26"/>
          <w:szCs w:val="26"/>
          <w:shd w:val="clear" w:color="auto" w:fill="FFFFFF"/>
        </w:rPr>
      </w:pPr>
      <w:r w:rsidRPr="0037485F">
        <w:rPr>
          <w:spacing w:val="2"/>
          <w:sz w:val="26"/>
          <w:szCs w:val="26"/>
          <w:shd w:val="clear" w:color="auto" w:fill="FFFFFF"/>
        </w:rPr>
        <w:t>Село характеризуется специфическими условиями производства и образа жизни, которые воздействуют на его культурные традиции. Село остается не только хранителем, но и источником народного творчества. Его культурную и духовную жизнь во многом определяет сельский клуб и сельская библиотека, оставаясь для жителей села единственным местом коллективного общения, информационным полем, центром формирования общественного мнения, проявления коллективной инициативы и реализации творческих способностей населения.</w:t>
      </w:r>
    </w:p>
    <w:p w:rsidR="009710CA" w:rsidRPr="0037485F" w:rsidRDefault="009710CA" w:rsidP="009710CA">
      <w:pPr>
        <w:autoSpaceDE w:val="0"/>
        <w:autoSpaceDN w:val="0"/>
        <w:adjustRightInd w:val="0"/>
        <w:ind w:firstLine="720"/>
        <w:jc w:val="both"/>
        <w:rPr>
          <w:sz w:val="26"/>
          <w:szCs w:val="26"/>
        </w:rPr>
      </w:pPr>
      <w:r w:rsidRPr="0037485F">
        <w:rPr>
          <w:sz w:val="26"/>
          <w:szCs w:val="26"/>
        </w:rPr>
        <w:t>Не менее важной проблемой</w:t>
      </w:r>
      <w:r w:rsidRPr="0037485F">
        <w:rPr>
          <w:color w:val="2D2D2D"/>
          <w:spacing w:val="2"/>
          <w:sz w:val="26"/>
          <w:szCs w:val="26"/>
          <w:shd w:val="clear" w:color="auto" w:fill="FFFFFF"/>
        </w:rPr>
        <w:t xml:space="preserve"> устойчивого развития сельских территорий является </w:t>
      </w:r>
      <w:r w:rsidRPr="0037485F">
        <w:rPr>
          <w:sz w:val="26"/>
          <w:szCs w:val="26"/>
        </w:rPr>
        <w:t xml:space="preserve">низкий уровень </w:t>
      </w:r>
      <w:r w:rsidRPr="0037485F">
        <w:rPr>
          <w:color w:val="2D2D2D"/>
          <w:spacing w:val="2"/>
          <w:sz w:val="26"/>
          <w:szCs w:val="26"/>
          <w:shd w:val="clear" w:color="auto" w:fill="FFFFFF"/>
        </w:rPr>
        <w:t>обеспеченности сельских населенных пунктов объектами социальной и инженерной инфраструктуры, что вызвано во многом неудовлетворительным состоянием</w:t>
      </w:r>
      <w:r w:rsidRPr="0037485F">
        <w:rPr>
          <w:spacing w:val="2"/>
          <w:sz w:val="26"/>
          <w:szCs w:val="26"/>
          <w:shd w:val="clear" w:color="auto" w:fill="FFFFFF"/>
        </w:rPr>
        <w:t xml:space="preserve"> учреждений культуры</w:t>
      </w:r>
      <w:r w:rsidRPr="0037485F">
        <w:rPr>
          <w:color w:val="2D2D2D"/>
          <w:spacing w:val="2"/>
          <w:sz w:val="26"/>
          <w:szCs w:val="26"/>
          <w:shd w:val="clear" w:color="auto" w:fill="FFFFFF"/>
        </w:rPr>
        <w:t>, многие из которых требуют капитального ремонта, находятся в аварийном состоянии,</w:t>
      </w:r>
      <w:r w:rsidRPr="0037485F">
        <w:rPr>
          <w:sz w:val="26"/>
          <w:szCs w:val="26"/>
        </w:rPr>
        <w:t xml:space="preserve"> что создает трудности в их полноценной работе. Фактически даже те здания, которые находятся в удовлетворительном состоянии, не соответствуют современным требованиям.</w:t>
      </w:r>
    </w:p>
    <w:p w:rsidR="009710CA" w:rsidRPr="0037485F" w:rsidRDefault="009710CA" w:rsidP="009710CA">
      <w:pPr>
        <w:autoSpaceDE w:val="0"/>
        <w:autoSpaceDN w:val="0"/>
        <w:adjustRightInd w:val="0"/>
        <w:ind w:firstLine="720"/>
        <w:jc w:val="both"/>
        <w:rPr>
          <w:sz w:val="26"/>
          <w:szCs w:val="26"/>
        </w:rPr>
      </w:pPr>
      <w:r w:rsidRPr="0037485F">
        <w:rPr>
          <w:sz w:val="26"/>
          <w:szCs w:val="26"/>
        </w:rPr>
        <w:t>В рамках этого направления планируется проведение капитального ремонта объектов культурно-досуговой деятельности в сельской местности, что позволит создать условия для культурно-досугового обслуживания сельского населения.</w:t>
      </w:r>
    </w:p>
    <w:p w:rsidR="003C24B1" w:rsidRPr="0037485F" w:rsidRDefault="003C24B1" w:rsidP="009710CA">
      <w:pPr>
        <w:autoSpaceDE w:val="0"/>
        <w:autoSpaceDN w:val="0"/>
        <w:adjustRightInd w:val="0"/>
        <w:ind w:firstLine="720"/>
        <w:jc w:val="both"/>
        <w:rPr>
          <w:sz w:val="26"/>
          <w:szCs w:val="26"/>
        </w:rPr>
      </w:pPr>
      <w:r w:rsidRPr="0037485F">
        <w:rPr>
          <w:sz w:val="26"/>
          <w:szCs w:val="26"/>
        </w:rPr>
        <w:t>Нуждаются в реконструкции и в полном восстановлении локальные водопроводы, так как большая часть систем водоснабжения не имеет необходимых сооружений и технологического оборудования для улучшения качества воды или работает неэффективно. В результате сельское население вынуждено потреблять воду, не соответствующую санитарным нормам и стандартам.</w:t>
      </w:r>
    </w:p>
    <w:p w:rsidR="00A549E3" w:rsidRPr="0037485F" w:rsidRDefault="00A549E3" w:rsidP="00AD6A99">
      <w:pPr>
        <w:pStyle w:val="ConsPlusNormal"/>
        <w:jc w:val="both"/>
        <w:outlineLvl w:val="1"/>
        <w:rPr>
          <w:rFonts w:ascii="Times New Roman" w:hAnsi="Times New Roman" w:cs="Times New Roman"/>
          <w:sz w:val="26"/>
          <w:szCs w:val="26"/>
        </w:rPr>
      </w:pPr>
    </w:p>
    <w:p w:rsidR="00AD6A99" w:rsidRPr="0037485F" w:rsidRDefault="00AD6A99" w:rsidP="00AD6A99">
      <w:pPr>
        <w:pStyle w:val="ConsPlusNormal"/>
        <w:jc w:val="both"/>
        <w:outlineLvl w:val="1"/>
        <w:rPr>
          <w:rFonts w:ascii="Times New Roman" w:hAnsi="Times New Roman" w:cs="Times New Roman"/>
          <w:sz w:val="26"/>
          <w:szCs w:val="26"/>
        </w:rPr>
      </w:pPr>
    </w:p>
    <w:p w:rsidR="00BC3F6E" w:rsidRPr="0037485F" w:rsidRDefault="00525FD6" w:rsidP="00AD6A99">
      <w:pPr>
        <w:pStyle w:val="ConsPlusNormal"/>
        <w:jc w:val="center"/>
        <w:outlineLvl w:val="1"/>
        <w:rPr>
          <w:rFonts w:ascii="Times New Roman" w:hAnsi="Times New Roman" w:cs="Times New Roman"/>
          <w:b/>
          <w:sz w:val="26"/>
          <w:szCs w:val="26"/>
        </w:rPr>
      </w:pPr>
      <w:r w:rsidRPr="0037485F">
        <w:rPr>
          <w:rFonts w:ascii="Times New Roman" w:hAnsi="Times New Roman" w:cs="Times New Roman"/>
          <w:b/>
          <w:sz w:val="26"/>
          <w:szCs w:val="26"/>
        </w:rPr>
        <w:t>3.Приоритеты политики муниципального образования в сфере реализации муниципальной программы, цели,</w:t>
      </w:r>
      <w:r w:rsidR="00BC3F6E" w:rsidRPr="0037485F">
        <w:rPr>
          <w:rFonts w:ascii="Times New Roman" w:hAnsi="Times New Roman" w:cs="Times New Roman"/>
          <w:b/>
          <w:sz w:val="26"/>
          <w:szCs w:val="26"/>
        </w:rPr>
        <w:t xml:space="preserve"> задачи</w:t>
      </w:r>
      <w:r w:rsidRPr="0037485F">
        <w:rPr>
          <w:rFonts w:ascii="Times New Roman" w:hAnsi="Times New Roman" w:cs="Times New Roman"/>
          <w:b/>
          <w:sz w:val="26"/>
          <w:szCs w:val="26"/>
        </w:rPr>
        <w:t>.</w:t>
      </w:r>
    </w:p>
    <w:p w:rsidR="00AD6A99" w:rsidRPr="0037485F" w:rsidRDefault="00AD6A99" w:rsidP="00AD6A99">
      <w:pPr>
        <w:pStyle w:val="ConsPlusNormal"/>
        <w:jc w:val="center"/>
        <w:outlineLvl w:val="1"/>
        <w:rPr>
          <w:rFonts w:ascii="Times New Roman" w:hAnsi="Times New Roman" w:cs="Times New Roman"/>
          <w:b/>
          <w:sz w:val="26"/>
          <w:szCs w:val="26"/>
        </w:rPr>
      </w:pPr>
    </w:p>
    <w:p w:rsidR="0074654C" w:rsidRPr="0037485F" w:rsidRDefault="0074654C" w:rsidP="00AD6A99">
      <w:pPr>
        <w:pStyle w:val="ConsPlusNormal"/>
        <w:ind w:firstLine="709"/>
        <w:jc w:val="both"/>
        <w:rPr>
          <w:rFonts w:ascii="Times New Roman" w:hAnsi="Times New Roman" w:cs="Times New Roman"/>
          <w:sz w:val="26"/>
          <w:szCs w:val="26"/>
        </w:rPr>
      </w:pPr>
      <w:r w:rsidRPr="0037485F">
        <w:rPr>
          <w:rFonts w:ascii="Times New Roman" w:hAnsi="Times New Roman" w:cs="Times New Roman"/>
          <w:sz w:val="26"/>
          <w:szCs w:val="26"/>
        </w:rPr>
        <w:t>Целью Программы является стабилизация роста агропромышленного производства, экономической эффективности агропромышленного производства, развитие социальной сферы сельских муниципальных образований.</w:t>
      </w:r>
    </w:p>
    <w:p w:rsidR="0074654C" w:rsidRPr="0037485F" w:rsidRDefault="0074654C" w:rsidP="00AD6A99">
      <w:pPr>
        <w:pStyle w:val="ConsPlusNormal"/>
        <w:ind w:firstLine="709"/>
        <w:jc w:val="both"/>
        <w:rPr>
          <w:rFonts w:ascii="Times New Roman" w:hAnsi="Times New Roman" w:cs="Times New Roman"/>
          <w:sz w:val="26"/>
          <w:szCs w:val="26"/>
        </w:rPr>
      </w:pPr>
      <w:r w:rsidRPr="0037485F">
        <w:rPr>
          <w:rFonts w:ascii="Times New Roman" w:hAnsi="Times New Roman" w:cs="Times New Roman"/>
          <w:sz w:val="26"/>
          <w:szCs w:val="26"/>
        </w:rPr>
        <w:t>Для достижения указанной цели необходимо решить следующие задачи:</w:t>
      </w:r>
    </w:p>
    <w:p w:rsidR="004050B6" w:rsidRPr="0037485F" w:rsidRDefault="004050B6" w:rsidP="00AD6A99">
      <w:pPr>
        <w:tabs>
          <w:tab w:val="left" w:pos="333"/>
          <w:tab w:val="left" w:pos="497"/>
        </w:tabs>
        <w:snapToGrid w:val="0"/>
        <w:ind w:firstLine="709"/>
        <w:jc w:val="both"/>
        <w:rPr>
          <w:sz w:val="26"/>
          <w:szCs w:val="26"/>
        </w:rPr>
      </w:pPr>
      <w:r w:rsidRPr="0037485F">
        <w:rPr>
          <w:sz w:val="26"/>
          <w:szCs w:val="26"/>
        </w:rPr>
        <w:t>- повышение эффективности функционирования агропромышленного комплекса;</w:t>
      </w:r>
    </w:p>
    <w:p w:rsidR="004050B6" w:rsidRPr="0037485F" w:rsidRDefault="004050B6" w:rsidP="00AD6A99">
      <w:pPr>
        <w:tabs>
          <w:tab w:val="left" w:pos="333"/>
          <w:tab w:val="left" w:pos="497"/>
        </w:tabs>
        <w:snapToGrid w:val="0"/>
        <w:ind w:firstLine="709"/>
        <w:jc w:val="both"/>
        <w:rPr>
          <w:sz w:val="26"/>
          <w:szCs w:val="26"/>
        </w:rPr>
      </w:pPr>
      <w:r w:rsidRPr="0037485F">
        <w:rPr>
          <w:sz w:val="26"/>
          <w:szCs w:val="26"/>
        </w:rPr>
        <w:t>- обеспечение деятельности органов местного самоуправления;</w:t>
      </w:r>
    </w:p>
    <w:p w:rsidR="004050B6" w:rsidRPr="0037485F" w:rsidRDefault="004050B6" w:rsidP="00AD6A99">
      <w:pPr>
        <w:pStyle w:val="ConsPlusNormal"/>
        <w:ind w:firstLine="709"/>
        <w:jc w:val="both"/>
        <w:rPr>
          <w:rFonts w:ascii="Times New Roman" w:hAnsi="Times New Roman" w:cs="Times New Roman"/>
          <w:sz w:val="26"/>
          <w:szCs w:val="26"/>
        </w:rPr>
      </w:pPr>
      <w:r w:rsidRPr="0037485F">
        <w:rPr>
          <w:rFonts w:ascii="Times New Roman" w:hAnsi="Times New Roman" w:cs="Times New Roman"/>
          <w:sz w:val="26"/>
          <w:szCs w:val="26"/>
        </w:rPr>
        <w:t>-</w:t>
      </w:r>
      <w:r w:rsidR="00202E09" w:rsidRPr="0037485F">
        <w:rPr>
          <w:rFonts w:ascii="Times New Roman" w:hAnsi="Times New Roman" w:cs="Times New Roman"/>
          <w:sz w:val="26"/>
          <w:szCs w:val="26"/>
        </w:rPr>
        <w:t xml:space="preserve"> </w:t>
      </w:r>
      <w:r w:rsidRPr="0037485F">
        <w:rPr>
          <w:rFonts w:ascii="Times New Roman" w:hAnsi="Times New Roman" w:cs="Times New Roman"/>
          <w:sz w:val="26"/>
          <w:szCs w:val="26"/>
        </w:rPr>
        <w:t>содержание объекта по утилизации;</w:t>
      </w:r>
    </w:p>
    <w:p w:rsidR="004050B6" w:rsidRPr="0037485F" w:rsidRDefault="00C2579F" w:rsidP="00AD6A9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050B6" w:rsidRPr="0037485F">
        <w:rPr>
          <w:rFonts w:ascii="Times New Roman" w:hAnsi="Times New Roman" w:cs="Times New Roman"/>
          <w:sz w:val="26"/>
          <w:szCs w:val="26"/>
        </w:rPr>
        <w:t>обеспечение доступным жильем граждан, проживающих в сельской местности, молодых семей и молодых специалистов в благоустроенном жилье, привлечение и закреплении в сельской местности молодых специалистов</w:t>
      </w:r>
      <w:r w:rsidR="009710CA" w:rsidRPr="0037485F">
        <w:rPr>
          <w:rFonts w:ascii="Times New Roman" w:hAnsi="Times New Roman" w:cs="Times New Roman"/>
          <w:sz w:val="26"/>
          <w:szCs w:val="26"/>
        </w:rPr>
        <w:t>;</w:t>
      </w:r>
    </w:p>
    <w:p w:rsidR="003C24B1" w:rsidRPr="0037485F" w:rsidRDefault="009710CA" w:rsidP="00AD6A99">
      <w:pPr>
        <w:pStyle w:val="ConsPlusNormal"/>
        <w:ind w:firstLine="709"/>
        <w:jc w:val="both"/>
        <w:rPr>
          <w:rFonts w:ascii="Times New Roman" w:hAnsi="Times New Roman" w:cs="Times New Roman"/>
          <w:sz w:val="26"/>
          <w:szCs w:val="26"/>
        </w:rPr>
      </w:pPr>
      <w:r w:rsidRPr="0037485F">
        <w:rPr>
          <w:rFonts w:ascii="Times New Roman" w:hAnsi="Times New Roman" w:cs="Times New Roman"/>
          <w:sz w:val="26"/>
          <w:szCs w:val="26"/>
        </w:rPr>
        <w:t>- создать условия для культурно-досугового обслуживания сельского населения</w:t>
      </w:r>
      <w:r w:rsidR="003C24B1" w:rsidRPr="0037485F">
        <w:rPr>
          <w:rFonts w:ascii="Times New Roman" w:hAnsi="Times New Roman" w:cs="Times New Roman"/>
          <w:sz w:val="26"/>
          <w:szCs w:val="26"/>
        </w:rPr>
        <w:t>;</w:t>
      </w:r>
    </w:p>
    <w:p w:rsidR="009710CA" w:rsidRPr="0037485F" w:rsidRDefault="003C24B1" w:rsidP="00AD6A99">
      <w:pPr>
        <w:pStyle w:val="ConsPlusNormal"/>
        <w:ind w:firstLine="709"/>
        <w:jc w:val="both"/>
        <w:rPr>
          <w:rFonts w:ascii="Times New Roman" w:hAnsi="Times New Roman" w:cs="Times New Roman"/>
          <w:sz w:val="26"/>
          <w:szCs w:val="26"/>
        </w:rPr>
      </w:pPr>
      <w:r w:rsidRPr="0037485F">
        <w:rPr>
          <w:rFonts w:ascii="Times New Roman" w:hAnsi="Times New Roman" w:cs="Times New Roman"/>
          <w:sz w:val="26"/>
          <w:szCs w:val="26"/>
        </w:rPr>
        <w:t>- повышение качества водоснабжения в сельской местности.</w:t>
      </w:r>
    </w:p>
    <w:p w:rsidR="0074654C" w:rsidRPr="0037485F" w:rsidRDefault="0074654C" w:rsidP="00AD6A99">
      <w:pPr>
        <w:pStyle w:val="ConsPlusNormal"/>
        <w:ind w:firstLine="709"/>
        <w:jc w:val="both"/>
        <w:rPr>
          <w:rFonts w:ascii="Times New Roman" w:hAnsi="Times New Roman" w:cs="Times New Roman"/>
          <w:sz w:val="26"/>
          <w:szCs w:val="26"/>
        </w:rPr>
      </w:pPr>
      <w:r w:rsidRPr="0037485F">
        <w:rPr>
          <w:rFonts w:ascii="Times New Roman" w:hAnsi="Times New Roman" w:cs="Times New Roman"/>
          <w:sz w:val="26"/>
          <w:szCs w:val="26"/>
        </w:rPr>
        <w:t>Решение поставленных задач будет осуществляться в рамках реализации вх</w:t>
      </w:r>
      <w:r w:rsidR="00966984" w:rsidRPr="0037485F">
        <w:rPr>
          <w:rFonts w:ascii="Times New Roman" w:hAnsi="Times New Roman" w:cs="Times New Roman"/>
          <w:sz w:val="26"/>
          <w:szCs w:val="26"/>
        </w:rPr>
        <w:t xml:space="preserve">одящих в Программу подпрограмм «Создание общих условий функционирования сельского хозяйства и регулирование рынков </w:t>
      </w:r>
      <w:r w:rsidR="00966984" w:rsidRPr="0037485F">
        <w:rPr>
          <w:rFonts w:ascii="Times New Roman" w:hAnsi="Times New Roman" w:cs="Times New Roman"/>
          <w:sz w:val="26"/>
          <w:szCs w:val="26"/>
        </w:rPr>
        <w:lastRenderedPageBreak/>
        <w:t>сельскохозяйственного сырья и продовольствия»,</w:t>
      </w:r>
      <w:r w:rsidR="00202E09" w:rsidRPr="0037485F">
        <w:rPr>
          <w:rFonts w:ascii="Times New Roman" w:hAnsi="Times New Roman" w:cs="Times New Roman"/>
          <w:sz w:val="26"/>
          <w:szCs w:val="26"/>
        </w:rPr>
        <w:t xml:space="preserve"> </w:t>
      </w:r>
      <w:r w:rsidRPr="0037485F">
        <w:rPr>
          <w:rFonts w:ascii="Times New Roman" w:hAnsi="Times New Roman" w:cs="Times New Roman"/>
          <w:sz w:val="26"/>
          <w:szCs w:val="26"/>
        </w:rPr>
        <w:t>«Устойчивое развитие сельских территорий»</w:t>
      </w:r>
      <w:r w:rsidR="00E62ACA" w:rsidRPr="0037485F">
        <w:rPr>
          <w:rFonts w:ascii="Times New Roman" w:hAnsi="Times New Roman" w:cs="Times New Roman"/>
          <w:sz w:val="26"/>
          <w:szCs w:val="26"/>
        </w:rPr>
        <w:t>, «Комплексное развитие сельских территорий»</w:t>
      </w:r>
      <w:r w:rsidRPr="0037485F">
        <w:rPr>
          <w:rFonts w:ascii="Times New Roman" w:hAnsi="Times New Roman" w:cs="Times New Roman"/>
          <w:sz w:val="26"/>
          <w:szCs w:val="26"/>
        </w:rPr>
        <w:t>.</w:t>
      </w:r>
    </w:p>
    <w:p w:rsidR="0074654C" w:rsidRPr="0037485F" w:rsidRDefault="0074654C" w:rsidP="00AD6A99">
      <w:pPr>
        <w:pStyle w:val="ConsPlusNormal"/>
        <w:ind w:firstLine="540"/>
        <w:jc w:val="both"/>
        <w:rPr>
          <w:rFonts w:ascii="Times New Roman" w:hAnsi="Times New Roman" w:cs="Times New Roman"/>
          <w:sz w:val="26"/>
          <w:szCs w:val="26"/>
        </w:rPr>
      </w:pPr>
    </w:p>
    <w:p w:rsidR="0074654C" w:rsidRPr="0037485F" w:rsidRDefault="00202E09" w:rsidP="00AD6A99">
      <w:pPr>
        <w:pStyle w:val="11"/>
        <w:spacing w:line="240" w:lineRule="auto"/>
        <w:jc w:val="center"/>
        <w:rPr>
          <w:rFonts w:ascii="Times New Roman" w:hAnsi="Times New Roman" w:cs="Times New Roman"/>
          <w:b/>
          <w:sz w:val="26"/>
          <w:szCs w:val="26"/>
        </w:rPr>
      </w:pPr>
      <w:r w:rsidRPr="0037485F">
        <w:rPr>
          <w:rFonts w:ascii="Times New Roman" w:hAnsi="Times New Roman" w:cs="Times New Roman"/>
          <w:b/>
          <w:sz w:val="26"/>
          <w:szCs w:val="26"/>
        </w:rPr>
        <w:t xml:space="preserve">4. </w:t>
      </w:r>
      <w:r w:rsidR="0074654C" w:rsidRPr="0037485F">
        <w:rPr>
          <w:rFonts w:ascii="Times New Roman" w:hAnsi="Times New Roman" w:cs="Times New Roman"/>
          <w:b/>
          <w:sz w:val="26"/>
          <w:szCs w:val="26"/>
        </w:rPr>
        <w:t>Сроки реализации муниципальной программы</w:t>
      </w:r>
      <w:r w:rsidRPr="0037485F">
        <w:rPr>
          <w:rFonts w:ascii="Times New Roman" w:hAnsi="Times New Roman" w:cs="Times New Roman"/>
          <w:b/>
          <w:sz w:val="26"/>
          <w:szCs w:val="26"/>
        </w:rPr>
        <w:t>.</w:t>
      </w:r>
      <w:r w:rsidR="0074654C" w:rsidRPr="0037485F">
        <w:rPr>
          <w:rFonts w:ascii="Times New Roman" w:hAnsi="Times New Roman" w:cs="Times New Roman"/>
          <w:b/>
          <w:sz w:val="26"/>
          <w:szCs w:val="26"/>
        </w:rPr>
        <w:t xml:space="preserve"> </w:t>
      </w:r>
    </w:p>
    <w:p w:rsidR="0074654C" w:rsidRPr="0037485F" w:rsidRDefault="0074654C" w:rsidP="00AD6A99">
      <w:pPr>
        <w:pStyle w:val="11"/>
        <w:spacing w:line="240" w:lineRule="auto"/>
        <w:jc w:val="center"/>
        <w:rPr>
          <w:rFonts w:ascii="Times New Roman" w:hAnsi="Times New Roman" w:cs="Times New Roman"/>
          <w:b/>
          <w:sz w:val="26"/>
          <w:szCs w:val="26"/>
        </w:rPr>
      </w:pPr>
    </w:p>
    <w:p w:rsidR="0074654C" w:rsidRPr="0037485F" w:rsidRDefault="0074654C" w:rsidP="00AD6A99">
      <w:pPr>
        <w:pStyle w:val="11"/>
        <w:spacing w:line="240" w:lineRule="auto"/>
        <w:ind w:firstLine="709"/>
        <w:jc w:val="both"/>
        <w:rPr>
          <w:rFonts w:ascii="Times New Roman" w:hAnsi="Times New Roman" w:cs="Times New Roman"/>
          <w:sz w:val="26"/>
          <w:szCs w:val="26"/>
        </w:rPr>
      </w:pPr>
      <w:r w:rsidRPr="0037485F">
        <w:rPr>
          <w:rFonts w:ascii="Times New Roman" w:hAnsi="Times New Roman" w:cs="Times New Roman"/>
          <w:sz w:val="26"/>
          <w:szCs w:val="26"/>
        </w:rPr>
        <w:t>Сроки реализации Программы 2014 – 202</w:t>
      </w:r>
      <w:r w:rsidR="00C2579F">
        <w:rPr>
          <w:rFonts w:ascii="Times New Roman" w:hAnsi="Times New Roman" w:cs="Times New Roman"/>
          <w:sz w:val="26"/>
          <w:szCs w:val="26"/>
        </w:rPr>
        <w:t>1</w:t>
      </w:r>
      <w:r w:rsidRPr="0037485F">
        <w:rPr>
          <w:rFonts w:ascii="Times New Roman" w:hAnsi="Times New Roman" w:cs="Times New Roman"/>
          <w:sz w:val="26"/>
          <w:szCs w:val="26"/>
        </w:rPr>
        <w:t xml:space="preserve"> годы.</w:t>
      </w:r>
    </w:p>
    <w:p w:rsidR="0074654C" w:rsidRPr="0037485F" w:rsidRDefault="0074654C" w:rsidP="00AD6A99">
      <w:pPr>
        <w:pStyle w:val="11"/>
        <w:spacing w:line="240" w:lineRule="auto"/>
        <w:ind w:firstLine="709"/>
        <w:jc w:val="both"/>
        <w:rPr>
          <w:rFonts w:ascii="Times New Roman" w:hAnsi="Times New Roman" w:cs="Times New Roman"/>
          <w:sz w:val="26"/>
          <w:szCs w:val="26"/>
        </w:rPr>
      </w:pPr>
    </w:p>
    <w:p w:rsidR="0074654C" w:rsidRPr="0037485F" w:rsidRDefault="0074654C" w:rsidP="00AD6A99">
      <w:pPr>
        <w:pStyle w:val="11"/>
        <w:spacing w:line="240" w:lineRule="auto"/>
        <w:ind w:firstLine="709"/>
        <w:jc w:val="both"/>
        <w:rPr>
          <w:rFonts w:ascii="Times New Roman" w:hAnsi="Times New Roman" w:cs="Times New Roman"/>
          <w:sz w:val="26"/>
          <w:szCs w:val="26"/>
        </w:rPr>
      </w:pPr>
      <w:r w:rsidRPr="0037485F">
        <w:rPr>
          <w:rFonts w:ascii="Times New Roman" w:hAnsi="Times New Roman" w:cs="Times New Roman"/>
          <w:sz w:val="26"/>
          <w:szCs w:val="26"/>
        </w:rPr>
        <w:t>В ходе исполнения Программы будет проводиться корректировка параметров и ежегодных планов ее реализации в рамках бюджетного процесса, с учетом социально-экономического развития Усть-Абаканского района.</w:t>
      </w:r>
    </w:p>
    <w:p w:rsidR="0074654C" w:rsidRPr="0037485F" w:rsidRDefault="0074654C" w:rsidP="00AD6A99">
      <w:pPr>
        <w:pStyle w:val="11"/>
        <w:spacing w:line="240" w:lineRule="auto"/>
        <w:jc w:val="both"/>
        <w:rPr>
          <w:rFonts w:ascii="Times New Roman" w:hAnsi="Times New Roman" w:cs="Times New Roman"/>
          <w:sz w:val="26"/>
          <w:szCs w:val="26"/>
        </w:rPr>
      </w:pPr>
    </w:p>
    <w:p w:rsidR="0074654C" w:rsidRPr="0037485F" w:rsidRDefault="00202E09" w:rsidP="00AD6A99">
      <w:pPr>
        <w:pStyle w:val="11"/>
        <w:spacing w:line="240" w:lineRule="auto"/>
        <w:jc w:val="center"/>
        <w:rPr>
          <w:rFonts w:ascii="Times New Roman" w:hAnsi="Times New Roman" w:cs="Times New Roman"/>
          <w:b/>
          <w:sz w:val="26"/>
          <w:szCs w:val="26"/>
        </w:rPr>
      </w:pPr>
      <w:r w:rsidRPr="0037485F">
        <w:rPr>
          <w:rFonts w:ascii="Times New Roman" w:hAnsi="Times New Roman" w:cs="Times New Roman"/>
          <w:b/>
          <w:sz w:val="26"/>
          <w:szCs w:val="26"/>
        </w:rPr>
        <w:t>5.</w:t>
      </w:r>
      <w:r w:rsidR="00BD5094" w:rsidRPr="0037485F">
        <w:rPr>
          <w:rFonts w:ascii="Times New Roman" w:hAnsi="Times New Roman" w:cs="Times New Roman"/>
          <w:b/>
          <w:sz w:val="26"/>
          <w:szCs w:val="26"/>
        </w:rPr>
        <w:t xml:space="preserve"> </w:t>
      </w:r>
      <w:r w:rsidR="0074654C" w:rsidRPr="0037485F">
        <w:rPr>
          <w:rFonts w:ascii="Times New Roman" w:hAnsi="Times New Roman" w:cs="Times New Roman"/>
          <w:b/>
          <w:sz w:val="26"/>
          <w:szCs w:val="26"/>
        </w:rPr>
        <w:t>Перечень основных мероприятий программы</w:t>
      </w:r>
    </w:p>
    <w:p w:rsidR="0074654C" w:rsidRPr="0037485F" w:rsidRDefault="0074654C" w:rsidP="00AD6A99">
      <w:pPr>
        <w:pStyle w:val="11"/>
        <w:spacing w:line="240" w:lineRule="auto"/>
        <w:jc w:val="center"/>
        <w:rPr>
          <w:rFonts w:ascii="Times New Roman" w:hAnsi="Times New Roman" w:cs="Times New Roman"/>
          <w:b/>
          <w:sz w:val="26"/>
          <w:szCs w:val="26"/>
        </w:rPr>
      </w:pPr>
      <w:r w:rsidRPr="0037485F">
        <w:rPr>
          <w:rFonts w:ascii="Times New Roman" w:hAnsi="Times New Roman" w:cs="Times New Roman"/>
          <w:b/>
          <w:sz w:val="26"/>
          <w:szCs w:val="26"/>
        </w:rPr>
        <w:t>«Развитие агропромышленного комплекса Усть-Абаканского района</w:t>
      </w:r>
    </w:p>
    <w:p w:rsidR="0074654C" w:rsidRPr="0037485F" w:rsidRDefault="0074654C" w:rsidP="00AD6A99">
      <w:pPr>
        <w:pStyle w:val="11"/>
        <w:spacing w:line="240" w:lineRule="auto"/>
        <w:jc w:val="center"/>
        <w:rPr>
          <w:rFonts w:ascii="Times New Roman" w:hAnsi="Times New Roman" w:cs="Times New Roman"/>
          <w:b/>
          <w:sz w:val="26"/>
          <w:szCs w:val="26"/>
        </w:rPr>
      </w:pPr>
      <w:r w:rsidRPr="0037485F">
        <w:rPr>
          <w:rFonts w:ascii="Times New Roman" w:hAnsi="Times New Roman" w:cs="Times New Roman"/>
          <w:b/>
          <w:sz w:val="26"/>
          <w:szCs w:val="26"/>
        </w:rPr>
        <w:t xml:space="preserve"> и </w:t>
      </w:r>
      <w:r w:rsidR="00004BE1" w:rsidRPr="0037485F">
        <w:rPr>
          <w:rFonts w:ascii="Times New Roman" w:hAnsi="Times New Roman" w:cs="Times New Roman"/>
          <w:b/>
          <w:sz w:val="26"/>
          <w:szCs w:val="26"/>
        </w:rPr>
        <w:t>социальной сферы на селе</w:t>
      </w:r>
      <w:r w:rsidRPr="0037485F">
        <w:rPr>
          <w:rFonts w:ascii="Times New Roman" w:hAnsi="Times New Roman" w:cs="Times New Roman"/>
          <w:b/>
          <w:sz w:val="26"/>
          <w:szCs w:val="26"/>
        </w:rPr>
        <w:t>»</w:t>
      </w:r>
    </w:p>
    <w:p w:rsidR="0074654C" w:rsidRPr="0037485F" w:rsidRDefault="0074654C" w:rsidP="00AD6A99">
      <w:pPr>
        <w:jc w:val="both"/>
        <w:rPr>
          <w:sz w:val="26"/>
          <w:szCs w:val="26"/>
        </w:rPr>
      </w:pPr>
    </w:p>
    <w:p w:rsidR="00966984" w:rsidRPr="0037485F" w:rsidRDefault="00966984" w:rsidP="00AD6A99">
      <w:pPr>
        <w:ind w:firstLine="709"/>
        <w:jc w:val="both"/>
        <w:rPr>
          <w:sz w:val="26"/>
          <w:szCs w:val="26"/>
        </w:rPr>
      </w:pPr>
      <w:r w:rsidRPr="0037485F">
        <w:rPr>
          <w:sz w:val="26"/>
          <w:szCs w:val="26"/>
        </w:rPr>
        <w:t xml:space="preserve">Перечень основных программных мероприятий программы «Развитие агропромышленного комплекса Усть-Абаканского района </w:t>
      </w:r>
      <w:r w:rsidR="00A4295E" w:rsidRPr="0037485F">
        <w:rPr>
          <w:sz w:val="26"/>
          <w:szCs w:val="26"/>
        </w:rPr>
        <w:t>и социальной сферы на селе</w:t>
      </w:r>
      <w:r w:rsidRPr="0037485F">
        <w:rPr>
          <w:sz w:val="26"/>
          <w:szCs w:val="26"/>
        </w:rPr>
        <w:t xml:space="preserve">» представлены в </w:t>
      </w:r>
      <w:r w:rsidR="00202E09" w:rsidRPr="0037485F">
        <w:rPr>
          <w:sz w:val="26"/>
          <w:szCs w:val="26"/>
        </w:rPr>
        <w:t>приложении к Программе.</w:t>
      </w:r>
    </w:p>
    <w:p w:rsidR="0074654C" w:rsidRPr="0037485F" w:rsidRDefault="0074654C" w:rsidP="00AD6A99">
      <w:pPr>
        <w:ind w:firstLine="709"/>
        <w:rPr>
          <w:sz w:val="26"/>
          <w:szCs w:val="26"/>
        </w:rPr>
      </w:pPr>
    </w:p>
    <w:p w:rsidR="0074654C" w:rsidRPr="0037485F" w:rsidRDefault="00202E09" w:rsidP="00AD6A99">
      <w:pPr>
        <w:ind w:firstLine="709"/>
        <w:jc w:val="both"/>
        <w:rPr>
          <w:sz w:val="26"/>
          <w:szCs w:val="26"/>
        </w:rPr>
      </w:pPr>
      <w:r w:rsidRPr="0037485F">
        <w:rPr>
          <w:sz w:val="26"/>
          <w:szCs w:val="26"/>
        </w:rPr>
        <w:t xml:space="preserve">- </w:t>
      </w:r>
      <w:r w:rsidR="0074654C" w:rsidRPr="0037485F">
        <w:rPr>
          <w:sz w:val="26"/>
          <w:szCs w:val="26"/>
        </w:rPr>
        <w:t>Проведение конкурсов, ярмарок, торжественных, стимулирующих и других мероприятий в агропромышленном комплексе.</w:t>
      </w:r>
    </w:p>
    <w:p w:rsidR="0074654C" w:rsidRPr="0037485F" w:rsidRDefault="0074654C" w:rsidP="00AD6A99">
      <w:pPr>
        <w:ind w:firstLine="709"/>
        <w:jc w:val="center"/>
        <w:rPr>
          <w:sz w:val="26"/>
          <w:szCs w:val="26"/>
        </w:rPr>
      </w:pPr>
    </w:p>
    <w:p w:rsidR="0074654C" w:rsidRPr="0037485F" w:rsidRDefault="0074654C" w:rsidP="00AD6A99">
      <w:pPr>
        <w:ind w:firstLine="709"/>
        <w:jc w:val="both"/>
        <w:rPr>
          <w:sz w:val="26"/>
          <w:szCs w:val="26"/>
        </w:rPr>
      </w:pPr>
      <w:r w:rsidRPr="0037485F">
        <w:rPr>
          <w:sz w:val="26"/>
          <w:szCs w:val="26"/>
        </w:rPr>
        <w:t>В области сельскохозяйственного производства средства из бюджета района предоставляются в течение года на проведение следующих мероприятий:</w:t>
      </w:r>
    </w:p>
    <w:p w:rsidR="0074654C" w:rsidRPr="0037485F" w:rsidRDefault="00097960" w:rsidP="00AD6A99">
      <w:pPr>
        <w:ind w:firstLine="709"/>
        <w:jc w:val="both"/>
        <w:rPr>
          <w:sz w:val="26"/>
          <w:szCs w:val="26"/>
        </w:rPr>
      </w:pPr>
      <w:r w:rsidRPr="0037485F">
        <w:rPr>
          <w:sz w:val="26"/>
          <w:szCs w:val="26"/>
        </w:rPr>
        <w:t xml:space="preserve">- </w:t>
      </w:r>
      <w:r w:rsidR="0074654C" w:rsidRPr="0037485F">
        <w:rPr>
          <w:sz w:val="26"/>
          <w:szCs w:val="26"/>
        </w:rPr>
        <w:t>районное трудовое соревнование в агропромышленном комплексе Усть-Абаканского района;</w:t>
      </w:r>
    </w:p>
    <w:p w:rsidR="0074654C" w:rsidRPr="0037485F" w:rsidRDefault="00097960" w:rsidP="00AD6A99">
      <w:pPr>
        <w:ind w:firstLine="709"/>
        <w:jc w:val="both"/>
        <w:rPr>
          <w:sz w:val="26"/>
          <w:szCs w:val="26"/>
        </w:rPr>
      </w:pPr>
      <w:r w:rsidRPr="0037485F">
        <w:rPr>
          <w:sz w:val="26"/>
          <w:szCs w:val="26"/>
        </w:rPr>
        <w:t xml:space="preserve">- </w:t>
      </w:r>
      <w:r w:rsidR="0074654C" w:rsidRPr="0037485F">
        <w:rPr>
          <w:sz w:val="26"/>
          <w:szCs w:val="26"/>
        </w:rPr>
        <w:t>районные праздники, конкурсы «</w:t>
      </w:r>
      <w:proofErr w:type="gramStart"/>
      <w:r w:rsidR="0074654C" w:rsidRPr="0037485F">
        <w:rPr>
          <w:sz w:val="26"/>
          <w:szCs w:val="26"/>
        </w:rPr>
        <w:t>Лучший</w:t>
      </w:r>
      <w:proofErr w:type="gramEnd"/>
      <w:r w:rsidR="0074654C" w:rsidRPr="0037485F">
        <w:rPr>
          <w:sz w:val="26"/>
          <w:szCs w:val="26"/>
        </w:rPr>
        <w:t xml:space="preserve"> по профессии», ярмарки, конно-спортивные мероприятия.</w:t>
      </w:r>
    </w:p>
    <w:p w:rsidR="00966984" w:rsidRPr="0037485F" w:rsidRDefault="00966984" w:rsidP="00AD6A99">
      <w:pPr>
        <w:ind w:firstLine="709"/>
        <w:jc w:val="center"/>
        <w:rPr>
          <w:sz w:val="26"/>
          <w:szCs w:val="26"/>
        </w:rPr>
      </w:pPr>
    </w:p>
    <w:p w:rsidR="00966984" w:rsidRPr="0037485F" w:rsidRDefault="00202E09" w:rsidP="00AD6A99">
      <w:pPr>
        <w:ind w:firstLine="709"/>
        <w:jc w:val="both"/>
        <w:rPr>
          <w:sz w:val="26"/>
          <w:szCs w:val="26"/>
        </w:rPr>
      </w:pPr>
      <w:r w:rsidRPr="0037485F">
        <w:rPr>
          <w:sz w:val="26"/>
          <w:szCs w:val="26"/>
        </w:rPr>
        <w:t xml:space="preserve">- </w:t>
      </w:r>
      <w:r w:rsidR="00966984" w:rsidRPr="0037485F">
        <w:rPr>
          <w:sz w:val="26"/>
          <w:szCs w:val="26"/>
        </w:rPr>
        <w:t xml:space="preserve">Осуществление отдельных государственных полномочий по предупреждению </w:t>
      </w:r>
      <w:r w:rsidR="00932B03" w:rsidRPr="0037485F">
        <w:rPr>
          <w:sz w:val="26"/>
          <w:szCs w:val="26"/>
        </w:rPr>
        <w:t>и ликвидации болезней животных.</w:t>
      </w:r>
    </w:p>
    <w:p w:rsidR="00932B03" w:rsidRPr="0037485F" w:rsidRDefault="00932B03" w:rsidP="00AD6A99">
      <w:pPr>
        <w:ind w:firstLine="709"/>
        <w:jc w:val="both"/>
        <w:rPr>
          <w:sz w:val="26"/>
          <w:szCs w:val="26"/>
        </w:rPr>
      </w:pPr>
      <w:r w:rsidRPr="0037485F">
        <w:rPr>
          <w:sz w:val="26"/>
          <w:szCs w:val="26"/>
        </w:rPr>
        <w:t>В целях предупреждения и ликвидации болезней животных программа предусматривает:</w:t>
      </w:r>
    </w:p>
    <w:p w:rsidR="00932B03" w:rsidRPr="0037485F" w:rsidRDefault="00932B03" w:rsidP="00AD6A99">
      <w:pPr>
        <w:ind w:firstLine="709"/>
        <w:jc w:val="both"/>
        <w:rPr>
          <w:sz w:val="26"/>
          <w:szCs w:val="26"/>
        </w:rPr>
      </w:pPr>
      <w:r w:rsidRPr="0037485F">
        <w:rPr>
          <w:sz w:val="26"/>
          <w:szCs w:val="26"/>
        </w:rPr>
        <w:t>- содержание объекта по утилизации;</w:t>
      </w:r>
    </w:p>
    <w:p w:rsidR="00932B03" w:rsidRPr="0037485F" w:rsidRDefault="00932B03" w:rsidP="00AD6A99">
      <w:pPr>
        <w:ind w:firstLine="709"/>
        <w:jc w:val="both"/>
        <w:rPr>
          <w:sz w:val="26"/>
          <w:szCs w:val="26"/>
        </w:rPr>
      </w:pPr>
      <w:r w:rsidRPr="0037485F">
        <w:rPr>
          <w:sz w:val="26"/>
          <w:szCs w:val="26"/>
        </w:rPr>
        <w:t>- охрану биотермической ямы.</w:t>
      </w:r>
    </w:p>
    <w:p w:rsidR="0074654C" w:rsidRPr="0037485F" w:rsidRDefault="0074654C" w:rsidP="00AD6A99">
      <w:pPr>
        <w:widowControl w:val="0"/>
        <w:suppressAutoHyphens/>
        <w:ind w:firstLine="709"/>
        <w:jc w:val="both"/>
        <w:rPr>
          <w:sz w:val="26"/>
          <w:szCs w:val="26"/>
        </w:rPr>
      </w:pPr>
    </w:p>
    <w:p w:rsidR="0074654C" w:rsidRPr="0037485F" w:rsidRDefault="00202E09" w:rsidP="00AD6A99">
      <w:pPr>
        <w:widowControl w:val="0"/>
        <w:suppressAutoHyphens/>
        <w:ind w:firstLine="709"/>
        <w:jc w:val="both"/>
        <w:rPr>
          <w:sz w:val="26"/>
          <w:szCs w:val="26"/>
        </w:rPr>
      </w:pPr>
      <w:r w:rsidRPr="0037485F">
        <w:rPr>
          <w:sz w:val="26"/>
          <w:szCs w:val="26"/>
        </w:rPr>
        <w:t xml:space="preserve">- </w:t>
      </w:r>
      <w:r w:rsidR="0074654C" w:rsidRPr="0037485F">
        <w:rPr>
          <w:sz w:val="26"/>
          <w:szCs w:val="26"/>
        </w:rPr>
        <w:t>Улучшение жилищных условий граждан, проживающих в сельской местности, в том числе молод</w:t>
      </w:r>
      <w:r w:rsidR="001A631D" w:rsidRPr="0037485F">
        <w:rPr>
          <w:sz w:val="26"/>
          <w:szCs w:val="26"/>
        </w:rPr>
        <w:t>ых семей и молодых специалистов;</w:t>
      </w:r>
    </w:p>
    <w:p w:rsidR="0074654C" w:rsidRPr="0037485F" w:rsidRDefault="0074654C" w:rsidP="001A631D">
      <w:pPr>
        <w:ind w:firstLine="708"/>
        <w:jc w:val="both"/>
        <w:rPr>
          <w:sz w:val="26"/>
          <w:szCs w:val="26"/>
        </w:rPr>
      </w:pPr>
      <w:r w:rsidRPr="0037485F">
        <w:rPr>
          <w:sz w:val="26"/>
          <w:szCs w:val="26"/>
        </w:rPr>
        <w:t>В целях улучшения жилищных условий сельских граждан, не обладающих достаточными собственными средствами, программа предусматривает:</w:t>
      </w:r>
    </w:p>
    <w:p w:rsidR="0074654C" w:rsidRPr="0037485F" w:rsidRDefault="00097960" w:rsidP="00097960">
      <w:pPr>
        <w:widowControl w:val="0"/>
        <w:suppressAutoHyphens/>
        <w:ind w:firstLine="709"/>
        <w:jc w:val="both"/>
        <w:rPr>
          <w:sz w:val="26"/>
          <w:szCs w:val="26"/>
        </w:rPr>
      </w:pPr>
      <w:r w:rsidRPr="0037485F">
        <w:rPr>
          <w:sz w:val="26"/>
          <w:szCs w:val="26"/>
        </w:rPr>
        <w:t xml:space="preserve">- </w:t>
      </w:r>
      <w:r w:rsidR="0074654C" w:rsidRPr="0037485F">
        <w:rPr>
          <w:sz w:val="26"/>
          <w:szCs w:val="26"/>
        </w:rPr>
        <w:t>создание механизмов, способствующих привлечению внебюджетных сре</w:t>
      </w:r>
      <w:proofErr w:type="gramStart"/>
      <w:r w:rsidR="0074654C" w:rsidRPr="0037485F">
        <w:rPr>
          <w:sz w:val="26"/>
          <w:szCs w:val="26"/>
        </w:rPr>
        <w:t>дств в ж</w:t>
      </w:r>
      <w:proofErr w:type="gramEnd"/>
      <w:r w:rsidR="0074654C" w:rsidRPr="0037485F">
        <w:rPr>
          <w:sz w:val="26"/>
          <w:szCs w:val="26"/>
        </w:rPr>
        <w:t>илищное строительство в сельской местности;</w:t>
      </w:r>
    </w:p>
    <w:p w:rsidR="0074654C" w:rsidRPr="0037485F" w:rsidRDefault="00097960" w:rsidP="00097960">
      <w:pPr>
        <w:widowControl w:val="0"/>
        <w:suppressAutoHyphens/>
        <w:ind w:firstLine="709"/>
        <w:jc w:val="both"/>
        <w:rPr>
          <w:sz w:val="26"/>
          <w:szCs w:val="26"/>
        </w:rPr>
      </w:pPr>
      <w:r w:rsidRPr="0037485F">
        <w:rPr>
          <w:sz w:val="26"/>
          <w:szCs w:val="26"/>
        </w:rPr>
        <w:t xml:space="preserve">- </w:t>
      </w:r>
      <w:r w:rsidR="0074654C" w:rsidRPr="0037485F">
        <w:rPr>
          <w:sz w:val="26"/>
          <w:szCs w:val="26"/>
        </w:rPr>
        <w:t>выделение средств из районного бюджета Усть-Абаканского района на безвозвратной основе на условиях долевого финансирования из средств республиканского и федерального бюджетов, осуществляемого в порядке межбюджетных отношений в виде социальных выплат гражданам, молодым семьям и молодым специалистам на строительство (приобрете</w:t>
      </w:r>
      <w:r w:rsidR="00D9075E" w:rsidRPr="0037485F">
        <w:rPr>
          <w:sz w:val="26"/>
          <w:szCs w:val="26"/>
        </w:rPr>
        <w:t>ние) жилья в сельской местности;</w:t>
      </w:r>
    </w:p>
    <w:p w:rsidR="00D9075E" w:rsidRPr="0037485F" w:rsidRDefault="00D9075E" w:rsidP="00097960">
      <w:pPr>
        <w:widowControl w:val="0"/>
        <w:suppressAutoHyphens/>
        <w:ind w:firstLine="709"/>
        <w:jc w:val="both"/>
        <w:rPr>
          <w:sz w:val="26"/>
          <w:szCs w:val="26"/>
        </w:rPr>
      </w:pPr>
      <w:r w:rsidRPr="0037485F">
        <w:rPr>
          <w:sz w:val="26"/>
          <w:szCs w:val="26"/>
        </w:rPr>
        <w:lastRenderedPageBreak/>
        <w:t>- строительство жилья, предоставляемого гражданам по договору найма жилого помещения.</w:t>
      </w:r>
    </w:p>
    <w:p w:rsidR="009710CA" w:rsidRPr="0037485F" w:rsidRDefault="009710CA" w:rsidP="009710CA">
      <w:pPr>
        <w:pStyle w:val="ConsPlusNormal"/>
        <w:ind w:firstLine="540"/>
        <w:jc w:val="both"/>
        <w:rPr>
          <w:rFonts w:ascii="Times New Roman" w:hAnsi="Times New Roman" w:cs="Times New Roman"/>
          <w:sz w:val="26"/>
          <w:szCs w:val="26"/>
        </w:rPr>
      </w:pPr>
      <w:r w:rsidRPr="0037485F">
        <w:rPr>
          <w:rFonts w:ascii="Times New Roman" w:hAnsi="Times New Roman" w:cs="Times New Roman"/>
          <w:sz w:val="26"/>
          <w:szCs w:val="26"/>
        </w:rPr>
        <w:t>С целью создания условий для культурно-досугового обслуживания сельского населения, программа предусматривает:</w:t>
      </w:r>
    </w:p>
    <w:p w:rsidR="009710CA" w:rsidRPr="0037485F" w:rsidRDefault="009710CA" w:rsidP="009710CA">
      <w:pPr>
        <w:pStyle w:val="ConsPlusNormal"/>
        <w:ind w:firstLine="540"/>
        <w:jc w:val="both"/>
        <w:rPr>
          <w:rFonts w:ascii="Times New Roman" w:hAnsi="Times New Roman" w:cs="Times New Roman"/>
          <w:sz w:val="26"/>
          <w:szCs w:val="26"/>
        </w:rPr>
      </w:pPr>
      <w:r w:rsidRPr="0037485F">
        <w:rPr>
          <w:rFonts w:ascii="Times New Roman" w:hAnsi="Times New Roman" w:cs="Times New Roman"/>
          <w:sz w:val="26"/>
          <w:szCs w:val="26"/>
        </w:rPr>
        <w:t>- обеспечение сельских населенных пунктов объектами социальной и инженерной инфраструктуры;</w:t>
      </w:r>
    </w:p>
    <w:p w:rsidR="009710CA" w:rsidRPr="0037485F" w:rsidRDefault="009710CA" w:rsidP="009710CA">
      <w:pPr>
        <w:widowControl w:val="0"/>
        <w:suppressAutoHyphens/>
        <w:ind w:firstLine="709"/>
        <w:jc w:val="both"/>
        <w:rPr>
          <w:sz w:val="26"/>
          <w:szCs w:val="26"/>
        </w:rPr>
      </w:pPr>
      <w:r w:rsidRPr="0037485F">
        <w:rPr>
          <w:sz w:val="26"/>
          <w:szCs w:val="26"/>
        </w:rPr>
        <w:t>- капитальный ремонт объектов муниципальных учреждений культуры, расположенных в сельской местности, в том числе проектно-сметная документация.</w:t>
      </w:r>
    </w:p>
    <w:p w:rsidR="00E62ACA" w:rsidRPr="0037485F" w:rsidRDefault="00E62ACA" w:rsidP="00E62ACA">
      <w:pPr>
        <w:spacing w:line="252" w:lineRule="auto"/>
        <w:ind w:firstLine="540"/>
        <w:jc w:val="both"/>
        <w:rPr>
          <w:sz w:val="26"/>
        </w:rPr>
      </w:pPr>
      <w:proofErr w:type="gramStart"/>
      <w:r w:rsidRPr="0037485F">
        <w:rPr>
          <w:color w:val="000000"/>
          <w:sz w:val="26"/>
        </w:rPr>
        <w:t xml:space="preserve">Повышение уровня комплексного обустройства населенных пунктов, расположенных в сельской местности, объектами социальной и инженерной инфраструктуры </w:t>
      </w:r>
      <w:r w:rsidRPr="0037485F">
        <w:rPr>
          <w:sz w:val="26"/>
        </w:rPr>
        <w:t>направлены на строительство объектов социальной сферы, замену ветхого и аварийного фонда зданий и сооружений, реконструкцию, техническое перевооружение действующих объектов социальной сферы, создание спортивных площадок, создание других условий, способствующих улучшению условий жизни сельского населения</w:t>
      </w:r>
      <w:r w:rsidR="00E26CAB">
        <w:rPr>
          <w:sz w:val="26"/>
        </w:rPr>
        <w:t>.</w:t>
      </w:r>
      <w:proofErr w:type="gramEnd"/>
    </w:p>
    <w:p w:rsidR="009D34ED" w:rsidRPr="0037485F" w:rsidRDefault="009D34ED" w:rsidP="00E62ACA">
      <w:pPr>
        <w:spacing w:line="252" w:lineRule="auto"/>
        <w:ind w:firstLine="540"/>
        <w:jc w:val="both"/>
        <w:rPr>
          <w:sz w:val="26"/>
        </w:rPr>
      </w:pPr>
    </w:p>
    <w:p w:rsidR="0074654C" w:rsidRPr="0037485F" w:rsidRDefault="0074654C" w:rsidP="00AD6A99">
      <w:pPr>
        <w:ind w:left="720"/>
        <w:jc w:val="center"/>
        <w:rPr>
          <w:sz w:val="26"/>
          <w:szCs w:val="26"/>
        </w:rPr>
      </w:pPr>
    </w:p>
    <w:p w:rsidR="0074654C" w:rsidRPr="0037485F" w:rsidRDefault="00372DDB" w:rsidP="00AD6A99">
      <w:pPr>
        <w:pStyle w:val="11"/>
        <w:spacing w:line="240" w:lineRule="auto"/>
        <w:ind w:left="720"/>
        <w:jc w:val="center"/>
        <w:rPr>
          <w:rFonts w:ascii="Times New Roman" w:hAnsi="Times New Roman" w:cs="Times New Roman"/>
          <w:b/>
          <w:sz w:val="26"/>
          <w:szCs w:val="26"/>
        </w:rPr>
      </w:pPr>
      <w:r w:rsidRPr="0037485F">
        <w:rPr>
          <w:rFonts w:ascii="Times New Roman" w:hAnsi="Times New Roman" w:cs="Times New Roman"/>
          <w:b/>
          <w:sz w:val="26"/>
          <w:szCs w:val="26"/>
        </w:rPr>
        <w:t xml:space="preserve">6. </w:t>
      </w:r>
      <w:r w:rsidR="0074654C" w:rsidRPr="0037485F">
        <w:rPr>
          <w:rFonts w:ascii="Times New Roman" w:hAnsi="Times New Roman" w:cs="Times New Roman"/>
          <w:b/>
          <w:sz w:val="26"/>
          <w:szCs w:val="26"/>
        </w:rPr>
        <w:t>Обоснование ресурсного обеспечения</w:t>
      </w:r>
      <w:r w:rsidRPr="0037485F">
        <w:rPr>
          <w:rFonts w:ascii="Times New Roman" w:hAnsi="Times New Roman" w:cs="Times New Roman"/>
          <w:b/>
          <w:sz w:val="26"/>
          <w:szCs w:val="26"/>
        </w:rPr>
        <w:t>.</w:t>
      </w:r>
    </w:p>
    <w:p w:rsidR="00372DDB" w:rsidRPr="0037485F" w:rsidRDefault="00372DDB" w:rsidP="005F08A3">
      <w:pPr>
        <w:pStyle w:val="11"/>
        <w:spacing w:line="240" w:lineRule="auto"/>
        <w:ind w:left="720"/>
        <w:jc w:val="center"/>
        <w:rPr>
          <w:rFonts w:ascii="Times New Roman" w:hAnsi="Times New Roman" w:cs="Times New Roman"/>
          <w:b/>
          <w:sz w:val="26"/>
          <w:szCs w:val="26"/>
        </w:rPr>
      </w:pPr>
    </w:p>
    <w:p w:rsidR="00EB3167" w:rsidRPr="0037485F" w:rsidRDefault="005876EE" w:rsidP="00EB3167">
      <w:pPr>
        <w:spacing w:line="264" w:lineRule="auto"/>
        <w:jc w:val="both"/>
      </w:pPr>
      <w:r w:rsidRPr="0037485F">
        <w:rPr>
          <w:sz w:val="26"/>
          <w:szCs w:val="26"/>
        </w:rPr>
        <w:t xml:space="preserve">Общий объем финансирования Программы (рублей) – </w:t>
      </w:r>
      <w:r w:rsidR="004C4A03">
        <w:t>128 274 087,36</w:t>
      </w:r>
      <w:r w:rsidR="00EB3167" w:rsidRPr="0037485F">
        <w:t>, из них средства:</w:t>
      </w:r>
    </w:p>
    <w:p w:rsidR="00EB3167" w:rsidRPr="0037485F" w:rsidRDefault="00EB3167" w:rsidP="00EB3167">
      <w:pPr>
        <w:spacing w:line="264" w:lineRule="auto"/>
        <w:jc w:val="both"/>
      </w:pPr>
      <w:r w:rsidRPr="0037485F">
        <w:t xml:space="preserve">- федерального бюджета – </w:t>
      </w:r>
      <w:r w:rsidR="00FD5920" w:rsidRPr="0037485F">
        <w:t>36</w:t>
      </w:r>
      <w:r w:rsidR="004C4A03">
        <w:t> 307 459,27</w:t>
      </w:r>
    </w:p>
    <w:p w:rsidR="00EB3167" w:rsidRPr="0037485F" w:rsidRDefault="00EB3167" w:rsidP="00EB3167">
      <w:pPr>
        <w:spacing w:line="264" w:lineRule="auto"/>
        <w:jc w:val="both"/>
      </w:pPr>
      <w:r w:rsidRPr="0037485F">
        <w:t xml:space="preserve">- республиканского бюджета – </w:t>
      </w:r>
      <w:r w:rsidR="00F26B9F">
        <w:t>23 505 691</w:t>
      </w:r>
      <w:r w:rsidR="004C4A03">
        <w:t>,70</w:t>
      </w:r>
    </w:p>
    <w:p w:rsidR="00EB3167" w:rsidRPr="0037485F" w:rsidRDefault="00EB3167" w:rsidP="00EB3167">
      <w:pPr>
        <w:jc w:val="both"/>
      </w:pPr>
      <w:r w:rsidRPr="0037485F">
        <w:t xml:space="preserve">- районного бюджета – </w:t>
      </w:r>
      <w:r w:rsidR="00F26B9F">
        <w:t>68 460 936</w:t>
      </w:r>
      <w:r w:rsidR="004C4A03">
        <w:t>,39</w:t>
      </w:r>
      <w:r w:rsidRPr="0037485F">
        <w:t>, в том числе:</w:t>
      </w:r>
    </w:p>
    <w:p w:rsidR="00EB3167" w:rsidRPr="0037485F" w:rsidRDefault="00EB3167" w:rsidP="00EB3167">
      <w:pPr>
        <w:jc w:val="both"/>
      </w:pPr>
      <w:r w:rsidRPr="0037485F">
        <w:t>2016 год – 18 752 330, из них средства:</w:t>
      </w:r>
    </w:p>
    <w:p w:rsidR="00EB3167" w:rsidRPr="0037485F" w:rsidRDefault="00EB3167" w:rsidP="00EB3167">
      <w:pPr>
        <w:jc w:val="both"/>
      </w:pPr>
      <w:r w:rsidRPr="0037485F">
        <w:t xml:space="preserve">- федерального бюджета – 3 257 600 </w:t>
      </w:r>
    </w:p>
    <w:p w:rsidR="00EB3167" w:rsidRPr="0037485F" w:rsidRDefault="00EB3167" w:rsidP="00EB3167">
      <w:pPr>
        <w:jc w:val="both"/>
      </w:pPr>
      <w:r w:rsidRPr="0037485F">
        <w:t>- республиканского бюджета – 6 702 600</w:t>
      </w:r>
    </w:p>
    <w:p w:rsidR="00EB3167" w:rsidRPr="0037485F" w:rsidRDefault="00EB3167" w:rsidP="00EB3167">
      <w:pPr>
        <w:jc w:val="both"/>
      </w:pPr>
      <w:r w:rsidRPr="0037485F">
        <w:t>- районного бюджета – 8 792 130</w:t>
      </w:r>
    </w:p>
    <w:p w:rsidR="00EB3167" w:rsidRPr="0037485F" w:rsidRDefault="00EB3167" w:rsidP="00EB3167">
      <w:pPr>
        <w:jc w:val="both"/>
        <w:rPr>
          <w:rFonts w:eastAsia="Times New Roman CYR"/>
        </w:rPr>
      </w:pPr>
      <w:r w:rsidRPr="0037485F">
        <w:rPr>
          <w:rFonts w:eastAsia="Times New Roman CYR"/>
        </w:rPr>
        <w:t>2017 год – 12 718 650, из них средства:</w:t>
      </w:r>
    </w:p>
    <w:p w:rsidR="00EB3167" w:rsidRPr="0037485F" w:rsidRDefault="00EB3167" w:rsidP="00EB3167">
      <w:pPr>
        <w:jc w:val="both"/>
        <w:rPr>
          <w:rFonts w:eastAsia="Times New Roman CYR"/>
        </w:rPr>
      </w:pPr>
      <w:r w:rsidRPr="0037485F">
        <w:rPr>
          <w:rFonts w:eastAsia="Times New Roman CYR"/>
        </w:rPr>
        <w:t>- федерального бюджета – 1 201 958,12</w:t>
      </w:r>
    </w:p>
    <w:p w:rsidR="00EB3167" w:rsidRPr="0037485F" w:rsidRDefault="00EB3167" w:rsidP="00EB3167">
      <w:pPr>
        <w:jc w:val="both"/>
        <w:rPr>
          <w:rFonts w:eastAsia="Times New Roman CYR"/>
        </w:rPr>
      </w:pPr>
      <w:r w:rsidRPr="0037485F">
        <w:rPr>
          <w:rFonts w:eastAsia="Times New Roman CYR"/>
        </w:rPr>
        <w:t>- республиканского бюджета – 2 521 961,88</w:t>
      </w:r>
    </w:p>
    <w:p w:rsidR="00EB3167" w:rsidRPr="0037485F" w:rsidRDefault="00EB3167" w:rsidP="00EB3167">
      <w:pPr>
        <w:jc w:val="both"/>
        <w:rPr>
          <w:rFonts w:eastAsia="Times New Roman CYR"/>
        </w:rPr>
      </w:pPr>
      <w:r w:rsidRPr="0037485F">
        <w:rPr>
          <w:rFonts w:eastAsia="Times New Roman CYR"/>
        </w:rPr>
        <w:t>- районного бюджета – 8 994 730</w:t>
      </w:r>
    </w:p>
    <w:p w:rsidR="00EB3167" w:rsidRPr="0037485F" w:rsidRDefault="00EB3167" w:rsidP="00EB3167">
      <w:pPr>
        <w:jc w:val="both"/>
        <w:rPr>
          <w:kern w:val="2"/>
        </w:rPr>
      </w:pPr>
      <w:r w:rsidRPr="0037485F">
        <w:rPr>
          <w:kern w:val="2"/>
        </w:rPr>
        <w:t>2018 год – 28 522 020,36, из них средства:</w:t>
      </w:r>
    </w:p>
    <w:p w:rsidR="00EB3167" w:rsidRPr="0037485F" w:rsidRDefault="00EB3167" w:rsidP="00EB3167">
      <w:pPr>
        <w:jc w:val="both"/>
        <w:rPr>
          <w:kern w:val="2"/>
        </w:rPr>
      </w:pPr>
      <w:r w:rsidRPr="0037485F">
        <w:rPr>
          <w:kern w:val="2"/>
        </w:rPr>
        <w:t>- федерального бюджета – 17 073 024,07</w:t>
      </w:r>
    </w:p>
    <w:p w:rsidR="00EB3167" w:rsidRPr="0037485F" w:rsidRDefault="00EB3167" w:rsidP="00EB3167">
      <w:pPr>
        <w:jc w:val="both"/>
        <w:rPr>
          <w:kern w:val="2"/>
        </w:rPr>
      </w:pPr>
      <w:r w:rsidRPr="0037485F">
        <w:rPr>
          <w:kern w:val="2"/>
        </w:rPr>
        <w:t>- республиканского бюджета – 2 972 296,29</w:t>
      </w:r>
    </w:p>
    <w:p w:rsidR="00EB3167" w:rsidRPr="0037485F" w:rsidRDefault="00EB3167" w:rsidP="00EB3167">
      <w:pPr>
        <w:jc w:val="both"/>
        <w:rPr>
          <w:kern w:val="2"/>
        </w:rPr>
      </w:pPr>
      <w:r w:rsidRPr="0037485F">
        <w:rPr>
          <w:kern w:val="2"/>
        </w:rPr>
        <w:t>- районного бюджета – 8 476 700;</w:t>
      </w:r>
    </w:p>
    <w:p w:rsidR="00EB3167" w:rsidRPr="0037485F" w:rsidRDefault="00EB3167" w:rsidP="00EB3167">
      <w:pPr>
        <w:jc w:val="both"/>
      </w:pPr>
      <w:r w:rsidRPr="0037485F">
        <w:t>2019 год – 12 357 195,87, из них средства:</w:t>
      </w:r>
    </w:p>
    <w:p w:rsidR="00EB3167" w:rsidRPr="0037485F" w:rsidRDefault="00EB3167" w:rsidP="00EB3167">
      <w:pPr>
        <w:jc w:val="both"/>
      </w:pPr>
      <w:r w:rsidRPr="0037485F">
        <w:t>- федерального бюджета – 2 571 380,75</w:t>
      </w:r>
    </w:p>
    <w:p w:rsidR="00EB3167" w:rsidRPr="0037485F" w:rsidRDefault="00EB3167" w:rsidP="00EB3167">
      <w:pPr>
        <w:jc w:val="both"/>
      </w:pPr>
      <w:r w:rsidRPr="0037485F">
        <w:t>- республиканского бюджета – 1 049 459,84</w:t>
      </w:r>
    </w:p>
    <w:p w:rsidR="00EB3167" w:rsidRPr="0037485F" w:rsidRDefault="00EB3167" w:rsidP="00EB3167">
      <w:pPr>
        <w:jc w:val="both"/>
      </w:pPr>
      <w:r w:rsidRPr="0037485F">
        <w:t>- районного бюджета – 8 736 355,28;</w:t>
      </w:r>
    </w:p>
    <w:p w:rsidR="00DE7544" w:rsidRPr="0037485F" w:rsidRDefault="00DE7544" w:rsidP="00DE7544">
      <w:pPr>
        <w:spacing w:line="264" w:lineRule="auto"/>
        <w:jc w:val="both"/>
        <w:rPr>
          <w:rFonts w:eastAsia="Times New Roman CYR"/>
        </w:rPr>
      </w:pPr>
      <w:r w:rsidRPr="0037485F">
        <w:rPr>
          <w:rFonts w:eastAsia="Times New Roman CYR"/>
        </w:rPr>
        <w:t>2020 год –13 669 584,87, из них средства:</w:t>
      </w:r>
    </w:p>
    <w:p w:rsidR="00DE7544" w:rsidRPr="0037485F" w:rsidRDefault="00DE7544" w:rsidP="00DE7544">
      <w:pPr>
        <w:spacing w:line="264" w:lineRule="auto"/>
        <w:jc w:val="both"/>
        <w:rPr>
          <w:rFonts w:eastAsia="Times New Roman CYR"/>
        </w:rPr>
      </w:pPr>
      <w:r w:rsidRPr="0037485F">
        <w:rPr>
          <w:rFonts w:eastAsia="Times New Roman CYR"/>
        </w:rPr>
        <w:t>- федерального бюджета – 964 674,58</w:t>
      </w:r>
    </w:p>
    <w:p w:rsidR="00DE7544" w:rsidRPr="0037485F" w:rsidRDefault="00DE7544" w:rsidP="00DE7544">
      <w:pPr>
        <w:spacing w:line="264" w:lineRule="auto"/>
        <w:jc w:val="both"/>
        <w:rPr>
          <w:rFonts w:eastAsia="Times New Roman CYR"/>
        </w:rPr>
      </w:pPr>
      <w:r w:rsidRPr="0037485F">
        <w:rPr>
          <w:rFonts w:eastAsia="Times New Roman CYR"/>
        </w:rPr>
        <w:t>- республиканского бюджета – 950 555,29</w:t>
      </w:r>
    </w:p>
    <w:p w:rsidR="00DE7544" w:rsidRPr="0037485F" w:rsidRDefault="00DE7544" w:rsidP="00DE7544">
      <w:pPr>
        <w:jc w:val="both"/>
        <w:rPr>
          <w:rFonts w:eastAsia="Times New Roman CYR"/>
        </w:rPr>
      </w:pPr>
      <w:r w:rsidRPr="0037485F">
        <w:rPr>
          <w:rFonts w:eastAsia="Times New Roman CYR"/>
        </w:rPr>
        <w:t>- районного бюджета – 11 754 355,00;</w:t>
      </w:r>
    </w:p>
    <w:p w:rsidR="00DE7544" w:rsidRPr="0037485F" w:rsidRDefault="00DE7544" w:rsidP="00DE7544">
      <w:pPr>
        <w:jc w:val="both"/>
      </w:pPr>
      <w:r w:rsidRPr="0037485F">
        <w:t xml:space="preserve">2021 год – </w:t>
      </w:r>
      <w:r w:rsidR="004C4A03">
        <w:t>42 254 306,26</w:t>
      </w:r>
      <w:r w:rsidRPr="0037485F">
        <w:t>, из них средства:</w:t>
      </w:r>
    </w:p>
    <w:p w:rsidR="00DE7544" w:rsidRPr="0037485F" w:rsidRDefault="00DE7544" w:rsidP="00DE7544">
      <w:pPr>
        <w:spacing w:line="264" w:lineRule="auto"/>
        <w:jc w:val="both"/>
        <w:rPr>
          <w:rFonts w:eastAsia="Times New Roman CYR"/>
        </w:rPr>
      </w:pPr>
      <w:r w:rsidRPr="0037485F">
        <w:rPr>
          <w:rFonts w:eastAsia="Times New Roman CYR"/>
        </w:rPr>
        <w:t xml:space="preserve">- федерального бюджета – </w:t>
      </w:r>
      <w:r w:rsidR="004C4A03">
        <w:rPr>
          <w:rFonts w:eastAsia="Times New Roman CYR"/>
        </w:rPr>
        <w:t>11 238 821,75</w:t>
      </w:r>
    </w:p>
    <w:p w:rsidR="00DE7544" w:rsidRPr="0037485F" w:rsidRDefault="00DE7544" w:rsidP="00DE7544">
      <w:pPr>
        <w:spacing w:line="264" w:lineRule="auto"/>
        <w:jc w:val="both"/>
        <w:rPr>
          <w:rFonts w:eastAsia="Times New Roman CYR"/>
        </w:rPr>
      </w:pPr>
      <w:r w:rsidRPr="0037485F">
        <w:rPr>
          <w:rFonts w:eastAsia="Times New Roman CYR"/>
        </w:rPr>
        <w:t xml:space="preserve">- республиканского бюджета – </w:t>
      </w:r>
      <w:r w:rsidR="00F26B9F">
        <w:rPr>
          <w:rFonts w:eastAsia="Times New Roman CYR"/>
        </w:rPr>
        <w:t>9 308 818</w:t>
      </w:r>
      <w:r w:rsidR="004C4A03">
        <w:rPr>
          <w:rFonts w:eastAsia="Times New Roman CYR"/>
        </w:rPr>
        <w:t>,40</w:t>
      </w:r>
    </w:p>
    <w:p w:rsidR="00DE7544" w:rsidRPr="0037485F" w:rsidRDefault="00DE7544" w:rsidP="00DE7544">
      <w:pPr>
        <w:jc w:val="both"/>
        <w:rPr>
          <w:rFonts w:eastAsia="Times New Roman CYR"/>
        </w:rPr>
      </w:pPr>
      <w:r w:rsidRPr="0037485F">
        <w:rPr>
          <w:rFonts w:eastAsia="Times New Roman CYR"/>
        </w:rPr>
        <w:t xml:space="preserve">- районного бюджета – </w:t>
      </w:r>
      <w:r w:rsidR="00F26B9F">
        <w:rPr>
          <w:rFonts w:eastAsia="Times New Roman CYR"/>
        </w:rPr>
        <w:t>21 706 666</w:t>
      </w:r>
      <w:r w:rsidR="004C4A03">
        <w:rPr>
          <w:rFonts w:eastAsia="Times New Roman CYR"/>
        </w:rPr>
        <w:t>,11</w:t>
      </w:r>
      <w:r w:rsidR="00E26CAB">
        <w:rPr>
          <w:rFonts w:eastAsia="Times New Roman CYR"/>
        </w:rPr>
        <w:t>.</w:t>
      </w:r>
    </w:p>
    <w:p w:rsidR="0074654C" w:rsidRPr="0037485F" w:rsidRDefault="00372DDB" w:rsidP="00AD6A99">
      <w:pPr>
        <w:pStyle w:val="ConsPlusNormal"/>
        <w:jc w:val="center"/>
        <w:outlineLvl w:val="1"/>
        <w:rPr>
          <w:rFonts w:ascii="Times New Roman" w:hAnsi="Times New Roman" w:cs="Times New Roman"/>
          <w:b/>
          <w:sz w:val="26"/>
          <w:szCs w:val="26"/>
        </w:rPr>
      </w:pPr>
      <w:r w:rsidRPr="0037485F">
        <w:rPr>
          <w:rFonts w:ascii="Times New Roman" w:hAnsi="Times New Roman" w:cs="Times New Roman"/>
          <w:b/>
          <w:sz w:val="26"/>
          <w:szCs w:val="26"/>
        </w:rPr>
        <w:lastRenderedPageBreak/>
        <w:t xml:space="preserve">7. </w:t>
      </w:r>
      <w:r w:rsidR="0074654C" w:rsidRPr="0037485F">
        <w:rPr>
          <w:rFonts w:ascii="Times New Roman" w:hAnsi="Times New Roman" w:cs="Times New Roman"/>
          <w:b/>
          <w:sz w:val="26"/>
          <w:szCs w:val="26"/>
        </w:rPr>
        <w:t>Оценка эффективности</w:t>
      </w:r>
    </w:p>
    <w:p w:rsidR="00097960" w:rsidRPr="0037485F" w:rsidRDefault="0074654C" w:rsidP="00097960">
      <w:pPr>
        <w:pStyle w:val="ConsPlusNormal"/>
        <w:ind w:firstLine="709"/>
        <w:jc w:val="both"/>
        <w:rPr>
          <w:rFonts w:ascii="Times New Roman" w:hAnsi="Times New Roman" w:cs="Times New Roman"/>
          <w:sz w:val="26"/>
          <w:szCs w:val="26"/>
        </w:rPr>
      </w:pPr>
      <w:r w:rsidRPr="0037485F">
        <w:rPr>
          <w:rFonts w:ascii="Times New Roman" w:hAnsi="Times New Roman" w:cs="Times New Roman"/>
          <w:sz w:val="26"/>
          <w:szCs w:val="26"/>
        </w:rPr>
        <w:t>Оценка эффективности реализации Программы осуществляется по следующим</w:t>
      </w:r>
      <w:r w:rsidR="00A9794D" w:rsidRPr="0037485F">
        <w:rPr>
          <w:rFonts w:ascii="Times New Roman" w:hAnsi="Times New Roman" w:cs="Times New Roman"/>
          <w:sz w:val="26"/>
          <w:szCs w:val="26"/>
        </w:rPr>
        <w:t xml:space="preserve"> целевым показателям</w:t>
      </w:r>
      <w:r w:rsidRPr="0037485F">
        <w:rPr>
          <w:rFonts w:ascii="Times New Roman" w:hAnsi="Times New Roman" w:cs="Times New Roman"/>
          <w:sz w:val="26"/>
          <w:szCs w:val="26"/>
        </w:rPr>
        <w:t>:</w:t>
      </w:r>
    </w:p>
    <w:p w:rsidR="00932B03" w:rsidRPr="0037485F" w:rsidRDefault="00932B03" w:rsidP="00097960">
      <w:pPr>
        <w:pStyle w:val="ConsPlusNormal"/>
        <w:ind w:firstLine="709"/>
        <w:jc w:val="both"/>
        <w:rPr>
          <w:rFonts w:ascii="Times New Roman" w:hAnsi="Times New Roman" w:cs="Times New Roman"/>
          <w:sz w:val="26"/>
          <w:szCs w:val="26"/>
        </w:rPr>
      </w:pPr>
      <w:r w:rsidRPr="0037485F">
        <w:rPr>
          <w:rFonts w:ascii="Times New Roman" w:eastAsia="Times New Roman CYR" w:hAnsi="Times New Roman" w:cs="Times New Roman"/>
          <w:sz w:val="26"/>
          <w:szCs w:val="26"/>
        </w:rPr>
        <w:t>-</w:t>
      </w:r>
      <w:r w:rsidR="00097960" w:rsidRPr="0037485F">
        <w:rPr>
          <w:rFonts w:eastAsia="Times New Roman CYR"/>
          <w:sz w:val="26"/>
          <w:szCs w:val="26"/>
        </w:rPr>
        <w:t xml:space="preserve"> </w:t>
      </w:r>
      <w:r w:rsidRPr="0037485F">
        <w:rPr>
          <w:rFonts w:ascii="Times New Roman" w:eastAsia="Times New Roman CYR" w:hAnsi="Times New Roman" w:cs="Times New Roman"/>
          <w:sz w:val="26"/>
          <w:szCs w:val="26"/>
        </w:rPr>
        <w:t xml:space="preserve">количество проведенных ярмарок, конкурсов, подведение итогов соревнования, </w:t>
      </w:r>
      <w:proofErr w:type="gramStart"/>
      <w:r w:rsidRPr="0037485F">
        <w:rPr>
          <w:rFonts w:ascii="Times New Roman" w:eastAsia="Times New Roman CYR" w:hAnsi="Times New Roman" w:cs="Times New Roman"/>
          <w:sz w:val="26"/>
          <w:szCs w:val="26"/>
        </w:rPr>
        <w:t>конно-спортивных</w:t>
      </w:r>
      <w:proofErr w:type="gramEnd"/>
      <w:r w:rsidRPr="0037485F">
        <w:rPr>
          <w:rFonts w:ascii="Times New Roman" w:eastAsia="Times New Roman CYR" w:hAnsi="Times New Roman" w:cs="Times New Roman"/>
          <w:sz w:val="26"/>
          <w:szCs w:val="26"/>
        </w:rPr>
        <w:t xml:space="preserve"> мероприятий</w:t>
      </w:r>
      <w:r w:rsidR="00097960" w:rsidRPr="0037485F">
        <w:rPr>
          <w:rFonts w:eastAsia="Times New Roman CYR"/>
          <w:sz w:val="26"/>
          <w:szCs w:val="26"/>
        </w:rPr>
        <w:t xml:space="preserve"> </w:t>
      </w:r>
      <w:r w:rsidRPr="0037485F">
        <w:rPr>
          <w:rFonts w:ascii="Times New Roman" w:eastAsia="Times New Roman CYR" w:hAnsi="Times New Roman" w:cs="Times New Roman"/>
          <w:sz w:val="26"/>
          <w:szCs w:val="26"/>
        </w:rPr>
        <w:t xml:space="preserve">- </w:t>
      </w:r>
      <w:r w:rsidR="00E26CAB">
        <w:rPr>
          <w:rFonts w:ascii="Times New Roman" w:eastAsia="Times New Roman CYR" w:hAnsi="Times New Roman" w:cs="Times New Roman"/>
          <w:sz w:val="26"/>
          <w:szCs w:val="26"/>
        </w:rPr>
        <w:t>48</w:t>
      </w:r>
      <w:r w:rsidRPr="0037485F">
        <w:rPr>
          <w:rFonts w:ascii="Times New Roman" w:eastAsia="Times New Roman CYR" w:hAnsi="Times New Roman" w:cs="Times New Roman"/>
          <w:sz w:val="26"/>
          <w:szCs w:val="26"/>
        </w:rPr>
        <w:t>:</w:t>
      </w:r>
    </w:p>
    <w:p w:rsidR="00932B03" w:rsidRPr="0037485F" w:rsidRDefault="00932B03" w:rsidP="00472855">
      <w:pPr>
        <w:rPr>
          <w:rFonts w:eastAsia="Times New Roman CYR"/>
          <w:sz w:val="26"/>
          <w:szCs w:val="26"/>
        </w:rPr>
      </w:pPr>
      <w:r w:rsidRPr="0037485F">
        <w:rPr>
          <w:rFonts w:eastAsia="Times New Roman CYR"/>
          <w:sz w:val="26"/>
          <w:szCs w:val="26"/>
        </w:rPr>
        <w:t>2016 год – 10;</w:t>
      </w:r>
    </w:p>
    <w:p w:rsidR="00932B03" w:rsidRPr="0037485F" w:rsidRDefault="00932B03" w:rsidP="00472855">
      <w:pPr>
        <w:rPr>
          <w:rFonts w:eastAsia="Times New Roman CYR"/>
          <w:sz w:val="26"/>
          <w:szCs w:val="26"/>
        </w:rPr>
      </w:pPr>
      <w:r w:rsidRPr="0037485F">
        <w:rPr>
          <w:rFonts w:eastAsia="Times New Roman CYR"/>
          <w:sz w:val="26"/>
          <w:szCs w:val="26"/>
        </w:rPr>
        <w:t>2017 год – 10;</w:t>
      </w:r>
    </w:p>
    <w:p w:rsidR="00932B03" w:rsidRPr="0037485F" w:rsidRDefault="00932B03" w:rsidP="00472855">
      <w:pPr>
        <w:rPr>
          <w:rFonts w:eastAsia="Times New Roman CYR"/>
          <w:sz w:val="26"/>
          <w:szCs w:val="26"/>
        </w:rPr>
      </w:pPr>
      <w:r w:rsidRPr="0037485F">
        <w:rPr>
          <w:rFonts w:eastAsia="Times New Roman CYR"/>
          <w:sz w:val="26"/>
          <w:szCs w:val="26"/>
        </w:rPr>
        <w:t>2018 год – 10;</w:t>
      </w:r>
    </w:p>
    <w:p w:rsidR="00932B03" w:rsidRPr="0037485F" w:rsidRDefault="00932B03" w:rsidP="00472855">
      <w:pPr>
        <w:rPr>
          <w:rFonts w:eastAsia="Times New Roman CYR"/>
          <w:sz w:val="26"/>
          <w:szCs w:val="26"/>
        </w:rPr>
      </w:pPr>
      <w:r w:rsidRPr="0037485F">
        <w:rPr>
          <w:rFonts w:eastAsia="Times New Roman CYR"/>
          <w:sz w:val="26"/>
          <w:szCs w:val="26"/>
        </w:rPr>
        <w:t>2019 год – 10;</w:t>
      </w:r>
    </w:p>
    <w:p w:rsidR="00472855" w:rsidRPr="0037485F" w:rsidRDefault="00932B03" w:rsidP="00472855">
      <w:pPr>
        <w:rPr>
          <w:rFonts w:eastAsia="Times New Roman CYR"/>
          <w:sz w:val="26"/>
          <w:szCs w:val="26"/>
        </w:rPr>
      </w:pPr>
      <w:r w:rsidRPr="0037485F">
        <w:rPr>
          <w:rFonts w:eastAsia="Times New Roman CYR"/>
          <w:sz w:val="26"/>
          <w:szCs w:val="26"/>
        </w:rPr>
        <w:t xml:space="preserve">2020 год – </w:t>
      </w:r>
      <w:r w:rsidR="00472855" w:rsidRPr="0037485F">
        <w:rPr>
          <w:rFonts w:eastAsia="Times New Roman CYR"/>
          <w:sz w:val="26"/>
          <w:szCs w:val="26"/>
        </w:rPr>
        <w:t>4;</w:t>
      </w:r>
    </w:p>
    <w:p w:rsidR="00472855" w:rsidRPr="0037485F" w:rsidRDefault="00472855" w:rsidP="00472855">
      <w:pPr>
        <w:spacing w:line="252" w:lineRule="auto"/>
        <w:rPr>
          <w:rFonts w:eastAsia="Times New Roman CYR"/>
          <w:color w:val="000000"/>
          <w:sz w:val="26"/>
        </w:rPr>
      </w:pPr>
      <w:r w:rsidRPr="0037485F">
        <w:rPr>
          <w:rFonts w:eastAsia="Times New Roman CYR"/>
          <w:color w:val="000000"/>
          <w:sz w:val="26"/>
        </w:rPr>
        <w:t>2021 год – 4</w:t>
      </w:r>
      <w:r w:rsidR="00E26CAB">
        <w:rPr>
          <w:rFonts w:eastAsia="Times New Roman CYR"/>
          <w:color w:val="000000"/>
          <w:sz w:val="26"/>
        </w:rPr>
        <w:t>.</w:t>
      </w:r>
    </w:p>
    <w:p w:rsidR="00932B03" w:rsidRPr="0037485F" w:rsidRDefault="00932B03" w:rsidP="00097960">
      <w:pPr>
        <w:ind w:firstLine="709"/>
        <w:rPr>
          <w:rFonts w:eastAsia="Times New Roman CYR"/>
          <w:sz w:val="26"/>
          <w:szCs w:val="26"/>
        </w:rPr>
      </w:pPr>
      <w:r w:rsidRPr="0037485F">
        <w:rPr>
          <w:rFonts w:eastAsia="Times New Roman CYR"/>
          <w:sz w:val="26"/>
          <w:szCs w:val="26"/>
        </w:rPr>
        <w:t xml:space="preserve">- размещение биологических отходов в биотермической яме – </w:t>
      </w:r>
      <w:r w:rsidR="00E26CAB">
        <w:rPr>
          <w:rFonts w:eastAsia="Times New Roman CYR"/>
          <w:sz w:val="26"/>
          <w:szCs w:val="26"/>
        </w:rPr>
        <w:t>6</w:t>
      </w:r>
      <w:r w:rsidRPr="0037485F">
        <w:rPr>
          <w:rFonts w:eastAsia="Times New Roman CYR"/>
          <w:sz w:val="26"/>
          <w:szCs w:val="26"/>
        </w:rPr>
        <w:t>000 кг:</w:t>
      </w:r>
    </w:p>
    <w:p w:rsidR="00932B03" w:rsidRPr="0037485F" w:rsidRDefault="00932B03" w:rsidP="00472855">
      <w:pPr>
        <w:rPr>
          <w:rFonts w:eastAsia="Times New Roman CYR"/>
          <w:sz w:val="26"/>
          <w:szCs w:val="26"/>
        </w:rPr>
      </w:pPr>
      <w:r w:rsidRPr="0037485F">
        <w:rPr>
          <w:rFonts w:eastAsia="Times New Roman CYR"/>
          <w:sz w:val="26"/>
          <w:szCs w:val="26"/>
        </w:rPr>
        <w:t>2016 год – 1000 кг;</w:t>
      </w:r>
    </w:p>
    <w:p w:rsidR="00932B03" w:rsidRPr="0037485F" w:rsidRDefault="00932B03" w:rsidP="00472855">
      <w:pPr>
        <w:rPr>
          <w:rFonts w:eastAsia="Times New Roman CYR"/>
          <w:sz w:val="26"/>
          <w:szCs w:val="26"/>
        </w:rPr>
      </w:pPr>
      <w:r w:rsidRPr="0037485F">
        <w:rPr>
          <w:rFonts w:eastAsia="Times New Roman CYR"/>
          <w:sz w:val="26"/>
          <w:szCs w:val="26"/>
        </w:rPr>
        <w:t>2017 год – 1000кг;</w:t>
      </w:r>
    </w:p>
    <w:p w:rsidR="00932B03" w:rsidRPr="0037485F" w:rsidRDefault="00932B03" w:rsidP="00472855">
      <w:pPr>
        <w:rPr>
          <w:rFonts w:eastAsia="Times New Roman CYR"/>
          <w:sz w:val="26"/>
          <w:szCs w:val="26"/>
        </w:rPr>
      </w:pPr>
      <w:r w:rsidRPr="0037485F">
        <w:rPr>
          <w:rFonts w:eastAsia="Times New Roman CYR"/>
          <w:sz w:val="26"/>
          <w:szCs w:val="26"/>
        </w:rPr>
        <w:t>2018 год – 1000 кг;</w:t>
      </w:r>
    </w:p>
    <w:p w:rsidR="00932B03" w:rsidRPr="0037485F" w:rsidRDefault="00932B03" w:rsidP="00472855">
      <w:pPr>
        <w:rPr>
          <w:rFonts w:eastAsia="Times New Roman CYR"/>
          <w:sz w:val="26"/>
          <w:szCs w:val="26"/>
        </w:rPr>
      </w:pPr>
      <w:r w:rsidRPr="0037485F">
        <w:rPr>
          <w:rFonts w:eastAsia="Times New Roman CYR"/>
          <w:sz w:val="26"/>
          <w:szCs w:val="26"/>
        </w:rPr>
        <w:t>2019 год – 1000 кг;</w:t>
      </w:r>
    </w:p>
    <w:p w:rsidR="00472855" w:rsidRPr="0037485F" w:rsidRDefault="00932B03" w:rsidP="00472855">
      <w:pPr>
        <w:rPr>
          <w:rFonts w:eastAsia="Times New Roman CYR"/>
          <w:sz w:val="26"/>
          <w:szCs w:val="26"/>
        </w:rPr>
      </w:pPr>
      <w:r w:rsidRPr="0037485F">
        <w:rPr>
          <w:rFonts w:eastAsia="Times New Roman CYR"/>
          <w:sz w:val="26"/>
          <w:szCs w:val="26"/>
        </w:rPr>
        <w:t>2020 год – 1000 кг</w:t>
      </w:r>
      <w:r w:rsidR="00472855" w:rsidRPr="0037485F">
        <w:rPr>
          <w:rFonts w:eastAsia="Times New Roman CYR"/>
          <w:sz w:val="26"/>
          <w:szCs w:val="26"/>
        </w:rPr>
        <w:t>;</w:t>
      </w:r>
    </w:p>
    <w:p w:rsidR="00472855" w:rsidRPr="0037485F" w:rsidRDefault="00472855" w:rsidP="00472855">
      <w:pPr>
        <w:spacing w:line="252" w:lineRule="auto"/>
        <w:rPr>
          <w:rFonts w:eastAsia="Times New Roman CYR"/>
          <w:color w:val="000000"/>
          <w:sz w:val="26"/>
        </w:rPr>
      </w:pPr>
      <w:r w:rsidRPr="0037485F">
        <w:rPr>
          <w:rFonts w:eastAsia="Times New Roman CYR"/>
          <w:color w:val="000000"/>
          <w:sz w:val="26"/>
        </w:rPr>
        <w:t>2021 год – 1000 кг</w:t>
      </w:r>
      <w:r w:rsidR="00E26CAB">
        <w:rPr>
          <w:rFonts w:eastAsia="Times New Roman CYR"/>
          <w:color w:val="000000"/>
          <w:sz w:val="26"/>
        </w:rPr>
        <w:t>.</w:t>
      </w:r>
    </w:p>
    <w:p w:rsidR="0074654C" w:rsidRPr="0037485F" w:rsidRDefault="0074654C" w:rsidP="00097960">
      <w:pPr>
        <w:ind w:firstLine="709"/>
        <w:jc w:val="both"/>
        <w:rPr>
          <w:sz w:val="26"/>
          <w:szCs w:val="26"/>
        </w:rPr>
      </w:pPr>
      <w:r w:rsidRPr="0037485F">
        <w:rPr>
          <w:sz w:val="26"/>
          <w:szCs w:val="26"/>
        </w:rPr>
        <w:t>- ввод и приобретение жилья для граждан, молодых семей и молодых специалистов, проживающих в сельской местности:</w:t>
      </w:r>
    </w:p>
    <w:p w:rsidR="00372DDB" w:rsidRPr="0037485F" w:rsidRDefault="00372DDB" w:rsidP="00472855">
      <w:pPr>
        <w:jc w:val="both"/>
        <w:rPr>
          <w:sz w:val="26"/>
          <w:szCs w:val="26"/>
        </w:rPr>
      </w:pPr>
      <w:r w:rsidRPr="0037485F">
        <w:rPr>
          <w:sz w:val="26"/>
          <w:szCs w:val="26"/>
        </w:rPr>
        <w:t>2016 год</w:t>
      </w:r>
      <w:r w:rsidR="00097960" w:rsidRPr="0037485F">
        <w:rPr>
          <w:sz w:val="26"/>
          <w:szCs w:val="26"/>
        </w:rPr>
        <w:t xml:space="preserve"> </w:t>
      </w:r>
      <w:r w:rsidR="00097960" w:rsidRPr="0037485F">
        <w:rPr>
          <w:rFonts w:eastAsia="Times New Roman CYR"/>
          <w:sz w:val="26"/>
          <w:szCs w:val="26"/>
        </w:rPr>
        <w:t>–</w:t>
      </w:r>
      <w:r w:rsidR="00097960" w:rsidRPr="0037485F">
        <w:rPr>
          <w:sz w:val="26"/>
          <w:szCs w:val="26"/>
        </w:rPr>
        <w:t xml:space="preserve"> </w:t>
      </w:r>
      <w:r w:rsidRPr="0037485F">
        <w:rPr>
          <w:sz w:val="26"/>
          <w:szCs w:val="26"/>
        </w:rPr>
        <w:t xml:space="preserve">0,26 тыс. кв. метров </w:t>
      </w:r>
    </w:p>
    <w:p w:rsidR="0074654C" w:rsidRPr="0037485F" w:rsidRDefault="0074654C" w:rsidP="00472855">
      <w:pPr>
        <w:jc w:val="both"/>
        <w:rPr>
          <w:sz w:val="26"/>
          <w:szCs w:val="26"/>
        </w:rPr>
      </w:pPr>
      <w:r w:rsidRPr="0037485F">
        <w:rPr>
          <w:sz w:val="26"/>
          <w:szCs w:val="26"/>
        </w:rPr>
        <w:t>2017 год</w:t>
      </w:r>
      <w:r w:rsidR="00097960" w:rsidRPr="0037485F">
        <w:rPr>
          <w:sz w:val="26"/>
          <w:szCs w:val="26"/>
        </w:rPr>
        <w:t xml:space="preserve"> </w:t>
      </w:r>
      <w:r w:rsidR="00097960" w:rsidRPr="0037485F">
        <w:rPr>
          <w:rFonts w:eastAsia="Times New Roman CYR"/>
          <w:sz w:val="26"/>
          <w:szCs w:val="26"/>
        </w:rPr>
        <w:t>–</w:t>
      </w:r>
      <w:r w:rsidRPr="0037485F">
        <w:rPr>
          <w:sz w:val="26"/>
          <w:szCs w:val="26"/>
        </w:rPr>
        <w:t xml:space="preserve"> 0,26 тыс. кв. метров;</w:t>
      </w:r>
    </w:p>
    <w:p w:rsidR="0074654C" w:rsidRPr="0037485F" w:rsidRDefault="0074654C" w:rsidP="00472855">
      <w:pPr>
        <w:jc w:val="both"/>
        <w:rPr>
          <w:sz w:val="26"/>
          <w:szCs w:val="26"/>
        </w:rPr>
      </w:pPr>
      <w:r w:rsidRPr="0037485F">
        <w:rPr>
          <w:sz w:val="26"/>
          <w:szCs w:val="26"/>
        </w:rPr>
        <w:t>2018 год</w:t>
      </w:r>
      <w:r w:rsidR="00097960" w:rsidRPr="0037485F">
        <w:rPr>
          <w:sz w:val="26"/>
          <w:szCs w:val="26"/>
        </w:rPr>
        <w:t xml:space="preserve"> </w:t>
      </w:r>
      <w:r w:rsidR="00097960" w:rsidRPr="0037485F">
        <w:rPr>
          <w:rFonts w:eastAsia="Times New Roman CYR"/>
          <w:sz w:val="26"/>
          <w:szCs w:val="26"/>
        </w:rPr>
        <w:t>–</w:t>
      </w:r>
      <w:r w:rsidR="00097960" w:rsidRPr="0037485F">
        <w:rPr>
          <w:sz w:val="26"/>
          <w:szCs w:val="26"/>
        </w:rPr>
        <w:t xml:space="preserve"> </w:t>
      </w:r>
      <w:r w:rsidRPr="0037485F">
        <w:rPr>
          <w:sz w:val="26"/>
          <w:szCs w:val="26"/>
        </w:rPr>
        <w:t>0,26 тыс. кв. метров;</w:t>
      </w:r>
    </w:p>
    <w:p w:rsidR="0074654C" w:rsidRPr="0037485F" w:rsidRDefault="0074654C" w:rsidP="00472855">
      <w:pPr>
        <w:jc w:val="both"/>
        <w:rPr>
          <w:sz w:val="26"/>
          <w:szCs w:val="26"/>
        </w:rPr>
      </w:pPr>
      <w:r w:rsidRPr="0037485F">
        <w:rPr>
          <w:sz w:val="26"/>
          <w:szCs w:val="26"/>
        </w:rPr>
        <w:t>2019 год</w:t>
      </w:r>
      <w:r w:rsidR="00097960" w:rsidRPr="0037485F">
        <w:rPr>
          <w:sz w:val="26"/>
          <w:szCs w:val="26"/>
        </w:rPr>
        <w:t xml:space="preserve"> </w:t>
      </w:r>
      <w:r w:rsidR="00097960" w:rsidRPr="0037485F">
        <w:rPr>
          <w:rFonts w:eastAsia="Times New Roman CYR"/>
          <w:sz w:val="26"/>
          <w:szCs w:val="26"/>
        </w:rPr>
        <w:t>–</w:t>
      </w:r>
      <w:r w:rsidR="00097960" w:rsidRPr="0037485F">
        <w:rPr>
          <w:sz w:val="26"/>
          <w:szCs w:val="26"/>
        </w:rPr>
        <w:t xml:space="preserve"> </w:t>
      </w:r>
      <w:r w:rsidRPr="0037485F">
        <w:rPr>
          <w:sz w:val="26"/>
          <w:szCs w:val="26"/>
        </w:rPr>
        <w:t>0,26 тыс. кв. метров</w:t>
      </w:r>
      <w:r w:rsidR="00472855" w:rsidRPr="0037485F">
        <w:rPr>
          <w:sz w:val="26"/>
          <w:szCs w:val="26"/>
        </w:rPr>
        <w:t>.</w:t>
      </w:r>
    </w:p>
    <w:p w:rsidR="00A9794D" w:rsidRPr="0037485F" w:rsidRDefault="00A9794D" w:rsidP="00A9794D">
      <w:pPr>
        <w:autoSpaceDE w:val="0"/>
        <w:spacing w:line="264" w:lineRule="auto"/>
        <w:ind w:firstLine="709"/>
        <w:jc w:val="both"/>
        <w:rPr>
          <w:sz w:val="26"/>
          <w:szCs w:val="26"/>
        </w:rPr>
      </w:pPr>
      <w:r w:rsidRPr="0037485F">
        <w:rPr>
          <w:sz w:val="26"/>
          <w:szCs w:val="26"/>
        </w:rPr>
        <w:t>- ввод в действие локальных водопроводов в сельской местности:</w:t>
      </w:r>
    </w:p>
    <w:p w:rsidR="00A9794D" w:rsidRPr="0037485F" w:rsidRDefault="00A9794D" w:rsidP="00472855">
      <w:pPr>
        <w:jc w:val="both"/>
        <w:rPr>
          <w:sz w:val="26"/>
          <w:szCs w:val="26"/>
        </w:rPr>
      </w:pPr>
      <w:r w:rsidRPr="0037485F">
        <w:rPr>
          <w:sz w:val="26"/>
          <w:szCs w:val="26"/>
        </w:rPr>
        <w:t xml:space="preserve">2018 год </w:t>
      </w:r>
      <w:r w:rsidRPr="0037485F">
        <w:rPr>
          <w:rFonts w:eastAsia="Times New Roman CYR"/>
          <w:sz w:val="26"/>
          <w:szCs w:val="26"/>
        </w:rPr>
        <w:t>–</w:t>
      </w:r>
      <w:r w:rsidRPr="0037485F">
        <w:rPr>
          <w:sz w:val="26"/>
          <w:szCs w:val="26"/>
        </w:rPr>
        <w:t xml:space="preserve"> </w:t>
      </w:r>
      <w:r w:rsidR="005F08A3" w:rsidRPr="0037485F">
        <w:rPr>
          <w:sz w:val="26"/>
          <w:szCs w:val="26"/>
        </w:rPr>
        <w:t>5,2 км;</w:t>
      </w:r>
    </w:p>
    <w:p w:rsidR="005F08A3" w:rsidRPr="0037485F" w:rsidRDefault="005F08A3" w:rsidP="00472855">
      <w:pPr>
        <w:jc w:val="both"/>
        <w:rPr>
          <w:sz w:val="26"/>
          <w:szCs w:val="26"/>
        </w:rPr>
      </w:pPr>
      <w:r w:rsidRPr="0037485F">
        <w:rPr>
          <w:sz w:val="26"/>
          <w:szCs w:val="26"/>
        </w:rPr>
        <w:t>2019 год – 2,4 км.</w:t>
      </w:r>
    </w:p>
    <w:p w:rsidR="00472855" w:rsidRPr="0037485F" w:rsidRDefault="00472855" w:rsidP="00472855">
      <w:pPr>
        <w:spacing w:line="252" w:lineRule="auto"/>
        <w:ind w:firstLine="708"/>
        <w:jc w:val="both"/>
        <w:rPr>
          <w:color w:val="000000"/>
          <w:sz w:val="26"/>
        </w:rPr>
      </w:pPr>
      <w:r w:rsidRPr="0037485F">
        <w:rPr>
          <w:color w:val="000000"/>
          <w:sz w:val="26"/>
        </w:rPr>
        <w:t>- ввод и приобретение жилья для граждан, проживающих на сельских территориях:</w:t>
      </w:r>
    </w:p>
    <w:p w:rsidR="00472855" w:rsidRPr="0037485F" w:rsidRDefault="00472855" w:rsidP="00472855">
      <w:pPr>
        <w:spacing w:line="252" w:lineRule="auto"/>
        <w:jc w:val="both"/>
        <w:rPr>
          <w:color w:val="000000"/>
          <w:sz w:val="26"/>
        </w:rPr>
      </w:pPr>
      <w:r w:rsidRPr="0037485F">
        <w:rPr>
          <w:color w:val="000000"/>
          <w:sz w:val="26"/>
        </w:rPr>
        <w:t xml:space="preserve">2020 год </w:t>
      </w:r>
      <w:r w:rsidRPr="0037485F">
        <w:rPr>
          <w:rFonts w:eastAsia="Times New Roman CYR"/>
          <w:color w:val="000000"/>
          <w:sz w:val="26"/>
        </w:rPr>
        <w:t>–</w:t>
      </w:r>
      <w:r w:rsidRPr="0037485F">
        <w:rPr>
          <w:color w:val="000000"/>
          <w:sz w:val="26"/>
        </w:rPr>
        <w:t xml:space="preserve"> 0,14 тыс. кв. метров;</w:t>
      </w:r>
    </w:p>
    <w:p w:rsidR="00472855" w:rsidRPr="0037485F" w:rsidRDefault="00472855" w:rsidP="00472855">
      <w:pPr>
        <w:spacing w:line="252" w:lineRule="auto"/>
        <w:jc w:val="both"/>
        <w:rPr>
          <w:color w:val="000000"/>
          <w:sz w:val="26"/>
        </w:rPr>
      </w:pPr>
      <w:r w:rsidRPr="0037485F">
        <w:rPr>
          <w:color w:val="000000"/>
          <w:sz w:val="26"/>
        </w:rPr>
        <w:t xml:space="preserve">2021 год </w:t>
      </w:r>
      <w:r w:rsidRPr="0037485F">
        <w:rPr>
          <w:rFonts w:eastAsia="Times New Roman CYR"/>
          <w:color w:val="000000"/>
          <w:sz w:val="26"/>
        </w:rPr>
        <w:t>–</w:t>
      </w:r>
      <w:r w:rsidR="003D1BFA" w:rsidRPr="0037485F">
        <w:rPr>
          <w:color w:val="000000"/>
          <w:sz w:val="26"/>
        </w:rPr>
        <w:t xml:space="preserve"> 0,072 тыс. кв. метров</w:t>
      </w:r>
      <w:r w:rsidR="00E26CAB">
        <w:rPr>
          <w:color w:val="000000"/>
          <w:sz w:val="26"/>
        </w:rPr>
        <w:t>.</w:t>
      </w:r>
    </w:p>
    <w:p w:rsidR="00472855" w:rsidRPr="0037485F" w:rsidRDefault="00472855" w:rsidP="00472855">
      <w:pPr>
        <w:spacing w:line="252" w:lineRule="auto"/>
        <w:ind w:firstLine="708"/>
        <w:jc w:val="both"/>
        <w:rPr>
          <w:color w:val="000000"/>
          <w:sz w:val="26"/>
        </w:rPr>
      </w:pPr>
      <w:r w:rsidRPr="0037485F">
        <w:rPr>
          <w:color w:val="000000"/>
          <w:sz w:val="26"/>
        </w:rPr>
        <w:t xml:space="preserve">- </w:t>
      </w:r>
      <w:r w:rsidR="00BE00B0" w:rsidRPr="0037485F">
        <w:rPr>
          <w:sz w:val="26"/>
          <w:szCs w:val="26"/>
        </w:rPr>
        <w:t>количество реализованных проектов комплексного развития сельских территорий</w:t>
      </w:r>
      <w:r w:rsidRPr="0037485F">
        <w:rPr>
          <w:color w:val="000000"/>
          <w:sz w:val="26"/>
        </w:rPr>
        <w:t xml:space="preserve">: </w:t>
      </w:r>
    </w:p>
    <w:p w:rsidR="00472855" w:rsidRPr="0037485F" w:rsidRDefault="00472855" w:rsidP="00472855">
      <w:pPr>
        <w:spacing w:line="252" w:lineRule="auto"/>
        <w:jc w:val="both"/>
        <w:rPr>
          <w:color w:val="000000"/>
          <w:sz w:val="26"/>
        </w:rPr>
      </w:pPr>
      <w:r w:rsidRPr="0037485F">
        <w:rPr>
          <w:color w:val="000000"/>
          <w:sz w:val="26"/>
        </w:rPr>
        <w:t>2021 год –</w:t>
      </w:r>
      <w:r w:rsidR="00BE00B0" w:rsidRPr="0037485F">
        <w:rPr>
          <w:color w:val="000000"/>
          <w:sz w:val="26"/>
        </w:rPr>
        <w:t xml:space="preserve"> 1</w:t>
      </w:r>
      <w:r w:rsidR="00E26CAB">
        <w:rPr>
          <w:color w:val="000000"/>
          <w:sz w:val="26"/>
        </w:rPr>
        <w:t>.</w:t>
      </w:r>
    </w:p>
    <w:p w:rsidR="0061167E" w:rsidRPr="003C2A0A" w:rsidRDefault="001A631D" w:rsidP="0061167E">
      <w:pPr>
        <w:ind w:left="39" w:firstLine="669"/>
        <w:jc w:val="both"/>
        <w:rPr>
          <w:sz w:val="26"/>
          <w:szCs w:val="26"/>
        </w:rPr>
      </w:pPr>
      <w:r w:rsidRPr="0037485F">
        <w:rPr>
          <w:color w:val="4F81BD"/>
          <w:sz w:val="26"/>
          <w:szCs w:val="26"/>
        </w:rPr>
        <w:t xml:space="preserve">- </w:t>
      </w:r>
      <w:r w:rsidR="0061167E" w:rsidRPr="003C2A0A">
        <w:rPr>
          <w:sz w:val="26"/>
          <w:szCs w:val="26"/>
        </w:rPr>
        <w:t>ввод жилых помещений (жилых домов)</w:t>
      </w:r>
      <w:r w:rsidR="000B775A" w:rsidRPr="003C2A0A">
        <w:rPr>
          <w:sz w:val="26"/>
          <w:szCs w:val="26"/>
        </w:rPr>
        <w:t>,</w:t>
      </w:r>
      <w:r w:rsidR="0061167E" w:rsidRPr="003C2A0A">
        <w:rPr>
          <w:sz w:val="26"/>
          <w:szCs w:val="26"/>
        </w:rPr>
        <w:t xml:space="preserve"> предоставляемых по договору найма гражданам</w:t>
      </w:r>
      <w:r w:rsidR="000B775A" w:rsidRPr="003C2A0A">
        <w:rPr>
          <w:sz w:val="26"/>
          <w:szCs w:val="26"/>
        </w:rPr>
        <w:t>, проживающим</w:t>
      </w:r>
      <w:r w:rsidR="0061167E" w:rsidRPr="003C2A0A">
        <w:rPr>
          <w:sz w:val="26"/>
          <w:szCs w:val="26"/>
        </w:rPr>
        <w:t xml:space="preserve"> на сельских территориях:</w:t>
      </w:r>
    </w:p>
    <w:p w:rsidR="001A631D" w:rsidRPr="003C2A0A" w:rsidRDefault="0061167E" w:rsidP="0061167E">
      <w:pPr>
        <w:ind w:firstLine="708"/>
        <w:jc w:val="both"/>
        <w:rPr>
          <w:sz w:val="26"/>
          <w:szCs w:val="26"/>
        </w:rPr>
      </w:pPr>
      <w:r w:rsidRPr="003C2A0A">
        <w:rPr>
          <w:sz w:val="26"/>
          <w:szCs w:val="26"/>
        </w:rPr>
        <w:t>2021 год</w:t>
      </w:r>
      <w:r w:rsidR="000B775A" w:rsidRPr="003C2A0A">
        <w:rPr>
          <w:sz w:val="26"/>
          <w:szCs w:val="26"/>
        </w:rPr>
        <w:t xml:space="preserve"> </w:t>
      </w:r>
      <w:r w:rsidRPr="003C2A0A">
        <w:rPr>
          <w:sz w:val="26"/>
          <w:szCs w:val="26"/>
        </w:rPr>
        <w:t>-</w:t>
      </w:r>
      <w:r w:rsidR="000B775A" w:rsidRPr="003C2A0A">
        <w:rPr>
          <w:sz w:val="26"/>
          <w:szCs w:val="26"/>
        </w:rPr>
        <w:t xml:space="preserve"> </w:t>
      </w:r>
      <w:r w:rsidR="003D1BFA" w:rsidRPr="003C2A0A">
        <w:rPr>
          <w:sz w:val="26"/>
          <w:szCs w:val="26"/>
        </w:rPr>
        <w:t>0,27 тыс. кв. метров</w:t>
      </w:r>
      <w:r w:rsidR="00E26CAB">
        <w:rPr>
          <w:sz w:val="26"/>
          <w:szCs w:val="26"/>
        </w:rPr>
        <w:t>.</w:t>
      </w:r>
    </w:p>
    <w:p w:rsidR="0074654C" w:rsidRPr="0037485F" w:rsidRDefault="0074654C" w:rsidP="00AD6A99">
      <w:pPr>
        <w:pStyle w:val="11"/>
        <w:spacing w:line="240" w:lineRule="auto"/>
        <w:jc w:val="both"/>
        <w:rPr>
          <w:rFonts w:ascii="Times New Roman" w:hAnsi="Times New Roman" w:cs="Times New Roman"/>
          <w:sz w:val="26"/>
          <w:szCs w:val="26"/>
        </w:rPr>
      </w:pPr>
      <w:r w:rsidRPr="0037485F">
        <w:rPr>
          <w:rFonts w:ascii="Times New Roman" w:hAnsi="Times New Roman" w:cs="Times New Roman"/>
          <w:sz w:val="26"/>
          <w:szCs w:val="26"/>
        </w:rPr>
        <w:tab/>
        <w:t>Реализация мероприятий в рамках Программы обеспечит более эффективное использование бюджетных средств, направляемых на развитие агропромышленного комплекса Усть-Абаканского района и социальной сферы на селе.</w:t>
      </w:r>
    </w:p>
    <w:p w:rsidR="0074654C" w:rsidRPr="0037485F" w:rsidRDefault="0074654C" w:rsidP="00AD6A99">
      <w:pPr>
        <w:pStyle w:val="11"/>
        <w:spacing w:line="240" w:lineRule="auto"/>
        <w:jc w:val="both"/>
        <w:rPr>
          <w:rFonts w:ascii="Times New Roman" w:hAnsi="Times New Roman" w:cs="Times New Roman"/>
          <w:sz w:val="26"/>
          <w:szCs w:val="26"/>
        </w:rPr>
      </w:pPr>
    </w:p>
    <w:p w:rsidR="00372DDB" w:rsidRPr="0037485F" w:rsidRDefault="00372DDB" w:rsidP="00AD6A99">
      <w:pPr>
        <w:pStyle w:val="11"/>
        <w:spacing w:line="240" w:lineRule="auto"/>
        <w:jc w:val="center"/>
        <w:rPr>
          <w:rFonts w:ascii="Times New Roman" w:hAnsi="Times New Roman" w:cs="Times New Roman"/>
          <w:b/>
          <w:sz w:val="26"/>
          <w:szCs w:val="26"/>
        </w:rPr>
      </w:pPr>
      <w:r w:rsidRPr="0037485F">
        <w:rPr>
          <w:rFonts w:ascii="Times New Roman" w:hAnsi="Times New Roman" w:cs="Times New Roman"/>
          <w:b/>
          <w:sz w:val="26"/>
          <w:szCs w:val="26"/>
        </w:rPr>
        <w:t>8.Механизм реализации.</w:t>
      </w:r>
    </w:p>
    <w:p w:rsidR="00372DDB" w:rsidRPr="0037485F" w:rsidRDefault="00372DDB" w:rsidP="00AD6A99">
      <w:pPr>
        <w:pStyle w:val="11"/>
        <w:spacing w:line="240" w:lineRule="auto"/>
        <w:jc w:val="center"/>
        <w:rPr>
          <w:rFonts w:ascii="Times New Roman" w:hAnsi="Times New Roman" w:cs="Times New Roman"/>
          <w:b/>
          <w:sz w:val="26"/>
          <w:szCs w:val="26"/>
        </w:rPr>
      </w:pPr>
    </w:p>
    <w:p w:rsidR="00372DDB" w:rsidRPr="0037485F" w:rsidRDefault="00372DDB" w:rsidP="00AD6A99">
      <w:pPr>
        <w:jc w:val="both"/>
        <w:rPr>
          <w:sz w:val="26"/>
          <w:szCs w:val="26"/>
        </w:rPr>
      </w:pPr>
      <w:r w:rsidRPr="0037485F">
        <w:rPr>
          <w:b/>
          <w:sz w:val="26"/>
          <w:szCs w:val="26"/>
        </w:rPr>
        <w:tab/>
      </w:r>
      <w:r w:rsidRPr="0037485F">
        <w:rPr>
          <w:sz w:val="26"/>
          <w:szCs w:val="26"/>
        </w:rPr>
        <w:t>Реализация Программы осуществляется Управлением природных ресурсов, землепользования, охраны окружающей среды, сельского хозяйства и продовольствия администрации Усть-Абаканского района.</w:t>
      </w:r>
    </w:p>
    <w:p w:rsidR="00372DDB" w:rsidRPr="0037485F" w:rsidRDefault="00372DDB" w:rsidP="00AD6A99">
      <w:pPr>
        <w:jc w:val="both"/>
        <w:rPr>
          <w:sz w:val="26"/>
          <w:szCs w:val="26"/>
        </w:rPr>
      </w:pPr>
      <w:r w:rsidRPr="0037485F">
        <w:rPr>
          <w:sz w:val="26"/>
          <w:szCs w:val="26"/>
        </w:rPr>
        <w:lastRenderedPageBreak/>
        <w:tab/>
        <w:t xml:space="preserve">Порядок предоставления государственной поддержки на развитие агропромышленного комплекса и социальной сферы на селе Усть-Абаканского района устанавливается администрацией </w:t>
      </w:r>
      <w:proofErr w:type="spellStart"/>
      <w:r w:rsidRPr="0037485F">
        <w:rPr>
          <w:sz w:val="26"/>
          <w:szCs w:val="26"/>
        </w:rPr>
        <w:t>Усть</w:t>
      </w:r>
      <w:proofErr w:type="spellEnd"/>
      <w:r w:rsidRPr="0037485F">
        <w:rPr>
          <w:sz w:val="26"/>
          <w:szCs w:val="26"/>
        </w:rPr>
        <w:t xml:space="preserve"> - Абаканского района.</w:t>
      </w:r>
    </w:p>
    <w:p w:rsidR="0074654C" w:rsidRPr="0037485F" w:rsidRDefault="00372DDB" w:rsidP="00AD6A99">
      <w:pPr>
        <w:jc w:val="both"/>
        <w:rPr>
          <w:sz w:val="26"/>
          <w:szCs w:val="26"/>
        </w:rPr>
      </w:pPr>
      <w:r w:rsidRPr="0037485F">
        <w:rPr>
          <w:sz w:val="26"/>
          <w:szCs w:val="26"/>
        </w:rPr>
        <w:tab/>
        <w:t>Порядок предоставления и распределение субсидий за счет средств муниципального бюджета определяется Правилами предоставления и распределения субсидий из районного бюджета, установленными Программой.</w:t>
      </w:r>
    </w:p>
    <w:p w:rsidR="009710CA" w:rsidRPr="0037485F" w:rsidRDefault="009710CA" w:rsidP="00AD6A99">
      <w:pPr>
        <w:jc w:val="both"/>
        <w:rPr>
          <w:sz w:val="26"/>
          <w:szCs w:val="26"/>
        </w:rPr>
      </w:pPr>
    </w:p>
    <w:p w:rsidR="000F74F7" w:rsidRPr="0037485F" w:rsidRDefault="000F74F7" w:rsidP="000F74F7">
      <w:pPr>
        <w:pStyle w:val="ConsPlusTitle"/>
        <w:jc w:val="center"/>
        <w:rPr>
          <w:sz w:val="26"/>
          <w:szCs w:val="26"/>
        </w:rPr>
      </w:pPr>
      <w:r w:rsidRPr="0037485F">
        <w:rPr>
          <w:sz w:val="26"/>
          <w:szCs w:val="26"/>
        </w:rPr>
        <w:t>9. Методика распределения бюджетам муниципальных образований поселений иных межбюджетных трансфертов</w:t>
      </w:r>
      <w:r w:rsidRPr="0037485F">
        <w:t xml:space="preserve"> </w:t>
      </w:r>
      <w:r w:rsidRPr="0037485F">
        <w:rPr>
          <w:sz w:val="26"/>
          <w:szCs w:val="26"/>
        </w:rPr>
        <w:t>на реализацию мероприятий по комплексному развитию сельских территорий</w:t>
      </w:r>
    </w:p>
    <w:p w:rsidR="000F74F7" w:rsidRPr="0037485F" w:rsidRDefault="000F74F7" w:rsidP="000F74F7">
      <w:pPr>
        <w:pStyle w:val="4"/>
        <w:jc w:val="center"/>
        <w:rPr>
          <w:rFonts w:ascii="Times New Roman" w:hAnsi="Times New Roman"/>
          <w:b/>
          <w:sz w:val="26"/>
          <w:szCs w:val="26"/>
        </w:rPr>
      </w:pPr>
    </w:p>
    <w:p w:rsidR="000F74F7" w:rsidRPr="0037485F" w:rsidRDefault="000F74F7" w:rsidP="000F74F7">
      <w:pPr>
        <w:pStyle w:val="a4"/>
        <w:ind w:firstLine="709"/>
        <w:jc w:val="both"/>
        <w:rPr>
          <w:rFonts w:ascii="Times New Roman" w:hAnsi="Times New Roman"/>
          <w:sz w:val="26"/>
          <w:szCs w:val="26"/>
        </w:rPr>
      </w:pPr>
      <w:r w:rsidRPr="0037485F">
        <w:rPr>
          <w:rFonts w:ascii="Times New Roman" w:hAnsi="Times New Roman"/>
          <w:sz w:val="26"/>
          <w:szCs w:val="26"/>
        </w:rPr>
        <w:t>1. Настоящая Методика разработана в целях определения объемов иных межбюджетных трансфертов из бюджета муниципального образования Усть-Абаканский район Республики Хакасия бюджетам муниципальных образований поселений Усть-Абаканского района Республики Хакасии на реализацию мероприятий по комплексному развитию сельских территорий.</w:t>
      </w:r>
    </w:p>
    <w:p w:rsidR="000F74F7" w:rsidRPr="0037485F" w:rsidRDefault="000F74F7" w:rsidP="000F74F7">
      <w:pPr>
        <w:pStyle w:val="a4"/>
        <w:ind w:firstLine="709"/>
        <w:jc w:val="both"/>
        <w:rPr>
          <w:rFonts w:ascii="Times New Roman" w:hAnsi="Times New Roman"/>
          <w:sz w:val="26"/>
          <w:szCs w:val="26"/>
        </w:rPr>
      </w:pPr>
      <w:r w:rsidRPr="0037485F">
        <w:rPr>
          <w:rFonts w:ascii="Times New Roman" w:hAnsi="Times New Roman"/>
          <w:sz w:val="26"/>
          <w:szCs w:val="26"/>
        </w:rPr>
        <w:t>2. Участником данной программы могут быть муниципальные образования, получающие дотацию на выравнивание уровня бюджетной обеспеченности.</w:t>
      </w:r>
    </w:p>
    <w:p w:rsidR="000F74F7" w:rsidRPr="0037485F" w:rsidRDefault="000F74F7" w:rsidP="000F74F7">
      <w:pPr>
        <w:pStyle w:val="a4"/>
        <w:ind w:firstLine="709"/>
        <w:jc w:val="both"/>
        <w:rPr>
          <w:rFonts w:ascii="Times New Roman" w:hAnsi="Times New Roman"/>
          <w:sz w:val="26"/>
          <w:szCs w:val="26"/>
        </w:rPr>
      </w:pPr>
      <w:r w:rsidRPr="0037485F">
        <w:rPr>
          <w:rFonts w:ascii="Times New Roman" w:hAnsi="Times New Roman"/>
          <w:sz w:val="26"/>
          <w:szCs w:val="26"/>
        </w:rPr>
        <w:t>3. Претендовать на получение иных межбюджетных трансфертов могут муниципальные образования поселений, заключившие с муниципальным образованием Усть-Абаканский район в текущем финансовом году соглашение о мерах по повышению эффективности использования бюджетных средств и увеличению поступлений налоговых и неналоговых доходов в бюджет поселения и выполняющие его условия.</w:t>
      </w:r>
    </w:p>
    <w:p w:rsidR="000F74F7" w:rsidRPr="0037485F" w:rsidRDefault="000F74F7" w:rsidP="000F74F7">
      <w:pPr>
        <w:pStyle w:val="a4"/>
        <w:ind w:firstLine="709"/>
        <w:jc w:val="both"/>
        <w:rPr>
          <w:rFonts w:ascii="Times New Roman" w:hAnsi="Times New Roman"/>
          <w:sz w:val="26"/>
          <w:szCs w:val="26"/>
        </w:rPr>
      </w:pPr>
      <w:r w:rsidRPr="0037485F">
        <w:rPr>
          <w:rFonts w:ascii="Times New Roman" w:hAnsi="Times New Roman"/>
          <w:sz w:val="26"/>
          <w:szCs w:val="26"/>
        </w:rPr>
        <w:t>4. Размер трансферта, выделяемого за счет средств бюджета муниципального образования Усть-Абаканский район, рассчитывается по следующей формуле:</w:t>
      </w:r>
    </w:p>
    <w:p w:rsidR="000F74F7" w:rsidRPr="0037485F" w:rsidRDefault="000F74F7" w:rsidP="000F74F7">
      <w:pPr>
        <w:jc w:val="both"/>
        <w:outlineLvl w:val="0"/>
        <w:rPr>
          <w:color w:val="000000"/>
          <w:sz w:val="26"/>
          <w:szCs w:val="26"/>
        </w:rPr>
      </w:pPr>
      <w:r w:rsidRPr="0037485F">
        <w:rPr>
          <w:color w:val="000000"/>
          <w:sz w:val="26"/>
          <w:szCs w:val="26"/>
        </w:rPr>
        <w:t xml:space="preserve">                                    </w:t>
      </w:r>
    </w:p>
    <w:p w:rsidR="000F74F7" w:rsidRPr="0037485F" w:rsidRDefault="000F74F7" w:rsidP="000F74F7">
      <w:pPr>
        <w:jc w:val="center"/>
        <w:outlineLvl w:val="0"/>
        <w:rPr>
          <w:color w:val="000000"/>
          <w:sz w:val="26"/>
          <w:szCs w:val="26"/>
        </w:rPr>
      </w:pPr>
      <w:r w:rsidRPr="0037485F">
        <w:rPr>
          <w:color w:val="000000"/>
          <w:sz w:val="26"/>
          <w:szCs w:val="26"/>
          <w:lang w:val="en-US"/>
        </w:rPr>
        <w:t>Vi</w:t>
      </w:r>
      <w:r w:rsidRPr="0037485F">
        <w:rPr>
          <w:color w:val="000000"/>
          <w:sz w:val="26"/>
          <w:szCs w:val="26"/>
        </w:rPr>
        <w:t xml:space="preserve"> = </w:t>
      </w:r>
      <w:proofErr w:type="gramStart"/>
      <w:r w:rsidRPr="0037485F">
        <w:rPr>
          <w:color w:val="000000"/>
          <w:sz w:val="26"/>
          <w:szCs w:val="26"/>
          <w:lang w:val="en-US"/>
        </w:rPr>
        <w:t>Si</w:t>
      </w:r>
      <w:r w:rsidRPr="0037485F">
        <w:rPr>
          <w:color w:val="000000"/>
          <w:sz w:val="26"/>
          <w:szCs w:val="26"/>
        </w:rPr>
        <w:t xml:space="preserve">  *</w:t>
      </w:r>
      <w:proofErr w:type="gramEnd"/>
      <w:r w:rsidRPr="0037485F">
        <w:rPr>
          <w:color w:val="000000"/>
          <w:sz w:val="26"/>
          <w:szCs w:val="26"/>
        </w:rPr>
        <w:t xml:space="preserve">  </w:t>
      </w:r>
      <w:r w:rsidRPr="0037485F">
        <w:rPr>
          <w:color w:val="000000"/>
          <w:sz w:val="26"/>
          <w:szCs w:val="26"/>
          <w:lang w:val="en-US"/>
        </w:rPr>
        <w:t>K</w:t>
      </w:r>
      <w:r w:rsidRPr="0037485F">
        <w:rPr>
          <w:color w:val="000000"/>
          <w:sz w:val="26"/>
          <w:szCs w:val="26"/>
        </w:rPr>
        <w:t>п,</w:t>
      </w:r>
    </w:p>
    <w:p w:rsidR="000F74F7" w:rsidRPr="0037485F" w:rsidRDefault="000F74F7" w:rsidP="000F74F7">
      <w:pPr>
        <w:jc w:val="center"/>
        <w:outlineLvl w:val="0"/>
        <w:rPr>
          <w:color w:val="000000"/>
          <w:sz w:val="26"/>
          <w:szCs w:val="26"/>
        </w:rPr>
      </w:pPr>
    </w:p>
    <w:p w:rsidR="000F74F7" w:rsidRPr="0037485F" w:rsidRDefault="000F74F7" w:rsidP="000F74F7">
      <w:pPr>
        <w:jc w:val="both"/>
        <w:rPr>
          <w:color w:val="000000"/>
          <w:sz w:val="26"/>
          <w:szCs w:val="26"/>
        </w:rPr>
      </w:pPr>
      <w:r w:rsidRPr="0037485F">
        <w:rPr>
          <w:color w:val="000000"/>
          <w:sz w:val="26"/>
          <w:szCs w:val="26"/>
        </w:rPr>
        <w:t xml:space="preserve">где: </w:t>
      </w:r>
    </w:p>
    <w:p w:rsidR="000F74F7" w:rsidRPr="0037485F" w:rsidRDefault="000F74F7" w:rsidP="000F74F7">
      <w:pPr>
        <w:ind w:firstLine="708"/>
        <w:jc w:val="both"/>
        <w:rPr>
          <w:color w:val="000000"/>
          <w:sz w:val="26"/>
          <w:szCs w:val="26"/>
        </w:rPr>
      </w:pPr>
      <w:proofErr w:type="gramStart"/>
      <w:r w:rsidRPr="0037485F">
        <w:rPr>
          <w:color w:val="000000"/>
          <w:sz w:val="26"/>
          <w:szCs w:val="26"/>
          <w:lang w:val="en-US"/>
        </w:rPr>
        <w:t>Vi</w:t>
      </w:r>
      <w:proofErr w:type="gramEnd"/>
      <w:r w:rsidRPr="0037485F">
        <w:rPr>
          <w:color w:val="000000"/>
          <w:sz w:val="26"/>
          <w:szCs w:val="26"/>
        </w:rPr>
        <w:t xml:space="preserve"> - </w:t>
      </w:r>
      <w:r w:rsidRPr="0037485F">
        <w:rPr>
          <w:sz w:val="26"/>
          <w:szCs w:val="26"/>
        </w:rPr>
        <w:t xml:space="preserve">объем иных межбюджетных трансфертов </w:t>
      </w:r>
      <w:proofErr w:type="spellStart"/>
      <w:r w:rsidRPr="0037485F">
        <w:rPr>
          <w:sz w:val="26"/>
          <w:szCs w:val="26"/>
          <w:lang w:val="en-US"/>
        </w:rPr>
        <w:t>i</w:t>
      </w:r>
      <w:proofErr w:type="spellEnd"/>
      <w:r w:rsidRPr="0037485F">
        <w:rPr>
          <w:sz w:val="26"/>
          <w:szCs w:val="26"/>
        </w:rPr>
        <w:t xml:space="preserve"> –</w:t>
      </w:r>
      <w:proofErr w:type="spellStart"/>
      <w:r w:rsidRPr="0037485F">
        <w:rPr>
          <w:sz w:val="26"/>
          <w:szCs w:val="26"/>
        </w:rPr>
        <w:t>му</w:t>
      </w:r>
      <w:proofErr w:type="spellEnd"/>
      <w:r w:rsidRPr="0037485F">
        <w:rPr>
          <w:sz w:val="26"/>
          <w:szCs w:val="26"/>
        </w:rPr>
        <w:t xml:space="preserve"> поселению</w:t>
      </w:r>
      <w:r w:rsidRPr="0037485F">
        <w:rPr>
          <w:color w:val="000000"/>
          <w:sz w:val="26"/>
          <w:szCs w:val="26"/>
        </w:rPr>
        <w:t>;</w:t>
      </w:r>
    </w:p>
    <w:p w:rsidR="000F74F7" w:rsidRPr="0037485F" w:rsidRDefault="000F74F7" w:rsidP="000F74F7">
      <w:pPr>
        <w:jc w:val="both"/>
        <w:rPr>
          <w:color w:val="000000"/>
          <w:sz w:val="26"/>
          <w:szCs w:val="26"/>
        </w:rPr>
      </w:pPr>
      <w:r w:rsidRPr="0037485F">
        <w:rPr>
          <w:color w:val="000000"/>
          <w:sz w:val="26"/>
          <w:szCs w:val="26"/>
        </w:rPr>
        <w:t xml:space="preserve">   </w:t>
      </w:r>
      <w:r w:rsidRPr="0037485F">
        <w:rPr>
          <w:color w:val="000000"/>
          <w:sz w:val="26"/>
          <w:szCs w:val="26"/>
        </w:rPr>
        <w:tab/>
      </w:r>
      <w:r w:rsidRPr="0037485F">
        <w:rPr>
          <w:color w:val="000000"/>
          <w:sz w:val="26"/>
          <w:szCs w:val="26"/>
          <w:lang w:val="en-US"/>
        </w:rPr>
        <w:t>Si</w:t>
      </w:r>
      <w:r w:rsidRPr="0037485F">
        <w:rPr>
          <w:color w:val="000000"/>
          <w:sz w:val="26"/>
          <w:szCs w:val="26"/>
        </w:rPr>
        <w:t xml:space="preserve"> - сумма заявленных финансовых средств </w:t>
      </w:r>
      <w:r w:rsidRPr="0037485F">
        <w:rPr>
          <w:sz w:val="26"/>
          <w:szCs w:val="26"/>
          <w:lang w:val="en-US"/>
        </w:rPr>
        <w:t>i</w:t>
      </w:r>
      <w:r w:rsidRPr="0037485F">
        <w:rPr>
          <w:sz w:val="26"/>
          <w:szCs w:val="26"/>
        </w:rPr>
        <w:t xml:space="preserve"> –м поселением</w:t>
      </w:r>
      <w:r w:rsidRPr="0037485F">
        <w:rPr>
          <w:color w:val="000000"/>
          <w:sz w:val="26"/>
          <w:szCs w:val="26"/>
        </w:rPr>
        <w:t xml:space="preserve"> </w:t>
      </w:r>
      <w:r w:rsidRPr="0037485F">
        <w:rPr>
          <w:sz w:val="26"/>
          <w:szCs w:val="26"/>
        </w:rPr>
        <w:t>на текущий финансовый год на реализацию мероприятий по комплексному развитию сельских территорий</w:t>
      </w:r>
      <w:r w:rsidRPr="0037485F">
        <w:rPr>
          <w:color w:val="000000"/>
          <w:sz w:val="26"/>
          <w:szCs w:val="26"/>
        </w:rPr>
        <w:t>;</w:t>
      </w:r>
    </w:p>
    <w:p w:rsidR="000F74F7" w:rsidRPr="0037485F" w:rsidRDefault="000F74F7" w:rsidP="000F74F7">
      <w:pPr>
        <w:ind w:firstLine="708"/>
        <w:jc w:val="both"/>
        <w:rPr>
          <w:color w:val="000000"/>
          <w:sz w:val="26"/>
          <w:szCs w:val="26"/>
        </w:rPr>
      </w:pPr>
      <w:proofErr w:type="spellStart"/>
      <w:r w:rsidRPr="0037485F">
        <w:rPr>
          <w:color w:val="000000"/>
          <w:sz w:val="26"/>
          <w:szCs w:val="26"/>
        </w:rPr>
        <w:t>Кп</w:t>
      </w:r>
      <w:proofErr w:type="spellEnd"/>
      <w:r w:rsidRPr="0037485F">
        <w:rPr>
          <w:color w:val="000000"/>
          <w:sz w:val="26"/>
          <w:szCs w:val="26"/>
        </w:rPr>
        <w:t xml:space="preserve"> -  понижающий коэффициент, который определяется по формуле:</w:t>
      </w:r>
    </w:p>
    <w:p w:rsidR="000F74F7" w:rsidRPr="0037485F" w:rsidRDefault="000F74F7" w:rsidP="000F74F7">
      <w:pPr>
        <w:jc w:val="both"/>
        <w:rPr>
          <w:color w:val="000000"/>
          <w:sz w:val="26"/>
          <w:szCs w:val="26"/>
        </w:rPr>
      </w:pPr>
    </w:p>
    <w:p w:rsidR="000F74F7" w:rsidRPr="0037485F" w:rsidRDefault="000F74F7" w:rsidP="000F74F7">
      <w:pPr>
        <w:jc w:val="both"/>
        <w:outlineLvl w:val="0"/>
        <w:rPr>
          <w:color w:val="000000"/>
          <w:sz w:val="26"/>
          <w:szCs w:val="26"/>
        </w:rPr>
      </w:pPr>
      <w:r w:rsidRPr="0037485F">
        <w:rPr>
          <w:color w:val="000000"/>
          <w:sz w:val="26"/>
          <w:szCs w:val="26"/>
        </w:rPr>
        <w:t xml:space="preserve">                                                                      </w:t>
      </w:r>
      <w:r w:rsidRPr="0037485F">
        <w:rPr>
          <w:color w:val="000000"/>
          <w:sz w:val="26"/>
          <w:szCs w:val="26"/>
          <w:lang w:val="en-US"/>
        </w:rPr>
        <w:t>V</w:t>
      </w:r>
      <w:r w:rsidRPr="0037485F">
        <w:rPr>
          <w:color w:val="000000"/>
          <w:sz w:val="26"/>
          <w:szCs w:val="26"/>
        </w:rPr>
        <w:t>общ</w:t>
      </w:r>
    </w:p>
    <w:p w:rsidR="000F74F7" w:rsidRPr="0037485F" w:rsidRDefault="000F74F7" w:rsidP="000F74F7">
      <w:pPr>
        <w:jc w:val="center"/>
        <w:rPr>
          <w:color w:val="FF0000"/>
          <w:sz w:val="26"/>
          <w:szCs w:val="26"/>
        </w:rPr>
      </w:pPr>
      <w:proofErr w:type="spellStart"/>
      <w:r w:rsidRPr="0037485F">
        <w:rPr>
          <w:color w:val="000000"/>
          <w:sz w:val="26"/>
          <w:szCs w:val="26"/>
        </w:rPr>
        <w:t>Кп</w:t>
      </w:r>
      <w:proofErr w:type="spellEnd"/>
      <w:r w:rsidRPr="0037485F">
        <w:rPr>
          <w:color w:val="000000"/>
          <w:sz w:val="26"/>
          <w:szCs w:val="26"/>
        </w:rPr>
        <w:t xml:space="preserve"> = ------------.</w:t>
      </w:r>
    </w:p>
    <w:p w:rsidR="000F74F7" w:rsidRPr="0037485F" w:rsidRDefault="000F74F7" w:rsidP="000F74F7">
      <w:pPr>
        <w:jc w:val="both"/>
        <w:rPr>
          <w:color w:val="000000"/>
          <w:sz w:val="26"/>
          <w:szCs w:val="26"/>
        </w:rPr>
      </w:pPr>
      <w:r w:rsidRPr="0037485F">
        <w:rPr>
          <w:color w:val="000000"/>
          <w:sz w:val="26"/>
          <w:szCs w:val="26"/>
        </w:rPr>
        <w:t xml:space="preserve">                                                                     </w:t>
      </w:r>
      <w:r w:rsidRPr="0037485F">
        <w:rPr>
          <w:color w:val="000000"/>
          <w:sz w:val="26"/>
          <w:szCs w:val="26"/>
          <w:lang w:val="en-US"/>
        </w:rPr>
        <w:t>SUM</w:t>
      </w:r>
      <w:r w:rsidRPr="0037485F">
        <w:rPr>
          <w:color w:val="000000"/>
          <w:sz w:val="26"/>
          <w:szCs w:val="26"/>
        </w:rPr>
        <w:t xml:space="preserve"> </w:t>
      </w:r>
      <w:r w:rsidRPr="0037485F">
        <w:rPr>
          <w:color w:val="000000"/>
          <w:sz w:val="26"/>
          <w:szCs w:val="26"/>
          <w:lang w:val="en-US"/>
        </w:rPr>
        <w:t>Si</w:t>
      </w:r>
    </w:p>
    <w:p w:rsidR="000F74F7" w:rsidRPr="0037485F" w:rsidRDefault="000F74F7" w:rsidP="000F74F7">
      <w:pPr>
        <w:jc w:val="both"/>
        <w:rPr>
          <w:color w:val="000000"/>
          <w:sz w:val="26"/>
          <w:szCs w:val="26"/>
        </w:rPr>
      </w:pPr>
      <w:r w:rsidRPr="0037485F">
        <w:rPr>
          <w:color w:val="000000"/>
          <w:sz w:val="26"/>
          <w:szCs w:val="26"/>
        </w:rPr>
        <w:t>где:</w:t>
      </w:r>
    </w:p>
    <w:p w:rsidR="000F74F7" w:rsidRPr="0037485F" w:rsidRDefault="000F74F7" w:rsidP="000F74F7">
      <w:pPr>
        <w:ind w:firstLine="708"/>
        <w:jc w:val="both"/>
        <w:rPr>
          <w:color w:val="000000"/>
          <w:sz w:val="26"/>
          <w:szCs w:val="26"/>
        </w:rPr>
      </w:pPr>
      <w:proofErr w:type="gramStart"/>
      <w:r w:rsidRPr="0037485F">
        <w:rPr>
          <w:color w:val="000000"/>
          <w:sz w:val="26"/>
          <w:szCs w:val="26"/>
          <w:lang w:val="en-US"/>
        </w:rPr>
        <w:t>V</w:t>
      </w:r>
      <w:r w:rsidRPr="0037485F">
        <w:rPr>
          <w:color w:val="000000"/>
          <w:sz w:val="26"/>
          <w:szCs w:val="26"/>
        </w:rPr>
        <w:t xml:space="preserve">общ – объем бюджетных ассигнований, предусмотренный в бюджете муниципального образования Усть-Абаканский район Республики Хакасия на текущий финансовый год </w:t>
      </w:r>
      <w:r w:rsidRPr="0037485F">
        <w:rPr>
          <w:sz w:val="26"/>
          <w:szCs w:val="26"/>
        </w:rPr>
        <w:t>на реализацию мероприятий по комплексному развитию сельских территорий</w:t>
      </w:r>
      <w:r w:rsidRPr="0037485F">
        <w:rPr>
          <w:color w:val="000000"/>
          <w:sz w:val="26"/>
          <w:szCs w:val="26"/>
        </w:rPr>
        <w:t>.</w:t>
      </w:r>
      <w:proofErr w:type="gramEnd"/>
    </w:p>
    <w:p w:rsidR="000F74F7" w:rsidRPr="0037485F" w:rsidRDefault="000F74F7" w:rsidP="000F74F7">
      <w:pPr>
        <w:ind w:firstLine="708"/>
        <w:jc w:val="both"/>
        <w:rPr>
          <w:color w:val="000000"/>
          <w:sz w:val="26"/>
          <w:szCs w:val="26"/>
        </w:rPr>
      </w:pPr>
      <w:proofErr w:type="gramStart"/>
      <w:r w:rsidRPr="0037485F">
        <w:rPr>
          <w:color w:val="000000"/>
          <w:sz w:val="26"/>
          <w:szCs w:val="26"/>
          <w:lang w:val="en-US"/>
        </w:rPr>
        <w:t>SUM</w:t>
      </w:r>
      <w:r w:rsidRPr="0037485F">
        <w:rPr>
          <w:color w:val="000000"/>
          <w:sz w:val="26"/>
          <w:szCs w:val="26"/>
        </w:rPr>
        <w:t xml:space="preserve"> </w:t>
      </w:r>
      <w:r w:rsidRPr="0037485F">
        <w:rPr>
          <w:color w:val="000000"/>
          <w:sz w:val="26"/>
          <w:szCs w:val="26"/>
          <w:lang w:val="en-US"/>
        </w:rPr>
        <w:t>Si</w:t>
      </w:r>
      <w:r w:rsidRPr="0037485F">
        <w:rPr>
          <w:color w:val="000000"/>
          <w:sz w:val="26"/>
          <w:szCs w:val="26"/>
        </w:rPr>
        <w:t xml:space="preserve"> – </w:t>
      </w:r>
      <w:r w:rsidRPr="0037485F">
        <w:rPr>
          <w:sz w:val="26"/>
          <w:szCs w:val="26"/>
        </w:rPr>
        <w:t>общая сумма заявленных муниципальными образованиями финансовых средств на реализацию мероприятий по комплексному развитию сельских территорий</w:t>
      </w:r>
      <w:r w:rsidRPr="0037485F">
        <w:rPr>
          <w:color w:val="000000"/>
          <w:sz w:val="26"/>
          <w:szCs w:val="26"/>
        </w:rPr>
        <w:t>.</w:t>
      </w:r>
      <w:proofErr w:type="gramEnd"/>
    </w:p>
    <w:p w:rsidR="000F74F7" w:rsidRPr="0037485F" w:rsidRDefault="000F74F7" w:rsidP="004C4A03">
      <w:pPr>
        <w:pStyle w:val="a4"/>
        <w:jc w:val="both"/>
        <w:rPr>
          <w:rFonts w:ascii="Times New Roman" w:hAnsi="Times New Roman"/>
          <w:sz w:val="26"/>
          <w:szCs w:val="26"/>
        </w:rPr>
      </w:pPr>
    </w:p>
    <w:p w:rsidR="000F74F7" w:rsidRPr="0037485F" w:rsidRDefault="000F74F7" w:rsidP="000F74F7">
      <w:pPr>
        <w:pStyle w:val="ConsPlusNormal"/>
        <w:spacing w:before="220"/>
        <w:ind w:firstLine="708"/>
        <w:jc w:val="both"/>
        <w:rPr>
          <w:rFonts w:ascii="Times New Roman" w:hAnsi="Times New Roman" w:cs="Times New Roman"/>
          <w:sz w:val="26"/>
          <w:szCs w:val="26"/>
        </w:rPr>
      </w:pPr>
      <w:r w:rsidRPr="0037485F">
        <w:rPr>
          <w:rFonts w:ascii="Times New Roman" w:hAnsi="Times New Roman" w:cs="Times New Roman"/>
          <w:sz w:val="26"/>
          <w:szCs w:val="26"/>
        </w:rPr>
        <w:lastRenderedPageBreak/>
        <w:t>В случае если расчетный объем иных межбюджетных трансфертов муниципальному образованию превышает объем средств, заявленных муниципальным образованием, то иные межбюджетные трансферты предоставляются в сумме средств, заявленных муниципальным образованием.</w:t>
      </w:r>
    </w:p>
    <w:p w:rsidR="000F74F7" w:rsidRPr="0037485F" w:rsidRDefault="000F74F7" w:rsidP="000F74F7">
      <w:pPr>
        <w:pStyle w:val="a4"/>
        <w:ind w:firstLine="709"/>
        <w:jc w:val="both"/>
        <w:rPr>
          <w:rFonts w:ascii="Times New Roman" w:hAnsi="Times New Roman"/>
          <w:sz w:val="26"/>
          <w:szCs w:val="26"/>
        </w:rPr>
      </w:pPr>
      <w:r w:rsidRPr="0037485F">
        <w:rPr>
          <w:rFonts w:ascii="Times New Roman" w:hAnsi="Times New Roman"/>
          <w:sz w:val="26"/>
          <w:szCs w:val="26"/>
        </w:rPr>
        <w:t>5. Распределение иных межбюджетных трансфертов на реализацию мероприятий по комплексному развитию сельских территорий, утверждается нормативным правовым актом главы муниципального образования Усть-Абаканский район в пределах, утвержденных Решением о бюджете на текущий финансовый год Управлению финансов и экономики администрации муниципального образования Усть-Абаканский район на эти цели лимитов бюджетных ассигнований.</w:t>
      </w:r>
    </w:p>
    <w:p w:rsidR="000F74F7" w:rsidRPr="0037485F" w:rsidRDefault="000F74F7" w:rsidP="000F74F7">
      <w:pPr>
        <w:ind w:firstLine="709"/>
        <w:jc w:val="both"/>
        <w:rPr>
          <w:sz w:val="26"/>
          <w:szCs w:val="26"/>
        </w:rPr>
      </w:pPr>
      <w:r w:rsidRPr="0037485F">
        <w:rPr>
          <w:sz w:val="26"/>
          <w:szCs w:val="26"/>
        </w:rPr>
        <w:t xml:space="preserve">6. Неиспользованный остаток средств иных межбюджетных трансфертов (далее трансферты) или использование не по целевому назначению подлежит возврату в бюджет муниципального образования Усть-Абаканский район Республики Хакасия. </w:t>
      </w:r>
    </w:p>
    <w:p w:rsidR="000F74F7" w:rsidRPr="0037485F" w:rsidRDefault="000F74F7" w:rsidP="000F74F7">
      <w:pPr>
        <w:ind w:firstLine="709"/>
        <w:jc w:val="both"/>
        <w:rPr>
          <w:sz w:val="26"/>
          <w:szCs w:val="26"/>
        </w:rPr>
      </w:pPr>
      <w:r w:rsidRPr="0037485F">
        <w:rPr>
          <w:sz w:val="26"/>
          <w:szCs w:val="26"/>
        </w:rPr>
        <w:t>Если одно или несколько муниципальных образований, отобранных для получения трансфертов, лишаются права на получение трансфертов, эти средства распределяются между муниципальными образованиями, отобранными для получения трансфертов, в соответствии с п.4 настоящей Методики.</w:t>
      </w:r>
    </w:p>
    <w:p w:rsidR="000F74F7" w:rsidRPr="0037485F" w:rsidRDefault="000F74F7" w:rsidP="000F74F7">
      <w:pPr>
        <w:tabs>
          <w:tab w:val="left" w:pos="8899"/>
        </w:tabs>
        <w:ind w:right="22" w:firstLine="709"/>
        <w:jc w:val="both"/>
        <w:rPr>
          <w:sz w:val="26"/>
          <w:szCs w:val="26"/>
        </w:rPr>
      </w:pPr>
      <w:r w:rsidRPr="0037485F">
        <w:rPr>
          <w:sz w:val="26"/>
          <w:szCs w:val="26"/>
        </w:rPr>
        <w:t>При распределении трансфертов, предоставляемых муниципальным образованиям на очередной финансовый год, Управление финансов и экономики администрации Усть-Абаканского района применяет понижающий коэффициент исполнения плана использования трансфертов, рассчитанный, как средний процент использования муниципальным образованием аналогичных трансфертов за два предыдущих года. Для муниципального образования, не выполняющего план по использованию трансфертов в течение последних двух лет, объем трансфертов уменьшается на процент невыполнения. Объем средств оставшегося трансферта перераспределяется между муниципальными образованиями, отобранными для получения трансфертов.</w:t>
      </w:r>
    </w:p>
    <w:p w:rsidR="00420668" w:rsidRPr="0037485F" w:rsidRDefault="00420668" w:rsidP="00AD6A99">
      <w:pPr>
        <w:jc w:val="both"/>
        <w:rPr>
          <w:b/>
          <w:sz w:val="26"/>
          <w:szCs w:val="26"/>
        </w:rPr>
        <w:sectPr w:rsidR="00420668" w:rsidRPr="0037485F" w:rsidSect="00746E72">
          <w:pgSz w:w="11906" w:h="16838"/>
          <w:pgMar w:top="1134" w:right="850" w:bottom="1134" w:left="1701" w:header="708" w:footer="708" w:gutter="0"/>
          <w:cols w:space="708"/>
          <w:docGrid w:linePitch="360"/>
        </w:sectPr>
      </w:pPr>
    </w:p>
    <w:tbl>
      <w:tblPr>
        <w:tblW w:w="17104" w:type="dxa"/>
        <w:tblInd w:w="-601" w:type="dxa"/>
        <w:tblLayout w:type="fixed"/>
        <w:tblLook w:val="04A0"/>
      </w:tblPr>
      <w:tblGrid>
        <w:gridCol w:w="851"/>
        <w:gridCol w:w="284"/>
        <w:gridCol w:w="709"/>
        <w:gridCol w:w="1275"/>
        <w:gridCol w:w="851"/>
        <w:gridCol w:w="708"/>
        <w:gridCol w:w="141"/>
        <w:gridCol w:w="426"/>
        <w:gridCol w:w="709"/>
        <w:gridCol w:w="426"/>
        <w:gridCol w:w="567"/>
        <w:gridCol w:w="283"/>
        <w:gridCol w:w="709"/>
        <w:gridCol w:w="567"/>
        <w:gridCol w:w="1276"/>
        <w:gridCol w:w="789"/>
        <w:gridCol w:w="486"/>
        <w:gridCol w:w="1276"/>
        <w:gridCol w:w="78"/>
        <w:gridCol w:w="1340"/>
        <w:gridCol w:w="740"/>
        <w:gridCol w:w="818"/>
        <w:gridCol w:w="520"/>
        <w:gridCol w:w="473"/>
        <w:gridCol w:w="94"/>
        <w:gridCol w:w="48"/>
        <w:gridCol w:w="188"/>
        <w:gridCol w:w="236"/>
        <w:gridCol w:w="236"/>
      </w:tblGrid>
      <w:tr w:rsidR="00F06621" w:rsidRPr="002B001D" w:rsidTr="00ED3457">
        <w:trPr>
          <w:gridAfter w:val="5"/>
          <w:wAfter w:w="802" w:type="dxa"/>
          <w:trHeight w:val="80"/>
        </w:trPr>
        <w:tc>
          <w:tcPr>
            <w:tcW w:w="851" w:type="dxa"/>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bookmarkStart w:id="1" w:name="RANGE!A1:L67"/>
            <w:bookmarkEnd w:id="1"/>
          </w:p>
        </w:tc>
        <w:tc>
          <w:tcPr>
            <w:tcW w:w="993" w:type="dxa"/>
            <w:gridSpan w:val="2"/>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p>
        </w:tc>
        <w:tc>
          <w:tcPr>
            <w:tcW w:w="1275" w:type="dxa"/>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p>
        </w:tc>
        <w:tc>
          <w:tcPr>
            <w:tcW w:w="851" w:type="dxa"/>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p>
        </w:tc>
        <w:tc>
          <w:tcPr>
            <w:tcW w:w="849" w:type="dxa"/>
            <w:gridSpan w:val="2"/>
            <w:tcBorders>
              <w:top w:val="nil"/>
              <w:left w:val="nil"/>
              <w:bottom w:val="nil"/>
              <w:right w:val="nil"/>
            </w:tcBorders>
            <w:shd w:val="clear" w:color="000000" w:fill="FFFFFF"/>
            <w:noWrap/>
            <w:vAlign w:val="bottom"/>
            <w:hideMark/>
          </w:tcPr>
          <w:p w:rsidR="002B001D" w:rsidRPr="002B001D" w:rsidRDefault="002B001D" w:rsidP="002B001D">
            <w:pPr>
              <w:rPr>
                <w:rFonts w:ascii="Calibri" w:hAnsi="Calibri"/>
                <w:color w:val="000000"/>
                <w:sz w:val="22"/>
                <w:szCs w:val="22"/>
              </w:rPr>
            </w:pPr>
            <w:r w:rsidRPr="002B001D">
              <w:rPr>
                <w:rFonts w:ascii="Calibri" w:hAnsi="Calibri"/>
                <w:color w:val="000000"/>
                <w:sz w:val="22"/>
                <w:szCs w:val="22"/>
              </w:rPr>
              <w:t> </w:t>
            </w:r>
          </w:p>
        </w:tc>
        <w:tc>
          <w:tcPr>
            <w:tcW w:w="426" w:type="dxa"/>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p>
        </w:tc>
        <w:tc>
          <w:tcPr>
            <w:tcW w:w="709" w:type="dxa"/>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p>
        </w:tc>
        <w:tc>
          <w:tcPr>
            <w:tcW w:w="993" w:type="dxa"/>
            <w:gridSpan w:val="2"/>
            <w:tcBorders>
              <w:top w:val="nil"/>
              <w:left w:val="nil"/>
              <w:bottom w:val="nil"/>
              <w:right w:val="nil"/>
            </w:tcBorders>
            <w:shd w:val="clear" w:color="000000" w:fill="FFFFFF"/>
            <w:noWrap/>
            <w:vAlign w:val="bottom"/>
            <w:hideMark/>
          </w:tcPr>
          <w:p w:rsidR="002B001D" w:rsidRPr="002B001D" w:rsidRDefault="002B001D" w:rsidP="002B001D">
            <w:pPr>
              <w:rPr>
                <w:rFonts w:ascii="Calibri" w:hAnsi="Calibri"/>
                <w:color w:val="000000"/>
                <w:sz w:val="22"/>
                <w:szCs w:val="22"/>
              </w:rPr>
            </w:pPr>
            <w:r w:rsidRPr="002B001D">
              <w:rPr>
                <w:rFonts w:ascii="Calibri" w:hAnsi="Calibri"/>
                <w:color w:val="000000"/>
                <w:sz w:val="22"/>
                <w:szCs w:val="22"/>
              </w:rPr>
              <w:t> </w:t>
            </w:r>
          </w:p>
        </w:tc>
        <w:tc>
          <w:tcPr>
            <w:tcW w:w="992" w:type="dxa"/>
            <w:gridSpan w:val="2"/>
            <w:tcBorders>
              <w:top w:val="nil"/>
              <w:left w:val="nil"/>
              <w:bottom w:val="nil"/>
              <w:right w:val="nil"/>
            </w:tcBorders>
            <w:shd w:val="clear" w:color="auto" w:fill="auto"/>
            <w:noWrap/>
            <w:vAlign w:val="bottom"/>
            <w:hideMark/>
          </w:tcPr>
          <w:p w:rsidR="00325822" w:rsidRPr="002B001D" w:rsidRDefault="00325822" w:rsidP="002B001D">
            <w:pPr>
              <w:rPr>
                <w:rFonts w:ascii="Calibri" w:hAnsi="Calibri"/>
                <w:color w:val="000000"/>
                <w:sz w:val="22"/>
                <w:szCs w:val="22"/>
              </w:rPr>
            </w:pPr>
          </w:p>
        </w:tc>
        <w:tc>
          <w:tcPr>
            <w:tcW w:w="8363" w:type="dxa"/>
            <w:gridSpan w:val="11"/>
            <w:tcBorders>
              <w:top w:val="nil"/>
              <w:left w:val="nil"/>
              <w:bottom w:val="nil"/>
              <w:right w:val="nil"/>
            </w:tcBorders>
            <w:shd w:val="clear" w:color="000000" w:fill="FFFFFF"/>
            <w:noWrap/>
            <w:vAlign w:val="bottom"/>
            <w:hideMark/>
          </w:tcPr>
          <w:p w:rsidR="002B001D" w:rsidRPr="00F06621" w:rsidRDefault="002B001D" w:rsidP="00064E75">
            <w:pPr>
              <w:ind w:left="3152" w:right="602"/>
              <w:rPr>
                <w:color w:val="000000"/>
              </w:rPr>
            </w:pPr>
            <w:r w:rsidRPr="00F06621">
              <w:rPr>
                <w:color w:val="000000"/>
              </w:rPr>
              <w:t>Приложение</w:t>
            </w:r>
          </w:p>
        </w:tc>
      </w:tr>
      <w:tr w:rsidR="00F06621" w:rsidRPr="002B001D" w:rsidTr="00ED3457">
        <w:trPr>
          <w:gridAfter w:val="5"/>
          <w:wAfter w:w="802" w:type="dxa"/>
          <w:trHeight w:val="593"/>
        </w:trPr>
        <w:tc>
          <w:tcPr>
            <w:tcW w:w="851" w:type="dxa"/>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0"/>
                <w:szCs w:val="20"/>
              </w:rPr>
            </w:pPr>
          </w:p>
        </w:tc>
        <w:tc>
          <w:tcPr>
            <w:tcW w:w="993" w:type="dxa"/>
            <w:gridSpan w:val="2"/>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p>
        </w:tc>
        <w:tc>
          <w:tcPr>
            <w:tcW w:w="1275" w:type="dxa"/>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p>
        </w:tc>
        <w:tc>
          <w:tcPr>
            <w:tcW w:w="851" w:type="dxa"/>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p>
        </w:tc>
        <w:tc>
          <w:tcPr>
            <w:tcW w:w="849" w:type="dxa"/>
            <w:gridSpan w:val="2"/>
            <w:tcBorders>
              <w:top w:val="nil"/>
              <w:left w:val="nil"/>
              <w:bottom w:val="nil"/>
              <w:right w:val="nil"/>
            </w:tcBorders>
            <w:shd w:val="clear" w:color="000000" w:fill="FFFFFF"/>
            <w:noWrap/>
            <w:vAlign w:val="bottom"/>
            <w:hideMark/>
          </w:tcPr>
          <w:p w:rsidR="002B001D" w:rsidRPr="002B001D" w:rsidRDefault="002B001D" w:rsidP="002B001D">
            <w:pPr>
              <w:rPr>
                <w:rFonts w:ascii="Calibri" w:hAnsi="Calibri"/>
                <w:color w:val="000000"/>
                <w:sz w:val="22"/>
                <w:szCs w:val="22"/>
              </w:rPr>
            </w:pPr>
            <w:r w:rsidRPr="002B001D">
              <w:rPr>
                <w:rFonts w:ascii="Calibri" w:hAnsi="Calibri"/>
                <w:color w:val="000000"/>
                <w:sz w:val="22"/>
                <w:szCs w:val="22"/>
              </w:rPr>
              <w:t> </w:t>
            </w:r>
          </w:p>
        </w:tc>
        <w:tc>
          <w:tcPr>
            <w:tcW w:w="426" w:type="dxa"/>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p>
        </w:tc>
        <w:tc>
          <w:tcPr>
            <w:tcW w:w="709" w:type="dxa"/>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p>
        </w:tc>
        <w:tc>
          <w:tcPr>
            <w:tcW w:w="993" w:type="dxa"/>
            <w:gridSpan w:val="2"/>
            <w:tcBorders>
              <w:top w:val="nil"/>
              <w:left w:val="nil"/>
              <w:bottom w:val="nil"/>
              <w:right w:val="nil"/>
            </w:tcBorders>
            <w:shd w:val="clear" w:color="000000" w:fill="FFFFFF"/>
            <w:noWrap/>
            <w:vAlign w:val="bottom"/>
            <w:hideMark/>
          </w:tcPr>
          <w:p w:rsidR="002B001D" w:rsidRPr="002B001D" w:rsidRDefault="002B001D" w:rsidP="002B001D">
            <w:pPr>
              <w:rPr>
                <w:rFonts w:ascii="Calibri" w:hAnsi="Calibri"/>
                <w:color w:val="000000"/>
                <w:sz w:val="22"/>
                <w:szCs w:val="22"/>
              </w:rPr>
            </w:pPr>
            <w:r w:rsidRPr="002B001D">
              <w:rPr>
                <w:rFonts w:ascii="Calibri" w:hAnsi="Calibri"/>
                <w:color w:val="000000"/>
                <w:sz w:val="22"/>
                <w:szCs w:val="22"/>
              </w:rPr>
              <w:t> </w:t>
            </w:r>
          </w:p>
        </w:tc>
        <w:tc>
          <w:tcPr>
            <w:tcW w:w="992" w:type="dxa"/>
            <w:gridSpan w:val="2"/>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p>
        </w:tc>
        <w:tc>
          <w:tcPr>
            <w:tcW w:w="8363" w:type="dxa"/>
            <w:gridSpan w:val="11"/>
            <w:tcBorders>
              <w:top w:val="nil"/>
              <w:left w:val="nil"/>
              <w:bottom w:val="nil"/>
              <w:right w:val="nil"/>
            </w:tcBorders>
            <w:shd w:val="clear" w:color="000000" w:fill="FFFFFF"/>
            <w:hideMark/>
          </w:tcPr>
          <w:p w:rsidR="002B001D" w:rsidRPr="00F06621" w:rsidRDefault="002B001D" w:rsidP="00064E75">
            <w:pPr>
              <w:spacing w:after="280"/>
              <w:ind w:left="3152" w:right="602"/>
              <w:rPr>
                <w:color w:val="000000"/>
              </w:rPr>
            </w:pPr>
            <w:r w:rsidRPr="00F06621">
              <w:rPr>
                <w:color w:val="000000"/>
              </w:rPr>
              <w:t xml:space="preserve">к муниципальной программе </w:t>
            </w:r>
            <w:r w:rsidR="00ED3457">
              <w:rPr>
                <w:color w:val="000000"/>
              </w:rPr>
              <w:t xml:space="preserve">                        </w:t>
            </w:r>
            <w:r w:rsidRPr="00F06621">
              <w:rPr>
                <w:color w:val="000000"/>
              </w:rPr>
              <w:t>«Развитие агропромышленного комплекса</w:t>
            </w:r>
            <w:r w:rsidR="00064E75">
              <w:rPr>
                <w:color w:val="000000"/>
              </w:rPr>
              <w:t xml:space="preserve">                                </w:t>
            </w:r>
            <w:r w:rsidRPr="00F06621">
              <w:rPr>
                <w:color w:val="000000"/>
              </w:rPr>
              <w:t xml:space="preserve"> Усть-Абаканского района и социальной сферы на селе»</w:t>
            </w:r>
          </w:p>
        </w:tc>
      </w:tr>
      <w:tr w:rsidR="002B001D" w:rsidRPr="002B001D" w:rsidTr="00ED3457">
        <w:trPr>
          <w:gridAfter w:val="3"/>
          <w:wAfter w:w="660" w:type="dxa"/>
          <w:trHeight w:val="364"/>
        </w:trPr>
        <w:tc>
          <w:tcPr>
            <w:tcW w:w="16444" w:type="dxa"/>
            <w:gridSpan w:val="26"/>
            <w:tcBorders>
              <w:top w:val="nil"/>
              <w:left w:val="nil"/>
              <w:bottom w:val="nil"/>
              <w:right w:val="nil"/>
            </w:tcBorders>
            <w:shd w:val="clear" w:color="auto" w:fill="auto"/>
            <w:vAlign w:val="center"/>
            <w:hideMark/>
          </w:tcPr>
          <w:p w:rsidR="002B001D" w:rsidRPr="00F06621" w:rsidRDefault="002B001D" w:rsidP="002B001D">
            <w:pPr>
              <w:jc w:val="center"/>
              <w:rPr>
                <w:b/>
                <w:bCs/>
                <w:color w:val="000000"/>
                <w:sz w:val="28"/>
                <w:szCs w:val="28"/>
              </w:rPr>
            </w:pPr>
            <w:r w:rsidRPr="00F06621">
              <w:rPr>
                <w:b/>
                <w:bCs/>
                <w:color w:val="000000"/>
                <w:sz w:val="28"/>
                <w:szCs w:val="28"/>
              </w:rPr>
              <w:t>Программные мероприятия на 2016-2021 годы</w:t>
            </w:r>
          </w:p>
        </w:tc>
      </w:tr>
      <w:tr w:rsidR="002B001D" w:rsidRPr="002B001D" w:rsidTr="00ED3457">
        <w:trPr>
          <w:trHeight w:val="315"/>
        </w:trPr>
        <w:tc>
          <w:tcPr>
            <w:tcW w:w="1135" w:type="dxa"/>
            <w:gridSpan w:val="2"/>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0"/>
                <w:szCs w:val="20"/>
              </w:rPr>
            </w:pPr>
          </w:p>
        </w:tc>
        <w:tc>
          <w:tcPr>
            <w:tcW w:w="1984" w:type="dxa"/>
            <w:gridSpan w:val="2"/>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p>
        </w:tc>
        <w:tc>
          <w:tcPr>
            <w:tcW w:w="3261" w:type="dxa"/>
            <w:gridSpan w:val="6"/>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p>
        </w:tc>
        <w:tc>
          <w:tcPr>
            <w:tcW w:w="4191" w:type="dxa"/>
            <w:gridSpan w:val="6"/>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p>
        </w:tc>
        <w:tc>
          <w:tcPr>
            <w:tcW w:w="1840" w:type="dxa"/>
            <w:gridSpan w:val="3"/>
            <w:tcBorders>
              <w:top w:val="nil"/>
              <w:left w:val="nil"/>
              <w:bottom w:val="nil"/>
              <w:right w:val="nil"/>
            </w:tcBorders>
            <w:shd w:val="clear" w:color="000000" w:fill="FFFFFF"/>
            <w:noWrap/>
            <w:vAlign w:val="bottom"/>
            <w:hideMark/>
          </w:tcPr>
          <w:p w:rsidR="002B001D" w:rsidRPr="002B001D" w:rsidRDefault="002B001D" w:rsidP="002B001D">
            <w:pPr>
              <w:rPr>
                <w:rFonts w:ascii="Calibri" w:hAnsi="Calibri"/>
                <w:color w:val="000000"/>
                <w:sz w:val="22"/>
                <w:szCs w:val="22"/>
              </w:rPr>
            </w:pPr>
          </w:p>
        </w:tc>
        <w:tc>
          <w:tcPr>
            <w:tcW w:w="2080" w:type="dxa"/>
            <w:gridSpan w:val="2"/>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p>
        </w:tc>
        <w:tc>
          <w:tcPr>
            <w:tcW w:w="818" w:type="dxa"/>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p>
        </w:tc>
        <w:tc>
          <w:tcPr>
            <w:tcW w:w="520" w:type="dxa"/>
            <w:tcBorders>
              <w:top w:val="nil"/>
              <w:left w:val="nil"/>
              <w:bottom w:val="nil"/>
              <w:right w:val="nil"/>
            </w:tcBorders>
            <w:shd w:val="clear" w:color="000000" w:fill="FFFFFF"/>
            <w:noWrap/>
            <w:vAlign w:val="bottom"/>
            <w:hideMark/>
          </w:tcPr>
          <w:p w:rsidR="002B001D" w:rsidRPr="002B001D" w:rsidRDefault="002B001D" w:rsidP="002B001D">
            <w:pPr>
              <w:rPr>
                <w:rFonts w:ascii="Calibri" w:hAnsi="Calibri"/>
                <w:color w:val="000000"/>
                <w:sz w:val="22"/>
                <w:szCs w:val="22"/>
              </w:rPr>
            </w:pPr>
          </w:p>
        </w:tc>
        <w:tc>
          <w:tcPr>
            <w:tcW w:w="567" w:type="dxa"/>
            <w:gridSpan w:val="2"/>
            <w:tcBorders>
              <w:top w:val="nil"/>
              <w:left w:val="nil"/>
              <w:bottom w:val="nil"/>
              <w:right w:val="nil"/>
            </w:tcBorders>
            <w:shd w:val="clear" w:color="auto" w:fill="auto"/>
            <w:noWrap/>
            <w:vAlign w:val="bottom"/>
            <w:hideMark/>
          </w:tcPr>
          <w:p w:rsidR="002B001D" w:rsidRPr="002B001D" w:rsidRDefault="002B001D" w:rsidP="002B001D">
            <w:pPr>
              <w:rPr>
                <w:rFonts w:ascii="Calibri" w:hAnsi="Calibri"/>
                <w:color w:val="000000"/>
                <w:sz w:val="22"/>
                <w:szCs w:val="22"/>
              </w:rPr>
            </w:pPr>
          </w:p>
        </w:tc>
        <w:tc>
          <w:tcPr>
            <w:tcW w:w="236" w:type="dxa"/>
            <w:gridSpan w:val="2"/>
            <w:tcBorders>
              <w:top w:val="nil"/>
              <w:left w:val="nil"/>
              <w:bottom w:val="nil"/>
              <w:right w:val="nil"/>
            </w:tcBorders>
            <w:shd w:val="clear" w:color="000000" w:fill="FFFFFF"/>
            <w:noWrap/>
            <w:vAlign w:val="bottom"/>
            <w:hideMark/>
          </w:tcPr>
          <w:p w:rsidR="002B001D" w:rsidRPr="002B001D" w:rsidRDefault="002B001D" w:rsidP="002B001D">
            <w:pPr>
              <w:rPr>
                <w:rFonts w:ascii="Calibri" w:hAnsi="Calibri"/>
                <w:color w:val="000000"/>
                <w:sz w:val="22"/>
                <w:szCs w:val="22"/>
              </w:rPr>
            </w:pPr>
            <w:r w:rsidRPr="002B001D">
              <w:rPr>
                <w:rFonts w:ascii="Calibri" w:hAnsi="Calibri"/>
                <w:color w:val="000000"/>
                <w:sz w:val="22"/>
                <w:szCs w:val="22"/>
              </w:rPr>
              <w:t> </w:t>
            </w:r>
          </w:p>
        </w:tc>
        <w:tc>
          <w:tcPr>
            <w:tcW w:w="236" w:type="dxa"/>
            <w:tcBorders>
              <w:top w:val="nil"/>
              <w:left w:val="nil"/>
              <w:bottom w:val="nil"/>
              <w:right w:val="nil"/>
            </w:tcBorders>
            <w:shd w:val="clear" w:color="000000" w:fill="FFFFFF"/>
            <w:noWrap/>
            <w:vAlign w:val="bottom"/>
            <w:hideMark/>
          </w:tcPr>
          <w:p w:rsidR="002B001D" w:rsidRPr="002B001D" w:rsidRDefault="002B001D" w:rsidP="002B001D">
            <w:pPr>
              <w:rPr>
                <w:rFonts w:ascii="Calibri" w:hAnsi="Calibri"/>
                <w:color w:val="000000"/>
                <w:sz w:val="22"/>
                <w:szCs w:val="22"/>
              </w:rPr>
            </w:pPr>
            <w:r w:rsidRPr="002B001D">
              <w:rPr>
                <w:rFonts w:ascii="Calibri" w:hAnsi="Calibri"/>
                <w:color w:val="000000"/>
                <w:sz w:val="22"/>
                <w:szCs w:val="22"/>
              </w:rPr>
              <w:t> </w:t>
            </w:r>
          </w:p>
        </w:tc>
        <w:tc>
          <w:tcPr>
            <w:tcW w:w="236" w:type="dxa"/>
            <w:tcBorders>
              <w:top w:val="nil"/>
              <w:left w:val="nil"/>
              <w:bottom w:val="nil"/>
              <w:right w:val="nil"/>
            </w:tcBorders>
            <w:shd w:val="clear" w:color="000000" w:fill="FFFFFF"/>
            <w:noWrap/>
            <w:vAlign w:val="bottom"/>
            <w:hideMark/>
          </w:tcPr>
          <w:p w:rsidR="002B001D" w:rsidRPr="002B001D" w:rsidRDefault="002B001D" w:rsidP="002B001D">
            <w:pPr>
              <w:rPr>
                <w:rFonts w:ascii="Calibri" w:hAnsi="Calibri"/>
                <w:color w:val="000000"/>
                <w:sz w:val="22"/>
                <w:szCs w:val="22"/>
              </w:rPr>
            </w:pPr>
            <w:r w:rsidRPr="002B001D">
              <w:rPr>
                <w:rFonts w:ascii="Calibri" w:hAnsi="Calibri"/>
                <w:color w:val="000000"/>
                <w:sz w:val="22"/>
                <w:szCs w:val="22"/>
              </w:rPr>
              <w:t> </w:t>
            </w:r>
          </w:p>
        </w:tc>
      </w:tr>
      <w:tr w:rsidR="00F06621" w:rsidRPr="00ED3457" w:rsidTr="00ED3457">
        <w:trPr>
          <w:gridAfter w:val="5"/>
          <w:wAfter w:w="802" w:type="dxa"/>
          <w:trHeight w:val="465"/>
        </w:trPr>
        <w:tc>
          <w:tcPr>
            <w:tcW w:w="1135"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 xml:space="preserve">Статус № </w:t>
            </w:r>
            <w:proofErr w:type="spellStart"/>
            <w:proofErr w:type="gramStart"/>
            <w:r w:rsidRPr="00ED3457">
              <w:rPr>
                <w:color w:val="000000"/>
                <w:sz w:val="18"/>
                <w:szCs w:val="18"/>
              </w:rPr>
              <w:t>п</w:t>
            </w:r>
            <w:proofErr w:type="spellEnd"/>
            <w:proofErr w:type="gramEnd"/>
            <w:r w:rsidRPr="00ED3457">
              <w:rPr>
                <w:color w:val="000000"/>
                <w:sz w:val="18"/>
                <w:szCs w:val="18"/>
              </w:rPr>
              <w:t>/</w:t>
            </w:r>
            <w:proofErr w:type="spellStart"/>
            <w:r w:rsidRPr="00ED3457">
              <w:rPr>
                <w:color w:val="000000"/>
                <w:sz w:val="18"/>
                <w:szCs w:val="18"/>
              </w:rPr>
              <w:t>п</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Наименование муниципальной программы, подпрограммы муниципальной программы, основных мероприятий и мероприятий</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Ответственный исполнитель, соисполнители</w:t>
            </w:r>
          </w:p>
        </w:tc>
        <w:tc>
          <w:tcPr>
            <w:tcW w:w="7655" w:type="dxa"/>
            <w:gridSpan w:val="12"/>
            <w:tcBorders>
              <w:top w:val="single" w:sz="4" w:space="0" w:color="auto"/>
              <w:left w:val="nil"/>
              <w:bottom w:val="single" w:sz="4" w:space="0" w:color="auto"/>
              <w:right w:val="nil"/>
            </w:tcBorders>
            <w:shd w:val="clear" w:color="auto" w:fill="auto"/>
            <w:vAlign w:val="center"/>
            <w:hideMark/>
          </w:tcPr>
          <w:p w:rsidR="002B001D" w:rsidRPr="00ED3457" w:rsidRDefault="002B001D" w:rsidP="00ED3457">
            <w:pPr>
              <w:ind w:left="-57" w:right="-57"/>
              <w:jc w:val="center"/>
              <w:rPr>
                <w:sz w:val="18"/>
                <w:szCs w:val="18"/>
              </w:rPr>
            </w:pPr>
            <w:r w:rsidRPr="00ED3457">
              <w:rPr>
                <w:sz w:val="18"/>
                <w:szCs w:val="18"/>
              </w:rPr>
              <w:t>Расходы (руб.), годы</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 xml:space="preserve">Ожидаемый результат </w:t>
            </w:r>
          </w:p>
        </w:tc>
        <w:tc>
          <w:tcPr>
            <w:tcW w:w="155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Основные направления реализации</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 xml:space="preserve">Связь с показателями муниципальной программы            </w:t>
            </w:r>
            <w:r w:rsidRPr="00ED3457">
              <w:rPr>
                <w:color w:val="000000"/>
                <w:sz w:val="12"/>
                <w:szCs w:val="12"/>
              </w:rPr>
              <w:t xml:space="preserve">(номер показателя, характеризующего результат </w:t>
            </w:r>
            <w:r w:rsidR="003C1252" w:rsidRPr="00ED3457">
              <w:rPr>
                <w:color w:val="000000"/>
                <w:sz w:val="12"/>
                <w:szCs w:val="12"/>
              </w:rPr>
              <w:t xml:space="preserve">реализации основного </w:t>
            </w:r>
            <w:proofErr w:type="spellStart"/>
            <w:r w:rsidR="003C1252" w:rsidRPr="00ED3457">
              <w:rPr>
                <w:color w:val="000000"/>
                <w:sz w:val="12"/>
                <w:szCs w:val="12"/>
              </w:rPr>
              <w:t>мероприяти</w:t>
            </w:r>
            <w:proofErr w:type="spellEnd"/>
            <w:r w:rsidRPr="00ED3457">
              <w:rPr>
                <w:color w:val="000000"/>
                <w:sz w:val="12"/>
                <w:szCs w:val="12"/>
              </w:rPr>
              <w:t>)</w:t>
            </w:r>
          </w:p>
        </w:tc>
      </w:tr>
      <w:tr w:rsidR="00F06621" w:rsidRPr="00ED3457" w:rsidTr="00ED3457">
        <w:trPr>
          <w:gridAfter w:val="5"/>
          <w:wAfter w:w="802" w:type="dxa"/>
          <w:trHeight w:val="1479"/>
        </w:trPr>
        <w:tc>
          <w:tcPr>
            <w:tcW w:w="1135" w:type="dxa"/>
            <w:gridSpan w:val="2"/>
            <w:vMerge/>
            <w:tcBorders>
              <w:top w:val="single" w:sz="4" w:space="0" w:color="auto"/>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2016</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2017</w:t>
            </w:r>
          </w:p>
        </w:tc>
        <w:tc>
          <w:tcPr>
            <w:tcW w:w="1276" w:type="dxa"/>
            <w:gridSpan w:val="2"/>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2018</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2019</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2020</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2021</w:t>
            </w: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tcBorders>
              <w:top w:val="single" w:sz="4" w:space="0" w:color="auto"/>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82"/>
        </w:trPr>
        <w:tc>
          <w:tcPr>
            <w:tcW w:w="1135" w:type="dxa"/>
            <w:gridSpan w:val="2"/>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1</w:t>
            </w:r>
          </w:p>
        </w:tc>
        <w:tc>
          <w:tcPr>
            <w:tcW w:w="1984"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2</w:t>
            </w:r>
          </w:p>
        </w:tc>
        <w:tc>
          <w:tcPr>
            <w:tcW w:w="1559"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3</w:t>
            </w:r>
          </w:p>
        </w:tc>
        <w:tc>
          <w:tcPr>
            <w:tcW w:w="1276" w:type="dxa"/>
            <w:gridSpan w:val="3"/>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4</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5</w:t>
            </w:r>
          </w:p>
        </w:tc>
        <w:tc>
          <w:tcPr>
            <w:tcW w:w="1276"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6</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7</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8</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9</w:t>
            </w:r>
          </w:p>
        </w:tc>
        <w:tc>
          <w:tcPr>
            <w:tcW w:w="1418"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10</w:t>
            </w:r>
          </w:p>
        </w:tc>
        <w:tc>
          <w:tcPr>
            <w:tcW w:w="1558"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11</w:t>
            </w:r>
          </w:p>
        </w:tc>
        <w:tc>
          <w:tcPr>
            <w:tcW w:w="993"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12</w:t>
            </w:r>
          </w:p>
        </w:tc>
      </w:tr>
      <w:tr w:rsidR="00F06621" w:rsidRPr="00ED3457" w:rsidTr="00ED3457">
        <w:trPr>
          <w:gridAfter w:val="5"/>
          <w:wAfter w:w="802" w:type="dxa"/>
          <w:trHeight w:val="405"/>
        </w:trPr>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rsidR="002B001D" w:rsidRPr="00ED3457" w:rsidRDefault="002B001D" w:rsidP="00ED3457">
            <w:pPr>
              <w:ind w:left="-57" w:right="-113"/>
              <w:rPr>
                <w:b/>
                <w:bCs/>
                <w:color w:val="000000"/>
                <w:sz w:val="18"/>
                <w:szCs w:val="18"/>
              </w:rPr>
            </w:pPr>
            <w:proofErr w:type="spellStart"/>
            <w:proofErr w:type="gramStart"/>
            <w:r w:rsidRPr="00ED3457">
              <w:rPr>
                <w:b/>
                <w:bCs/>
                <w:color w:val="000000"/>
                <w:sz w:val="18"/>
                <w:szCs w:val="18"/>
              </w:rPr>
              <w:t>Муници</w:t>
            </w:r>
            <w:r w:rsidR="00ED3457">
              <w:rPr>
                <w:b/>
                <w:bCs/>
                <w:color w:val="000000"/>
                <w:sz w:val="18"/>
                <w:szCs w:val="18"/>
              </w:rPr>
              <w:t>-</w:t>
            </w:r>
            <w:r w:rsidRPr="00ED3457">
              <w:rPr>
                <w:b/>
                <w:bCs/>
                <w:color w:val="000000"/>
                <w:sz w:val="18"/>
                <w:szCs w:val="18"/>
              </w:rPr>
              <w:t>пальная</w:t>
            </w:r>
            <w:proofErr w:type="spellEnd"/>
            <w:proofErr w:type="gramEnd"/>
            <w:r w:rsidRPr="00ED3457">
              <w:rPr>
                <w:b/>
                <w:bCs/>
                <w:color w:val="000000"/>
                <w:sz w:val="18"/>
                <w:szCs w:val="18"/>
              </w:rPr>
              <w:t xml:space="preserve"> программа</w:t>
            </w:r>
          </w:p>
        </w:tc>
        <w:tc>
          <w:tcPr>
            <w:tcW w:w="1984" w:type="dxa"/>
            <w:gridSpan w:val="2"/>
            <w:vMerge w:val="restart"/>
            <w:tcBorders>
              <w:top w:val="nil"/>
              <w:left w:val="single" w:sz="4" w:space="0" w:color="auto"/>
              <w:bottom w:val="single" w:sz="4" w:space="0" w:color="000000"/>
              <w:right w:val="single" w:sz="4" w:space="0" w:color="auto"/>
            </w:tcBorders>
            <w:shd w:val="clear" w:color="auto" w:fill="auto"/>
            <w:hideMark/>
          </w:tcPr>
          <w:p w:rsidR="002B001D" w:rsidRPr="00ED3457" w:rsidRDefault="002B001D" w:rsidP="00ED3457">
            <w:pPr>
              <w:ind w:left="-57" w:right="-57"/>
              <w:rPr>
                <w:b/>
                <w:bCs/>
                <w:color w:val="000000"/>
                <w:sz w:val="18"/>
                <w:szCs w:val="18"/>
              </w:rPr>
            </w:pPr>
            <w:r w:rsidRPr="00ED3457">
              <w:rPr>
                <w:b/>
                <w:bCs/>
                <w:color w:val="000000"/>
                <w:sz w:val="18"/>
                <w:szCs w:val="18"/>
              </w:rPr>
              <w:t>«Развитие агропромышленного комплекса Усть-Абаканского района и социальной сферы на селе»</w:t>
            </w:r>
          </w:p>
        </w:tc>
        <w:tc>
          <w:tcPr>
            <w:tcW w:w="1559" w:type="dxa"/>
            <w:gridSpan w:val="2"/>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rPr>
                <w:b/>
                <w:bCs/>
                <w:color w:val="000000"/>
                <w:sz w:val="18"/>
                <w:szCs w:val="18"/>
              </w:rPr>
            </w:pPr>
            <w:r w:rsidRPr="00ED3457">
              <w:rPr>
                <w:b/>
                <w:bCs/>
                <w:color w:val="000000"/>
                <w:sz w:val="18"/>
                <w:szCs w:val="18"/>
              </w:rPr>
              <w:t>всего</w:t>
            </w:r>
          </w:p>
        </w:tc>
        <w:tc>
          <w:tcPr>
            <w:tcW w:w="1276" w:type="dxa"/>
            <w:gridSpan w:val="3"/>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b/>
                <w:bCs/>
                <w:color w:val="000000"/>
                <w:sz w:val="18"/>
                <w:szCs w:val="18"/>
              </w:rPr>
            </w:pPr>
            <w:r w:rsidRPr="00ED3457">
              <w:rPr>
                <w:b/>
                <w:bCs/>
                <w:color w:val="000000"/>
                <w:sz w:val="18"/>
                <w:szCs w:val="18"/>
              </w:rPr>
              <w:t>18 752 330,00</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2B001D" w:rsidRPr="00ED3457" w:rsidRDefault="002B001D" w:rsidP="00ED3457">
            <w:pPr>
              <w:ind w:left="-57" w:right="-57"/>
              <w:jc w:val="right"/>
              <w:rPr>
                <w:b/>
                <w:bCs/>
                <w:color w:val="000000"/>
                <w:sz w:val="18"/>
                <w:szCs w:val="18"/>
              </w:rPr>
            </w:pPr>
            <w:r w:rsidRPr="00ED3457">
              <w:rPr>
                <w:b/>
                <w:bCs/>
                <w:color w:val="000000"/>
                <w:sz w:val="18"/>
                <w:szCs w:val="18"/>
              </w:rPr>
              <w:t>12 718 650,00</w:t>
            </w:r>
          </w:p>
        </w:tc>
        <w:tc>
          <w:tcPr>
            <w:tcW w:w="1276" w:type="dxa"/>
            <w:gridSpan w:val="2"/>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b/>
                <w:bCs/>
                <w:color w:val="000000"/>
                <w:sz w:val="18"/>
                <w:szCs w:val="18"/>
              </w:rPr>
            </w:pPr>
            <w:r w:rsidRPr="00ED3457">
              <w:rPr>
                <w:b/>
                <w:bCs/>
                <w:color w:val="000000"/>
                <w:sz w:val="18"/>
                <w:szCs w:val="18"/>
              </w:rPr>
              <w:t>28 522 020,36</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b/>
                <w:bCs/>
                <w:color w:val="000000"/>
                <w:sz w:val="18"/>
                <w:szCs w:val="18"/>
              </w:rPr>
            </w:pPr>
            <w:r w:rsidRPr="00ED3457">
              <w:rPr>
                <w:b/>
                <w:bCs/>
                <w:color w:val="000000"/>
                <w:sz w:val="18"/>
                <w:szCs w:val="18"/>
              </w:rPr>
              <w:t>12 357 195,87</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2B001D" w:rsidRPr="00ED3457" w:rsidRDefault="002B001D" w:rsidP="00ED3457">
            <w:pPr>
              <w:ind w:left="-57" w:right="-57"/>
              <w:jc w:val="center"/>
              <w:rPr>
                <w:b/>
                <w:bCs/>
                <w:color w:val="000000"/>
                <w:sz w:val="18"/>
                <w:szCs w:val="18"/>
              </w:rPr>
            </w:pPr>
            <w:r w:rsidRPr="00ED3457">
              <w:rPr>
                <w:b/>
                <w:bCs/>
                <w:color w:val="000000"/>
                <w:sz w:val="18"/>
                <w:szCs w:val="18"/>
              </w:rPr>
              <w:t>13 669 584,87</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center"/>
              <w:rPr>
                <w:b/>
                <w:bCs/>
                <w:color w:val="000000"/>
                <w:sz w:val="18"/>
                <w:szCs w:val="18"/>
              </w:rPr>
            </w:pPr>
            <w:r w:rsidRPr="00ED3457">
              <w:rPr>
                <w:b/>
                <w:bCs/>
                <w:color w:val="000000"/>
                <w:sz w:val="18"/>
                <w:szCs w:val="18"/>
              </w:rPr>
              <w:t>42 254 306,26</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558" w:type="dxa"/>
            <w:gridSpan w:val="2"/>
            <w:tcBorders>
              <w:top w:val="nil"/>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r>
      <w:tr w:rsidR="00F06621" w:rsidRPr="00ED3457" w:rsidTr="00ED3457">
        <w:trPr>
          <w:gridAfter w:val="5"/>
          <w:wAfter w:w="802" w:type="dxa"/>
          <w:trHeight w:val="584"/>
        </w:trPr>
        <w:tc>
          <w:tcPr>
            <w:tcW w:w="1135"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113"/>
              <w:rPr>
                <w:b/>
                <w:bCs/>
                <w:color w:val="000000"/>
                <w:sz w:val="18"/>
                <w:szCs w:val="18"/>
              </w:rPr>
            </w:pPr>
          </w:p>
        </w:tc>
        <w:tc>
          <w:tcPr>
            <w:tcW w:w="1984"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b/>
                <w:bCs/>
                <w:color w:val="000000"/>
                <w:sz w:val="18"/>
                <w:szCs w:val="18"/>
              </w:rPr>
            </w:pPr>
          </w:p>
        </w:tc>
        <w:tc>
          <w:tcPr>
            <w:tcW w:w="1559"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i/>
                <w:iCs/>
                <w:color w:val="000000"/>
                <w:sz w:val="18"/>
                <w:szCs w:val="18"/>
              </w:rPr>
            </w:pPr>
            <w:r w:rsidRPr="00ED3457">
              <w:rPr>
                <w:i/>
                <w:iCs/>
                <w:color w:val="000000"/>
                <w:sz w:val="18"/>
                <w:szCs w:val="18"/>
              </w:rPr>
              <w:t>средства федерального бюджета (ФБ)</w:t>
            </w:r>
          </w:p>
        </w:tc>
        <w:tc>
          <w:tcPr>
            <w:tcW w:w="1276" w:type="dxa"/>
            <w:gridSpan w:val="3"/>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i/>
                <w:iCs/>
                <w:color w:val="000000"/>
                <w:sz w:val="18"/>
                <w:szCs w:val="18"/>
              </w:rPr>
            </w:pPr>
            <w:r w:rsidRPr="00ED3457">
              <w:rPr>
                <w:i/>
                <w:iCs/>
                <w:color w:val="000000"/>
                <w:sz w:val="18"/>
                <w:szCs w:val="18"/>
              </w:rPr>
              <w:t>3 257 600,00</w:t>
            </w:r>
          </w:p>
        </w:tc>
        <w:tc>
          <w:tcPr>
            <w:tcW w:w="1276" w:type="dxa"/>
            <w:gridSpan w:val="3"/>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i/>
                <w:iCs/>
                <w:color w:val="000000"/>
                <w:sz w:val="18"/>
                <w:szCs w:val="18"/>
              </w:rPr>
            </w:pPr>
            <w:r w:rsidRPr="00ED3457">
              <w:rPr>
                <w:i/>
                <w:iCs/>
                <w:color w:val="000000"/>
                <w:sz w:val="18"/>
                <w:szCs w:val="18"/>
              </w:rPr>
              <w:t>1 201 958,12</w:t>
            </w:r>
          </w:p>
        </w:tc>
        <w:tc>
          <w:tcPr>
            <w:tcW w:w="1276" w:type="dxa"/>
            <w:gridSpan w:val="2"/>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i/>
                <w:iCs/>
                <w:color w:val="000000"/>
                <w:sz w:val="18"/>
                <w:szCs w:val="18"/>
              </w:rPr>
            </w:pPr>
            <w:r w:rsidRPr="00ED3457">
              <w:rPr>
                <w:i/>
                <w:iCs/>
                <w:color w:val="000000"/>
                <w:sz w:val="18"/>
                <w:szCs w:val="18"/>
              </w:rPr>
              <w:t>17 073 024,07</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i/>
                <w:iCs/>
                <w:color w:val="000000"/>
                <w:sz w:val="18"/>
                <w:szCs w:val="18"/>
              </w:rPr>
            </w:pPr>
            <w:r w:rsidRPr="00ED3457">
              <w:rPr>
                <w:i/>
                <w:iCs/>
                <w:color w:val="000000"/>
                <w:sz w:val="18"/>
                <w:szCs w:val="18"/>
              </w:rPr>
              <w:t>2 571 380,75</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2B001D" w:rsidRPr="00ED3457" w:rsidRDefault="002B001D" w:rsidP="00ED3457">
            <w:pPr>
              <w:ind w:left="-57" w:right="-57"/>
              <w:jc w:val="center"/>
              <w:rPr>
                <w:i/>
                <w:iCs/>
                <w:color w:val="000000"/>
                <w:sz w:val="18"/>
                <w:szCs w:val="18"/>
              </w:rPr>
            </w:pPr>
            <w:r w:rsidRPr="00ED3457">
              <w:rPr>
                <w:i/>
                <w:iCs/>
                <w:color w:val="000000"/>
                <w:sz w:val="18"/>
                <w:szCs w:val="18"/>
              </w:rPr>
              <w:t>964 674,58</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center"/>
              <w:rPr>
                <w:i/>
                <w:iCs/>
                <w:color w:val="000000"/>
                <w:sz w:val="18"/>
                <w:szCs w:val="18"/>
              </w:rPr>
            </w:pPr>
            <w:r w:rsidRPr="00ED3457">
              <w:rPr>
                <w:i/>
                <w:iCs/>
                <w:color w:val="000000"/>
                <w:sz w:val="18"/>
                <w:szCs w:val="18"/>
              </w:rPr>
              <w:t>11 238 821,75</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558" w:type="dxa"/>
            <w:gridSpan w:val="2"/>
            <w:tcBorders>
              <w:top w:val="nil"/>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r>
      <w:tr w:rsidR="00F06621" w:rsidRPr="00ED3457" w:rsidTr="00ED3457">
        <w:trPr>
          <w:gridAfter w:val="5"/>
          <w:wAfter w:w="802" w:type="dxa"/>
          <w:trHeight w:val="684"/>
        </w:trPr>
        <w:tc>
          <w:tcPr>
            <w:tcW w:w="1135"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113"/>
              <w:rPr>
                <w:b/>
                <w:bCs/>
                <w:color w:val="000000"/>
                <w:sz w:val="18"/>
                <w:szCs w:val="18"/>
              </w:rPr>
            </w:pPr>
          </w:p>
        </w:tc>
        <w:tc>
          <w:tcPr>
            <w:tcW w:w="1984"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b/>
                <w:bCs/>
                <w:color w:val="000000"/>
                <w:sz w:val="18"/>
                <w:szCs w:val="18"/>
              </w:rPr>
            </w:pPr>
          </w:p>
        </w:tc>
        <w:tc>
          <w:tcPr>
            <w:tcW w:w="1559"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i/>
                <w:iCs/>
                <w:color w:val="000000"/>
                <w:sz w:val="18"/>
                <w:szCs w:val="18"/>
              </w:rPr>
            </w:pPr>
            <w:r w:rsidRPr="00ED3457">
              <w:rPr>
                <w:i/>
                <w:iCs/>
                <w:color w:val="000000"/>
                <w:sz w:val="18"/>
                <w:szCs w:val="18"/>
              </w:rPr>
              <w:t>средства республиканского бюджета (РХ)</w:t>
            </w:r>
          </w:p>
        </w:tc>
        <w:tc>
          <w:tcPr>
            <w:tcW w:w="1276" w:type="dxa"/>
            <w:gridSpan w:val="3"/>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i/>
                <w:iCs/>
                <w:color w:val="000000"/>
                <w:sz w:val="18"/>
                <w:szCs w:val="18"/>
              </w:rPr>
            </w:pPr>
            <w:r w:rsidRPr="00ED3457">
              <w:rPr>
                <w:i/>
                <w:iCs/>
                <w:color w:val="000000"/>
                <w:sz w:val="18"/>
                <w:szCs w:val="18"/>
              </w:rPr>
              <w:t>6 702 600,00</w:t>
            </w:r>
          </w:p>
        </w:tc>
        <w:tc>
          <w:tcPr>
            <w:tcW w:w="1276" w:type="dxa"/>
            <w:gridSpan w:val="3"/>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i/>
                <w:iCs/>
                <w:color w:val="000000"/>
                <w:sz w:val="18"/>
                <w:szCs w:val="18"/>
              </w:rPr>
            </w:pPr>
            <w:r w:rsidRPr="00ED3457">
              <w:rPr>
                <w:i/>
                <w:iCs/>
                <w:color w:val="000000"/>
                <w:sz w:val="18"/>
                <w:szCs w:val="18"/>
              </w:rPr>
              <w:t>2 521 961,88</w:t>
            </w:r>
          </w:p>
        </w:tc>
        <w:tc>
          <w:tcPr>
            <w:tcW w:w="1276" w:type="dxa"/>
            <w:gridSpan w:val="2"/>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i/>
                <w:iCs/>
                <w:color w:val="000000"/>
                <w:sz w:val="18"/>
                <w:szCs w:val="18"/>
              </w:rPr>
            </w:pPr>
            <w:r w:rsidRPr="00ED3457">
              <w:rPr>
                <w:i/>
                <w:iCs/>
                <w:color w:val="000000"/>
                <w:sz w:val="18"/>
                <w:szCs w:val="18"/>
              </w:rPr>
              <w:t>2 972 296,29</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i/>
                <w:iCs/>
                <w:color w:val="000000"/>
                <w:sz w:val="18"/>
                <w:szCs w:val="18"/>
              </w:rPr>
            </w:pPr>
            <w:r w:rsidRPr="00ED3457">
              <w:rPr>
                <w:i/>
                <w:iCs/>
                <w:color w:val="000000"/>
                <w:sz w:val="18"/>
                <w:szCs w:val="18"/>
              </w:rPr>
              <w:t>1 049 459,84</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2B001D" w:rsidRPr="00ED3457" w:rsidRDefault="002B001D" w:rsidP="00ED3457">
            <w:pPr>
              <w:ind w:left="-57" w:right="-57"/>
              <w:jc w:val="center"/>
              <w:rPr>
                <w:i/>
                <w:iCs/>
                <w:color w:val="000000"/>
                <w:sz w:val="18"/>
                <w:szCs w:val="18"/>
              </w:rPr>
            </w:pPr>
            <w:r w:rsidRPr="00ED3457">
              <w:rPr>
                <w:i/>
                <w:iCs/>
                <w:color w:val="000000"/>
                <w:sz w:val="18"/>
                <w:szCs w:val="18"/>
              </w:rPr>
              <w:t>950 555,29</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F26B9F" w:rsidP="00ED3457">
            <w:pPr>
              <w:ind w:left="-57" w:right="-57"/>
              <w:jc w:val="center"/>
              <w:rPr>
                <w:i/>
                <w:iCs/>
                <w:color w:val="000000"/>
                <w:sz w:val="18"/>
                <w:szCs w:val="18"/>
              </w:rPr>
            </w:pPr>
            <w:r>
              <w:rPr>
                <w:i/>
                <w:iCs/>
                <w:color w:val="000000"/>
                <w:sz w:val="18"/>
                <w:szCs w:val="18"/>
              </w:rPr>
              <w:t>9 308 818</w:t>
            </w:r>
            <w:r w:rsidR="002B001D" w:rsidRPr="00ED3457">
              <w:rPr>
                <w:i/>
                <w:iCs/>
                <w:color w:val="000000"/>
                <w:sz w:val="18"/>
                <w:szCs w:val="18"/>
              </w:rPr>
              <w:t>,40</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558" w:type="dxa"/>
            <w:gridSpan w:val="2"/>
            <w:tcBorders>
              <w:top w:val="nil"/>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r>
      <w:tr w:rsidR="00F06621" w:rsidRPr="00ED3457" w:rsidTr="00ED3457">
        <w:trPr>
          <w:gridAfter w:val="5"/>
          <w:wAfter w:w="802" w:type="dxa"/>
          <w:trHeight w:val="675"/>
        </w:trPr>
        <w:tc>
          <w:tcPr>
            <w:tcW w:w="1135"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113"/>
              <w:rPr>
                <w:b/>
                <w:bCs/>
                <w:color w:val="000000"/>
                <w:sz w:val="18"/>
                <w:szCs w:val="18"/>
              </w:rPr>
            </w:pPr>
          </w:p>
        </w:tc>
        <w:tc>
          <w:tcPr>
            <w:tcW w:w="1984"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b/>
                <w:bCs/>
                <w:color w:val="000000"/>
                <w:sz w:val="18"/>
                <w:szCs w:val="18"/>
              </w:rPr>
            </w:pPr>
          </w:p>
        </w:tc>
        <w:tc>
          <w:tcPr>
            <w:tcW w:w="1559"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i/>
                <w:iCs/>
                <w:color w:val="000000"/>
                <w:sz w:val="18"/>
                <w:szCs w:val="18"/>
              </w:rPr>
            </w:pPr>
            <w:r w:rsidRPr="00ED3457">
              <w:rPr>
                <w:i/>
                <w:iCs/>
                <w:color w:val="000000"/>
                <w:sz w:val="18"/>
                <w:szCs w:val="18"/>
              </w:rPr>
              <w:t>средства районного бюджета</w:t>
            </w:r>
          </w:p>
        </w:tc>
        <w:tc>
          <w:tcPr>
            <w:tcW w:w="1276" w:type="dxa"/>
            <w:gridSpan w:val="3"/>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i/>
                <w:iCs/>
                <w:color w:val="000000"/>
                <w:sz w:val="18"/>
                <w:szCs w:val="18"/>
              </w:rPr>
            </w:pPr>
            <w:r w:rsidRPr="00ED3457">
              <w:rPr>
                <w:i/>
                <w:iCs/>
                <w:color w:val="000000"/>
                <w:sz w:val="18"/>
                <w:szCs w:val="18"/>
              </w:rPr>
              <w:t>8 792 130,00</w:t>
            </w:r>
          </w:p>
        </w:tc>
        <w:tc>
          <w:tcPr>
            <w:tcW w:w="1276" w:type="dxa"/>
            <w:gridSpan w:val="3"/>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i/>
                <w:iCs/>
                <w:color w:val="000000"/>
                <w:sz w:val="18"/>
                <w:szCs w:val="18"/>
              </w:rPr>
            </w:pPr>
            <w:r w:rsidRPr="00ED3457">
              <w:rPr>
                <w:i/>
                <w:iCs/>
                <w:color w:val="000000"/>
                <w:sz w:val="18"/>
                <w:szCs w:val="18"/>
              </w:rPr>
              <w:t>8 994 730,00</w:t>
            </w:r>
          </w:p>
        </w:tc>
        <w:tc>
          <w:tcPr>
            <w:tcW w:w="1276" w:type="dxa"/>
            <w:gridSpan w:val="2"/>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i/>
                <w:iCs/>
                <w:color w:val="000000"/>
                <w:sz w:val="18"/>
                <w:szCs w:val="18"/>
              </w:rPr>
            </w:pPr>
            <w:r w:rsidRPr="00ED3457">
              <w:rPr>
                <w:i/>
                <w:iCs/>
                <w:color w:val="000000"/>
                <w:sz w:val="18"/>
                <w:szCs w:val="18"/>
              </w:rPr>
              <w:t>8 476 700,00</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i/>
                <w:iCs/>
                <w:color w:val="000000"/>
                <w:sz w:val="18"/>
                <w:szCs w:val="18"/>
              </w:rPr>
            </w:pPr>
            <w:r w:rsidRPr="00ED3457">
              <w:rPr>
                <w:i/>
                <w:iCs/>
                <w:color w:val="000000"/>
                <w:sz w:val="18"/>
                <w:szCs w:val="18"/>
              </w:rPr>
              <w:t>8 736 355,28</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2B001D" w:rsidRPr="00ED3457" w:rsidRDefault="002B001D" w:rsidP="00ED3457">
            <w:pPr>
              <w:ind w:left="-57" w:right="-57"/>
              <w:jc w:val="center"/>
              <w:rPr>
                <w:i/>
                <w:iCs/>
                <w:color w:val="000000"/>
                <w:sz w:val="18"/>
                <w:szCs w:val="18"/>
              </w:rPr>
            </w:pPr>
            <w:r w:rsidRPr="00ED3457">
              <w:rPr>
                <w:i/>
                <w:iCs/>
                <w:color w:val="000000"/>
                <w:sz w:val="18"/>
                <w:szCs w:val="18"/>
              </w:rPr>
              <w:t>11 754 355,00</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F26B9F" w:rsidP="00ED3457">
            <w:pPr>
              <w:ind w:left="-57" w:right="-57"/>
              <w:jc w:val="center"/>
              <w:rPr>
                <w:i/>
                <w:iCs/>
                <w:color w:val="000000"/>
                <w:sz w:val="18"/>
                <w:szCs w:val="18"/>
              </w:rPr>
            </w:pPr>
            <w:r>
              <w:rPr>
                <w:i/>
                <w:iCs/>
                <w:color w:val="000000"/>
                <w:sz w:val="18"/>
                <w:szCs w:val="18"/>
              </w:rPr>
              <w:t>21 706 666</w:t>
            </w:r>
            <w:r w:rsidR="002B001D" w:rsidRPr="00ED3457">
              <w:rPr>
                <w:i/>
                <w:iCs/>
                <w:color w:val="000000"/>
                <w:sz w:val="18"/>
                <w:szCs w:val="18"/>
              </w:rPr>
              <w:t>,11</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558" w:type="dxa"/>
            <w:gridSpan w:val="2"/>
            <w:tcBorders>
              <w:top w:val="nil"/>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r>
      <w:tr w:rsidR="00F06621" w:rsidRPr="00ED3457" w:rsidTr="00ED3457">
        <w:trPr>
          <w:gridAfter w:val="5"/>
          <w:wAfter w:w="802" w:type="dxa"/>
          <w:trHeight w:val="323"/>
        </w:trPr>
        <w:tc>
          <w:tcPr>
            <w:tcW w:w="1135"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113"/>
              <w:rPr>
                <w:b/>
                <w:bCs/>
                <w:color w:val="000000"/>
                <w:sz w:val="18"/>
                <w:szCs w:val="18"/>
              </w:rPr>
            </w:pPr>
          </w:p>
        </w:tc>
        <w:tc>
          <w:tcPr>
            <w:tcW w:w="1984"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b/>
                <w:bCs/>
                <w:color w:val="000000"/>
                <w:sz w:val="18"/>
                <w:szCs w:val="18"/>
              </w:rPr>
            </w:pPr>
          </w:p>
        </w:tc>
        <w:tc>
          <w:tcPr>
            <w:tcW w:w="1559" w:type="dxa"/>
            <w:gridSpan w:val="2"/>
            <w:tcBorders>
              <w:top w:val="nil"/>
              <w:left w:val="nil"/>
              <w:bottom w:val="single" w:sz="4" w:space="0" w:color="auto"/>
              <w:right w:val="single" w:sz="4" w:space="0" w:color="auto"/>
            </w:tcBorders>
            <w:shd w:val="clear" w:color="auto" w:fill="auto"/>
            <w:vAlign w:val="bottom"/>
            <w:hideMark/>
          </w:tcPr>
          <w:p w:rsidR="002B001D" w:rsidRPr="00ED3457" w:rsidRDefault="002B001D" w:rsidP="00ED3457">
            <w:pPr>
              <w:ind w:left="-57" w:right="-57"/>
              <w:rPr>
                <w:color w:val="000000"/>
                <w:sz w:val="18"/>
                <w:szCs w:val="18"/>
              </w:rPr>
            </w:pPr>
            <w:r w:rsidRPr="00ED3457">
              <w:rPr>
                <w:color w:val="000000"/>
                <w:sz w:val="18"/>
                <w:szCs w:val="18"/>
              </w:rPr>
              <w:t>Управление землепользования</w:t>
            </w:r>
          </w:p>
        </w:tc>
        <w:tc>
          <w:tcPr>
            <w:tcW w:w="1276" w:type="dxa"/>
            <w:gridSpan w:val="3"/>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18 752 330,00</w:t>
            </w:r>
          </w:p>
        </w:tc>
        <w:tc>
          <w:tcPr>
            <w:tcW w:w="1276" w:type="dxa"/>
            <w:gridSpan w:val="3"/>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12 718 650,00</w:t>
            </w:r>
          </w:p>
        </w:tc>
        <w:tc>
          <w:tcPr>
            <w:tcW w:w="1276" w:type="dxa"/>
            <w:gridSpan w:val="2"/>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12 834 837,36</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12 255 255,87</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11 152 189,87</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11 719 515,06</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558" w:type="dxa"/>
            <w:gridSpan w:val="2"/>
            <w:tcBorders>
              <w:top w:val="nil"/>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r>
      <w:tr w:rsidR="00F06621" w:rsidRPr="00ED3457" w:rsidTr="00ED3457">
        <w:trPr>
          <w:gridAfter w:val="5"/>
          <w:wAfter w:w="802" w:type="dxa"/>
          <w:trHeight w:val="426"/>
        </w:trPr>
        <w:tc>
          <w:tcPr>
            <w:tcW w:w="1135"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113"/>
              <w:rPr>
                <w:b/>
                <w:bCs/>
                <w:color w:val="000000"/>
                <w:sz w:val="18"/>
                <w:szCs w:val="18"/>
              </w:rPr>
            </w:pPr>
          </w:p>
        </w:tc>
        <w:tc>
          <w:tcPr>
            <w:tcW w:w="1984"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b/>
                <w:bCs/>
                <w:color w:val="000000"/>
                <w:sz w:val="18"/>
                <w:szCs w:val="18"/>
              </w:rPr>
            </w:pPr>
          </w:p>
        </w:tc>
        <w:tc>
          <w:tcPr>
            <w:tcW w:w="1559" w:type="dxa"/>
            <w:gridSpan w:val="2"/>
            <w:tcBorders>
              <w:top w:val="nil"/>
              <w:left w:val="nil"/>
              <w:bottom w:val="single" w:sz="4" w:space="0" w:color="auto"/>
              <w:right w:val="single" w:sz="4" w:space="0" w:color="auto"/>
            </w:tcBorders>
            <w:shd w:val="clear" w:color="auto" w:fill="auto"/>
            <w:vAlign w:val="bottom"/>
            <w:hideMark/>
          </w:tcPr>
          <w:p w:rsidR="002B001D" w:rsidRPr="00ED3457" w:rsidRDefault="002B001D" w:rsidP="00ED3457">
            <w:pPr>
              <w:ind w:left="-57" w:right="-57"/>
              <w:rPr>
                <w:color w:val="000000"/>
                <w:sz w:val="18"/>
                <w:szCs w:val="18"/>
              </w:rPr>
            </w:pPr>
            <w:r w:rsidRPr="00ED3457">
              <w:rPr>
                <w:color w:val="000000"/>
                <w:sz w:val="18"/>
                <w:szCs w:val="18"/>
              </w:rPr>
              <w:t>Управление образования</w:t>
            </w:r>
          </w:p>
        </w:tc>
        <w:tc>
          <w:tcPr>
            <w:tcW w:w="1276" w:type="dxa"/>
            <w:gridSpan w:val="3"/>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4 987 758,06</w:t>
            </w:r>
          </w:p>
        </w:tc>
        <w:tc>
          <w:tcPr>
            <w:tcW w:w="1418" w:type="dxa"/>
            <w:gridSpan w:val="2"/>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rPr>
                <w:color w:val="000000"/>
                <w:sz w:val="18"/>
                <w:szCs w:val="18"/>
              </w:rPr>
            </w:pPr>
            <w:r w:rsidRPr="00ED3457">
              <w:rPr>
                <w:color w:val="000000"/>
                <w:sz w:val="18"/>
                <w:szCs w:val="18"/>
              </w:rPr>
              <w:t> </w:t>
            </w:r>
          </w:p>
        </w:tc>
        <w:tc>
          <w:tcPr>
            <w:tcW w:w="1558" w:type="dxa"/>
            <w:gridSpan w:val="2"/>
            <w:tcBorders>
              <w:top w:val="nil"/>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r>
      <w:tr w:rsidR="00F06621" w:rsidRPr="00ED3457" w:rsidTr="00ED3457">
        <w:trPr>
          <w:gridAfter w:val="5"/>
          <w:wAfter w:w="802" w:type="dxa"/>
          <w:trHeight w:val="375"/>
        </w:trPr>
        <w:tc>
          <w:tcPr>
            <w:tcW w:w="1135"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113"/>
              <w:rPr>
                <w:b/>
                <w:bCs/>
                <w:color w:val="000000"/>
                <w:sz w:val="18"/>
                <w:szCs w:val="18"/>
              </w:rPr>
            </w:pPr>
          </w:p>
        </w:tc>
        <w:tc>
          <w:tcPr>
            <w:tcW w:w="1984"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b/>
                <w:bCs/>
                <w:color w:val="000000"/>
                <w:sz w:val="18"/>
                <w:szCs w:val="18"/>
              </w:rPr>
            </w:pPr>
          </w:p>
        </w:tc>
        <w:tc>
          <w:tcPr>
            <w:tcW w:w="1559"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Управление финансов</w:t>
            </w:r>
          </w:p>
        </w:tc>
        <w:tc>
          <w:tcPr>
            <w:tcW w:w="1276" w:type="dxa"/>
            <w:gridSpan w:val="3"/>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15 687 183,00</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101 940,00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2 517 395,00</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2 845 723,14</w:t>
            </w:r>
          </w:p>
        </w:tc>
        <w:tc>
          <w:tcPr>
            <w:tcW w:w="1418" w:type="dxa"/>
            <w:gridSpan w:val="2"/>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rPr>
                <w:color w:val="000000"/>
                <w:sz w:val="18"/>
                <w:szCs w:val="18"/>
              </w:rPr>
            </w:pPr>
            <w:r w:rsidRPr="00ED3457">
              <w:rPr>
                <w:color w:val="000000"/>
                <w:sz w:val="18"/>
                <w:szCs w:val="18"/>
              </w:rPr>
              <w:t> </w:t>
            </w:r>
          </w:p>
        </w:tc>
        <w:tc>
          <w:tcPr>
            <w:tcW w:w="1558" w:type="dxa"/>
            <w:gridSpan w:val="2"/>
            <w:tcBorders>
              <w:top w:val="nil"/>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r>
      <w:tr w:rsidR="00F06621" w:rsidRPr="00ED3457" w:rsidTr="00ED3457">
        <w:trPr>
          <w:gridAfter w:val="5"/>
          <w:wAfter w:w="802" w:type="dxa"/>
          <w:trHeight w:val="70"/>
        </w:trPr>
        <w:tc>
          <w:tcPr>
            <w:tcW w:w="1135"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113"/>
              <w:rPr>
                <w:b/>
                <w:bCs/>
                <w:color w:val="000000"/>
                <w:sz w:val="18"/>
                <w:szCs w:val="18"/>
              </w:rPr>
            </w:pPr>
          </w:p>
        </w:tc>
        <w:tc>
          <w:tcPr>
            <w:tcW w:w="1984"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b/>
                <w:bCs/>
                <w:color w:val="000000"/>
                <w:sz w:val="18"/>
                <w:szCs w:val="18"/>
              </w:rPr>
            </w:pPr>
          </w:p>
        </w:tc>
        <w:tc>
          <w:tcPr>
            <w:tcW w:w="1559"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Управление ЖКХ и строительства</w:t>
            </w:r>
          </w:p>
        </w:tc>
        <w:tc>
          <w:tcPr>
            <w:tcW w:w="1276" w:type="dxa"/>
            <w:gridSpan w:val="3"/>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17 933 650,00</w:t>
            </w:r>
          </w:p>
        </w:tc>
        <w:tc>
          <w:tcPr>
            <w:tcW w:w="1418" w:type="dxa"/>
            <w:gridSpan w:val="2"/>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rPr>
                <w:color w:val="000000"/>
                <w:sz w:val="18"/>
                <w:szCs w:val="18"/>
              </w:rPr>
            </w:pPr>
            <w:r w:rsidRPr="00ED3457">
              <w:rPr>
                <w:color w:val="000000"/>
                <w:sz w:val="18"/>
                <w:szCs w:val="18"/>
              </w:rPr>
              <w:t> </w:t>
            </w:r>
          </w:p>
        </w:tc>
        <w:tc>
          <w:tcPr>
            <w:tcW w:w="1558" w:type="dxa"/>
            <w:gridSpan w:val="2"/>
            <w:tcBorders>
              <w:top w:val="nil"/>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r>
      <w:tr w:rsidR="00F06621" w:rsidRPr="00ED3457" w:rsidTr="00ED3457">
        <w:trPr>
          <w:gridAfter w:val="5"/>
          <w:wAfter w:w="802" w:type="dxa"/>
          <w:trHeight w:val="505"/>
        </w:trPr>
        <w:tc>
          <w:tcPr>
            <w:tcW w:w="1135"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113"/>
              <w:rPr>
                <w:b/>
                <w:bCs/>
                <w:color w:val="000000"/>
                <w:sz w:val="18"/>
                <w:szCs w:val="18"/>
              </w:rPr>
            </w:pPr>
          </w:p>
        </w:tc>
        <w:tc>
          <w:tcPr>
            <w:tcW w:w="1984"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b/>
                <w:bCs/>
                <w:color w:val="000000"/>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Управление культуры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01D" w:rsidRPr="00ED3457" w:rsidRDefault="002B001D" w:rsidP="00ED3457">
            <w:pPr>
              <w:ind w:left="-57" w:right="-57"/>
              <w:jc w:val="center"/>
              <w:rPr>
                <w:color w:val="000000"/>
                <w:sz w:val="18"/>
                <w:szCs w:val="18"/>
              </w:rPr>
            </w:pPr>
            <w:r w:rsidRPr="00ED3457">
              <w:rPr>
                <w:color w:val="000000"/>
                <w:sz w:val="18"/>
                <w:szCs w:val="18"/>
              </w:rPr>
              <w:t>4 767 660,00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2B001D" w:rsidRPr="00ED3457" w:rsidRDefault="002B001D" w:rsidP="00ED3457">
            <w:pPr>
              <w:ind w:left="-57" w:right="-57"/>
              <w:rPr>
                <w:color w:val="000000"/>
                <w:sz w:val="18"/>
                <w:szCs w:val="18"/>
              </w:rPr>
            </w:pPr>
            <w:r w:rsidRPr="00ED3457">
              <w:rPr>
                <w:color w:val="000000"/>
                <w:sz w:val="18"/>
                <w:szCs w:val="18"/>
              </w:rPr>
              <w:t> </w:t>
            </w:r>
          </w:p>
        </w:tc>
        <w:tc>
          <w:tcPr>
            <w:tcW w:w="155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r>
      <w:tr w:rsidR="00F06621" w:rsidRPr="00ED3457" w:rsidTr="00ED3457">
        <w:trPr>
          <w:gridAfter w:val="5"/>
          <w:wAfter w:w="802" w:type="dxa"/>
          <w:trHeight w:val="1835"/>
        </w:trPr>
        <w:tc>
          <w:tcPr>
            <w:tcW w:w="11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113"/>
              <w:rPr>
                <w:b/>
                <w:bCs/>
                <w:color w:val="000000"/>
                <w:sz w:val="18"/>
                <w:szCs w:val="18"/>
              </w:rPr>
            </w:pPr>
            <w:r w:rsidRPr="00ED3457">
              <w:rPr>
                <w:b/>
                <w:bCs/>
                <w:color w:val="000000"/>
                <w:sz w:val="18"/>
                <w:szCs w:val="18"/>
              </w:rPr>
              <w:lastRenderedPageBreak/>
              <w:t>Подпрограмма 1</w:t>
            </w:r>
          </w:p>
        </w:tc>
        <w:tc>
          <w:tcPr>
            <w:tcW w:w="1984" w:type="dxa"/>
            <w:gridSpan w:val="2"/>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rPr>
                <w:b/>
                <w:bCs/>
                <w:color w:val="000000"/>
                <w:sz w:val="18"/>
                <w:szCs w:val="18"/>
              </w:rPr>
            </w:pPr>
            <w:r w:rsidRPr="00ED3457">
              <w:rPr>
                <w:b/>
                <w:bCs/>
                <w:color w:val="000000"/>
                <w:sz w:val="18"/>
                <w:szCs w:val="18"/>
              </w:rPr>
              <w:t>«Создание общих условий функционирования сельского хозяйства и регулирования рынков сельскохозяйственной продукции, сырья и продовольствия»</w:t>
            </w:r>
          </w:p>
        </w:tc>
        <w:tc>
          <w:tcPr>
            <w:tcW w:w="1559" w:type="dxa"/>
            <w:gridSpan w:val="2"/>
            <w:tcBorders>
              <w:top w:val="single" w:sz="4" w:space="0" w:color="auto"/>
              <w:left w:val="nil"/>
              <w:bottom w:val="single" w:sz="4" w:space="0" w:color="auto"/>
              <w:right w:val="single" w:sz="4" w:space="0" w:color="auto"/>
            </w:tcBorders>
            <w:shd w:val="clear" w:color="auto" w:fill="auto"/>
            <w:vAlign w:val="bottom"/>
            <w:hideMark/>
          </w:tcPr>
          <w:p w:rsidR="002B001D" w:rsidRPr="00ED3457" w:rsidRDefault="002B001D" w:rsidP="00ED3457">
            <w:pPr>
              <w:ind w:left="-57" w:right="-57"/>
              <w:rPr>
                <w:b/>
                <w:bCs/>
                <w:color w:val="000000"/>
                <w:sz w:val="18"/>
                <w:szCs w:val="18"/>
              </w:rPr>
            </w:pPr>
            <w:r w:rsidRPr="00ED3457">
              <w:rPr>
                <w:b/>
                <w:bCs/>
                <w:color w:val="000000"/>
                <w:sz w:val="18"/>
                <w:szCs w:val="18"/>
              </w:rPr>
              <w:t> </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b/>
                <w:bCs/>
                <w:color w:val="000000"/>
                <w:sz w:val="18"/>
                <w:szCs w:val="18"/>
              </w:rPr>
            </w:pPr>
            <w:r w:rsidRPr="00ED3457">
              <w:rPr>
                <w:b/>
                <w:bCs/>
                <w:color w:val="000000"/>
                <w:sz w:val="18"/>
                <w:szCs w:val="18"/>
              </w:rPr>
              <w:t>7 719 900,00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b/>
                <w:bCs/>
                <w:color w:val="000000"/>
                <w:sz w:val="18"/>
                <w:szCs w:val="18"/>
              </w:rPr>
            </w:pPr>
            <w:r w:rsidRPr="00ED3457">
              <w:rPr>
                <w:b/>
                <w:bCs/>
                <w:color w:val="000000"/>
                <w:sz w:val="18"/>
                <w:szCs w:val="18"/>
              </w:rPr>
              <w:t>8 800 730,00</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b/>
                <w:bCs/>
                <w:color w:val="000000"/>
                <w:sz w:val="18"/>
                <w:szCs w:val="18"/>
              </w:rPr>
            </w:pPr>
            <w:r w:rsidRPr="00ED3457">
              <w:rPr>
                <w:b/>
                <w:bCs/>
                <w:color w:val="000000"/>
                <w:sz w:val="18"/>
                <w:szCs w:val="18"/>
              </w:rPr>
              <w:t>8 916 700,00</w:t>
            </w:r>
          </w:p>
        </w:tc>
        <w:tc>
          <w:tcPr>
            <w:tcW w:w="1276" w:type="dxa"/>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b/>
                <w:bCs/>
                <w:color w:val="000000"/>
                <w:sz w:val="18"/>
                <w:szCs w:val="18"/>
              </w:rPr>
            </w:pPr>
            <w:r w:rsidRPr="00ED3457">
              <w:rPr>
                <w:b/>
                <w:bCs/>
                <w:color w:val="000000"/>
                <w:sz w:val="18"/>
                <w:szCs w:val="18"/>
              </w:rPr>
              <w:t>8 779 000,00</w:t>
            </w:r>
          </w:p>
        </w:tc>
        <w:tc>
          <w:tcPr>
            <w:tcW w:w="1275" w:type="dxa"/>
            <w:gridSpan w:val="2"/>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b/>
                <w:bCs/>
                <w:color w:val="000000"/>
                <w:sz w:val="18"/>
                <w:szCs w:val="18"/>
              </w:rPr>
            </w:pPr>
            <w:r w:rsidRPr="00ED3457">
              <w:rPr>
                <w:b/>
                <w:bCs/>
                <w:color w:val="000000"/>
                <w:sz w:val="18"/>
                <w:szCs w:val="18"/>
              </w:rPr>
              <w:t>9 231 846,21</w:t>
            </w:r>
          </w:p>
        </w:tc>
        <w:tc>
          <w:tcPr>
            <w:tcW w:w="1276" w:type="dxa"/>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b/>
                <w:bCs/>
                <w:color w:val="000000"/>
                <w:sz w:val="18"/>
                <w:szCs w:val="18"/>
              </w:rPr>
            </w:pPr>
            <w:r w:rsidRPr="00ED3457">
              <w:rPr>
                <w:b/>
                <w:bCs/>
                <w:color w:val="000000"/>
                <w:sz w:val="18"/>
                <w:szCs w:val="18"/>
              </w:rPr>
              <w:t>10 188 568,67</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b/>
                <w:bCs/>
                <w:color w:val="000000"/>
                <w:sz w:val="18"/>
                <w:szCs w:val="18"/>
              </w:rPr>
            </w:pPr>
            <w:r w:rsidRPr="00ED3457">
              <w:rPr>
                <w:b/>
                <w:bCs/>
                <w:color w:val="000000"/>
                <w:sz w:val="18"/>
                <w:szCs w:val="18"/>
              </w:rPr>
              <w:t> </w:t>
            </w:r>
          </w:p>
        </w:tc>
        <w:tc>
          <w:tcPr>
            <w:tcW w:w="1558" w:type="dxa"/>
            <w:gridSpan w:val="2"/>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b/>
                <w:bCs/>
                <w:color w:val="000000"/>
                <w:sz w:val="18"/>
                <w:szCs w:val="18"/>
              </w:rPr>
            </w:pPr>
            <w:r w:rsidRPr="00ED3457">
              <w:rPr>
                <w:b/>
                <w:bCs/>
                <w:color w:val="000000"/>
                <w:sz w:val="18"/>
                <w:szCs w:val="18"/>
              </w:rPr>
              <w:t> </w:t>
            </w:r>
          </w:p>
        </w:tc>
        <w:tc>
          <w:tcPr>
            <w:tcW w:w="993" w:type="dxa"/>
            <w:gridSpan w:val="2"/>
            <w:tcBorders>
              <w:top w:val="single" w:sz="4" w:space="0" w:color="auto"/>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r>
      <w:tr w:rsidR="00F06621" w:rsidRPr="00ED3457" w:rsidTr="00ED3457">
        <w:trPr>
          <w:gridAfter w:val="5"/>
          <w:wAfter w:w="802" w:type="dxa"/>
          <w:trHeight w:val="1140"/>
        </w:trPr>
        <w:tc>
          <w:tcPr>
            <w:tcW w:w="1135" w:type="dxa"/>
            <w:gridSpan w:val="2"/>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113"/>
              <w:rPr>
                <w:i/>
                <w:iCs/>
                <w:color w:val="000000"/>
                <w:sz w:val="18"/>
                <w:szCs w:val="18"/>
              </w:rPr>
            </w:pPr>
            <w:r w:rsidRPr="00ED3457">
              <w:rPr>
                <w:i/>
                <w:iCs/>
                <w:color w:val="000000"/>
                <w:sz w:val="18"/>
                <w:szCs w:val="18"/>
              </w:rPr>
              <w:t xml:space="preserve">Основное мероприятие 1 </w:t>
            </w:r>
          </w:p>
        </w:tc>
        <w:tc>
          <w:tcPr>
            <w:tcW w:w="1984"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i/>
                <w:iCs/>
                <w:color w:val="000000"/>
                <w:sz w:val="18"/>
                <w:szCs w:val="18"/>
              </w:rPr>
            </w:pPr>
            <w:r w:rsidRPr="00ED3457">
              <w:rPr>
                <w:i/>
                <w:iCs/>
                <w:color w:val="000000"/>
                <w:sz w:val="18"/>
                <w:szCs w:val="18"/>
              </w:rPr>
              <w:t>Повышение эффективности функционирования агропромышленного комплекса</w:t>
            </w:r>
          </w:p>
        </w:tc>
        <w:tc>
          <w:tcPr>
            <w:tcW w:w="1559"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i/>
                <w:iCs/>
                <w:color w:val="000000"/>
                <w:sz w:val="18"/>
                <w:szCs w:val="18"/>
              </w:rPr>
            </w:pPr>
            <w:r w:rsidRPr="00ED3457">
              <w:rPr>
                <w:i/>
                <w:iCs/>
                <w:color w:val="000000"/>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i/>
                <w:iCs/>
                <w:color w:val="000000"/>
                <w:sz w:val="18"/>
                <w:szCs w:val="18"/>
              </w:rPr>
            </w:pPr>
            <w:r w:rsidRPr="00ED3457">
              <w:rPr>
                <w:i/>
                <w:iCs/>
                <w:color w:val="000000"/>
                <w:sz w:val="18"/>
                <w:szCs w:val="18"/>
              </w:rPr>
              <w:t>250 000,00</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i/>
                <w:iCs/>
                <w:color w:val="000000"/>
                <w:sz w:val="18"/>
                <w:szCs w:val="18"/>
              </w:rPr>
            </w:pPr>
            <w:r w:rsidRPr="00ED3457">
              <w:rPr>
                <w:i/>
                <w:iCs/>
                <w:color w:val="000000"/>
                <w:sz w:val="18"/>
                <w:szCs w:val="18"/>
              </w:rPr>
              <w:t>260 000,00</w:t>
            </w:r>
          </w:p>
        </w:tc>
        <w:tc>
          <w:tcPr>
            <w:tcW w:w="1276"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i/>
                <w:iCs/>
                <w:color w:val="000000"/>
                <w:sz w:val="18"/>
                <w:szCs w:val="18"/>
              </w:rPr>
            </w:pPr>
            <w:r w:rsidRPr="00ED3457">
              <w:rPr>
                <w:i/>
                <w:iCs/>
                <w:color w:val="000000"/>
                <w:sz w:val="18"/>
                <w:szCs w:val="18"/>
              </w:rPr>
              <w:t>150 000,00</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i/>
                <w:iCs/>
                <w:color w:val="000000"/>
                <w:sz w:val="18"/>
                <w:szCs w:val="18"/>
              </w:rPr>
            </w:pPr>
            <w:r w:rsidRPr="00ED3457">
              <w:rPr>
                <w:i/>
                <w:iCs/>
                <w:color w:val="000000"/>
                <w:sz w:val="18"/>
                <w:szCs w:val="18"/>
              </w:rPr>
              <w:t>150 000,00</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i/>
                <w:iCs/>
                <w:color w:val="000000"/>
                <w:sz w:val="18"/>
                <w:szCs w:val="18"/>
              </w:rPr>
            </w:pPr>
            <w:r w:rsidRPr="00ED3457">
              <w:rPr>
                <w:i/>
                <w:iCs/>
                <w:color w:val="000000"/>
                <w:sz w:val="18"/>
                <w:szCs w:val="18"/>
              </w:rPr>
              <w:t>150 000,00</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i/>
                <w:iCs/>
                <w:color w:val="000000"/>
                <w:sz w:val="18"/>
                <w:szCs w:val="18"/>
              </w:rPr>
            </w:pPr>
            <w:r w:rsidRPr="00ED3457">
              <w:rPr>
                <w:i/>
                <w:iCs/>
                <w:color w:val="000000"/>
                <w:sz w:val="18"/>
                <w:szCs w:val="18"/>
              </w:rPr>
              <w:t>150 000,00</w:t>
            </w:r>
          </w:p>
        </w:tc>
        <w:tc>
          <w:tcPr>
            <w:tcW w:w="1418" w:type="dxa"/>
            <w:gridSpan w:val="2"/>
            <w:vMerge w:val="restart"/>
            <w:tcBorders>
              <w:top w:val="nil"/>
              <w:left w:val="single" w:sz="4" w:space="0" w:color="auto"/>
              <w:bottom w:val="single" w:sz="4" w:space="0" w:color="000000"/>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Увеличение обеспеченности кадрами; повышение престижа профессий в сельскохозяйственном производстве.</w:t>
            </w:r>
          </w:p>
        </w:tc>
        <w:tc>
          <w:tcPr>
            <w:tcW w:w="1558" w:type="dxa"/>
            <w:gridSpan w:val="2"/>
            <w:tcBorders>
              <w:top w:val="nil"/>
              <w:left w:val="nil"/>
              <w:bottom w:val="nil"/>
              <w:right w:val="single" w:sz="4" w:space="0" w:color="auto"/>
            </w:tcBorders>
            <w:shd w:val="clear" w:color="000000" w:fill="FFFFFF"/>
            <w:noWrap/>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1.1.</w:t>
            </w:r>
          </w:p>
        </w:tc>
      </w:tr>
      <w:tr w:rsidR="00F06621" w:rsidRPr="00ED3457" w:rsidTr="00ED3457">
        <w:trPr>
          <w:gridAfter w:val="5"/>
          <w:wAfter w:w="802" w:type="dxa"/>
          <w:trHeight w:val="540"/>
        </w:trPr>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rsidR="002B001D" w:rsidRPr="00ED3457" w:rsidRDefault="002B001D" w:rsidP="00ED3457">
            <w:pPr>
              <w:ind w:left="-57" w:right="-113"/>
              <w:rPr>
                <w:color w:val="000000"/>
                <w:sz w:val="18"/>
                <w:szCs w:val="18"/>
              </w:rPr>
            </w:pPr>
            <w:r w:rsidRPr="00ED3457">
              <w:rPr>
                <w:color w:val="000000"/>
                <w:sz w:val="18"/>
                <w:szCs w:val="18"/>
              </w:rPr>
              <w:t>Мероприятие 1</w:t>
            </w:r>
          </w:p>
        </w:tc>
        <w:tc>
          <w:tcPr>
            <w:tcW w:w="1984" w:type="dxa"/>
            <w:gridSpan w:val="2"/>
            <w:vMerge w:val="restart"/>
            <w:tcBorders>
              <w:top w:val="nil"/>
              <w:left w:val="single" w:sz="4" w:space="0" w:color="auto"/>
              <w:bottom w:val="single" w:sz="4" w:space="0" w:color="000000"/>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Создание общих условий функционирования сельского хозяйства</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Управление землепользования</w:t>
            </w:r>
          </w:p>
        </w:tc>
        <w:tc>
          <w:tcPr>
            <w:tcW w:w="1276" w:type="dxa"/>
            <w:gridSpan w:val="3"/>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250 000,00</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40 000,00</w:t>
            </w:r>
          </w:p>
        </w:tc>
        <w:tc>
          <w:tcPr>
            <w:tcW w:w="1276"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150 000,00</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150 000,00</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150 000,00</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150 000,00</w:t>
            </w:r>
          </w:p>
        </w:tc>
        <w:tc>
          <w:tcPr>
            <w:tcW w:w="1418"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val="restart"/>
            <w:tcBorders>
              <w:top w:val="nil"/>
              <w:left w:val="single" w:sz="4" w:space="0" w:color="auto"/>
              <w:bottom w:val="single" w:sz="4" w:space="0" w:color="000000"/>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Проведение конкурсов, ярмарок, мероприятий</w:t>
            </w:r>
          </w:p>
        </w:tc>
        <w:tc>
          <w:tcPr>
            <w:tcW w:w="993"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241"/>
        </w:trPr>
        <w:tc>
          <w:tcPr>
            <w:tcW w:w="1135"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113"/>
              <w:rPr>
                <w:color w:val="000000"/>
                <w:sz w:val="18"/>
                <w:szCs w:val="18"/>
              </w:rPr>
            </w:pPr>
          </w:p>
        </w:tc>
        <w:tc>
          <w:tcPr>
            <w:tcW w:w="1984"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1559"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220 000,00</w:t>
            </w:r>
          </w:p>
        </w:tc>
        <w:tc>
          <w:tcPr>
            <w:tcW w:w="1276"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418"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945"/>
        </w:trPr>
        <w:tc>
          <w:tcPr>
            <w:tcW w:w="1135" w:type="dxa"/>
            <w:gridSpan w:val="2"/>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113"/>
              <w:rPr>
                <w:i/>
                <w:iCs/>
                <w:color w:val="000000"/>
                <w:sz w:val="18"/>
                <w:szCs w:val="18"/>
              </w:rPr>
            </w:pPr>
            <w:r w:rsidRPr="00ED3457">
              <w:rPr>
                <w:i/>
                <w:iCs/>
                <w:color w:val="000000"/>
                <w:sz w:val="18"/>
                <w:szCs w:val="18"/>
              </w:rPr>
              <w:t>Основное мероприятие 2</w:t>
            </w:r>
          </w:p>
        </w:tc>
        <w:tc>
          <w:tcPr>
            <w:tcW w:w="1984"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i/>
                <w:iCs/>
                <w:color w:val="000000"/>
                <w:sz w:val="18"/>
                <w:szCs w:val="18"/>
              </w:rPr>
            </w:pPr>
            <w:r w:rsidRPr="00ED3457">
              <w:rPr>
                <w:i/>
                <w:iCs/>
                <w:color w:val="000000"/>
                <w:sz w:val="18"/>
                <w:szCs w:val="18"/>
              </w:rPr>
              <w:t>Обеспечение деятельности органов местного самоуправления</w:t>
            </w:r>
          </w:p>
        </w:tc>
        <w:tc>
          <w:tcPr>
            <w:tcW w:w="1559"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i/>
                <w:iCs/>
                <w:color w:val="000000"/>
                <w:sz w:val="18"/>
                <w:szCs w:val="18"/>
              </w:rPr>
            </w:pPr>
            <w:r w:rsidRPr="00ED3457">
              <w:rPr>
                <w:i/>
                <w:iCs/>
                <w:color w:val="000000"/>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i/>
                <w:iCs/>
                <w:color w:val="000000"/>
                <w:sz w:val="18"/>
                <w:szCs w:val="18"/>
              </w:rPr>
            </w:pPr>
            <w:r w:rsidRPr="00ED3457">
              <w:rPr>
                <w:i/>
                <w:iCs/>
                <w:color w:val="000000"/>
                <w:sz w:val="18"/>
                <w:szCs w:val="18"/>
              </w:rPr>
              <w:t>6 892 500,00</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i/>
                <w:iCs/>
                <w:color w:val="000000"/>
                <w:sz w:val="18"/>
                <w:szCs w:val="18"/>
              </w:rPr>
            </w:pPr>
            <w:r w:rsidRPr="00ED3457">
              <w:rPr>
                <w:i/>
                <w:iCs/>
                <w:color w:val="000000"/>
                <w:sz w:val="18"/>
                <w:szCs w:val="18"/>
              </w:rPr>
              <w:t>7 824 430,00</w:t>
            </w:r>
          </w:p>
        </w:tc>
        <w:tc>
          <w:tcPr>
            <w:tcW w:w="1276"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i/>
                <w:iCs/>
                <w:color w:val="000000"/>
                <w:sz w:val="18"/>
                <w:szCs w:val="18"/>
              </w:rPr>
            </w:pPr>
            <w:r w:rsidRPr="00ED3457">
              <w:rPr>
                <w:i/>
                <w:iCs/>
                <w:color w:val="000000"/>
                <w:sz w:val="18"/>
                <w:szCs w:val="18"/>
              </w:rPr>
              <w:t>7 288 700,00</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i/>
                <w:iCs/>
                <w:color w:val="000000"/>
                <w:sz w:val="18"/>
                <w:szCs w:val="18"/>
              </w:rPr>
            </w:pPr>
            <w:r w:rsidRPr="00ED3457">
              <w:rPr>
                <w:i/>
                <w:iCs/>
                <w:color w:val="000000"/>
                <w:sz w:val="18"/>
                <w:szCs w:val="18"/>
              </w:rPr>
              <w:t>7 639 000,00</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i/>
                <w:iCs/>
                <w:color w:val="000000"/>
                <w:sz w:val="18"/>
                <w:szCs w:val="18"/>
              </w:rPr>
            </w:pPr>
            <w:r w:rsidRPr="00ED3457">
              <w:rPr>
                <w:i/>
                <w:iCs/>
                <w:color w:val="000000"/>
                <w:sz w:val="18"/>
                <w:szCs w:val="18"/>
              </w:rPr>
              <w:t>8 031 846,21</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i/>
                <w:iCs/>
                <w:color w:val="000000"/>
                <w:sz w:val="18"/>
                <w:szCs w:val="18"/>
              </w:rPr>
            </w:pPr>
            <w:r w:rsidRPr="00ED3457">
              <w:rPr>
                <w:i/>
                <w:iCs/>
                <w:color w:val="000000"/>
                <w:sz w:val="18"/>
                <w:szCs w:val="18"/>
              </w:rPr>
              <w:t>7 843 692,67</w:t>
            </w:r>
          </w:p>
        </w:tc>
        <w:tc>
          <w:tcPr>
            <w:tcW w:w="1418" w:type="dxa"/>
            <w:gridSpan w:val="2"/>
            <w:tcBorders>
              <w:top w:val="nil"/>
              <w:left w:val="nil"/>
              <w:bottom w:val="nil"/>
              <w:right w:val="single" w:sz="4" w:space="0" w:color="auto"/>
            </w:tcBorders>
            <w:shd w:val="clear" w:color="000000" w:fill="FFFFFF"/>
            <w:hideMark/>
          </w:tcPr>
          <w:p w:rsidR="002B001D" w:rsidRPr="00ED3457" w:rsidRDefault="002B001D" w:rsidP="00ED3457">
            <w:pPr>
              <w:ind w:left="-57" w:right="-57"/>
              <w:jc w:val="both"/>
              <w:rPr>
                <w:color w:val="000000"/>
                <w:sz w:val="18"/>
                <w:szCs w:val="18"/>
              </w:rPr>
            </w:pPr>
            <w:r w:rsidRPr="00ED3457">
              <w:rPr>
                <w:color w:val="000000"/>
                <w:sz w:val="18"/>
                <w:szCs w:val="18"/>
              </w:rPr>
              <w:t> </w:t>
            </w:r>
          </w:p>
        </w:tc>
        <w:tc>
          <w:tcPr>
            <w:tcW w:w="1558" w:type="dxa"/>
            <w:gridSpan w:val="2"/>
            <w:tcBorders>
              <w:top w:val="nil"/>
              <w:left w:val="nil"/>
              <w:bottom w:val="nil"/>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w:t>
            </w:r>
          </w:p>
        </w:tc>
      </w:tr>
      <w:tr w:rsidR="00F06621" w:rsidRPr="00ED3457" w:rsidTr="00ED3457">
        <w:trPr>
          <w:gridAfter w:val="5"/>
          <w:wAfter w:w="802" w:type="dxa"/>
          <w:trHeight w:val="330"/>
        </w:trPr>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113"/>
              <w:rPr>
                <w:color w:val="000000"/>
                <w:sz w:val="18"/>
                <w:szCs w:val="18"/>
              </w:rPr>
            </w:pPr>
            <w:r w:rsidRPr="00ED3457">
              <w:rPr>
                <w:color w:val="000000"/>
                <w:sz w:val="18"/>
                <w:szCs w:val="18"/>
              </w:rPr>
              <w:t>Мероприятие 1</w:t>
            </w:r>
          </w:p>
        </w:tc>
        <w:tc>
          <w:tcPr>
            <w:tcW w:w="1984" w:type="dxa"/>
            <w:gridSpan w:val="2"/>
            <w:vMerge w:val="restart"/>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Органы местного самоуправления</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Управление землепользования</w:t>
            </w:r>
          </w:p>
        </w:tc>
        <w:tc>
          <w:tcPr>
            <w:tcW w:w="1276" w:type="dxa"/>
            <w:gridSpan w:val="3"/>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5 305 400,00</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5 669 479,00</w:t>
            </w:r>
          </w:p>
        </w:tc>
        <w:tc>
          <w:tcPr>
            <w:tcW w:w="1276"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5 052 000,00</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5 462 148,00</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6 215 400,00</w:t>
            </w:r>
          </w:p>
        </w:tc>
        <w:tc>
          <w:tcPr>
            <w:tcW w:w="1276" w:type="dxa"/>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6 113 164,00</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558" w:type="dxa"/>
            <w:gridSpan w:val="2"/>
            <w:vMerge w:val="restart"/>
            <w:tcBorders>
              <w:top w:val="nil"/>
              <w:left w:val="single" w:sz="4" w:space="0" w:color="auto"/>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Обеспечение деятельности управления землепользования</w:t>
            </w:r>
          </w:p>
        </w:tc>
        <w:tc>
          <w:tcPr>
            <w:tcW w:w="993"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330"/>
        </w:trPr>
        <w:tc>
          <w:tcPr>
            <w:tcW w:w="1135"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113"/>
              <w:rPr>
                <w:color w:val="000000"/>
                <w:sz w:val="18"/>
                <w:szCs w:val="18"/>
              </w:rPr>
            </w:pPr>
          </w:p>
        </w:tc>
        <w:tc>
          <w:tcPr>
            <w:tcW w:w="1984"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9"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1 479 600,00</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1 937 150,00</w:t>
            </w:r>
          </w:p>
        </w:tc>
        <w:tc>
          <w:tcPr>
            <w:tcW w:w="1276"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2 154 600,00</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1 988 360,00</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1 780 852,17</w:t>
            </w:r>
          </w:p>
        </w:tc>
        <w:tc>
          <w:tcPr>
            <w:tcW w:w="1276" w:type="dxa"/>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1 685 449,67</w:t>
            </w:r>
          </w:p>
        </w:tc>
        <w:tc>
          <w:tcPr>
            <w:tcW w:w="1418"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330"/>
        </w:trPr>
        <w:tc>
          <w:tcPr>
            <w:tcW w:w="1135"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113"/>
              <w:rPr>
                <w:color w:val="000000"/>
                <w:sz w:val="18"/>
                <w:szCs w:val="18"/>
              </w:rPr>
            </w:pPr>
          </w:p>
        </w:tc>
        <w:tc>
          <w:tcPr>
            <w:tcW w:w="1984"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9"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24 801,00</w:t>
            </w:r>
          </w:p>
        </w:tc>
        <w:tc>
          <w:tcPr>
            <w:tcW w:w="1276"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418"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330"/>
        </w:trPr>
        <w:tc>
          <w:tcPr>
            <w:tcW w:w="1135"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113"/>
              <w:rPr>
                <w:color w:val="000000"/>
                <w:sz w:val="18"/>
                <w:szCs w:val="18"/>
              </w:rPr>
            </w:pPr>
          </w:p>
        </w:tc>
        <w:tc>
          <w:tcPr>
            <w:tcW w:w="1984"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9"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14 000,00</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57 000,00</w:t>
            </w:r>
          </w:p>
        </w:tc>
        <w:tc>
          <w:tcPr>
            <w:tcW w:w="1276"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7 200,00</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0,00</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0,00</w:t>
            </w:r>
          </w:p>
        </w:tc>
        <w:tc>
          <w:tcPr>
            <w:tcW w:w="1276" w:type="dxa"/>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0,00</w:t>
            </w:r>
          </w:p>
        </w:tc>
        <w:tc>
          <w:tcPr>
            <w:tcW w:w="1418"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330"/>
        </w:trPr>
        <w:tc>
          <w:tcPr>
            <w:tcW w:w="1135"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113"/>
              <w:rPr>
                <w:color w:val="000000"/>
                <w:sz w:val="18"/>
                <w:szCs w:val="18"/>
              </w:rPr>
            </w:pPr>
          </w:p>
        </w:tc>
        <w:tc>
          <w:tcPr>
            <w:tcW w:w="1984"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9"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93 500,00</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136 000,00</w:t>
            </w:r>
          </w:p>
        </w:tc>
        <w:tc>
          <w:tcPr>
            <w:tcW w:w="1276"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74 900,00</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188 492,00</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35 594,04</w:t>
            </w:r>
          </w:p>
        </w:tc>
        <w:tc>
          <w:tcPr>
            <w:tcW w:w="1276" w:type="dxa"/>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45 079,00</w:t>
            </w:r>
          </w:p>
        </w:tc>
        <w:tc>
          <w:tcPr>
            <w:tcW w:w="1418"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765"/>
        </w:trPr>
        <w:tc>
          <w:tcPr>
            <w:tcW w:w="1135" w:type="dxa"/>
            <w:gridSpan w:val="2"/>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113"/>
              <w:rPr>
                <w:i/>
                <w:iCs/>
                <w:color w:val="000000"/>
                <w:sz w:val="18"/>
                <w:szCs w:val="18"/>
              </w:rPr>
            </w:pPr>
            <w:r w:rsidRPr="00ED3457">
              <w:rPr>
                <w:i/>
                <w:iCs/>
                <w:color w:val="000000"/>
                <w:sz w:val="18"/>
                <w:szCs w:val="18"/>
              </w:rPr>
              <w:t>Основное мероприятие 3</w:t>
            </w:r>
          </w:p>
        </w:tc>
        <w:tc>
          <w:tcPr>
            <w:tcW w:w="1984"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i/>
                <w:iCs/>
                <w:color w:val="000000"/>
                <w:sz w:val="18"/>
                <w:szCs w:val="18"/>
              </w:rPr>
            </w:pPr>
            <w:r w:rsidRPr="00ED3457">
              <w:rPr>
                <w:i/>
                <w:iCs/>
                <w:color w:val="000000"/>
                <w:sz w:val="18"/>
                <w:szCs w:val="18"/>
              </w:rPr>
              <w:t xml:space="preserve">Содержание объекта по утилизации </w:t>
            </w:r>
          </w:p>
        </w:tc>
        <w:tc>
          <w:tcPr>
            <w:tcW w:w="1559"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i/>
                <w:iCs/>
                <w:color w:val="000000"/>
                <w:sz w:val="18"/>
                <w:szCs w:val="18"/>
              </w:rPr>
            </w:pPr>
            <w:r w:rsidRPr="00ED3457">
              <w:rPr>
                <w:i/>
                <w:iCs/>
                <w:color w:val="000000"/>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i/>
                <w:iCs/>
                <w:color w:val="000000"/>
                <w:sz w:val="18"/>
                <w:szCs w:val="18"/>
              </w:rPr>
            </w:pPr>
            <w:r w:rsidRPr="00ED3457">
              <w:rPr>
                <w:i/>
                <w:iCs/>
                <w:color w:val="000000"/>
                <w:sz w:val="18"/>
                <w:szCs w:val="18"/>
              </w:rPr>
              <w:t>577 400,00</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i/>
                <w:iCs/>
                <w:color w:val="000000"/>
                <w:sz w:val="18"/>
                <w:szCs w:val="18"/>
              </w:rPr>
            </w:pPr>
            <w:r w:rsidRPr="00ED3457">
              <w:rPr>
                <w:i/>
                <w:iCs/>
                <w:color w:val="000000"/>
                <w:sz w:val="18"/>
                <w:szCs w:val="18"/>
              </w:rPr>
              <w:t>716 300,00</w:t>
            </w:r>
          </w:p>
        </w:tc>
        <w:tc>
          <w:tcPr>
            <w:tcW w:w="1276"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i/>
                <w:iCs/>
                <w:color w:val="000000"/>
                <w:sz w:val="18"/>
                <w:szCs w:val="18"/>
              </w:rPr>
            </w:pPr>
            <w:r w:rsidRPr="00ED3457">
              <w:rPr>
                <w:i/>
                <w:iCs/>
                <w:color w:val="000000"/>
                <w:sz w:val="18"/>
                <w:szCs w:val="18"/>
              </w:rPr>
              <w:t>1 478 000,00</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i/>
                <w:iCs/>
                <w:color w:val="000000"/>
                <w:sz w:val="18"/>
                <w:szCs w:val="18"/>
              </w:rPr>
            </w:pPr>
            <w:r w:rsidRPr="00ED3457">
              <w:rPr>
                <w:i/>
                <w:iCs/>
                <w:color w:val="000000"/>
                <w:sz w:val="18"/>
                <w:szCs w:val="18"/>
              </w:rPr>
              <w:t>990 000,00</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i/>
                <w:iCs/>
                <w:color w:val="000000"/>
                <w:sz w:val="18"/>
                <w:szCs w:val="18"/>
              </w:rPr>
            </w:pPr>
            <w:r w:rsidRPr="00ED3457">
              <w:rPr>
                <w:i/>
                <w:iCs/>
                <w:color w:val="000000"/>
                <w:sz w:val="18"/>
                <w:szCs w:val="18"/>
              </w:rPr>
              <w:t>1 050 000,00</w:t>
            </w:r>
          </w:p>
        </w:tc>
        <w:tc>
          <w:tcPr>
            <w:tcW w:w="1276" w:type="dxa"/>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i/>
                <w:iCs/>
                <w:color w:val="000000"/>
                <w:sz w:val="18"/>
                <w:szCs w:val="18"/>
              </w:rPr>
            </w:pPr>
            <w:r w:rsidRPr="00ED3457">
              <w:rPr>
                <w:i/>
                <w:iCs/>
                <w:color w:val="000000"/>
                <w:sz w:val="18"/>
                <w:szCs w:val="18"/>
              </w:rPr>
              <w:t>2 194 876,00</w:t>
            </w:r>
          </w:p>
        </w:tc>
        <w:tc>
          <w:tcPr>
            <w:tcW w:w="1418" w:type="dxa"/>
            <w:gridSpan w:val="2"/>
            <w:vMerge w:val="restart"/>
            <w:tcBorders>
              <w:top w:val="nil"/>
              <w:left w:val="single" w:sz="4" w:space="0" w:color="auto"/>
              <w:bottom w:val="single" w:sz="4" w:space="0" w:color="000000"/>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Снижение количества отходов, размещаемых на несанкционированных свалках.                                             Обеспечение захоронение биологических отходов на объекте "Биотермическая яма".</w:t>
            </w:r>
          </w:p>
        </w:tc>
        <w:tc>
          <w:tcPr>
            <w:tcW w:w="1558" w:type="dxa"/>
            <w:gridSpan w:val="2"/>
            <w:tcBorders>
              <w:top w:val="nil"/>
              <w:left w:val="nil"/>
              <w:bottom w:val="nil"/>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vMerge w:val="restart"/>
            <w:tcBorders>
              <w:top w:val="nil"/>
              <w:left w:val="single" w:sz="4" w:space="0" w:color="auto"/>
              <w:bottom w:val="single" w:sz="4" w:space="0" w:color="000000"/>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1.2.</w:t>
            </w:r>
          </w:p>
        </w:tc>
      </w:tr>
      <w:tr w:rsidR="00F06621" w:rsidRPr="00ED3457" w:rsidTr="00ED3457">
        <w:trPr>
          <w:gridAfter w:val="5"/>
          <w:wAfter w:w="802" w:type="dxa"/>
          <w:trHeight w:val="435"/>
        </w:trPr>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113"/>
              <w:rPr>
                <w:color w:val="000000"/>
                <w:sz w:val="18"/>
                <w:szCs w:val="18"/>
              </w:rPr>
            </w:pPr>
            <w:r w:rsidRPr="00ED3457">
              <w:rPr>
                <w:color w:val="000000"/>
                <w:sz w:val="18"/>
                <w:szCs w:val="18"/>
              </w:rPr>
              <w:t>Мероприятие 1</w:t>
            </w:r>
          </w:p>
        </w:tc>
        <w:tc>
          <w:tcPr>
            <w:tcW w:w="1984" w:type="dxa"/>
            <w:gridSpan w:val="2"/>
            <w:vMerge w:val="restart"/>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Осуществление отдельных государственных полномочий по предупреждению и ликвидации болезней животных</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Управление землепользования (РХ)</w:t>
            </w:r>
          </w:p>
        </w:tc>
        <w:tc>
          <w:tcPr>
            <w:tcW w:w="1276" w:type="dxa"/>
            <w:gridSpan w:val="3"/>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328 600,00</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462 490,00</w:t>
            </w:r>
          </w:p>
        </w:tc>
        <w:tc>
          <w:tcPr>
            <w:tcW w:w="1276"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735 900,00</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663 000,00</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720 300,00</w:t>
            </w:r>
          </w:p>
        </w:tc>
        <w:tc>
          <w:tcPr>
            <w:tcW w:w="1276" w:type="dxa"/>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751 550,00</w:t>
            </w:r>
          </w:p>
        </w:tc>
        <w:tc>
          <w:tcPr>
            <w:tcW w:w="1418"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val="restart"/>
            <w:tcBorders>
              <w:top w:val="nil"/>
              <w:left w:val="single" w:sz="4" w:space="0" w:color="auto"/>
              <w:bottom w:val="single" w:sz="4" w:space="0" w:color="000000"/>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Обеспечение деятельности биотермической ямы</w:t>
            </w:r>
          </w:p>
        </w:tc>
        <w:tc>
          <w:tcPr>
            <w:tcW w:w="993"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1052"/>
        </w:trPr>
        <w:tc>
          <w:tcPr>
            <w:tcW w:w="1135"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113"/>
              <w:rPr>
                <w:color w:val="000000"/>
                <w:sz w:val="18"/>
                <w:szCs w:val="18"/>
              </w:rPr>
            </w:pPr>
          </w:p>
        </w:tc>
        <w:tc>
          <w:tcPr>
            <w:tcW w:w="1984"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9"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91 400,00</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39 510,00</w:t>
            </w:r>
          </w:p>
        </w:tc>
        <w:tc>
          <w:tcPr>
            <w:tcW w:w="1276"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547 100,00</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132 000,00</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134 700,00</w:t>
            </w:r>
          </w:p>
        </w:tc>
        <w:tc>
          <w:tcPr>
            <w:tcW w:w="1276" w:type="dxa"/>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1 284 450,00</w:t>
            </w:r>
          </w:p>
        </w:tc>
        <w:tc>
          <w:tcPr>
            <w:tcW w:w="1418"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810"/>
        </w:trPr>
        <w:tc>
          <w:tcPr>
            <w:tcW w:w="1135" w:type="dxa"/>
            <w:gridSpan w:val="2"/>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113"/>
              <w:rPr>
                <w:color w:val="000000"/>
                <w:sz w:val="18"/>
                <w:szCs w:val="18"/>
              </w:rPr>
            </w:pPr>
            <w:r w:rsidRPr="00ED3457">
              <w:rPr>
                <w:color w:val="000000"/>
                <w:sz w:val="18"/>
                <w:szCs w:val="18"/>
              </w:rPr>
              <w:t>Мероприятие 2</w:t>
            </w:r>
          </w:p>
        </w:tc>
        <w:tc>
          <w:tcPr>
            <w:tcW w:w="1984"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Охрана биотермической ямы</w:t>
            </w:r>
          </w:p>
        </w:tc>
        <w:tc>
          <w:tcPr>
            <w:tcW w:w="1559"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Управление землепользования</w:t>
            </w:r>
          </w:p>
        </w:tc>
        <w:tc>
          <w:tcPr>
            <w:tcW w:w="1276" w:type="dxa"/>
            <w:gridSpan w:val="3"/>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157 400,00</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214 300,00</w:t>
            </w:r>
          </w:p>
        </w:tc>
        <w:tc>
          <w:tcPr>
            <w:tcW w:w="1276"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195 000,00</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195 000,00</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195 000,00</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158 876,00</w:t>
            </w:r>
          </w:p>
        </w:tc>
        <w:tc>
          <w:tcPr>
            <w:tcW w:w="1418"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Охрана биотермической ямы</w:t>
            </w:r>
          </w:p>
        </w:tc>
        <w:tc>
          <w:tcPr>
            <w:tcW w:w="993"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765"/>
        </w:trPr>
        <w:tc>
          <w:tcPr>
            <w:tcW w:w="11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113"/>
              <w:rPr>
                <w:b/>
                <w:bCs/>
                <w:color w:val="000000"/>
                <w:sz w:val="18"/>
                <w:szCs w:val="18"/>
              </w:rPr>
            </w:pPr>
            <w:r w:rsidRPr="00ED3457">
              <w:rPr>
                <w:b/>
                <w:bCs/>
                <w:color w:val="000000"/>
                <w:sz w:val="18"/>
                <w:szCs w:val="18"/>
              </w:rPr>
              <w:t>Подпрограмма 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rPr>
                <w:b/>
                <w:bCs/>
                <w:color w:val="000000"/>
                <w:sz w:val="18"/>
                <w:szCs w:val="18"/>
              </w:rPr>
            </w:pPr>
            <w:r w:rsidRPr="00ED3457">
              <w:rPr>
                <w:b/>
                <w:bCs/>
                <w:color w:val="000000"/>
                <w:sz w:val="18"/>
                <w:szCs w:val="18"/>
              </w:rPr>
              <w:t>«Устойчивое развитие сельских территорий»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rPr>
                <w:b/>
                <w:bCs/>
                <w:color w:val="000000"/>
                <w:sz w:val="18"/>
                <w:szCs w:val="18"/>
              </w:rPr>
            </w:pPr>
            <w:r w:rsidRPr="00ED3457">
              <w:rPr>
                <w:b/>
                <w:bCs/>
                <w:color w:val="000000"/>
                <w:sz w:val="18"/>
                <w:szCs w:val="18"/>
              </w:rPr>
              <w:t>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jc w:val="right"/>
              <w:rPr>
                <w:b/>
                <w:bCs/>
                <w:color w:val="000000"/>
                <w:sz w:val="18"/>
                <w:szCs w:val="18"/>
              </w:rPr>
            </w:pPr>
            <w:r w:rsidRPr="00ED3457">
              <w:rPr>
                <w:b/>
                <w:bCs/>
                <w:color w:val="000000"/>
                <w:sz w:val="18"/>
                <w:szCs w:val="18"/>
              </w:rPr>
              <w:t>11 032 430,00</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2B001D" w:rsidRPr="00ED3457" w:rsidRDefault="002B001D" w:rsidP="00ED3457">
            <w:pPr>
              <w:ind w:left="-57" w:right="-57"/>
              <w:jc w:val="right"/>
              <w:rPr>
                <w:b/>
                <w:bCs/>
                <w:color w:val="000000"/>
                <w:sz w:val="18"/>
                <w:szCs w:val="18"/>
              </w:rPr>
            </w:pPr>
            <w:r w:rsidRPr="00ED3457">
              <w:rPr>
                <w:b/>
                <w:bCs/>
                <w:color w:val="000000"/>
                <w:sz w:val="18"/>
                <w:szCs w:val="18"/>
              </w:rPr>
              <w:t>3 917 920,00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jc w:val="right"/>
              <w:rPr>
                <w:b/>
                <w:bCs/>
                <w:color w:val="000000"/>
                <w:sz w:val="18"/>
                <w:szCs w:val="18"/>
              </w:rPr>
            </w:pPr>
            <w:r w:rsidRPr="00ED3457">
              <w:rPr>
                <w:b/>
                <w:bCs/>
                <w:color w:val="000000"/>
                <w:sz w:val="18"/>
                <w:szCs w:val="18"/>
              </w:rPr>
              <w:t>19 605 320,36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jc w:val="right"/>
              <w:rPr>
                <w:b/>
                <w:bCs/>
                <w:color w:val="000000"/>
                <w:sz w:val="18"/>
                <w:szCs w:val="18"/>
              </w:rPr>
            </w:pPr>
            <w:r w:rsidRPr="00ED3457">
              <w:rPr>
                <w:b/>
                <w:bCs/>
                <w:color w:val="000000"/>
                <w:sz w:val="18"/>
                <w:szCs w:val="18"/>
              </w:rPr>
              <w:t>3 578 195,87</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B001D" w:rsidRPr="00ED3457" w:rsidRDefault="002B001D" w:rsidP="00ED3457">
            <w:pPr>
              <w:ind w:left="-57" w:right="-57"/>
              <w:jc w:val="center"/>
              <w:rPr>
                <w:b/>
                <w:bCs/>
                <w:color w:val="000000"/>
                <w:sz w:val="18"/>
                <w:szCs w:val="18"/>
              </w:rPr>
            </w:pPr>
            <w:r w:rsidRPr="00ED3457">
              <w:rPr>
                <w:b/>
                <w:bCs/>
                <w:color w:val="000000"/>
                <w:sz w:val="18"/>
                <w:szCs w:val="18"/>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jc w:val="center"/>
              <w:rPr>
                <w:b/>
                <w:bCs/>
                <w:color w:val="000000"/>
                <w:sz w:val="18"/>
                <w:szCs w:val="18"/>
              </w:rPr>
            </w:pPr>
            <w:r w:rsidRPr="00ED3457">
              <w:rPr>
                <w:b/>
                <w:bCs/>
                <w:color w:val="000000"/>
                <w:sz w:val="18"/>
                <w:szCs w:val="18"/>
              </w:rPr>
              <w:t>0,00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B001D" w:rsidRPr="00ED3457" w:rsidRDefault="002B001D" w:rsidP="00ED3457">
            <w:pPr>
              <w:ind w:left="-57" w:right="-57"/>
              <w:jc w:val="both"/>
              <w:rPr>
                <w:color w:val="000000"/>
                <w:sz w:val="18"/>
                <w:szCs w:val="18"/>
              </w:rPr>
            </w:pPr>
            <w:r w:rsidRPr="00ED3457">
              <w:rPr>
                <w:color w:val="000000"/>
                <w:sz w:val="18"/>
                <w:szCs w:val="18"/>
              </w:rPr>
              <w:t> </w:t>
            </w:r>
          </w:p>
        </w:tc>
        <w:tc>
          <w:tcPr>
            <w:tcW w:w="155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 </w:t>
            </w:r>
          </w:p>
        </w:tc>
      </w:tr>
      <w:tr w:rsidR="00F06621" w:rsidRPr="00ED3457" w:rsidTr="00ED3457">
        <w:trPr>
          <w:gridAfter w:val="5"/>
          <w:wAfter w:w="802" w:type="dxa"/>
          <w:trHeight w:val="149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113"/>
              <w:rPr>
                <w:i/>
                <w:iCs/>
                <w:color w:val="000000"/>
                <w:sz w:val="18"/>
                <w:szCs w:val="18"/>
              </w:rPr>
            </w:pPr>
            <w:r w:rsidRPr="00ED3457">
              <w:rPr>
                <w:i/>
                <w:iCs/>
                <w:color w:val="000000"/>
                <w:sz w:val="18"/>
                <w:szCs w:val="18"/>
              </w:rPr>
              <w:lastRenderedPageBreak/>
              <w:t xml:space="preserve">Основное мероприятие 1 </w:t>
            </w:r>
          </w:p>
        </w:tc>
        <w:tc>
          <w:tcPr>
            <w:tcW w:w="1984" w:type="dxa"/>
            <w:gridSpan w:val="2"/>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rPr>
                <w:i/>
                <w:iCs/>
                <w:color w:val="000000"/>
                <w:sz w:val="18"/>
                <w:szCs w:val="18"/>
              </w:rPr>
            </w:pPr>
            <w:r w:rsidRPr="00ED3457">
              <w:rPr>
                <w:i/>
                <w:iCs/>
                <w:color w:val="000000"/>
                <w:sz w:val="18"/>
                <w:szCs w:val="18"/>
              </w:rPr>
              <w:t>Обеспечение благоустроенным жильем молодых семей и молодых специалистов, проживающих в сельской местности</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rPr>
                <w:i/>
                <w:iCs/>
                <w:color w:val="000000"/>
                <w:sz w:val="18"/>
                <w:szCs w:val="18"/>
              </w:rPr>
            </w:pPr>
            <w:r w:rsidRPr="00ED3457">
              <w:rPr>
                <w:i/>
                <w:iCs/>
                <w:color w:val="000000"/>
                <w:sz w:val="18"/>
                <w:szCs w:val="18"/>
              </w:rPr>
              <w:t> </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i/>
                <w:iCs/>
                <w:color w:val="000000"/>
                <w:sz w:val="18"/>
                <w:szCs w:val="18"/>
              </w:rPr>
            </w:pPr>
            <w:r w:rsidRPr="00ED3457">
              <w:rPr>
                <w:i/>
                <w:iCs/>
                <w:color w:val="000000"/>
                <w:sz w:val="18"/>
                <w:szCs w:val="18"/>
              </w:rPr>
              <w:t>11 032 430,00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i/>
                <w:iCs/>
                <w:color w:val="000000"/>
                <w:sz w:val="18"/>
                <w:szCs w:val="18"/>
              </w:rPr>
            </w:pPr>
            <w:r w:rsidRPr="00ED3457">
              <w:rPr>
                <w:i/>
                <w:iCs/>
                <w:color w:val="000000"/>
                <w:sz w:val="18"/>
                <w:szCs w:val="18"/>
              </w:rPr>
              <w:t>3 917 920,00</w:t>
            </w:r>
          </w:p>
        </w:tc>
        <w:tc>
          <w:tcPr>
            <w:tcW w:w="1276" w:type="dxa"/>
            <w:gridSpan w:val="2"/>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i/>
                <w:iCs/>
                <w:color w:val="000000"/>
                <w:sz w:val="18"/>
                <w:szCs w:val="18"/>
              </w:rPr>
            </w:pPr>
            <w:r w:rsidRPr="00ED3457">
              <w:rPr>
                <w:i/>
                <w:iCs/>
                <w:color w:val="000000"/>
                <w:sz w:val="18"/>
                <w:szCs w:val="18"/>
              </w:rPr>
              <w:t>3 918 137,36</w:t>
            </w:r>
          </w:p>
        </w:tc>
        <w:tc>
          <w:tcPr>
            <w:tcW w:w="1276" w:type="dxa"/>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i/>
                <w:iCs/>
                <w:color w:val="000000"/>
                <w:sz w:val="18"/>
                <w:szCs w:val="18"/>
              </w:rPr>
            </w:pPr>
            <w:r w:rsidRPr="00ED3457">
              <w:rPr>
                <w:i/>
                <w:iCs/>
                <w:color w:val="000000"/>
                <w:sz w:val="18"/>
                <w:szCs w:val="18"/>
              </w:rPr>
              <w:t>3 476 255,87</w:t>
            </w:r>
          </w:p>
        </w:tc>
        <w:tc>
          <w:tcPr>
            <w:tcW w:w="1275" w:type="dxa"/>
            <w:gridSpan w:val="2"/>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i/>
                <w:iCs/>
                <w:color w:val="000000"/>
                <w:sz w:val="18"/>
                <w:szCs w:val="18"/>
              </w:rPr>
            </w:pPr>
            <w:r w:rsidRPr="00ED3457">
              <w:rPr>
                <w:i/>
                <w:iCs/>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i/>
                <w:iCs/>
                <w:color w:val="000000"/>
                <w:sz w:val="18"/>
                <w:szCs w:val="18"/>
              </w:rPr>
            </w:pPr>
            <w:r w:rsidRPr="00ED3457">
              <w:rPr>
                <w:i/>
                <w:iCs/>
                <w:color w:val="000000"/>
                <w:sz w:val="18"/>
                <w:szCs w:val="18"/>
              </w:rPr>
              <w:t> </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Ввод и приобретение жилья – 1,04 тыс. кв. метров;</w:t>
            </w:r>
          </w:p>
        </w:tc>
        <w:tc>
          <w:tcPr>
            <w:tcW w:w="1558" w:type="dxa"/>
            <w:gridSpan w:val="2"/>
            <w:tcBorders>
              <w:top w:val="single" w:sz="4" w:space="0" w:color="auto"/>
              <w:left w:val="nil"/>
              <w:bottom w:val="nil"/>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vMerge w:val="restart"/>
            <w:tcBorders>
              <w:top w:val="single" w:sz="4" w:space="0" w:color="auto"/>
              <w:left w:val="single" w:sz="4" w:space="0" w:color="auto"/>
              <w:bottom w:val="nil"/>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2.1.</w:t>
            </w:r>
          </w:p>
        </w:tc>
      </w:tr>
      <w:tr w:rsidR="00F06621" w:rsidRPr="00ED3457" w:rsidTr="00ED3457">
        <w:trPr>
          <w:gridAfter w:val="5"/>
          <w:wAfter w:w="802" w:type="dxa"/>
          <w:trHeight w:val="704"/>
        </w:trPr>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113"/>
              <w:rPr>
                <w:color w:val="000000"/>
                <w:sz w:val="18"/>
                <w:szCs w:val="18"/>
              </w:rPr>
            </w:pPr>
            <w:r w:rsidRPr="00ED3457">
              <w:rPr>
                <w:color w:val="000000"/>
                <w:sz w:val="18"/>
                <w:szCs w:val="18"/>
              </w:rPr>
              <w:t>Мероприятие 1</w:t>
            </w:r>
          </w:p>
        </w:tc>
        <w:tc>
          <w:tcPr>
            <w:tcW w:w="1984" w:type="dxa"/>
            <w:gridSpan w:val="2"/>
            <w:vMerge w:val="restart"/>
            <w:tcBorders>
              <w:top w:val="nil"/>
              <w:left w:val="single" w:sz="4" w:space="0" w:color="auto"/>
              <w:bottom w:val="single" w:sz="4" w:space="0" w:color="000000"/>
              <w:right w:val="nil"/>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Реализация мероприятий по улучшению жилищных условий граждан, молодых семей и молодых специалистов, проживающих в сельской местности</w:t>
            </w:r>
          </w:p>
        </w:tc>
        <w:tc>
          <w:tcPr>
            <w:tcW w:w="1559" w:type="dxa"/>
            <w:gridSpan w:val="2"/>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Управление землепользования (ФБ)</w:t>
            </w:r>
          </w:p>
        </w:tc>
        <w:tc>
          <w:tcPr>
            <w:tcW w:w="1276" w:type="dxa"/>
            <w:gridSpan w:val="3"/>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3 257 600,00</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1 201 958,12</w:t>
            </w:r>
          </w:p>
        </w:tc>
        <w:tc>
          <w:tcPr>
            <w:tcW w:w="1276"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2 940 157,07</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2 571 380,75</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418"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val="restart"/>
            <w:tcBorders>
              <w:top w:val="nil"/>
              <w:left w:val="single" w:sz="4" w:space="0" w:color="auto"/>
              <w:bottom w:val="single" w:sz="4" w:space="0" w:color="000000"/>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Приобретение жилья для граждан, молодых семей и молодых специалистов, проживающих в сельской местности.</w:t>
            </w:r>
          </w:p>
        </w:tc>
        <w:tc>
          <w:tcPr>
            <w:tcW w:w="993" w:type="dxa"/>
            <w:gridSpan w:val="2"/>
            <w:vMerge/>
            <w:tcBorders>
              <w:top w:val="nil"/>
              <w:left w:val="single" w:sz="4" w:space="0" w:color="auto"/>
              <w:bottom w:val="nil"/>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660"/>
        </w:trPr>
        <w:tc>
          <w:tcPr>
            <w:tcW w:w="1135"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113"/>
              <w:rPr>
                <w:color w:val="000000"/>
                <w:sz w:val="18"/>
                <w:szCs w:val="18"/>
              </w:rPr>
            </w:pPr>
          </w:p>
        </w:tc>
        <w:tc>
          <w:tcPr>
            <w:tcW w:w="1984" w:type="dxa"/>
            <w:gridSpan w:val="2"/>
            <w:vMerge/>
            <w:tcBorders>
              <w:top w:val="nil"/>
              <w:left w:val="single" w:sz="4" w:space="0" w:color="auto"/>
              <w:bottom w:val="single" w:sz="4" w:space="0" w:color="000000"/>
              <w:right w:val="nil"/>
            </w:tcBorders>
            <w:vAlign w:val="center"/>
            <w:hideMark/>
          </w:tcPr>
          <w:p w:rsidR="002B001D" w:rsidRPr="00ED3457" w:rsidRDefault="002B001D" w:rsidP="00ED3457">
            <w:pPr>
              <w:ind w:left="-57" w:right="-57"/>
              <w:rPr>
                <w:color w:val="000000"/>
                <w:sz w:val="18"/>
                <w:szCs w:val="18"/>
              </w:rPr>
            </w:pPr>
          </w:p>
        </w:tc>
        <w:tc>
          <w:tcPr>
            <w:tcW w:w="1559" w:type="dxa"/>
            <w:gridSpan w:val="2"/>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Управление землепользования (РХ)</w:t>
            </w:r>
          </w:p>
        </w:tc>
        <w:tc>
          <w:tcPr>
            <w:tcW w:w="1276" w:type="dxa"/>
            <w:gridSpan w:val="3"/>
            <w:tcBorders>
              <w:top w:val="nil"/>
              <w:left w:val="nil"/>
              <w:bottom w:val="single" w:sz="4" w:space="0" w:color="auto"/>
              <w:right w:val="single" w:sz="4" w:space="0" w:color="auto"/>
            </w:tcBorders>
            <w:shd w:val="clear" w:color="auto" w:fill="auto"/>
            <w:noWrap/>
            <w:hideMark/>
          </w:tcPr>
          <w:p w:rsidR="002B001D" w:rsidRPr="00ED3457" w:rsidRDefault="002B001D" w:rsidP="00ED3457">
            <w:pPr>
              <w:ind w:left="-57" w:right="-57"/>
              <w:jc w:val="right"/>
              <w:rPr>
                <w:color w:val="000000"/>
                <w:sz w:val="18"/>
                <w:szCs w:val="18"/>
              </w:rPr>
            </w:pPr>
            <w:r w:rsidRPr="00ED3457">
              <w:rPr>
                <w:color w:val="000000"/>
                <w:sz w:val="18"/>
                <w:szCs w:val="18"/>
              </w:rPr>
              <w:t>6 282 600,00</w:t>
            </w:r>
          </w:p>
        </w:tc>
        <w:tc>
          <w:tcPr>
            <w:tcW w:w="1276" w:type="dxa"/>
            <w:gridSpan w:val="3"/>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right"/>
              <w:rPr>
                <w:color w:val="000000"/>
                <w:sz w:val="18"/>
                <w:szCs w:val="18"/>
              </w:rPr>
            </w:pPr>
            <w:r w:rsidRPr="00ED3457">
              <w:rPr>
                <w:color w:val="000000"/>
                <w:sz w:val="18"/>
                <w:szCs w:val="18"/>
              </w:rPr>
              <w:t>2 019 961,88</w:t>
            </w:r>
          </w:p>
        </w:tc>
        <w:tc>
          <w:tcPr>
            <w:tcW w:w="1276" w:type="dxa"/>
            <w:gridSpan w:val="2"/>
            <w:tcBorders>
              <w:top w:val="nil"/>
              <w:left w:val="nil"/>
              <w:bottom w:val="single" w:sz="4" w:space="0" w:color="auto"/>
              <w:right w:val="single" w:sz="4" w:space="0" w:color="auto"/>
            </w:tcBorders>
            <w:shd w:val="clear" w:color="auto" w:fill="auto"/>
            <w:noWrap/>
            <w:hideMark/>
          </w:tcPr>
          <w:p w:rsidR="002B001D" w:rsidRPr="00ED3457" w:rsidRDefault="002B001D" w:rsidP="00ED3457">
            <w:pPr>
              <w:ind w:left="-57" w:right="-57"/>
              <w:jc w:val="right"/>
              <w:rPr>
                <w:color w:val="000000"/>
                <w:sz w:val="18"/>
                <w:szCs w:val="18"/>
              </w:rPr>
            </w:pPr>
            <w:r w:rsidRPr="00ED3457">
              <w:rPr>
                <w:color w:val="000000"/>
                <w:sz w:val="18"/>
                <w:szCs w:val="18"/>
              </w:rPr>
              <w:t>290 980,29</w:t>
            </w:r>
          </w:p>
        </w:tc>
        <w:tc>
          <w:tcPr>
            <w:tcW w:w="1276" w:type="dxa"/>
            <w:tcBorders>
              <w:top w:val="nil"/>
              <w:left w:val="nil"/>
              <w:bottom w:val="single" w:sz="4" w:space="0" w:color="auto"/>
              <w:right w:val="single" w:sz="4" w:space="0" w:color="auto"/>
            </w:tcBorders>
            <w:shd w:val="clear" w:color="auto" w:fill="auto"/>
            <w:noWrap/>
            <w:hideMark/>
          </w:tcPr>
          <w:p w:rsidR="002B001D" w:rsidRPr="00ED3457" w:rsidRDefault="002B001D" w:rsidP="00ED3457">
            <w:pPr>
              <w:ind w:left="-57" w:right="-57"/>
              <w:jc w:val="right"/>
              <w:rPr>
                <w:color w:val="000000"/>
                <w:sz w:val="18"/>
                <w:szCs w:val="18"/>
              </w:rPr>
            </w:pPr>
            <w:r w:rsidRPr="00ED3457">
              <w:rPr>
                <w:color w:val="000000"/>
                <w:sz w:val="18"/>
                <w:szCs w:val="18"/>
              </w:rPr>
              <w:t>254 459,84</w:t>
            </w:r>
          </w:p>
        </w:tc>
        <w:tc>
          <w:tcPr>
            <w:tcW w:w="1275" w:type="dxa"/>
            <w:gridSpan w:val="2"/>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auto" w:fill="auto"/>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418"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993" w:type="dxa"/>
            <w:gridSpan w:val="2"/>
            <w:vMerge/>
            <w:tcBorders>
              <w:top w:val="nil"/>
              <w:left w:val="single" w:sz="4" w:space="0" w:color="auto"/>
              <w:bottom w:val="nil"/>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515"/>
        </w:trPr>
        <w:tc>
          <w:tcPr>
            <w:tcW w:w="1135"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113"/>
              <w:rPr>
                <w:color w:val="000000"/>
                <w:sz w:val="18"/>
                <w:szCs w:val="18"/>
              </w:rPr>
            </w:pPr>
          </w:p>
        </w:tc>
        <w:tc>
          <w:tcPr>
            <w:tcW w:w="1984" w:type="dxa"/>
            <w:gridSpan w:val="2"/>
            <w:vMerge/>
            <w:tcBorders>
              <w:top w:val="nil"/>
              <w:left w:val="single" w:sz="4" w:space="0" w:color="auto"/>
              <w:bottom w:val="single" w:sz="4" w:space="0" w:color="000000"/>
              <w:right w:val="nil"/>
            </w:tcBorders>
            <w:vAlign w:val="center"/>
            <w:hideMark/>
          </w:tcPr>
          <w:p w:rsidR="002B001D" w:rsidRPr="00ED3457" w:rsidRDefault="002B001D" w:rsidP="00ED3457">
            <w:pPr>
              <w:ind w:left="-57" w:right="-57"/>
              <w:rPr>
                <w:color w:val="000000"/>
                <w:sz w:val="18"/>
                <w:szCs w:val="18"/>
              </w:rPr>
            </w:pPr>
          </w:p>
        </w:tc>
        <w:tc>
          <w:tcPr>
            <w:tcW w:w="1559" w:type="dxa"/>
            <w:gridSpan w:val="2"/>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Управление землепользования</w:t>
            </w:r>
          </w:p>
        </w:tc>
        <w:tc>
          <w:tcPr>
            <w:tcW w:w="1276" w:type="dxa"/>
            <w:gridSpan w:val="3"/>
            <w:tcBorders>
              <w:top w:val="nil"/>
              <w:left w:val="nil"/>
              <w:bottom w:val="single" w:sz="4" w:space="0" w:color="auto"/>
              <w:right w:val="single" w:sz="4" w:space="0" w:color="auto"/>
            </w:tcBorders>
            <w:shd w:val="clear" w:color="auto" w:fill="auto"/>
            <w:noWrap/>
            <w:hideMark/>
          </w:tcPr>
          <w:p w:rsidR="002B001D" w:rsidRPr="00ED3457" w:rsidRDefault="002B001D" w:rsidP="00ED3457">
            <w:pPr>
              <w:ind w:left="-57" w:right="-57"/>
              <w:jc w:val="right"/>
              <w:rPr>
                <w:color w:val="000000"/>
                <w:sz w:val="18"/>
                <w:szCs w:val="18"/>
              </w:rPr>
            </w:pPr>
            <w:r w:rsidRPr="00ED3457">
              <w:rPr>
                <w:color w:val="000000"/>
                <w:sz w:val="18"/>
                <w:szCs w:val="18"/>
              </w:rPr>
              <w:t>1 492 230,00</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696 000,00</w:t>
            </w:r>
          </w:p>
        </w:tc>
        <w:tc>
          <w:tcPr>
            <w:tcW w:w="1276"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687 000,00</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650 415,28</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418"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993" w:type="dxa"/>
            <w:gridSpan w:val="2"/>
            <w:vMerge/>
            <w:tcBorders>
              <w:top w:val="nil"/>
              <w:left w:val="single" w:sz="4" w:space="0" w:color="auto"/>
              <w:bottom w:val="nil"/>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1372"/>
        </w:trPr>
        <w:tc>
          <w:tcPr>
            <w:tcW w:w="1135" w:type="dxa"/>
            <w:gridSpan w:val="2"/>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113"/>
              <w:rPr>
                <w:i/>
                <w:iCs/>
                <w:color w:val="000000"/>
                <w:sz w:val="18"/>
                <w:szCs w:val="18"/>
              </w:rPr>
            </w:pPr>
            <w:r w:rsidRPr="00ED3457">
              <w:rPr>
                <w:i/>
                <w:iCs/>
                <w:color w:val="000000"/>
                <w:sz w:val="18"/>
                <w:szCs w:val="18"/>
              </w:rPr>
              <w:t>Основное мероприятие 2</w:t>
            </w:r>
          </w:p>
        </w:tc>
        <w:tc>
          <w:tcPr>
            <w:tcW w:w="1984"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i/>
                <w:iCs/>
                <w:color w:val="000000"/>
                <w:sz w:val="18"/>
                <w:szCs w:val="18"/>
              </w:rPr>
            </w:pPr>
            <w:r w:rsidRPr="00ED3457">
              <w:rPr>
                <w:i/>
                <w:iCs/>
                <w:color w:val="000000"/>
                <w:sz w:val="18"/>
                <w:szCs w:val="18"/>
              </w:rPr>
              <w:t>Обеспечение сельских населенных пунктов объектами социальной и инженерной инфраструктуры</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6" w:type="dxa"/>
            <w:gridSpan w:val="3"/>
            <w:tcBorders>
              <w:top w:val="nil"/>
              <w:left w:val="nil"/>
              <w:bottom w:val="single" w:sz="4" w:space="0" w:color="auto"/>
              <w:right w:val="single" w:sz="4" w:space="0" w:color="auto"/>
            </w:tcBorders>
            <w:shd w:val="clear" w:color="auto" w:fill="auto"/>
            <w:noWrap/>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2"/>
            <w:tcBorders>
              <w:top w:val="nil"/>
              <w:left w:val="nil"/>
              <w:bottom w:val="single" w:sz="4" w:space="0" w:color="auto"/>
              <w:right w:val="single" w:sz="4" w:space="0" w:color="auto"/>
            </w:tcBorders>
            <w:shd w:val="clear" w:color="auto" w:fill="auto"/>
            <w:noWrap/>
            <w:hideMark/>
          </w:tcPr>
          <w:p w:rsidR="002B001D" w:rsidRPr="00ED3457" w:rsidRDefault="002B001D" w:rsidP="00ED3457">
            <w:pPr>
              <w:ind w:left="-57" w:right="-57"/>
              <w:jc w:val="right"/>
              <w:rPr>
                <w:i/>
                <w:iCs/>
                <w:color w:val="000000"/>
                <w:sz w:val="18"/>
                <w:szCs w:val="18"/>
              </w:rPr>
            </w:pPr>
            <w:r w:rsidRPr="00ED3457">
              <w:rPr>
                <w:i/>
                <w:iCs/>
                <w:color w:val="000000"/>
                <w:sz w:val="18"/>
                <w:szCs w:val="18"/>
              </w:rPr>
              <w:t>15 687 183,00</w:t>
            </w:r>
          </w:p>
        </w:tc>
        <w:tc>
          <w:tcPr>
            <w:tcW w:w="1276" w:type="dxa"/>
            <w:tcBorders>
              <w:top w:val="nil"/>
              <w:left w:val="nil"/>
              <w:bottom w:val="single" w:sz="4" w:space="0" w:color="auto"/>
              <w:right w:val="single" w:sz="4" w:space="0" w:color="auto"/>
            </w:tcBorders>
            <w:shd w:val="clear" w:color="auto" w:fill="auto"/>
            <w:noWrap/>
            <w:hideMark/>
          </w:tcPr>
          <w:p w:rsidR="002B001D" w:rsidRPr="00ED3457" w:rsidRDefault="002B001D" w:rsidP="00ED3457">
            <w:pPr>
              <w:ind w:left="-57" w:right="-57"/>
              <w:jc w:val="right"/>
              <w:rPr>
                <w:i/>
                <w:iCs/>
                <w:color w:val="000000"/>
                <w:sz w:val="18"/>
                <w:szCs w:val="18"/>
              </w:rPr>
            </w:pPr>
            <w:r w:rsidRPr="00ED3457">
              <w:rPr>
                <w:i/>
                <w:iCs/>
                <w:color w:val="000000"/>
                <w:sz w:val="18"/>
                <w:szCs w:val="18"/>
              </w:rPr>
              <w:t>101 940,00</w:t>
            </w:r>
          </w:p>
        </w:tc>
        <w:tc>
          <w:tcPr>
            <w:tcW w:w="1275" w:type="dxa"/>
            <w:gridSpan w:val="2"/>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auto" w:fill="auto"/>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418" w:type="dxa"/>
            <w:gridSpan w:val="2"/>
            <w:vMerge w:val="restart"/>
            <w:tcBorders>
              <w:top w:val="nil"/>
              <w:left w:val="single" w:sz="4" w:space="0" w:color="auto"/>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Увеличение протяженности введенных в действие локальных водопроводов на 7,6 км.</w:t>
            </w:r>
          </w:p>
        </w:tc>
        <w:tc>
          <w:tcPr>
            <w:tcW w:w="1558" w:type="dxa"/>
            <w:gridSpan w:val="2"/>
            <w:tcBorders>
              <w:top w:val="nil"/>
              <w:left w:val="nil"/>
              <w:bottom w:val="nil"/>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2.2.</w:t>
            </w:r>
          </w:p>
        </w:tc>
      </w:tr>
      <w:tr w:rsidR="00F06621" w:rsidRPr="00ED3457" w:rsidTr="00ED3457">
        <w:trPr>
          <w:gridAfter w:val="5"/>
          <w:wAfter w:w="802" w:type="dxa"/>
          <w:trHeight w:val="413"/>
        </w:trPr>
        <w:tc>
          <w:tcPr>
            <w:tcW w:w="1135"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2B001D" w:rsidRPr="00ED3457" w:rsidRDefault="002B001D" w:rsidP="00ED3457">
            <w:pPr>
              <w:ind w:left="-57" w:right="-113"/>
              <w:rPr>
                <w:color w:val="000000"/>
                <w:sz w:val="18"/>
                <w:szCs w:val="18"/>
              </w:rPr>
            </w:pPr>
            <w:r w:rsidRPr="00ED3457">
              <w:rPr>
                <w:color w:val="000000"/>
                <w:sz w:val="18"/>
                <w:szCs w:val="18"/>
              </w:rPr>
              <w:t>Мероприятие 1</w:t>
            </w:r>
          </w:p>
        </w:tc>
        <w:tc>
          <w:tcPr>
            <w:tcW w:w="1984" w:type="dxa"/>
            <w:gridSpan w:val="2"/>
            <w:vMerge w:val="restart"/>
            <w:tcBorders>
              <w:top w:val="nil"/>
              <w:left w:val="single" w:sz="4" w:space="0" w:color="auto"/>
              <w:bottom w:val="single" w:sz="4" w:space="0" w:color="000000"/>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Реализация мероприятий по устойчивому развитию сельских территорий</w:t>
            </w:r>
          </w:p>
        </w:tc>
        <w:tc>
          <w:tcPr>
            <w:tcW w:w="1559"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 xml:space="preserve">Управление финансов (ФБ)                </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14 132 867,00</w:t>
            </w:r>
          </w:p>
        </w:tc>
        <w:tc>
          <w:tcPr>
            <w:tcW w:w="1276" w:type="dxa"/>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0,00</w:t>
            </w:r>
          </w:p>
        </w:tc>
        <w:tc>
          <w:tcPr>
            <w:tcW w:w="1275" w:type="dxa"/>
            <w:gridSpan w:val="2"/>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auto" w:fill="auto"/>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418"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val="restart"/>
            <w:tcBorders>
              <w:top w:val="nil"/>
              <w:left w:val="single" w:sz="4" w:space="0" w:color="auto"/>
              <w:bottom w:val="single" w:sz="4" w:space="0" w:color="000000"/>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Строительство водопровода аал Чарков</w:t>
            </w: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419"/>
        </w:trPr>
        <w:tc>
          <w:tcPr>
            <w:tcW w:w="1135"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113"/>
              <w:rPr>
                <w:color w:val="000000"/>
                <w:sz w:val="18"/>
                <w:szCs w:val="18"/>
              </w:rPr>
            </w:pPr>
          </w:p>
        </w:tc>
        <w:tc>
          <w:tcPr>
            <w:tcW w:w="1984"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1559" w:type="dxa"/>
            <w:gridSpan w:val="2"/>
            <w:tcBorders>
              <w:top w:val="nil"/>
              <w:left w:val="nil"/>
              <w:bottom w:val="nil"/>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Управление финансов (РХ)</w:t>
            </w:r>
          </w:p>
        </w:tc>
        <w:tc>
          <w:tcPr>
            <w:tcW w:w="1276" w:type="dxa"/>
            <w:gridSpan w:val="3"/>
            <w:tcBorders>
              <w:top w:val="nil"/>
              <w:left w:val="nil"/>
              <w:bottom w:val="nil"/>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nil"/>
              <w:left w:val="nil"/>
              <w:bottom w:val="nil"/>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2"/>
            <w:tcBorders>
              <w:top w:val="nil"/>
              <w:left w:val="nil"/>
              <w:bottom w:val="nil"/>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1 398 316,00</w:t>
            </w:r>
          </w:p>
        </w:tc>
        <w:tc>
          <w:tcPr>
            <w:tcW w:w="1276" w:type="dxa"/>
            <w:tcBorders>
              <w:top w:val="nil"/>
              <w:left w:val="nil"/>
              <w:bottom w:val="nil"/>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0,00</w:t>
            </w:r>
          </w:p>
        </w:tc>
        <w:tc>
          <w:tcPr>
            <w:tcW w:w="1275" w:type="dxa"/>
            <w:gridSpan w:val="2"/>
            <w:tcBorders>
              <w:top w:val="nil"/>
              <w:left w:val="nil"/>
              <w:bottom w:val="nil"/>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276" w:type="dxa"/>
            <w:tcBorders>
              <w:top w:val="nil"/>
              <w:left w:val="nil"/>
              <w:bottom w:val="nil"/>
              <w:right w:val="single" w:sz="4" w:space="0" w:color="auto"/>
            </w:tcBorders>
            <w:shd w:val="clear" w:color="auto" w:fill="auto"/>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418"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405"/>
        </w:trPr>
        <w:tc>
          <w:tcPr>
            <w:tcW w:w="1135"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113"/>
              <w:rPr>
                <w:color w:val="000000"/>
                <w:sz w:val="18"/>
                <w:szCs w:val="18"/>
              </w:rPr>
            </w:pPr>
          </w:p>
        </w:tc>
        <w:tc>
          <w:tcPr>
            <w:tcW w:w="1984"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Управление финансов</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156 000,00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right"/>
              <w:rPr>
                <w:color w:val="000000"/>
                <w:sz w:val="18"/>
                <w:szCs w:val="18"/>
              </w:rPr>
            </w:pPr>
            <w:r w:rsidRPr="00ED3457">
              <w:rPr>
                <w:color w:val="000000"/>
                <w:sz w:val="18"/>
                <w:szCs w:val="18"/>
              </w:rPr>
              <w:t>0,00</w:t>
            </w:r>
          </w:p>
        </w:tc>
        <w:tc>
          <w:tcPr>
            <w:tcW w:w="1275" w:type="dxa"/>
            <w:gridSpan w:val="2"/>
            <w:tcBorders>
              <w:top w:val="single" w:sz="4" w:space="0" w:color="auto"/>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418"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735"/>
        </w:trPr>
        <w:tc>
          <w:tcPr>
            <w:tcW w:w="1135" w:type="dxa"/>
            <w:gridSpan w:val="2"/>
            <w:tcBorders>
              <w:top w:val="nil"/>
              <w:left w:val="single" w:sz="4" w:space="0" w:color="auto"/>
              <w:bottom w:val="single" w:sz="4" w:space="0" w:color="auto"/>
              <w:right w:val="single" w:sz="4" w:space="0" w:color="auto"/>
            </w:tcBorders>
            <w:shd w:val="clear" w:color="auto" w:fill="auto"/>
            <w:noWrap/>
            <w:hideMark/>
          </w:tcPr>
          <w:p w:rsidR="002B001D" w:rsidRPr="00ED3457" w:rsidRDefault="002B001D" w:rsidP="00ED3457">
            <w:pPr>
              <w:ind w:left="-57" w:right="-113"/>
              <w:rPr>
                <w:color w:val="000000"/>
                <w:sz w:val="18"/>
                <w:szCs w:val="18"/>
              </w:rPr>
            </w:pPr>
            <w:r w:rsidRPr="00ED3457">
              <w:rPr>
                <w:color w:val="000000"/>
                <w:sz w:val="18"/>
                <w:szCs w:val="18"/>
              </w:rPr>
              <w:t>Мероприятие 2</w:t>
            </w:r>
          </w:p>
        </w:tc>
        <w:tc>
          <w:tcPr>
            <w:tcW w:w="1984"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 xml:space="preserve">Строительство водопровода в </w:t>
            </w:r>
            <w:proofErr w:type="spellStart"/>
            <w:r w:rsidRPr="00ED3457">
              <w:rPr>
                <w:color w:val="000000"/>
                <w:sz w:val="18"/>
                <w:szCs w:val="18"/>
              </w:rPr>
              <w:t>аале</w:t>
            </w:r>
            <w:proofErr w:type="spellEnd"/>
            <w:r w:rsidRPr="00ED3457">
              <w:rPr>
                <w:color w:val="000000"/>
                <w:sz w:val="18"/>
                <w:szCs w:val="18"/>
              </w:rPr>
              <w:t xml:space="preserve"> Чарков Усть-Абаканского района</w:t>
            </w:r>
          </w:p>
        </w:tc>
        <w:tc>
          <w:tcPr>
            <w:tcW w:w="1559"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Управление финансов</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0,00</w:t>
            </w:r>
          </w:p>
        </w:tc>
        <w:tc>
          <w:tcPr>
            <w:tcW w:w="1276" w:type="dxa"/>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right"/>
              <w:rPr>
                <w:color w:val="000000"/>
                <w:sz w:val="18"/>
                <w:szCs w:val="18"/>
              </w:rPr>
            </w:pPr>
            <w:r w:rsidRPr="00ED3457">
              <w:rPr>
                <w:color w:val="000000"/>
                <w:sz w:val="18"/>
                <w:szCs w:val="18"/>
              </w:rPr>
              <w:t>101 940,00</w:t>
            </w:r>
          </w:p>
        </w:tc>
        <w:tc>
          <w:tcPr>
            <w:tcW w:w="1275" w:type="dxa"/>
            <w:gridSpan w:val="2"/>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auto" w:fill="auto"/>
            <w:noWrap/>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418"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735"/>
        </w:trPr>
        <w:tc>
          <w:tcPr>
            <w:tcW w:w="1135" w:type="dxa"/>
            <w:gridSpan w:val="2"/>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113"/>
              <w:rPr>
                <w:b/>
                <w:bCs/>
                <w:color w:val="000000"/>
                <w:sz w:val="18"/>
                <w:szCs w:val="18"/>
              </w:rPr>
            </w:pPr>
            <w:r w:rsidRPr="00ED3457">
              <w:rPr>
                <w:b/>
                <w:bCs/>
                <w:color w:val="000000"/>
                <w:sz w:val="18"/>
                <w:szCs w:val="18"/>
              </w:rPr>
              <w:t>Подпрограмма 3</w:t>
            </w:r>
          </w:p>
        </w:tc>
        <w:tc>
          <w:tcPr>
            <w:tcW w:w="1984"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b/>
                <w:bCs/>
                <w:color w:val="000000"/>
                <w:sz w:val="18"/>
                <w:szCs w:val="18"/>
              </w:rPr>
            </w:pPr>
            <w:r w:rsidRPr="00ED3457">
              <w:rPr>
                <w:b/>
                <w:bCs/>
                <w:color w:val="000000"/>
                <w:sz w:val="18"/>
                <w:szCs w:val="18"/>
              </w:rPr>
              <w:t>«Комплексное развитие сельских территорий»</w:t>
            </w:r>
          </w:p>
        </w:tc>
        <w:tc>
          <w:tcPr>
            <w:tcW w:w="1559"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b/>
                <w:bCs/>
                <w:color w:val="000000"/>
                <w:sz w:val="18"/>
                <w:szCs w:val="18"/>
              </w:rPr>
            </w:pPr>
            <w:r w:rsidRPr="00ED3457">
              <w:rPr>
                <w:b/>
                <w:bCs/>
                <w:color w:val="000000"/>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b/>
                <w:bCs/>
                <w:color w:val="000000"/>
                <w:sz w:val="18"/>
                <w:szCs w:val="18"/>
              </w:rPr>
            </w:pPr>
            <w:r w:rsidRPr="00ED3457">
              <w:rPr>
                <w:b/>
                <w:bCs/>
                <w:color w:val="000000"/>
                <w:sz w:val="18"/>
                <w:szCs w:val="18"/>
              </w:rPr>
              <w:t>0,00</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b/>
                <w:bCs/>
                <w:color w:val="000000"/>
                <w:sz w:val="18"/>
                <w:szCs w:val="18"/>
              </w:rPr>
            </w:pPr>
            <w:r w:rsidRPr="00ED3457">
              <w:rPr>
                <w:b/>
                <w:bCs/>
                <w:color w:val="000000"/>
                <w:sz w:val="18"/>
                <w:szCs w:val="18"/>
              </w:rPr>
              <w:t>0,00</w:t>
            </w:r>
          </w:p>
        </w:tc>
        <w:tc>
          <w:tcPr>
            <w:tcW w:w="1276"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b/>
                <w:bCs/>
                <w:color w:val="000000"/>
                <w:sz w:val="18"/>
                <w:szCs w:val="18"/>
              </w:rPr>
            </w:pPr>
            <w:r w:rsidRPr="00ED3457">
              <w:rPr>
                <w:b/>
                <w:bCs/>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b/>
                <w:bCs/>
                <w:color w:val="000000"/>
                <w:sz w:val="18"/>
                <w:szCs w:val="18"/>
              </w:rPr>
            </w:pPr>
            <w:r w:rsidRPr="00ED3457">
              <w:rPr>
                <w:b/>
                <w:bCs/>
                <w:color w:val="000000"/>
                <w:sz w:val="18"/>
                <w:szCs w:val="18"/>
              </w:rPr>
              <w:t>0,00</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b/>
                <w:bCs/>
                <w:color w:val="000000"/>
                <w:sz w:val="18"/>
                <w:szCs w:val="18"/>
              </w:rPr>
            </w:pPr>
            <w:r w:rsidRPr="00ED3457">
              <w:rPr>
                <w:b/>
                <w:bCs/>
                <w:color w:val="000000"/>
                <w:sz w:val="18"/>
                <w:szCs w:val="18"/>
              </w:rPr>
              <w:t>4 437 738,66</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b/>
                <w:bCs/>
                <w:color w:val="000000"/>
                <w:sz w:val="18"/>
                <w:szCs w:val="18"/>
              </w:rPr>
            </w:pPr>
            <w:r w:rsidRPr="00ED3457">
              <w:rPr>
                <w:b/>
                <w:bCs/>
                <w:color w:val="000000"/>
                <w:sz w:val="18"/>
                <w:szCs w:val="18"/>
              </w:rPr>
              <w:t>32 065 737,59</w:t>
            </w:r>
          </w:p>
        </w:tc>
        <w:tc>
          <w:tcPr>
            <w:tcW w:w="1418"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both"/>
              <w:rPr>
                <w:color w:val="000000"/>
                <w:sz w:val="18"/>
                <w:szCs w:val="18"/>
              </w:rPr>
            </w:pPr>
            <w:r w:rsidRPr="00ED3457">
              <w:rPr>
                <w:color w:val="000000"/>
                <w:sz w:val="18"/>
                <w:szCs w:val="18"/>
              </w:rPr>
              <w:t> </w:t>
            </w:r>
          </w:p>
        </w:tc>
        <w:tc>
          <w:tcPr>
            <w:tcW w:w="1558"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 </w:t>
            </w:r>
          </w:p>
        </w:tc>
      </w:tr>
      <w:tr w:rsidR="00F06621" w:rsidRPr="00ED3457" w:rsidTr="00ED3457">
        <w:trPr>
          <w:gridAfter w:val="5"/>
          <w:wAfter w:w="802" w:type="dxa"/>
          <w:trHeight w:val="950"/>
        </w:trPr>
        <w:tc>
          <w:tcPr>
            <w:tcW w:w="1135" w:type="dxa"/>
            <w:gridSpan w:val="2"/>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113"/>
              <w:rPr>
                <w:i/>
                <w:iCs/>
                <w:color w:val="000000"/>
                <w:sz w:val="18"/>
                <w:szCs w:val="18"/>
              </w:rPr>
            </w:pPr>
            <w:r w:rsidRPr="00ED3457">
              <w:rPr>
                <w:i/>
                <w:iCs/>
                <w:color w:val="000000"/>
                <w:sz w:val="18"/>
                <w:szCs w:val="18"/>
              </w:rPr>
              <w:t xml:space="preserve">Основное мероприятие 1 </w:t>
            </w:r>
          </w:p>
        </w:tc>
        <w:tc>
          <w:tcPr>
            <w:tcW w:w="1984"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i/>
                <w:iCs/>
                <w:color w:val="000000"/>
                <w:sz w:val="18"/>
                <w:szCs w:val="18"/>
              </w:rPr>
            </w:pPr>
            <w:r w:rsidRPr="00ED3457">
              <w:rPr>
                <w:i/>
                <w:iCs/>
                <w:color w:val="000000"/>
                <w:sz w:val="18"/>
                <w:szCs w:val="18"/>
              </w:rPr>
              <w:t>Обеспечение благоустроенным жильем граждан, проживающих в сельской местности</w:t>
            </w:r>
          </w:p>
        </w:tc>
        <w:tc>
          <w:tcPr>
            <w:tcW w:w="1559"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i/>
                <w:iCs/>
                <w:color w:val="000000"/>
                <w:sz w:val="18"/>
                <w:szCs w:val="18"/>
              </w:rPr>
            </w:pPr>
            <w:r w:rsidRPr="00ED3457">
              <w:rPr>
                <w:i/>
                <w:iCs/>
                <w:color w:val="000000"/>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i/>
                <w:iCs/>
                <w:color w:val="000000"/>
                <w:sz w:val="18"/>
                <w:szCs w:val="18"/>
              </w:rPr>
            </w:pPr>
            <w:r w:rsidRPr="00ED3457">
              <w:rPr>
                <w:i/>
                <w:iCs/>
                <w:color w:val="000000"/>
                <w:sz w:val="18"/>
                <w:szCs w:val="18"/>
              </w:rPr>
              <w:t> </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i/>
                <w:iCs/>
                <w:color w:val="000000"/>
                <w:sz w:val="18"/>
                <w:szCs w:val="18"/>
              </w:rPr>
            </w:pPr>
            <w:r w:rsidRPr="00ED3457">
              <w:rPr>
                <w:i/>
                <w:iCs/>
                <w:color w:val="000000"/>
                <w:sz w:val="18"/>
                <w:szCs w:val="18"/>
              </w:rPr>
              <w:t> </w:t>
            </w:r>
          </w:p>
        </w:tc>
        <w:tc>
          <w:tcPr>
            <w:tcW w:w="1276"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i/>
                <w:iCs/>
                <w:color w:val="000000"/>
                <w:sz w:val="18"/>
                <w:szCs w:val="18"/>
              </w:rPr>
            </w:pPr>
            <w:r w:rsidRPr="00ED3457">
              <w:rPr>
                <w:i/>
                <w:iCs/>
                <w:color w:val="000000"/>
                <w:sz w:val="18"/>
                <w:szCs w:val="18"/>
              </w:rPr>
              <w:t> </w:t>
            </w:r>
          </w:p>
        </w:tc>
        <w:tc>
          <w:tcPr>
            <w:tcW w:w="1276" w:type="dxa"/>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i/>
                <w:iCs/>
                <w:color w:val="000000"/>
                <w:sz w:val="18"/>
                <w:szCs w:val="18"/>
              </w:rPr>
            </w:pPr>
            <w:r w:rsidRPr="00ED3457">
              <w:rPr>
                <w:i/>
                <w:iCs/>
                <w:color w:val="000000"/>
                <w:sz w:val="18"/>
                <w:szCs w:val="18"/>
              </w:rPr>
              <w:t> </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i/>
                <w:iCs/>
                <w:color w:val="000000"/>
                <w:sz w:val="18"/>
                <w:szCs w:val="18"/>
              </w:rPr>
            </w:pPr>
            <w:r w:rsidRPr="00ED3457">
              <w:rPr>
                <w:i/>
                <w:iCs/>
                <w:color w:val="000000"/>
                <w:sz w:val="18"/>
                <w:szCs w:val="18"/>
              </w:rPr>
              <w:t>3 837 738,66</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i/>
                <w:iCs/>
                <w:color w:val="000000"/>
                <w:sz w:val="18"/>
                <w:szCs w:val="18"/>
              </w:rPr>
            </w:pPr>
            <w:r w:rsidRPr="00ED3457">
              <w:rPr>
                <w:i/>
                <w:iCs/>
                <w:color w:val="000000"/>
                <w:sz w:val="18"/>
                <w:szCs w:val="18"/>
              </w:rPr>
              <w:t>19 464 596,39</w:t>
            </w:r>
          </w:p>
        </w:tc>
        <w:tc>
          <w:tcPr>
            <w:tcW w:w="1418" w:type="dxa"/>
            <w:gridSpan w:val="2"/>
            <w:vMerge w:val="restart"/>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Ввод и приобретение жилья для граждан  – 0,212 тыс. кв. метров;</w:t>
            </w:r>
          </w:p>
        </w:tc>
        <w:tc>
          <w:tcPr>
            <w:tcW w:w="1558"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vMerge w:val="restart"/>
            <w:tcBorders>
              <w:top w:val="nil"/>
              <w:left w:val="single" w:sz="4" w:space="0" w:color="auto"/>
              <w:bottom w:val="nil"/>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3.1.</w:t>
            </w:r>
          </w:p>
        </w:tc>
      </w:tr>
      <w:tr w:rsidR="00F06621" w:rsidRPr="00ED3457" w:rsidTr="00ED3457">
        <w:trPr>
          <w:gridAfter w:val="5"/>
          <w:wAfter w:w="802" w:type="dxa"/>
          <w:trHeight w:val="559"/>
        </w:trPr>
        <w:tc>
          <w:tcPr>
            <w:tcW w:w="113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113"/>
              <w:rPr>
                <w:color w:val="000000"/>
                <w:sz w:val="18"/>
                <w:szCs w:val="18"/>
              </w:rPr>
            </w:pPr>
            <w:r w:rsidRPr="00ED3457">
              <w:rPr>
                <w:color w:val="000000"/>
                <w:sz w:val="18"/>
                <w:szCs w:val="18"/>
              </w:rPr>
              <w:t>Мероприятие 1</w:t>
            </w:r>
          </w:p>
        </w:tc>
        <w:tc>
          <w:tcPr>
            <w:tcW w:w="1984" w:type="dxa"/>
            <w:gridSpan w:val="2"/>
            <w:vMerge w:val="restart"/>
            <w:tcBorders>
              <w:top w:val="single" w:sz="4" w:space="0" w:color="auto"/>
              <w:left w:val="single" w:sz="4" w:space="0" w:color="auto"/>
              <w:bottom w:val="single" w:sz="4" w:space="0" w:color="auto"/>
              <w:right w:val="nil"/>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Обеспечение комплексного развития сельских территорий в части улучшения жилищных условий граждан, проживающих на сельских территориях</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Управление землепользования (ФБ)</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5" w:type="dxa"/>
            <w:gridSpan w:val="2"/>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964 674,58</w:t>
            </w:r>
          </w:p>
        </w:tc>
        <w:tc>
          <w:tcPr>
            <w:tcW w:w="1276" w:type="dxa"/>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838 591,75</w:t>
            </w: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Приобретение жилья для граждан,  проживающих на сельских территориях</w:t>
            </w:r>
          </w:p>
        </w:tc>
        <w:tc>
          <w:tcPr>
            <w:tcW w:w="993" w:type="dxa"/>
            <w:gridSpan w:val="2"/>
            <w:vMerge/>
            <w:tcBorders>
              <w:top w:val="nil"/>
              <w:left w:val="single" w:sz="4" w:space="0" w:color="auto"/>
              <w:bottom w:val="nil"/>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660"/>
        </w:trPr>
        <w:tc>
          <w:tcPr>
            <w:tcW w:w="1135" w:type="dxa"/>
            <w:gridSpan w:val="2"/>
            <w:vMerge/>
            <w:tcBorders>
              <w:top w:val="single" w:sz="4" w:space="0" w:color="auto"/>
              <w:left w:val="single" w:sz="4" w:space="0" w:color="auto"/>
              <w:bottom w:val="single" w:sz="4" w:space="0" w:color="000000"/>
              <w:right w:val="single" w:sz="4" w:space="0" w:color="auto"/>
            </w:tcBorders>
            <w:vAlign w:val="center"/>
            <w:hideMark/>
          </w:tcPr>
          <w:p w:rsidR="002B001D" w:rsidRPr="00ED3457" w:rsidRDefault="002B001D" w:rsidP="00ED3457">
            <w:pPr>
              <w:ind w:left="-57" w:right="-113"/>
              <w:rPr>
                <w:color w:val="000000"/>
                <w:sz w:val="18"/>
                <w:szCs w:val="18"/>
              </w:rPr>
            </w:pPr>
          </w:p>
        </w:tc>
        <w:tc>
          <w:tcPr>
            <w:tcW w:w="1984" w:type="dxa"/>
            <w:gridSpan w:val="2"/>
            <w:vMerge/>
            <w:tcBorders>
              <w:top w:val="single" w:sz="4" w:space="0" w:color="auto"/>
              <w:left w:val="single" w:sz="4" w:space="0" w:color="auto"/>
              <w:bottom w:val="single" w:sz="4" w:space="0" w:color="000000"/>
              <w:right w:val="nil"/>
            </w:tcBorders>
            <w:vAlign w:val="center"/>
            <w:hideMark/>
          </w:tcPr>
          <w:p w:rsidR="002B001D" w:rsidRPr="00ED3457" w:rsidRDefault="002B001D" w:rsidP="00ED3457">
            <w:pPr>
              <w:ind w:left="-57" w:right="-57"/>
              <w:rPr>
                <w:color w:val="000000"/>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Управление землепользования (РХ)</w:t>
            </w: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single" w:sz="4" w:space="0" w:color="auto"/>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noWrap/>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5" w:type="dxa"/>
            <w:gridSpan w:val="2"/>
            <w:tcBorders>
              <w:top w:val="single" w:sz="4" w:space="0" w:color="auto"/>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95 555,29</w:t>
            </w:r>
          </w:p>
        </w:tc>
        <w:tc>
          <w:tcPr>
            <w:tcW w:w="1276" w:type="dxa"/>
            <w:tcBorders>
              <w:top w:val="single" w:sz="4" w:space="0" w:color="auto"/>
              <w:left w:val="nil"/>
              <w:bottom w:val="single" w:sz="4" w:space="0" w:color="auto"/>
              <w:right w:val="single" w:sz="4" w:space="0" w:color="auto"/>
            </w:tcBorders>
            <w:shd w:val="clear" w:color="auto" w:fill="auto"/>
            <w:noWrap/>
            <w:hideMark/>
          </w:tcPr>
          <w:p w:rsidR="002B001D" w:rsidRPr="00ED3457" w:rsidRDefault="002B001D" w:rsidP="00ED3457">
            <w:pPr>
              <w:ind w:left="-57" w:right="-57"/>
              <w:jc w:val="center"/>
              <w:rPr>
                <w:color w:val="000000"/>
                <w:sz w:val="18"/>
                <w:szCs w:val="18"/>
              </w:rPr>
            </w:pPr>
            <w:r w:rsidRPr="00ED3457">
              <w:rPr>
                <w:color w:val="000000"/>
                <w:sz w:val="18"/>
                <w:szCs w:val="18"/>
              </w:rPr>
              <w:t>8 498,40</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tcBorders>
              <w:top w:val="single" w:sz="4" w:space="0" w:color="auto"/>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993" w:type="dxa"/>
            <w:gridSpan w:val="2"/>
            <w:vMerge/>
            <w:tcBorders>
              <w:top w:val="nil"/>
              <w:left w:val="single" w:sz="4" w:space="0" w:color="auto"/>
              <w:bottom w:val="nil"/>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660"/>
        </w:trPr>
        <w:tc>
          <w:tcPr>
            <w:tcW w:w="1135"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113"/>
              <w:rPr>
                <w:color w:val="000000"/>
                <w:sz w:val="18"/>
                <w:szCs w:val="18"/>
              </w:rPr>
            </w:pPr>
          </w:p>
        </w:tc>
        <w:tc>
          <w:tcPr>
            <w:tcW w:w="1984" w:type="dxa"/>
            <w:gridSpan w:val="2"/>
            <w:vMerge/>
            <w:tcBorders>
              <w:top w:val="nil"/>
              <w:left w:val="single" w:sz="4" w:space="0" w:color="auto"/>
              <w:bottom w:val="single" w:sz="4" w:space="0" w:color="auto"/>
              <w:right w:val="nil"/>
            </w:tcBorders>
            <w:vAlign w:val="center"/>
            <w:hideMark/>
          </w:tcPr>
          <w:p w:rsidR="002B001D" w:rsidRPr="00ED3457" w:rsidRDefault="002B001D" w:rsidP="00ED3457">
            <w:pPr>
              <w:ind w:left="-57" w:right="-57"/>
              <w:rPr>
                <w:color w:val="000000"/>
                <w:sz w:val="18"/>
                <w:szCs w:val="18"/>
              </w:rPr>
            </w:pPr>
          </w:p>
        </w:tc>
        <w:tc>
          <w:tcPr>
            <w:tcW w:w="1559" w:type="dxa"/>
            <w:gridSpan w:val="2"/>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Управление землепользования</w:t>
            </w:r>
          </w:p>
        </w:tc>
        <w:tc>
          <w:tcPr>
            <w:tcW w:w="1276" w:type="dxa"/>
            <w:gridSpan w:val="3"/>
            <w:tcBorders>
              <w:top w:val="nil"/>
              <w:left w:val="nil"/>
              <w:bottom w:val="single" w:sz="4" w:space="0" w:color="auto"/>
              <w:right w:val="single" w:sz="4" w:space="0" w:color="auto"/>
            </w:tcBorders>
            <w:shd w:val="clear" w:color="auto" w:fill="auto"/>
            <w:noWrap/>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860 113,79</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683 856,24</w:t>
            </w:r>
          </w:p>
        </w:tc>
        <w:tc>
          <w:tcPr>
            <w:tcW w:w="1418"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993" w:type="dxa"/>
            <w:gridSpan w:val="2"/>
            <w:vMerge/>
            <w:tcBorders>
              <w:top w:val="nil"/>
              <w:left w:val="single" w:sz="4" w:space="0" w:color="auto"/>
              <w:bottom w:val="nil"/>
              <w:right w:val="single" w:sz="4" w:space="0" w:color="auto"/>
            </w:tcBorders>
            <w:vAlign w:val="center"/>
            <w:hideMark/>
          </w:tcPr>
          <w:p w:rsidR="002B001D" w:rsidRPr="00ED3457" w:rsidRDefault="002B001D" w:rsidP="00ED3457">
            <w:pPr>
              <w:ind w:left="-57" w:right="-57"/>
              <w:rPr>
                <w:color w:val="000000"/>
                <w:sz w:val="18"/>
                <w:szCs w:val="18"/>
              </w:rPr>
            </w:pPr>
          </w:p>
        </w:tc>
      </w:tr>
      <w:tr w:rsidR="00325822" w:rsidRPr="00ED3457" w:rsidTr="00ED3457">
        <w:trPr>
          <w:gridAfter w:val="5"/>
          <w:wAfter w:w="802" w:type="dxa"/>
          <w:trHeight w:val="1706"/>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5822" w:rsidRPr="00ED3457" w:rsidRDefault="00325822" w:rsidP="00ED3457">
            <w:pPr>
              <w:ind w:left="-57" w:right="-113"/>
              <w:rPr>
                <w:color w:val="000000"/>
                <w:sz w:val="18"/>
                <w:szCs w:val="18"/>
              </w:rPr>
            </w:pPr>
            <w:r w:rsidRPr="00ED3457">
              <w:rPr>
                <w:color w:val="000000"/>
                <w:sz w:val="18"/>
                <w:szCs w:val="18"/>
              </w:rPr>
              <w:lastRenderedPageBreak/>
              <w:t>Мероприятие 2</w:t>
            </w:r>
          </w:p>
        </w:tc>
        <w:tc>
          <w:tcPr>
            <w:tcW w:w="1984" w:type="dxa"/>
            <w:gridSpan w:val="2"/>
            <w:tcBorders>
              <w:top w:val="single" w:sz="4" w:space="0" w:color="auto"/>
              <w:left w:val="nil"/>
              <w:bottom w:val="single" w:sz="4" w:space="0" w:color="auto"/>
              <w:right w:val="single" w:sz="4" w:space="0" w:color="auto"/>
            </w:tcBorders>
            <w:shd w:val="clear" w:color="auto" w:fill="auto"/>
            <w:hideMark/>
          </w:tcPr>
          <w:p w:rsidR="00325822" w:rsidRPr="00ED3457" w:rsidRDefault="00325822" w:rsidP="00ED3457">
            <w:pPr>
              <w:ind w:left="-57" w:right="-57"/>
              <w:rPr>
                <w:color w:val="000000"/>
                <w:sz w:val="18"/>
                <w:szCs w:val="18"/>
              </w:rPr>
            </w:pPr>
            <w:r w:rsidRPr="00ED3457">
              <w:rPr>
                <w:color w:val="000000"/>
                <w:sz w:val="18"/>
                <w:szCs w:val="18"/>
              </w:rPr>
              <w:t>Иные межбюджетные трансферты на реализацию мероприятий по строительству жилья, предоставляемого по договору найма жилого помещения</w:t>
            </w:r>
          </w:p>
        </w:tc>
        <w:tc>
          <w:tcPr>
            <w:tcW w:w="1559" w:type="dxa"/>
            <w:gridSpan w:val="2"/>
            <w:tcBorders>
              <w:top w:val="single" w:sz="4" w:space="0" w:color="auto"/>
              <w:left w:val="nil"/>
              <w:bottom w:val="single" w:sz="4" w:space="0" w:color="auto"/>
              <w:right w:val="single" w:sz="4" w:space="0" w:color="auto"/>
            </w:tcBorders>
            <w:shd w:val="clear" w:color="auto" w:fill="auto"/>
            <w:noWrap/>
            <w:hideMark/>
          </w:tcPr>
          <w:p w:rsidR="00325822" w:rsidRPr="00ED3457" w:rsidRDefault="00325822" w:rsidP="00ED3457">
            <w:pPr>
              <w:ind w:left="-57" w:right="-57"/>
              <w:rPr>
                <w:color w:val="000000"/>
                <w:sz w:val="18"/>
                <w:szCs w:val="18"/>
              </w:rPr>
            </w:pPr>
            <w:r w:rsidRPr="00ED3457">
              <w:rPr>
                <w:color w:val="000000"/>
                <w:sz w:val="18"/>
                <w:szCs w:val="18"/>
              </w:rPr>
              <w:t>Управление финансов</w:t>
            </w: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325822" w:rsidRPr="00ED3457" w:rsidRDefault="00325822" w:rsidP="00ED3457">
            <w:pPr>
              <w:ind w:left="-57" w:right="-57"/>
              <w:jc w:val="right"/>
              <w:rPr>
                <w:color w:val="000000"/>
                <w:sz w:val="18"/>
                <w:szCs w:val="18"/>
              </w:rPr>
            </w:pPr>
            <w:r w:rsidRPr="00ED3457">
              <w:rPr>
                <w:color w:val="000000"/>
                <w:sz w:val="18"/>
                <w:szCs w:val="18"/>
              </w:rPr>
              <w:t> </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325822" w:rsidRPr="00ED3457" w:rsidRDefault="00325822" w:rsidP="00ED3457">
            <w:pPr>
              <w:ind w:left="-57" w:right="-57"/>
              <w:jc w:val="right"/>
              <w:rPr>
                <w:color w:val="000000"/>
                <w:sz w:val="18"/>
                <w:szCs w:val="18"/>
              </w:rPr>
            </w:pPr>
            <w:r w:rsidRPr="00ED3457">
              <w:rPr>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325822" w:rsidRPr="00ED3457" w:rsidRDefault="00325822" w:rsidP="00ED3457">
            <w:pPr>
              <w:ind w:left="-57" w:right="-57"/>
              <w:jc w:val="right"/>
              <w:rPr>
                <w:color w:val="000000"/>
                <w:sz w:val="18"/>
                <w:szCs w:val="18"/>
              </w:rPr>
            </w:pPr>
            <w:r w:rsidRPr="00ED3457">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hideMark/>
          </w:tcPr>
          <w:p w:rsidR="00325822" w:rsidRPr="00ED3457" w:rsidRDefault="00325822" w:rsidP="00ED3457">
            <w:pPr>
              <w:ind w:left="-57" w:right="-57"/>
              <w:jc w:val="right"/>
              <w:rPr>
                <w:color w:val="000000"/>
                <w:sz w:val="18"/>
                <w:szCs w:val="18"/>
              </w:rPr>
            </w:pPr>
            <w:r w:rsidRPr="00ED3457">
              <w:rPr>
                <w:color w:val="000000"/>
                <w:sz w:val="18"/>
                <w:szCs w:val="18"/>
              </w:rPr>
              <w:t> </w:t>
            </w:r>
          </w:p>
        </w:tc>
        <w:tc>
          <w:tcPr>
            <w:tcW w:w="1275" w:type="dxa"/>
            <w:gridSpan w:val="2"/>
            <w:tcBorders>
              <w:top w:val="single" w:sz="4" w:space="0" w:color="auto"/>
              <w:left w:val="nil"/>
              <w:bottom w:val="single" w:sz="4" w:space="0" w:color="auto"/>
              <w:right w:val="single" w:sz="4" w:space="0" w:color="auto"/>
            </w:tcBorders>
            <w:shd w:val="clear" w:color="000000" w:fill="FFFFFF"/>
            <w:hideMark/>
          </w:tcPr>
          <w:p w:rsidR="00325822" w:rsidRPr="00ED3457" w:rsidRDefault="00325822" w:rsidP="00ED3457">
            <w:pPr>
              <w:ind w:left="-57" w:right="-57"/>
              <w:jc w:val="center"/>
              <w:rPr>
                <w:color w:val="000000"/>
                <w:sz w:val="18"/>
                <w:szCs w:val="18"/>
              </w:rPr>
            </w:pPr>
            <w:r w:rsidRPr="00ED3457">
              <w:rPr>
                <w:color w:val="000000"/>
                <w:sz w:val="18"/>
                <w:szCs w:val="18"/>
              </w:rPr>
              <w:t>1 917 395,00</w:t>
            </w:r>
          </w:p>
        </w:tc>
        <w:tc>
          <w:tcPr>
            <w:tcW w:w="1276" w:type="dxa"/>
            <w:tcBorders>
              <w:top w:val="single" w:sz="4" w:space="0" w:color="auto"/>
              <w:left w:val="nil"/>
              <w:bottom w:val="single" w:sz="4" w:space="0" w:color="auto"/>
              <w:right w:val="single" w:sz="4" w:space="0" w:color="auto"/>
            </w:tcBorders>
            <w:shd w:val="clear" w:color="auto" w:fill="auto"/>
            <w:hideMark/>
          </w:tcPr>
          <w:p w:rsidR="00325822" w:rsidRPr="00ED3457" w:rsidRDefault="00325822" w:rsidP="00ED3457">
            <w:pPr>
              <w:ind w:left="-57" w:right="-57"/>
              <w:jc w:val="center"/>
              <w:rPr>
                <w:color w:val="000000"/>
                <w:sz w:val="18"/>
                <w:szCs w:val="18"/>
              </w:rPr>
            </w:pPr>
            <w:r w:rsidRPr="00ED3457">
              <w:rPr>
                <w:color w:val="000000"/>
                <w:sz w:val="18"/>
                <w:szCs w:val="18"/>
              </w:rPr>
              <w:t>0,00</w:t>
            </w:r>
          </w:p>
        </w:tc>
        <w:tc>
          <w:tcPr>
            <w:tcW w:w="1418" w:type="dxa"/>
            <w:gridSpan w:val="2"/>
            <w:vMerge w:val="restart"/>
            <w:tcBorders>
              <w:top w:val="single" w:sz="4" w:space="0" w:color="auto"/>
              <w:left w:val="nil"/>
              <w:bottom w:val="single" w:sz="4" w:space="0" w:color="auto"/>
              <w:right w:val="single" w:sz="4" w:space="0" w:color="auto"/>
            </w:tcBorders>
            <w:shd w:val="clear" w:color="auto" w:fill="auto"/>
            <w:hideMark/>
          </w:tcPr>
          <w:p w:rsidR="00325822" w:rsidRPr="00ED3457" w:rsidRDefault="00325822" w:rsidP="00ED3457">
            <w:pPr>
              <w:ind w:left="-57" w:right="-57"/>
              <w:rPr>
                <w:color w:val="000000"/>
                <w:sz w:val="18"/>
                <w:szCs w:val="18"/>
              </w:rPr>
            </w:pPr>
            <w:r w:rsidRPr="00ED3457">
              <w:rPr>
                <w:color w:val="000000"/>
                <w:sz w:val="18"/>
                <w:szCs w:val="18"/>
              </w:rPr>
              <w:t>Ввод   жилья для граждан, предоставляемого по договорам найма жилого помещения-0,27 тыс. кв</w:t>
            </w:r>
            <w:proofErr w:type="gramStart"/>
            <w:r w:rsidRPr="00ED3457">
              <w:rPr>
                <w:color w:val="000000"/>
                <w:sz w:val="18"/>
                <w:szCs w:val="18"/>
              </w:rPr>
              <w:t>.м</w:t>
            </w:r>
            <w:proofErr w:type="gramEnd"/>
            <w:r w:rsidRPr="00ED3457">
              <w:rPr>
                <w:color w:val="000000"/>
                <w:sz w:val="18"/>
                <w:szCs w:val="18"/>
              </w:rPr>
              <w:t>етров.</w:t>
            </w:r>
          </w:p>
          <w:p w:rsidR="00325822" w:rsidRPr="00ED3457" w:rsidRDefault="00325822" w:rsidP="00ED3457">
            <w:pPr>
              <w:ind w:left="-57" w:right="-57"/>
              <w:rPr>
                <w:color w:val="000000"/>
                <w:sz w:val="18"/>
                <w:szCs w:val="18"/>
              </w:rPr>
            </w:pPr>
            <w:r w:rsidRPr="00ED3457">
              <w:rPr>
                <w:color w:val="000000"/>
                <w:sz w:val="18"/>
                <w:szCs w:val="18"/>
              </w:rPr>
              <w:t> </w:t>
            </w:r>
          </w:p>
        </w:tc>
        <w:tc>
          <w:tcPr>
            <w:tcW w:w="1558" w:type="dxa"/>
            <w:gridSpan w:val="2"/>
            <w:tcBorders>
              <w:top w:val="single" w:sz="4" w:space="0" w:color="auto"/>
              <w:left w:val="nil"/>
              <w:bottom w:val="single" w:sz="4" w:space="0" w:color="auto"/>
              <w:right w:val="single" w:sz="4" w:space="0" w:color="auto"/>
            </w:tcBorders>
            <w:shd w:val="clear" w:color="auto" w:fill="auto"/>
            <w:hideMark/>
          </w:tcPr>
          <w:p w:rsidR="00325822" w:rsidRPr="00ED3457" w:rsidRDefault="00325822" w:rsidP="00ED3457">
            <w:pPr>
              <w:ind w:left="-57" w:right="-57"/>
              <w:rPr>
                <w:color w:val="000000"/>
                <w:sz w:val="18"/>
                <w:szCs w:val="18"/>
              </w:rPr>
            </w:pPr>
            <w:r w:rsidRPr="00ED3457">
              <w:rPr>
                <w:color w:val="000000"/>
                <w:sz w:val="18"/>
                <w:szCs w:val="18"/>
              </w:rPr>
              <w:t>Строительство жилья, предоставляемого по договорам найма жилого помещения</w:t>
            </w:r>
          </w:p>
        </w:tc>
        <w:tc>
          <w:tcPr>
            <w:tcW w:w="993" w:type="dxa"/>
            <w:gridSpan w:val="2"/>
            <w:vMerge w:val="restart"/>
            <w:tcBorders>
              <w:top w:val="single" w:sz="4" w:space="0" w:color="auto"/>
              <w:left w:val="single" w:sz="4" w:space="0" w:color="auto"/>
              <w:bottom w:val="nil"/>
              <w:right w:val="single" w:sz="4" w:space="0" w:color="auto"/>
            </w:tcBorders>
            <w:shd w:val="clear" w:color="000000" w:fill="FFFFFF"/>
            <w:hideMark/>
          </w:tcPr>
          <w:p w:rsidR="00325822" w:rsidRPr="00ED3457" w:rsidRDefault="00325822" w:rsidP="00ED3457">
            <w:pPr>
              <w:ind w:left="-57" w:right="-57"/>
              <w:jc w:val="center"/>
              <w:rPr>
                <w:color w:val="000000"/>
                <w:sz w:val="18"/>
                <w:szCs w:val="18"/>
              </w:rPr>
            </w:pPr>
            <w:r w:rsidRPr="00ED3457">
              <w:rPr>
                <w:color w:val="000000"/>
                <w:sz w:val="18"/>
                <w:szCs w:val="18"/>
              </w:rPr>
              <w:t>3.3.</w:t>
            </w:r>
          </w:p>
        </w:tc>
      </w:tr>
      <w:tr w:rsidR="00325822" w:rsidRPr="00ED3457" w:rsidTr="00ED3457">
        <w:trPr>
          <w:gridAfter w:val="5"/>
          <w:wAfter w:w="802" w:type="dxa"/>
          <w:trHeight w:val="839"/>
        </w:trPr>
        <w:tc>
          <w:tcPr>
            <w:tcW w:w="1135"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325822" w:rsidRPr="00ED3457" w:rsidRDefault="00325822" w:rsidP="00ED3457">
            <w:pPr>
              <w:ind w:left="-57" w:right="-113"/>
              <w:rPr>
                <w:color w:val="000000"/>
                <w:sz w:val="18"/>
                <w:szCs w:val="18"/>
              </w:rPr>
            </w:pPr>
            <w:r w:rsidRPr="00ED3457">
              <w:rPr>
                <w:color w:val="000000"/>
                <w:sz w:val="18"/>
                <w:szCs w:val="18"/>
              </w:rPr>
              <w:t>Мероприятие 3</w:t>
            </w:r>
          </w:p>
        </w:tc>
        <w:tc>
          <w:tcPr>
            <w:tcW w:w="1984" w:type="dxa"/>
            <w:gridSpan w:val="2"/>
            <w:tcBorders>
              <w:top w:val="single" w:sz="4" w:space="0" w:color="auto"/>
              <w:left w:val="nil"/>
              <w:bottom w:val="single" w:sz="4" w:space="0" w:color="auto"/>
              <w:right w:val="single" w:sz="4" w:space="0" w:color="auto"/>
            </w:tcBorders>
            <w:shd w:val="clear" w:color="000000" w:fill="FFFFFF"/>
            <w:hideMark/>
          </w:tcPr>
          <w:p w:rsidR="00325822" w:rsidRPr="00ED3457" w:rsidRDefault="00325822" w:rsidP="00ED3457">
            <w:pPr>
              <w:ind w:left="-57" w:right="-57"/>
              <w:rPr>
                <w:color w:val="000000"/>
                <w:sz w:val="18"/>
                <w:szCs w:val="18"/>
              </w:rPr>
            </w:pPr>
            <w:r w:rsidRPr="00ED3457">
              <w:rPr>
                <w:color w:val="000000"/>
                <w:sz w:val="18"/>
                <w:szCs w:val="18"/>
              </w:rPr>
              <w:t>Строительство жилья, предоставляемого по договору найма жилого помещения</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325822" w:rsidRPr="00ED3457" w:rsidRDefault="00325822" w:rsidP="00ED3457">
            <w:pPr>
              <w:ind w:left="-57" w:right="-57"/>
              <w:rPr>
                <w:color w:val="000000"/>
                <w:sz w:val="18"/>
                <w:szCs w:val="18"/>
              </w:rPr>
            </w:pPr>
            <w:r w:rsidRPr="00ED3457">
              <w:rPr>
                <w:color w:val="000000"/>
                <w:sz w:val="18"/>
                <w:szCs w:val="18"/>
              </w:rPr>
              <w:t>Управление ЖКХ и строительства</w:t>
            </w:r>
          </w:p>
        </w:tc>
        <w:tc>
          <w:tcPr>
            <w:tcW w:w="1276" w:type="dxa"/>
            <w:gridSpan w:val="3"/>
            <w:tcBorders>
              <w:top w:val="single" w:sz="4" w:space="0" w:color="auto"/>
              <w:left w:val="nil"/>
              <w:bottom w:val="single" w:sz="4" w:space="0" w:color="auto"/>
              <w:right w:val="single" w:sz="4" w:space="0" w:color="auto"/>
            </w:tcBorders>
            <w:shd w:val="clear" w:color="000000" w:fill="FFFFFF"/>
            <w:noWrap/>
            <w:hideMark/>
          </w:tcPr>
          <w:p w:rsidR="00325822" w:rsidRPr="00ED3457" w:rsidRDefault="00325822" w:rsidP="00ED3457">
            <w:pPr>
              <w:ind w:left="-57" w:right="-57"/>
              <w:jc w:val="right"/>
              <w:rPr>
                <w:color w:val="000000"/>
                <w:sz w:val="18"/>
                <w:szCs w:val="18"/>
              </w:rPr>
            </w:pPr>
            <w:r w:rsidRPr="00ED3457">
              <w:rPr>
                <w:color w:val="000000"/>
                <w:sz w:val="18"/>
                <w:szCs w:val="18"/>
              </w:rPr>
              <w:t> </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325822" w:rsidRPr="00ED3457" w:rsidRDefault="00325822" w:rsidP="00ED3457">
            <w:pPr>
              <w:ind w:left="-57" w:right="-57"/>
              <w:jc w:val="right"/>
              <w:rPr>
                <w:color w:val="000000"/>
                <w:sz w:val="18"/>
                <w:szCs w:val="18"/>
              </w:rPr>
            </w:pPr>
            <w:r w:rsidRPr="00ED3457">
              <w:rPr>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000000" w:fill="FFFFFF"/>
            <w:hideMark/>
          </w:tcPr>
          <w:p w:rsidR="00325822" w:rsidRPr="00ED3457" w:rsidRDefault="00325822" w:rsidP="00ED3457">
            <w:pPr>
              <w:ind w:left="-57" w:right="-57"/>
              <w:jc w:val="right"/>
              <w:rPr>
                <w:color w:val="000000"/>
                <w:sz w:val="18"/>
                <w:szCs w:val="18"/>
              </w:rPr>
            </w:pPr>
            <w:r w:rsidRPr="00ED3457">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hideMark/>
          </w:tcPr>
          <w:p w:rsidR="00325822" w:rsidRPr="00ED3457" w:rsidRDefault="00325822" w:rsidP="00ED3457">
            <w:pPr>
              <w:ind w:left="-57" w:right="-57"/>
              <w:jc w:val="right"/>
              <w:rPr>
                <w:color w:val="000000"/>
                <w:sz w:val="18"/>
                <w:szCs w:val="18"/>
              </w:rPr>
            </w:pPr>
            <w:r w:rsidRPr="00ED3457">
              <w:rPr>
                <w:color w:val="000000"/>
                <w:sz w:val="18"/>
                <w:szCs w:val="18"/>
              </w:rPr>
              <w:t> </w:t>
            </w:r>
          </w:p>
        </w:tc>
        <w:tc>
          <w:tcPr>
            <w:tcW w:w="1275" w:type="dxa"/>
            <w:gridSpan w:val="2"/>
            <w:tcBorders>
              <w:top w:val="single" w:sz="4" w:space="0" w:color="auto"/>
              <w:left w:val="nil"/>
              <w:bottom w:val="single" w:sz="4" w:space="0" w:color="auto"/>
              <w:right w:val="single" w:sz="4" w:space="0" w:color="auto"/>
            </w:tcBorders>
            <w:shd w:val="clear" w:color="000000" w:fill="FFFFFF"/>
            <w:hideMark/>
          </w:tcPr>
          <w:p w:rsidR="00325822" w:rsidRPr="00ED3457" w:rsidRDefault="00325822" w:rsidP="00ED3457">
            <w:pPr>
              <w:ind w:left="-57" w:right="-57"/>
              <w:jc w:val="center"/>
              <w:rPr>
                <w:color w:val="000000"/>
                <w:sz w:val="18"/>
                <w:szCs w:val="18"/>
              </w:rPr>
            </w:pPr>
            <w:r w:rsidRPr="00ED3457">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hideMark/>
          </w:tcPr>
          <w:p w:rsidR="00325822" w:rsidRPr="00ED3457" w:rsidRDefault="00325822" w:rsidP="00ED3457">
            <w:pPr>
              <w:ind w:left="-57" w:right="-57"/>
              <w:jc w:val="center"/>
              <w:rPr>
                <w:color w:val="000000"/>
                <w:sz w:val="18"/>
                <w:szCs w:val="18"/>
              </w:rPr>
            </w:pPr>
            <w:r w:rsidRPr="00ED3457">
              <w:rPr>
                <w:color w:val="000000"/>
                <w:sz w:val="18"/>
                <w:szCs w:val="18"/>
              </w:rPr>
              <w:t>2 461 700,00</w:t>
            </w:r>
          </w:p>
        </w:tc>
        <w:tc>
          <w:tcPr>
            <w:tcW w:w="1418" w:type="dxa"/>
            <w:gridSpan w:val="2"/>
            <w:vMerge/>
            <w:tcBorders>
              <w:top w:val="single" w:sz="4" w:space="0" w:color="auto"/>
              <w:left w:val="nil"/>
              <w:bottom w:val="nil"/>
              <w:right w:val="single" w:sz="4" w:space="0" w:color="auto"/>
            </w:tcBorders>
            <w:shd w:val="clear" w:color="auto" w:fill="auto"/>
            <w:hideMark/>
          </w:tcPr>
          <w:p w:rsidR="00325822" w:rsidRPr="00ED3457" w:rsidRDefault="00325822" w:rsidP="00ED3457">
            <w:pPr>
              <w:ind w:left="-57" w:right="-57"/>
              <w:rPr>
                <w:color w:val="000000"/>
                <w:sz w:val="18"/>
                <w:szCs w:val="18"/>
              </w:rPr>
            </w:pPr>
          </w:p>
        </w:tc>
        <w:tc>
          <w:tcPr>
            <w:tcW w:w="1558" w:type="dxa"/>
            <w:gridSpan w:val="2"/>
            <w:tcBorders>
              <w:top w:val="single" w:sz="4" w:space="0" w:color="auto"/>
              <w:left w:val="nil"/>
              <w:bottom w:val="nil"/>
              <w:right w:val="single" w:sz="4" w:space="0" w:color="auto"/>
            </w:tcBorders>
            <w:shd w:val="clear" w:color="auto" w:fill="auto"/>
            <w:hideMark/>
          </w:tcPr>
          <w:p w:rsidR="00325822" w:rsidRPr="00ED3457" w:rsidRDefault="00325822" w:rsidP="00ED3457">
            <w:pPr>
              <w:ind w:left="-57" w:right="-57"/>
              <w:rPr>
                <w:color w:val="000000"/>
                <w:sz w:val="18"/>
                <w:szCs w:val="18"/>
              </w:rPr>
            </w:pPr>
            <w:r w:rsidRPr="00ED3457">
              <w:rPr>
                <w:color w:val="000000"/>
                <w:sz w:val="18"/>
                <w:szCs w:val="18"/>
              </w:rPr>
              <w:t> </w:t>
            </w:r>
          </w:p>
        </w:tc>
        <w:tc>
          <w:tcPr>
            <w:tcW w:w="993" w:type="dxa"/>
            <w:gridSpan w:val="2"/>
            <w:vMerge/>
            <w:tcBorders>
              <w:top w:val="single" w:sz="4" w:space="0" w:color="auto"/>
              <w:left w:val="single" w:sz="4" w:space="0" w:color="auto"/>
              <w:bottom w:val="nil"/>
              <w:right w:val="single" w:sz="4" w:space="0" w:color="auto"/>
            </w:tcBorders>
            <w:vAlign w:val="center"/>
            <w:hideMark/>
          </w:tcPr>
          <w:p w:rsidR="00325822" w:rsidRPr="00ED3457" w:rsidRDefault="00325822" w:rsidP="00ED3457">
            <w:pPr>
              <w:ind w:left="-57" w:right="-57"/>
              <w:rPr>
                <w:color w:val="000000"/>
                <w:sz w:val="18"/>
                <w:szCs w:val="18"/>
              </w:rPr>
            </w:pPr>
          </w:p>
        </w:tc>
      </w:tr>
      <w:tr w:rsidR="00F06621" w:rsidRPr="00ED3457" w:rsidTr="00ED3457">
        <w:trPr>
          <w:gridAfter w:val="5"/>
          <w:wAfter w:w="802" w:type="dxa"/>
          <w:trHeight w:val="836"/>
        </w:trPr>
        <w:tc>
          <w:tcPr>
            <w:tcW w:w="1135" w:type="dxa"/>
            <w:gridSpan w:val="2"/>
            <w:vMerge w:val="restart"/>
            <w:tcBorders>
              <w:top w:val="nil"/>
              <w:left w:val="single" w:sz="4" w:space="0" w:color="auto"/>
              <w:bottom w:val="single" w:sz="4" w:space="0" w:color="000000"/>
              <w:right w:val="single" w:sz="4" w:space="0" w:color="auto"/>
            </w:tcBorders>
            <w:shd w:val="clear" w:color="000000" w:fill="FFFFFF"/>
            <w:noWrap/>
            <w:hideMark/>
          </w:tcPr>
          <w:p w:rsidR="002B001D" w:rsidRPr="00ED3457" w:rsidRDefault="002B001D" w:rsidP="00ED3457">
            <w:pPr>
              <w:ind w:left="-57" w:right="-113"/>
              <w:rPr>
                <w:color w:val="000000"/>
                <w:sz w:val="18"/>
                <w:szCs w:val="18"/>
              </w:rPr>
            </w:pPr>
            <w:r w:rsidRPr="00ED3457">
              <w:rPr>
                <w:color w:val="000000"/>
                <w:sz w:val="18"/>
                <w:szCs w:val="18"/>
              </w:rPr>
              <w:t>Мероприятие 4</w:t>
            </w:r>
          </w:p>
        </w:tc>
        <w:tc>
          <w:tcPr>
            <w:tcW w:w="1984" w:type="dxa"/>
            <w:gridSpan w:val="2"/>
            <w:vMerge w:val="restart"/>
            <w:tcBorders>
              <w:top w:val="nil"/>
              <w:left w:val="single" w:sz="4" w:space="0" w:color="auto"/>
              <w:bottom w:val="single" w:sz="4" w:space="0" w:color="000000"/>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 xml:space="preserve">Обеспечение комплексного развития сельских территорий в части реализации мероприятий, связанных со строительством жилого помещения (жилого дома), предоставляемого гражданам по договорам найма жилого помещения </w:t>
            </w:r>
          </w:p>
        </w:tc>
        <w:tc>
          <w:tcPr>
            <w:tcW w:w="1559"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Управление ЖКХ и строительства (ФБ)</w:t>
            </w:r>
          </w:p>
        </w:tc>
        <w:tc>
          <w:tcPr>
            <w:tcW w:w="1276" w:type="dxa"/>
            <w:gridSpan w:val="3"/>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8 061 130,00</w:t>
            </w:r>
          </w:p>
        </w:tc>
        <w:tc>
          <w:tcPr>
            <w:tcW w:w="1418" w:type="dxa"/>
            <w:gridSpan w:val="2"/>
            <w:tcBorders>
              <w:top w:val="nil"/>
              <w:left w:val="nil"/>
              <w:bottom w:val="nil"/>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 </w:t>
            </w:r>
          </w:p>
        </w:tc>
        <w:tc>
          <w:tcPr>
            <w:tcW w:w="1558" w:type="dxa"/>
            <w:gridSpan w:val="2"/>
            <w:tcBorders>
              <w:top w:val="nil"/>
              <w:left w:val="nil"/>
              <w:bottom w:val="nil"/>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vMerge/>
            <w:tcBorders>
              <w:top w:val="single" w:sz="4" w:space="0" w:color="auto"/>
              <w:left w:val="single" w:sz="4" w:space="0" w:color="auto"/>
              <w:bottom w:val="nil"/>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1065"/>
        </w:trPr>
        <w:tc>
          <w:tcPr>
            <w:tcW w:w="1135"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113"/>
              <w:rPr>
                <w:color w:val="000000"/>
                <w:sz w:val="18"/>
                <w:szCs w:val="18"/>
              </w:rPr>
            </w:pPr>
          </w:p>
        </w:tc>
        <w:tc>
          <w:tcPr>
            <w:tcW w:w="1984" w:type="dxa"/>
            <w:gridSpan w:val="2"/>
            <w:vMerge/>
            <w:tcBorders>
              <w:top w:val="nil"/>
              <w:left w:val="single" w:sz="4" w:space="0" w:color="auto"/>
              <w:bottom w:val="single" w:sz="4" w:space="0" w:color="000000"/>
              <w:right w:val="single" w:sz="4" w:space="0" w:color="auto"/>
            </w:tcBorders>
            <w:vAlign w:val="center"/>
            <w:hideMark/>
          </w:tcPr>
          <w:p w:rsidR="002B001D" w:rsidRPr="00ED3457" w:rsidRDefault="002B001D" w:rsidP="00ED3457">
            <w:pPr>
              <w:ind w:left="-57" w:right="-57"/>
              <w:rPr>
                <w:color w:val="000000"/>
                <w:sz w:val="18"/>
                <w:szCs w:val="18"/>
              </w:rPr>
            </w:pPr>
          </w:p>
        </w:tc>
        <w:tc>
          <w:tcPr>
            <w:tcW w:w="1559"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Управление ЖКХ и строительства (РХ)</w:t>
            </w:r>
          </w:p>
        </w:tc>
        <w:tc>
          <w:tcPr>
            <w:tcW w:w="1276" w:type="dxa"/>
            <w:gridSpan w:val="3"/>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000000" w:fill="FFFFFF"/>
            <w:hideMark/>
          </w:tcPr>
          <w:p w:rsidR="002B001D" w:rsidRPr="00ED3457" w:rsidRDefault="00F26B9F" w:rsidP="00ED3457">
            <w:pPr>
              <w:ind w:left="-57" w:right="-57"/>
              <w:jc w:val="center"/>
              <w:rPr>
                <w:color w:val="000000"/>
                <w:sz w:val="18"/>
                <w:szCs w:val="18"/>
              </w:rPr>
            </w:pPr>
            <w:r>
              <w:rPr>
                <w:color w:val="000000"/>
                <w:sz w:val="18"/>
                <w:szCs w:val="18"/>
              </w:rPr>
              <w:t>7 240 720</w:t>
            </w:r>
            <w:r w:rsidR="002B001D" w:rsidRPr="00ED3457">
              <w:rPr>
                <w:color w:val="000000"/>
                <w:sz w:val="18"/>
                <w:szCs w:val="18"/>
              </w:rPr>
              <w:t>,00</w:t>
            </w:r>
          </w:p>
        </w:tc>
        <w:tc>
          <w:tcPr>
            <w:tcW w:w="1418" w:type="dxa"/>
            <w:gridSpan w:val="2"/>
            <w:tcBorders>
              <w:top w:val="nil"/>
              <w:left w:val="nil"/>
              <w:bottom w:val="nil"/>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 </w:t>
            </w:r>
          </w:p>
        </w:tc>
        <w:tc>
          <w:tcPr>
            <w:tcW w:w="1558" w:type="dxa"/>
            <w:gridSpan w:val="2"/>
            <w:tcBorders>
              <w:top w:val="nil"/>
              <w:left w:val="nil"/>
              <w:bottom w:val="nil"/>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vMerge/>
            <w:tcBorders>
              <w:top w:val="single" w:sz="4" w:space="0" w:color="auto"/>
              <w:left w:val="single" w:sz="4" w:space="0" w:color="auto"/>
              <w:bottom w:val="nil"/>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750"/>
        </w:trPr>
        <w:tc>
          <w:tcPr>
            <w:tcW w:w="1135"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113"/>
              <w:rPr>
                <w:color w:val="000000"/>
                <w:sz w:val="18"/>
                <w:szCs w:val="18"/>
              </w:rPr>
            </w:pPr>
          </w:p>
        </w:tc>
        <w:tc>
          <w:tcPr>
            <w:tcW w:w="1984"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9"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Управление ЖКХ и строительства</w:t>
            </w:r>
          </w:p>
        </w:tc>
        <w:tc>
          <w:tcPr>
            <w:tcW w:w="1276" w:type="dxa"/>
            <w:gridSpan w:val="3"/>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5"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 </w:t>
            </w:r>
          </w:p>
        </w:tc>
        <w:tc>
          <w:tcPr>
            <w:tcW w:w="1558"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2930"/>
        </w:trPr>
        <w:tc>
          <w:tcPr>
            <w:tcW w:w="1135"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2B001D" w:rsidRPr="00ED3457" w:rsidRDefault="002B001D" w:rsidP="00ED3457">
            <w:pPr>
              <w:ind w:left="-57" w:right="-113"/>
              <w:rPr>
                <w:color w:val="000000"/>
                <w:sz w:val="18"/>
                <w:szCs w:val="18"/>
              </w:rPr>
            </w:pPr>
            <w:r w:rsidRPr="00ED3457">
              <w:rPr>
                <w:color w:val="000000"/>
                <w:sz w:val="18"/>
                <w:szCs w:val="18"/>
              </w:rPr>
              <w:t>Мероприятие 5</w:t>
            </w:r>
          </w:p>
        </w:tc>
        <w:tc>
          <w:tcPr>
            <w:tcW w:w="1984" w:type="dxa"/>
            <w:gridSpan w:val="2"/>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Обеспечение комплексного развития сельских территорий в части реализации мероприятий, связанных со строительством жилого помещения (жилого дома), предоставляемого гражданам по договорам найма жилого помещения (средства работодателя)</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Управление ЖКХ</w:t>
            </w:r>
          </w:p>
        </w:tc>
        <w:tc>
          <w:tcPr>
            <w:tcW w:w="1276" w:type="dxa"/>
            <w:gridSpan w:val="3"/>
            <w:tcBorders>
              <w:top w:val="single" w:sz="4" w:space="0" w:color="auto"/>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5" w:type="dxa"/>
            <w:gridSpan w:val="2"/>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170 100,00</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 </w:t>
            </w:r>
          </w:p>
        </w:tc>
        <w:tc>
          <w:tcPr>
            <w:tcW w:w="1558" w:type="dxa"/>
            <w:gridSpan w:val="2"/>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jc w:val="center"/>
              <w:rPr>
                <w:color w:val="000000"/>
                <w:sz w:val="18"/>
                <w:szCs w:val="18"/>
              </w:rPr>
            </w:pPr>
            <w:r w:rsidRPr="00ED3457">
              <w:rPr>
                <w:color w:val="000000"/>
                <w:sz w:val="18"/>
                <w:szCs w:val="18"/>
              </w:rPr>
              <w:t> </w:t>
            </w:r>
          </w:p>
        </w:tc>
      </w:tr>
      <w:tr w:rsidR="00F06621" w:rsidRPr="00ED3457" w:rsidTr="00ED3457">
        <w:trPr>
          <w:gridAfter w:val="5"/>
          <w:wAfter w:w="802" w:type="dxa"/>
          <w:trHeight w:val="1080"/>
        </w:trPr>
        <w:tc>
          <w:tcPr>
            <w:tcW w:w="1135" w:type="dxa"/>
            <w:gridSpan w:val="2"/>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113"/>
              <w:rPr>
                <w:i/>
                <w:iCs/>
                <w:color w:val="000000"/>
                <w:sz w:val="18"/>
                <w:szCs w:val="18"/>
              </w:rPr>
            </w:pPr>
            <w:r w:rsidRPr="00ED3457">
              <w:rPr>
                <w:i/>
                <w:iCs/>
                <w:color w:val="000000"/>
                <w:sz w:val="18"/>
                <w:szCs w:val="18"/>
              </w:rPr>
              <w:t>Основное мероприятие</w:t>
            </w:r>
            <w:proofErr w:type="gramStart"/>
            <w:r w:rsidRPr="00ED3457">
              <w:rPr>
                <w:i/>
                <w:iCs/>
                <w:color w:val="000000"/>
                <w:sz w:val="18"/>
                <w:szCs w:val="18"/>
              </w:rPr>
              <w:t>2</w:t>
            </w:r>
            <w:proofErr w:type="gramEnd"/>
          </w:p>
        </w:tc>
        <w:tc>
          <w:tcPr>
            <w:tcW w:w="1984" w:type="dxa"/>
            <w:gridSpan w:val="2"/>
            <w:tcBorders>
              <w:top w:val="nil"/>
              <w:left w:val="nil"/>
              <w:bottom w:val="single" w:sz="4" w:space="0" w:color="auto"/>
              <w:right w:val="single" w:sz="4" w:space="0" w:color="auto"/>
            </w:tcBorders>
            <w:shd w:val="clear" w:color="auto" w:fill="auto"/>
            <w:hideMark/>
          </w:tcPr>
          <w:p w:rsidR="002B001D" w:rsidRPr="00ED3457" w:rsidRDefault="002B001D" w:rsidP="00ED3457">
            <w:pPr>
              <w:ind w:left="-57" w:right="-57"/>
              <w:rPr>
                <w:i/>
                <w:iCs/>
                <w:color w:val="000000"/>
                <w:sz w:val="18"/>
                <w:szCs w:val="18"/>
              </w:rPr>
            </w:pPr>
            <w:r w:rsidRPr="00ED3457">
              <w:rPr>
                <w:i/>
                <w:iCs/>
                <w:color w:val="000000"/>
                <w:sz w:val="18"/>
                <w:szCs w:val="18"/>
              </w:rPr>
              <w:t xml:space="preserve">Реализация проектов </w:t>
            </w:r>
            <w:proofErr w:type="gramStart"/>
            <w:r w:rsidRPr="00ED3457">
              <w:rPr>
                <w:i/>
                <w:iCs/>
                <w:color w:val="000000"/>
                <w:sz w:val="18"/>
                <w:szCs w:val="18"/>
              </w:rPr>
              <w:t>комплексного</w:t>
            </w:r>
            <w:proofErr w:type="gramEnd"/>
            <w:r w:rsidRPr="00ED3457">
              <w:rPr>
                <w:i/>
                <w:iCs/>
                <w:color w:val="000000"/>
                <w:sz w:val="18"/>
                <w:szCs w:val="18"/>
              </w:rPr>
              <w:t xml:space="preserve"> развитие сельских территорий</w:t>
            </w:r>
          </w:p>
        </w:tc>
        <w:tc>
          <w:tcPr>
            <w:tcW w:w="1559"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3"/>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6" w:type="dxa"/>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right"/>
              <w:rPr>
                <w:color w:val="000000"/>
                <w:sz w:val="18"/>
                <w:szCs w:val="18"/>
              </w:rPr>
            </w:pPr>
            <w:r w:rsidRPr="00ED3457">
              <w:rPr>
                <w:color w:val="000000"/>
                <w:sz w:val="18"/>
                <w:szCs w:val="18"/>
              </w:rPr>
              <w:t> </w:t>
            </w:r>
          </w:p>
        </w:tc>
        <w:tc>
          <w:tcPr>
            <w:tcW w:w="1275" w:type="dxa"/>
            <w:gridSpan w:val="2"/>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i/>
                <w:iCs/>
                <w:color w:val="000000"/>
                <w:sz w:val="18"/>
                <w:szCs w:val="18"/>
              </w:rPr>
            </w:pPr>
            <w:r w:rsidRPr="00ED3457">
              <w:rPr>
                <w:i/>
                <w:iCs/>
                <w:color w:val="000000"/>
                <w:sz w:val="18"/>
                <w:szCs w:val="18"/>
              </w:rPr>
              <w:t>600 000,00</w:t>
            </w:r>
          </w:p>
        </w:tc>
        <w:tc>
          <w:tcPr>
            <w:tcW w:w="1276" w:type="dxa"/>
            <w:tcBorders>
              <w:top w:val="nil"/>
              <w:left w:val="nil"/>
              <w:bottom w:val="single" w:sz="4" w:space="0" w:color="auto"/>
              <w:right w:val="single" w:sz="4" w:space="0" w:color="auto"/>
            </w:tcBorders>
            <w:shd w:val="clear" w:color="auto" w:fill="auto"/>
            <w:noWrap/>
            <w:hideMark/>
          </w:tcPr>
          <w:p w:rsidR="002B001D" w:rsidRPr="00ED3457" w:rsidRDefault="002B001D" w:rsidP="00ED3457">
            <w:pPr>
              <w:ind w:left="-57" w:right="-57"/>
              <w:jc w:val="center"/>
              <w:rPr>
                <w:i/>
                <w:iCs/>
                <w:color w:val="000000"/>
                <w:sz w:val="18"/>
                <w:szCs w:val="18"/>
              </w:rPr>
            </w:pPr>
            <w:r w:rsidRPr="00ED3457">
              <w:rPr>
                <w:i/>
                <w:iCs/>
                <w:color w:val="000000"/>
                <w:sz w:val="18"/>
                <w:szCs w:val="18"/>
              </w:rPr>
              <w:t>12 601 141,20</w:t>
            </w:r>
          </w:p>
        </w:tc>
        <w:tc>
          <w:tcPr>
            <w:tcW w:w="1418" w:type="dxa"/>
            <w:gridSpan w:val="2"/>
            <w:vMerge w:val="restart"/>
            <w:tcBorders>
              <w:top w:val="nil"/>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Количество реализованных проектов  комплексного развития сельских территорий на 2 единицы</w:t>
            </w:r>
          </w:p>
        </w:tc>
        <w:tc>
          <w:tcPr>
            <w:tcW w:w="1558" w:type="dxa"/>
            <w:gridSpan w:val="2"/>
            <w:tcBorders>
              <w:top w:val="nil"/>
              <w:left w:val="nil"/>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 </w:t>
            </w:r>
          </w:p>
        </w:tc>
        <w:tc>
          <w:tcPr>
            <w:tcW w:w="993" w:type="dxa"/>
            <w:gridSpan w:val="2"/>
            <w:tcBorders>
              <w:top w:val="single" w:sz="4" w:space="0" w:color="auto"/>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p>
        </w:tc>
      </w:tr>
      <w:tr w:rsidR="00F06621" w:rsidRPr="00ED3457" w:rsidTr="00ED3457">
        <w:trPr>
          <w:gridAfter w:val="5"/>
          <w:wAfter w:w="802" w:type="dxa"/>
          <w:trHeight w:val="1175"/>
        </w:trPr>
        <w:tc>
          <w:tcPr>
            <w:tcW w:w="11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B001D" w:rsidRPr="00ED3457" w:rsidRDefault="002B001D" w:rsidP="00ED3457">
            <w:pPr>
              <w:ind w:left="-57" w:right="-113"/>
              <w:rPr>
                <w:color w:val="000000"/>
                <w:sz w:val="18"/>
                <w:szCs w:val="18"/>
              </w:rPr>
            </w:pPr>
            <w:r w:rsidRPr="00ED3457">
              <w:rPr>
                <w:color w:val="000000"/>
                <w:sz w:val="18"/>
                <w:szCs w:val="18"/>
              </w:rPr>
              <w:t>Мероприятие 1</w:t>
            </w:r>
          </w:p>
        </w:tc>
        <w:tc>
          <w:tcPr>
            <w:tcW w:w="1984" w:type="dxa"/>
            <w:gridSpan w:val="2"/>
            <w:tcBorders>
              <w:top w:val="single" w:sz="4" w:space="0" w:color="auto"/>
              <w:left w:val="nil"/>
              <w:bottom w:val="single" w:sz="4" w:space="0" w:color="auto"/>
              <w:right w:val="single" w:sz="4" w:space="0" w:color="auto"/>
            </w:tcBorders>
            <w:shd w:val="clear" w:color="auto" w:fill="auto"/>
            <w:hideMark/>
          </w:tcPr>
          <w:p w:rsidR="00325822" w:rsidRPr="00ED3457" w:rsidRDefault="002B001D" w:rsidP="00ED3457">
            <w:pPr>
              <w:ind w:left="-57" w:right="-57"/>
              <w:rPr>
                <w:color w:val="000000"/>
                <w:sz w:val="18"/>
                <w:szCs w:val="18"/>
              </w:rPr>
            </w:pPr>
            <w:r w:rsidRPr="00ED3457">
              <w:rPr>
                <w:color w:val="000000"/>
                <w:sz w:val="18"/>
                <w:szCs w:val="18"/>
              </w:rPr>
              <w:t>Иные межбюджетные трансферты на мероприятия по комплексному развитию сельских территорий</w:t>
            </w:r>
          </w:p>
        </w:tc>
        <w:tc>
          <w:tcPr>
            <w:tcW w:w="1559" w:type="dxa"/>
            <w:gridSpan w:val="2"/>
            <w:tcBorders>
              <w:top w:val="single" w:sz="4" w:space="0" w:color="auto"/>
              <w:left w:val="nil"/>
              <w:bottom w:val="single" w:sz="4" w:space="0" w:color="auto"/>
              <w:right w:val="single" w:sz="4" w:space="0" w:color="auto"/>
            </w:tcBorders>
            <w:shd w:val="clear" w:color="auto" w:fill="auto"/>
            <w:noWrap/>
            <w:hideMark/>
          </w:tcPr>
          <w:p w:rsidR="002B001D" w:rsidRPr="00ED3457" w:rsidRDefault="002B001D" w:rsidP="00ED3457">
            <w:pPr>
              <w:ind w:left="-57" w:right="-57"/>
              <w:rPr>
                <w:color w:val="000000"/>
                <w:sz w:val="18"/>
                <w:szCs w:val="18"/>
              </w:rPr>
            </w:pPr>
            <w:r w:rsidRPr="00ED3457">
              <w:rPr>
                <w:color w:val="000000"/>
                <w:sz w:val="18"/>
                <w:szCs w:val="18"/>
              </w:rPr>
              <w:t>Управление финансов</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6"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5" w:type="dxa"/>
            <w:gridSpan w:val="2"/>
            <w:tcBorders>
              <w:top w:val="single" w:sz="4" w:space="0" w:color="auto"/>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600 000,00</w:t>
            </w:r>
          </w:p>
        </w:tc>
        <w:tc>
          <w:tcPr>
            <w:tcW w:w="1276" w:type="dxa"/>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0,00</w:t>
            </w: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Создание спортивной площадки</w:t>
            </w:r>
          </w:p>
        </w:tc>
        <w:tc>
          <w:tcPr>
            <w:tcW w:w="993" w:type="dxa"/>
            <w:gridSpan w:val="2"/>
            <w:tcBorders>
              <w:top w:val="single" w:sz="4" w:space="0" w:color="auto"/>
              <w:left w:val="nil"/>
              <w:bottom w:val="single" w:sz="4" w:space="0" w:color="auto"/>
              <w:right w:val="single" w:sz="4" w:space="0" w:color="auto"/>
            </w:tcBorders>
            <w:shd w:val="clear" w:color="000000" w:fill="FFFFFF"/>
            <w:noWrap/>
            <w:hideMark/>
          </w:tcPr>
          <w:p w:rsidR="002B001D" w:rsidRPr="00ED3457" w:rsidRDefault="00325822" w:rsidP="00ED3457">
            <w:pPr>
              <w:ind w:left="-57" w:right="-57"/>
              <w:jc w:val="center"/>
              <w:rPr>
                <w:color w:val="000000"/>
                <w:sz w:val="18"/>
                <w:szCs w:val="18"/>
              </w:rPr>
            </w:pPr>
            <w:r w:rsidRPr="00ED3457">
              <w:rPr>
                <w:color w:val="000000"/>
                <w:sz w:val="18"/>
                <w:szCs w:val="18"/>
              </w:rPr>
              <w:t>3.2</w:t>
            </w:r>
          </w:p>
        </w:tc>
      </w:tr>
      <w:tr w:rsidR="00325822" w:rsidRPr="00ED3457" w:rsidTr="00ED3457">
        <w:trPr>
          <w:gridAfter w:val="5"/>
          <w:wAfter w:w="802" w:type="dxa"/>
          <w:trHeight w:val="780"/>
        </w:trPr>
        <w:tc>
          <w:tcPr>
            <w:tcW w:w="113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25822" w:rsidRPr="00ED3457" w:rsidRDefault="00325822" w:rsidP="00ED3457">
            <w:pPr>
              <w:ind w:left="-57" w:right="-113"/>
              <w:rPr>
                <w:color w:val="000000"/>
                <w:sz w:val="18"/>
                <w:szCs w:val="18"/>
              </w:rPr>
            </w:pPr>
            <w:r w:rsidRPr="00ED3457">
              <w:rPr>
                <w:color w:val="000000"/>
                <w:sz w:val="18"/>
                <w:szCs w:val="18"/>
              </w:rPr>
              <w:lastRenderedPageBreak/>
              <w:t>Мероприятие 2</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25822" w:rsidRPr="00ED3457" w:rsidRDefault="00325822" w:rsidP="00ED3457">
            <w:pPr>
              <w:ind w:left="-57" w:right="-57"/>
              <w:rPr>
                <w:color w:val="000000"/>
                <w:sz w:val="18"/>
                <w:szCs w:val="18"/>
              </w:rPr>
            </w:pPr>
            <w:r w:rsidRPr="00ED3457">
              <w:rPr>
                <w:color w:val="000000"/>
                <w:sz w:val="18"/>
                <w:szCs w:val="18"/>
              </w:rPr>
              <w:t>Обеспечение комплексного развития сельских территорий (формирование современного облика сельских территорий, направленных на создание  и развитие инфраструктуры в сельской местности)</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325822" w:rsidRPr="00ED3457" w:rsidRDefault="00325822" w:rsidP="00ED3457">
            <w:pPr>
              <w:ind w:left="-57" w:right="-57"/>
              <w:rPr>
                <w:color w:val="000000"/>
                <w:sz w:val="18"/>
                <w:szCs w:val="18"/>
              </w:rPr>
            </w:pPr>
            <w:r w:rsidRPr="00ED3457">
              <w:rPr>
                <w:color w:val="000000"/>
                <w:sz w:val="18"/>
                <w:szCs w:val="18"/>
              </w:rPr>
              <w:t>Управление образование (ФБ)</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325822" w:rsidRPr="00ED3457" w:rsidRDefault="00325822" w:rsidP="00ED3457">
            <w:pPr>
              <w:ind w:left="-57" w:right="-57"/>
              <w:rPr>
                <w:color w:val="000000"/>
                <w:sz w:val="18"/>
                <w:szCs w:val="18"/>
              </w:rPr>
            </w:pPr>
            <w:r w:rsidRPr="00ED3457">
              <w:rPr>
                <w:color w:val="000000"/>
                <w:sz w:val="18"/>
                <w:szCs w:val="18"/>
              </w:rPr>
              <w:t> </w:t>
            </w:r>
          </w:p>
        </w:tc>
        <w:tc>
          <w:tcPr>
            <w:tcW w:w="1276"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25822" w:rsidRPr="00ED3457" w:rsidRDefault="00325822" w:rsidP="00ED3457">
            <w:pPr>
              <w:ind w:left="-57" w:right="-57"/>
              <w:rPr>
                <w:color w:val="000000"/>
                <w:sz w:val="18"/>
                <w:szCs w:val="18"/>
              </w:rPr>
            </w:pPr>
            <w:r w:rsidRPr="00ED3457">
              <w:rPr>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325822" w:rsidRPr="00ED3457" w:rsidRDefault="00325822" w:rsidP="00ED3457">
            <w:pPr>
              <w:ind w:left="-57" w:right="-57"/>
              <w:rPr>
                <w:color w:val="000000"/>
                <w:sz w:val="18"/>
                <w:szCs w:val="18"/>
              </w:rPr>
            </w:pPr>
            <w:r w:rsidRPr="00ED3457">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25822" w:rsidRPr="00ED3457" w:rsidRDefault="00325822" w:rsidP="00ED3457">
            <w:pPr>
              <w:ind w:left="-57" w:right="-57"/>
              <w:rPr>
                <w:color w:val="000000"/>
                <w:sz w:val="18"/>
                <w:szCs w:val="18"/>
              </w:rPr>
            </w:pPr>
            <w:r w:rsidRPr="00ED3457">
              <w:rPr>
                <w:color w:val="000000"/>
                <w:sz w:val="18"/>
                <w:szCs w:val="18"/>
              </w:rPr>
              <w:t> </w:t>
            </w:r>
          </w:p>
        </w:tc>
        <w:tc>
          <w:tcPr>
            <w:tcW w:w="1275" w:type="dxa"/>
            <w:gridSpan w:val="2"/>
            <w:tcBorders>
              <w:top w:val="single" w:sz="4" w:space="0" w:color="auto"/>
              <w:left w:val="nil"/>
              <w:bottom w:val="single" w:sz="4" w:space="0" w:color="auto"/>
              <w:right w:val="single" w:sz="4" w:space="0" w:color="auto"/>
            </w:tcBorders>
            <w:shd w:val="clear" w:color="000000" w:fill="FFFFFF"/>
            <w:noWrap/>
            <w:hideMark/>
          </w:tcPr>
          <w:p w:rsidR="00325822" w:rsidRPr="00ED3457" w:rsidRDefault="00325822" w:rsidP="00ED3457">
            <w:pPr>
              <w:ind w:left="-57" w:right="-57"/>
              <w:jc w:val="center"/>
              <w:rPr>
                <w:color w:val="000000"/>
                <w:sz w:val="18"/>
                <w:szCs w:val="18"/>
              </w:rPr>
            </w:pPr>
            <w:r w:rsidRPr="00ED3457">
              <w:rPr>
                <w:color w:val="000000"/>
                <w:sz w:val="18"/>
                <w:szCs w:val="18"/>
              </w:rPr>
              <w:t>0,00</w:t>
            </w:r>
          </w:p>
        </w:tc>
        <w:tc>
          <w:tcPr>
            <w:tcW w:w="1276" w:type="dxa"/>
            <w:tcBorders>
              <w:top w:val="single" w:sz="4" w:space="0" w:color="auto"/>
              <w:left w:val="nil"/>
              <w:bottom w:val="single" w:sz="4" w:space="0" w:color="auto"/>
              <w:right w:val="single" w:sz="4" w:space="0" w:color="auto"/>
            </w:tcBorders>
            <w:shd w:val="clear" w:color="auto" w:fill="auto"/>
            <w:hideMark/>
          </w:tcPr>
          <w:p w:rsidR="00325822" w:rsidRPr="00ED3457" w:rsidRDefault="00325822" w:rsidP="00ED3457">
            <w:pPr>
              <w:ind w:left="-57" w:right="-57"/>
              <w:jc w:val="center"/>
              <w:rPr>
                <w:color w:val="000000"/>
                <w:sz w:val="18"/>
                <w:szCs w:val="18"/>
              </w:rPr>
            </w:pPr>
            <w:r w:rsidRPr="00ED3457">
              <w:rPr>
                <w:color w:val="000000"/>
                <w:sz w:val="18"/>
                <w:szCs w:val="18"/>
              </w:rPr>
              <w:t>2 339 100,00</w:t>
            </w: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325822" w:rsidRPr="00ED3457" w:rsidRDefault="00325822" w:rsidP="00ED3457">
            <w:pPr>
              <w:ind w:left="-57" w:right="-57"/>
              <w:rPr>
                <w:color w:val="000000"/>
                <w:sz w:val="18"/>
                <w:szCs w:val="18"/>
              </w:rPr>
            </w:pPr>
          </w:p>
        </w:tc>
        <w:tc>
          <w:tcPr>
            <w:tcW w:w="155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325822" w:rsidRPr="00ED3457" w:rsidRDefault="00325822" w:rsidP="00ED3457">
            <w:pPr>
              <w:ind w:left="-57" w:right="-57"/>
              <w:rPr>
                <w:color w:val="000000"/>
                <w:sz w:val="18"/>
                <w:szCs w:val="18"/>
              </w:rPr>
            </w:pPr>
            <w:r w:rsidRPr="00ED3457">
              <w:rPr>
                <w:color w:val="000000"/>
                <w:sz w:val="18"/>
                <w:szCs w:val="18"/>
              </w:rPr>
              <w:t>Капитальный ремонт в школах, создание спортивной площадки, ремонт клуба (2021г - МБОУ «</w:t>
            </w:r>
            <w:proofErr w:type="gramStart"/>
            <w:r w:rsidRPr="00ED3457">
              <w:rPr>
                <w:color w:val="000000"/>
                <w:sz w:val="18"/>
                <w:szCs w:val="18"/>
              </w:rPr>
              <w:t>Калининская</w:t>
            </w:r>
            <w:proofErr w:type="gramEnd"/>
            <w:r w:rsidRPr="00ED3457">
              <w:rPr>
                <w:color w:val="000000"/>
                <w:sz w:val="18"/>
                <w:szCs w:val="18"/>
              </w:rPr>
              <w:t xml:space="preserve"> СОШ») </w:t>
            </w:r>
          </w:p>
        </w:tc>
        <w:tc>
          <w:tcPr>
            <w:tcW w:w="993" w:type="dxa"/>
            <w:gridSpan w:val="2"/>
            <w:vMerge w:val="restart"/>
            <w:tcBorders>
              <w:top w:val="single" w:sz="4" w:space="0" w:color="auto"/>
              <w:left w:val="nil"/>
              <w:right w:val="single" w:sz="4" w:space="0" w:color="auto"/>
            </w:tcBorders>
            <w:shd w:val="clear" w:color="000000" w:fill="FFFFFF"/>
            <w:noWrap/>
            <w:hideMark/>
          </w:tcPr>
          <w:p w:rsidR="00325822" w:rsidRPr="00ED3457" w:rsidRDefault="00325822" w:rsidP="00ED3457">
            <w:pPr>
              <w:ind w:left="-57" w:right="-57"/>
              <w:jc w:val="center"/>
              <w:rPr>
                <w:color w:val="000000"/>
                <w:sz w:val="18"/>
                <w:szCs w:val="18"/>
              </w:rPr>
            </w:pPr>
            <w:r w:rsidRPr="00ED3457">
              <w:rPr>
                <w:color w:val="000000"/>
                <w:sz w:val="18"/>
                <w:szCs w:val="18"/>
              </w:rPr>
              <w:t>3.2</w:t>
            </w:r>
          </w:p>
        </w:tc>
      </w:tr>
      <w:tr w:rsidR="00325822" w:rsidRPr="00ED3457" w:rsidTr="00ED3457">
        <w:trPr>
          <w:gridAfter w:val="5"/>
          <w:wAfter w:w="802" w:type="dxa"/>
          <w:trHeight w:val="645"/>
        </w:trPr>
        <w:tc>
          <w:tcPr>
            <w:tcW w:w="1135" w:type="dxa"/>
            <w:gridSpan w:val="2"/>
            <w:vMerge/>
            <w:tcBorders>
              <w:top w:val="single" w:sz="4" w:space="0" w:color="auto"/>
              <w:left w:val="single" w:sz="4" w:space="0" w:color="auto"/>
              <w:bottom w:val="single" w:sz="4" w:space="0" w:color="000000"/>
              <w:right w:val="single" w:sz="4" w:space="0" w:color="auto"/>
            </w:tcBorders>
            <w:vAlign w:val="center"/>
            <w:hideMark/>
          </w:tcPr>
          <w:p w:rsidR="00325822" w:rsidRPr="00ED3457" w:rsidRDefault="00325822" w:rsidP="00ED3457">
            <w:pPr>
              <w:ind w:left="-57" w:right="-113"/>
              <w:rPr>
                <w:color w:val="000000"/>
                <w:sz w:val="18"/>
                <w:szCs w:val="18"/>
              </w:rPr>
            </w:pPr>
          </w:p>
        </w:tc>
        <w:tc>
          <w:tcPr>
            <w:tcW w:w="1984" w:type="dxa"/>
            <w:gridSpan w:val="2"/>
            <w:vMerge/>
            <w:tcBorders>
              <w:top w:val="single" w:sz="4" w:space="0" w:color="auto"/>
              <w:left w:val="single" w:sz="4" w:space="0" w:color="auto"/>
              <w:bottom w:val="single" w:sz="4" w:space="0" w:color="000000"/>
              <w:right w:val="single" w:sz="4" w:space="0" w:color="auto"/>
            </w:tcBorders>
            <w:vAlign w:val="center"/>
            <w:hideMark/>
          </w:tcPr>
          <w:p w:rsidR="00325822" w:rsidRPr="00ED3457" w:rsidRDefault="00325822" w:rsidP="00ED3457">
            <w:pPr>
              <w:ind w:left="-57" w:right="-57"/>
              <w:rPr>
                <w:color w:val="000000"/>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325822" w:rsidRPr="00ED3457" w:rsidRDefault="00325822" w:rsidP="00ED3457">
            <w:pPr>
              <w:ind w:left="-57" w:right="-57"/>
              <w:rPr>
                <w:color w:val="000000"/>
                <w:sz w:val="18"/>
                <w:szCs w:val="18"/>
              </w:rPr>
            </w:pPr>
            <w:r w:rsidRPr="00ED3457">
              <w:rPr>
                <w:color w:val="000000"/>
                <w:sz w:val="18"/>
                <w:szCs w:val="18"/>
              </w:rPr>
              <w:t>Управление образование (РХ)</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5822" w:rsidRPr="00ED3457" w:rsidRDefault="00325822" w:rsidP="00ED3457">
            <w:pPr>
              <w:ind w:left="-57" w:right="-57"/>
              <w:rPr>
                <w:color w:val="000000"/>
                <w:sz w:val="18"/>
                <w:szCs w:val="18"/>
              </w:rPr>
            </w:pPr>
            <w:r w:rsidRPr="00ED3457">
              <w:rPr>
                <w:color w:val="000000"/>
                <w:sz w:val="18"/>
                <w:szCs w:val="18"/>
              </w:rPr>
              <w:t> </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25822" w:rsidRPr="00ED3457" w:rsidRDefault="00325822" w:rsidP="00ED3457">
            <w:pPr>
              <w:ind w:left="-57" w:right="-57"/>
              <w:rPr>
                <w:color w:val="000000"/>
                <w:sz w:val="18"/>
                <w:szCs w:val="18"/>
              </w:rPr>
            </w:pPr>
            <w:r w:rsidRPr="00ED3457">
              <w:rPr>
                <w:color w:val="000000"/>
                <w:sz w:val="18"/>
                <w:szCs w:val="18"/>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5822" w:rsidRPr="00ED3457" w:rsidRDefault="00325822" w:rsidP="00ED3457">
            <w:pPr>
              <w:ind w:left="-57" w:right="-57"/>
              <w:rPr>
                <w:color w:val="000000"/>
                <w:sz w:val="18"/>
                <w:szCs w:val="18"/>
              </w:rPr>
            </w:pPr>
            <w:r w:rsidRPr="00ED3457">
              <w:rPr>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5822" w:rsidRPr="00ED3457" w:rsidRDefault="00325822" w:rsidP="00ED3457">
            <w:pPr>
              <w:ind w:left="-57" w:right="-57"/>
              <w:rPr>
                <w:color w:val="000000"/>
                <w:sz w:val="18"/>
                <w:szCs w:val="18"/>
              </w:rPr>
            </w:pPr>
            <w:r w:rsidRPr="00ED3457">
              <w:rPr>
                <w:color w:val="000000"/>
                <w:sz w:val="18"/>
                <w:szCs w:val="18"/>
              </w:rPr>
              <w:t> </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325822" w:rsidRPr="00ED3457" w:rsidRDefault="00325822" w:rsidP="00ED3457">
            <w:pPr>
              <w:ind w:left="-57" w:right="-57"/>
              <w:jc w:val="center"/>
              <w:rPr>
                <w:color w:val="000000"/>
                <w:sz w:val="18"/>
                <w:szCs w:val="18"/>
              </w:rPr>
            </w:pPr>
            <w:r w:rsidRPr="00ED3457">
              <w:rPr>
                <w:color w:val="000000"/>
                <w:sz w:val="18"/>
                <w:szCs w:val="18"/>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25822" w:rsidRPr="00ED3457" w:rsidRDefault="00325822" w:rsidP="00ED3457">
            <w:pPr>
              <w:ind w:left="-57" w:right="-57"/>
              <w:jc w:val="center"/>
              <w:rPr>
                <w:color w:val="000000"/>
                <w:sz w:val="18"/>
                <w:szCs w:val="18"/>
              </w:rPr>
            </w:pPr>
            <w:r w:rsidRPr="00ED3457">
              <w:rPr>
                <w:color w:val="000000"/>
                <w:sz w:val="18"/>
                <w:szCs w:val="18"/>
              </w:rPr>
              <w:t>23 600,00</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325822" w:rsidRPr="00ED3457" w:rsidRDefault="00325822" w:rsidP="00ED3457">
            <w:pPr>
              <w:ind w:left="-57" w:right="-57"/>
              <w:rPr>
                <w:color w:val="000000"/>
                <w:sz w:val="18"/>
                <w:szCs w:val="18"/>
              </w:rPr>
            </w:pPr>
          </w:p>
        </w:tc>
        <w:tc>
          <w:tcPr>
            <w:tcW w:w="1558" w:type="dxa"/>
            <w:gridSpan w:val="2"/>
            <w:vMerge/>
            <w:tcBorders>
              <w:top w:val="single" w:sz="4" w:space="0" w:color="auto"/>
              <w:left w:val="single" w:sz="4" w:space="0" w:color="auto"/>
              <w:bottom w:val="single" w:sz="4" w:space="0" w:color="000000"/>
              <w:right w:val="single" w:sz="4" w:space="0" w:color="auto"/>
            </w:tcBorders>
            <w:vAlign w:val="center"/>
            <w:hideMark/>
          </w:tcPr>
          <w:p w:rsidR="00325822" w:rsidRPr="00ED3457" w:rsidRDefault="00325822" w:rsidP="00ED3457">
            <w:pPr>
              <w:ind w:left="-57" w:right="-57"/>
              <w:rPr>
                <w:color w:val="000000"/>
                <w:sz w:val="18"/>
                <w:szCs w:val="18"/>
              </w:rPr>
            </w:pPr>
          </w:p>
        </w:tc>
        <w:tc>
          <w:tcPr>
            <w:tcW w:w="993" w:type="dxa"/>
            <w:gridSpan w:val="2"/>
            <w:vMerge/>
            <w:tcBorders>
              <w:left w:val="nil"/>
              <w:bottom w:val="nil"/>
              <w:right w:val="single" w:sz="4" w:space="0" w:color="auto"/>
            </w:tcBorders>
            <w:shd w:val="clear" w:color="000000" w:fill="FFFFFF"/>
            <w:noWrap/>
            <w:hideMark/>
          </w:tcPr>
          <w:p w:rsidR="00325822" w:rsidRPr="00ED3457" w:rsidRDefault="00325822" w:rsidP="00ED3457">
            <w:pPr>
              <w:ind w:left="-57" w:right="-57"/>
              <w:rPr>
                <w:color w:val="000000"/>
                <w:sz w:val="18"/>
                <w:szCs w:val="18"/>
              </w:rPr>
            </w:pPr>
          </w:p>
        </w:tc>
      </w:tr>
      <w:tr w:rsidR="00F06621" w:rsidRPr="00ED3457" w:rsidTr="00ED3457">
        <w:trPr>
          <w:gridAfter w:val="5"/>
          <w:wAfter w:w="802" w:type="dxa"/>
          <w:trHeight w:val="720"/>
        </w:trPr>
        <w:tc>
          <w:tcPr>
            <w:tcW w:w="1135"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113"/>
              <w:rPr>
                <w:color w:val="000000"/>
                <w:sz w:val="18"/>
                <w:szCs w:val="18"/>
              </w:rPr>
            </w:pPr>
          </w:p>
        </w:tc>
        <w:tc>
          <w:tcPr>
            <w:tcW w:w="1984"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Управление образование (МБ)</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6"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5" w:type="dxa"/>
            <w:gridSpan w:val="2"/>
            <w:tcBorders>
              <w:top w:val="single" w:sz="4" w:space="0" w:color="auto"/>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0,00</w:t>
            </w:r>
          </w:p>
        </w:tc>
        <w:tc>
          <w:tcPr>
            <w:tcW w:w="1276" w:type="dxa"/>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23 900,00</w:t>
            </w:r>
          </w:p>
        </w:tc>
        <w:tc>
          <w:tcPr>
            <w:tcW w:w="1418"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8" w:type="dxa"/>
            <w:gridSpan w:val="2"/>
            <w:vMerge/>
            <w:tcBorders>
              <w:top w:val="nil"/>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noWrap/>
            <w:hideMark/>
          </w:tcPr>
          <w:p w:rsidR="002B001D" w:rsidRPr="00ED3457" w:rsidRDefault="002B001D" w:rsidP="00ED3457">
            <w:pPr>
              <w:ind w:left="-57" w:right="-57"/>
              <w:rPr>
                <w:color w:val="000000"/>
                <w:sz w:val="18"/>
                <w:szCs w:val="18"/>
              </w:rPr>
            </w:pPr>
            <w:r w:rsidRPr="00ED3457">
              <w:rPr>
                <w:color w:val="000000"/>
                <w:sz w:val="18"/>
                <w:szCs w:val="18"/>
              </w:rPr>
              <w:t> </w:t>
            </w:r>
          </w:p>
        </w:tc>
      </w:tr>
      <w:tr w:rsidR="00F06621" w:rsidRPr="00ED3457" w:rsidTr="00ED3457">
        <w:trPr>
          <w:gridAfter w:val="5"/>
          <w:wAfter w:w="802" w:type="dxa"/>
          <w:trHeight w:val="3481"/>
        </w:trPr>
        <w:tc>
          <w:tcPr>
            <w:tcW w:w="1135"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2B001D" w:rsidRPr="00ED3457" w:rsidRDefault="002B001D" w:rsidP="00ED3457">
            <w:pPr>
              <w:ind w:left="-57" w:right="-113"/>
              <w:rPr>
                <w:color w:val="000000"/>
                <w:sz w:val="18"/>
                <w:szCs w:val="18"/>
              </w:rPr>
            </w:pPr>
            <w:r w:rsidRPr="00ED3457">
              <w:rPr>
                <w:color w:val="000000"/>
                <w:sz w:val="18"/>
                <w:szCs w:val="18"/>
              </w:rPr>
              <w:t>Мероприятие 3</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 xml:space="preserve">Формирование современного облика сельских территорий, направленных на создание и развитие инфраструктуры в сельской местности </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Управление образования</w:t>
            </w:r>
          </w:p>
        </w:tc>
        <w:tc>
          <w:tcPr>
            <w:tcW w:w="1276"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6"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5" w:type="dxa"/>
            <w:gridSpan w:val="2"/>
            <w:tcBorders>
              <w:top w:val="single" w:sz="4" w:space="0" w:color="auto"/>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0,00</w:t>
            </w:r>
          </w:p>
        </w:tc>
        <w:tc>
          <w:tcPr>
            <w:tcW w:w="1276" w:type="dxa"/>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2 601 158,06</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558" w:type="dxa"/>
            <w:gridSpan w:val="2"/>
            <w:tcBorders>
              <w:top w:val="single" w:sz="4" w:space="0" w:color="auto"/>
              <w:left w:val="nil"/>
              <w:bottom w:val="single" w:sz="4" w:space="0" w:color="auto"/>
              <w:right w:val="nil"/>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Капитальный ремонт МБОУ «</w:t>
            </w:r>
            <w:proofErr w:type="gramStart"/>
            <w:r w:rsidRPr="00ED3457">
              <w:rPr>
                <w:color w:val="000000"/>
                <w:sz w:val="18"/>
                <w:szCs w:val="18"/>
              </w:rPr>
              <w:t>Калининская</w:t>
            </w:r>
            <w:proofErr w:type="gramEnd"/>
            <w:r w:rsidRPr="00ED3457">
              <w:rPr>
                <w:color w:val="000000"/>
                <w:sz w:val="18"/>
                <w:szCs w:val="18"/>
              </w:rPr>
              <w:t xml:space="preserve"> СОШ».                                     </w:t>
            </w:r>
            <w:proofErr w:type="spellStart"/>
            <w:r w:rsidRPr="00ED3457">
              <w:rPr>
                <w:color w:val="000000"/>
                <w:sz w:val="18"/>
                <w:szCs w:val="18"/>
              </w:rPr>
              <w:t>Госэкспертиза</w:t>
            </w:r>
            <w:proofErr w:type="spellEnd"/>
            <w:r w:rsidRPr="00ED3457">
              <w:rPr>
                <w:color w:val="000000"/>
                <w:sz w:val="18"/>
                <w:szCs w:val="18"/>
              </w:rPr>
              <w:t xml:space="preserve"> ПСД и сметной стоимости: МБДОУ "Родничок"; МБОУ Чапаевская СОШ, "НШ-ДС "Росток" (разработка ПСД на реконструкцию здания); МБДОУ "Усть-Абаканская ЦДО".</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3.2</w:t>
            </w:r>
          </w:p>
        </w:tc>
      </w:tr>
      <w:tr w:rsidR="00F06621" w:rsidRPr="00ED3457" w:rsidTr="00ED3457">
        <w:trPr>
          <w:gridAfter w:val="5"/>
          <w:wAfter w:w="802" w:type="dxa"/>
          <w:trHeight w:val="1369"/>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2B001D" w:rsidRPr="00ED3457" w:rsidRDefault="002B001D" w:rsidP="00ED3457">
            <w:pPr>
              <w:ind w:left="-57" w:right="-113"/>
              <w:rPr>
                <w:color w:val="000000"/>
                <w:sz w:val="18"/>
                <w:szCs w:val="18"/>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c>
          <w:tcPr>
            <w:tcW w:w="1559" w:type="dxa"/>
            <w:gridSpan w:val="2"/>
            <w:tcBorders>
              <w:top w:val="single" w:sz="4" w:space="0" w:color="auto"/>
              <w:left w:val="nil"/>
              <w:bottom w:val="single" w:sz="4" w:space="0" w:color="auto"/>
              <w:right w:val="single" w:sz="4" w:space="0" w:color="auto"/>
            </w:tcBorders>
            <w:shd w:val="clear" w:color="auto" w:fill="auto"/>
            <w:noWrap/>
            <w:hideMark/>
          </w:tcPr>
          <w:p w:rsidR="002B001D" w:rsidRPr="00ED3457" w:rsidRDefault="002B001D" w:rsidP="00ED3457">
            <w:pPr>
              <w:ind w:left="-57" w:right="-57"/>
              <w:rPr>
                <w:color w:val="000000"/>
                <w:sz w:val="18"/>
                <w:szCs w:val="18"/>
              </w:rPr>
            </w:pPr>
            <w:r w:rsidRPr="00ED3457">
              <w:rPr>
                <w:color w:val="000000"/>
                <w:sz w:val="18"/>
                <w:szCs w:val="18"/>
              </w:rPr>
              <w:t>Управление культуры</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2B001D" w:rsidRPr="00ED3457" w:rsidRDefault="002B001D" w:rsidP="00ED3457">
            <w:pPr>
              <w:ind w:left="-57" w:right="-57"/>
              <w:jc w:val="center"/>
              <w:rPr>
                <w:color w:val="000000"/>
                <w:sz w:val="18"/>
                <w:szCs w:val="18"/>
              </w:rPr>
            </w:pPr>
            <w:r w:rsidRPr="00ED3457">
              <w:rPr>
                <w:color w:val="000000"/>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hideMark/>
          </w:tcPr>
          <w:p w:rsidR="002B001D" w:rsidRPr="00ED3457" w:rsidRDefault="002B001D" w:rsidP="00ED3457">
            <w:pPr>
              <w:ind w:left="-57" w:right="-57"/>
              <w:jc w:val="center"/>
              <w:rPr>
                <w:color w:val="000000"/>
                <w:sz w:val="18"/>
                <w:szCs w:val="18"/>
              </w:rPr>
            </w:pPr>
            <w:r w:rsidRPr="00ED3457">
              <w:rPr>
                <w:color w:val="000000"/>
                <w:sz w:val="18"/>
                <w:szCs w:val="18"/>
              </w:rPr>
              <w:t>4 767 660,00</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558" w:type="dxa"/>
            <w:gridSpan w:val="2"/>
            <w:tcBorders>
              <w:top w:val="single" w:sz="4" w:space="0" w:color="auto"/>
              <w:left w:val="nil"/>
              <w:bottom w:val="single" w:sz="4" w:space="0" w:color="auto"/>
              <w:right w:val="nil"/>
            </w:tcBorders>
            <w:shd w:val="clear" w:color="auto" w:fill="auto"/>
            <w:hideMark/>
          </w:tcPr>
          <w:p w:rsidR="002B001D" w:rsidRPr="00ED3457" w:rsidRDefault="002B001D" w:rsidP="00ED3457">
            <w:pPr>
              <w:ind w:left="-57" w:right="-57"/>
              <w:rPr>
                <w:color w:val="000000"/>
                <w:sz w:val="18"/>
                <w:szCs w:val="18"/>
              </w:rPr>
            </w:pPr>
            <w:r w:rsidRPr="00ED3457">
              <w:rPr>
                <w:color w:val="000000"/>
                <w:sz w:val="18"/>
                <w:szCs w:val="18"/>
              </w:rPr>
              <w:t xml:space="preserve">Изготовление ПСД на строительство школы искусств, на строительство библиотеки.                           </w:t>
            </w: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2B001D" w:rsidRPr="00ED3457" w:rsidRDefault="002B001D" w:rsidP="00ED3457">
            <w:pPr>
              <w:ind w:left="-57" w:right="-57"/>
              <w:rPr>
                <w:color w:val="000000"/>
                <w:sz w:val="18"/>
                <w:szCs w:val="18"/>
              </w:rPr>
            </w:pPr>
          </w:p>
        </w:tc>
      </w:tr>
      <w:tr w:rsidR="00F06621" w:rsidRPr="00ED3457" w:rsidTr="00ED3457">
        <w:trPr>
          <w:gridAfter w:val="5"/>
          <w:wAfter w:w="802" w:type="dxa"/>
          <w:trHeight w:val="2261"/>
        </w:trPr>
        <w:tc>
          <w:tcPr>
            <w:tcW w:w="113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B001D" w:rsidRPr="00ED3457" w:rsidRDefault="002B001D" w:rsidP="00ED3457">
            <w:pPr>
              <w:ind w:left="-57" w:right="-113"/>
              <w:rPr>
                <w:color w:val="000000"/>
                <w:sz w:val="18"/>
                <w:szCs w:val="18"/>
              </w:rPr>
            </w:pPr>
            <w:r w:rsidRPr="00ED3457">
              <w:rPr>
                <w:color w:val="000000"/>
                <w:sz w:val="18"/>
                <w:szCs w:val="18"/>
              </w:rPr>
              <w:t>Мероприятие 4</w:t>
            </w:r>
          </w:p>
        </w:tc>
        <w:tc>
          <w:tcPr>
            <w:tcW w:w="1984" w:type="dxa"/>
            <w:gridSpan w:val="2"/>
            <w:tcBorders>
              <w:top w:val="single" w:sz="4" w:space="0" w:color="auto"/>
              <w:left w:val="nil"/>
              <w:bottom w:val="single" w:sz="4" w:space="0" w:color="auto"/>
              <w:right w:val="single" w:sz="4" w:space="0" w:color="auto"/>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 xml:space="preserve">Иные межбюджетные трансферты на мероприятия по формированию современного облика сельских территорий, направленных на создание и развитие инфраструктуры в сельской местности </w:t>
            </w:r>
          </w:p>
        </w:tc>
        <w:tc>
          <w:tcPr>
            <w:tcW w:w="1559" w:type="dxa"/>
            <w:gridSpan w:val="2"/>
            <w:tcBorders>
              <w:top w:val="single" w:sz="4" w:space="0" w:color="auto"/>
              <w:left w:val="nil"/>
              <w:bottom w:val="single" w:sz="4" w:space="0" w:color="auto"/>
              <w:right w:val="single" w:sz="4" w:space="0" w:color="auto"/>
            </w:tcBorders>
            <w:shd w:val="clear" w:color="000000" w:fill="FFFFFF"/>
            <w:noWrap/>
            <w:hideMark/>
          </w:tcPr>
          <w:p w:rsidR="002B001D" w:rsidRPr="00ED3457" w:rsidRDefault="002B001D" w:rsidP="00ED3457">
            <w:pPr>
              <w:ind w:left="-57" w:right="-57"/>
              <w:rPr>
                <w:color w:val="000000"/>
                <w:sz w:val="18"/>
                <w:szCs w:val="18"/>
              </w:rPr>
            </w:pPr>
            <w:r w:rsidRPr="00ED3457">
              <w:rPr>
                <w:color w:val="000000"/>
                <w:sz w:val="18"/>
                <w:szCs w:val="18"/>
              </w:rPr>
              <w:t>Управление финансов</w:t>
            </w:r>
          </w:p>
        </w:tc>
        <w:tc>
          <w:tcPr>
            <w:tcW w:w="1276" w:type="dxa"/>
            <w:gridSpan w:val="3"/>
            <w:tcBorders>
              <w:top w:val="single" w:sz="4" w:space="0" w:color="auto"/>
              <w:left w:val="nil"/>
              <w:bottom w:val="single" w:sz="4" w:space="0" w:color="auto"/>
              <w:right w:val="single" w:sz="4" w:space="0" w:color="auto"/>
            </w:tcBorders>
            <w:shd w:val="clear" w:color="000000" w:fill="FFFFFF"/>
            <w:noWrap/>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6"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275" w:type="dxa"/>
            <w:gridSpan w:val="2"/>
            <w:tcBorders>
              <w:top w:val="single" w:sz="4" w:space="0" w:color="auto"/>
              <w:left w:val="nil"/>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0,00</w:t>
            </w:r>
          </w:p>
        </w:tc>
        <w:tc>
          <w:tcPr>
            <w:tcW w:w="1276" w:type="dxa"/>
            <w:tcBorders>
              <w:top w:val="single" w:sz="4" w:space="0" w:color="auto"/>
              <w:left w:val="nil"/>
              <w:bottom w:val="single" w:sz="4" w:space="0" w:color="auto"/>
              <w:right w:val="single" w:sz="4" w:space="0" w:color="auto"/>
            </w:tcBorders>
            <w:shd w:val="clear" w:color="auto" w:fill="auto"/>
            <w:hideMark/>
          </w:tcPr>
          <w:p w:rsidR="002B001D" w:rsidRPr="00ED3457" w:rsidRDefault="002B001D" w:rsidP="00ED3457">
            <w:pPr>
              <w:ind w:left="-57" w:right="-57"/>
              <w:jc w:val="center"/>
              <w:rPr>
                <w:color w:val="000000"/>
                <w:sz w:val="18"/>
                <w:szCs w:val="18"/>
              </w:rPr>
            </w:pPr>
            <w:r w:rsidRPr="00ED3457">
              <w:rPr>
                <w:color w:val="000000"/>
                <w:sz w:val="18"/>
                <w:szCs w:val="18"/>
              </w:rPr>
              <w:t>2 845 723,14</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B001D" w:rsidRPr="00ED3457" w:rsidRDefault="002B001D" w:rsidP="00ED3457">
            <w:pPr>
              <w:ind w:left="-57" w:right="-57"/>
              <w:rPr>
                <w:color w:val="000000"/>
                <w:sz w:val="18"/>
                <w:szCs w:val="18"/>
              </w:rPr>
            </w:pPr>
            <w:r w:rsidRPr="00ED3457">
              <w:rPr>
                <w:color w:val="000000"/>
                <w:sz w:val="18"/>
                <w:szCs w:val="18"/>
              </w:rPr>
              <w:t> </w:t>
            </w:r>
          </w:p>
        </w:tc>
        <w:tc>
          <w:tcPr>
            <w:tcW w:w="1558" w:type="dxa"/>
            <w:gridSpan w:val="2"/>
            <w:tcBorders>
              <w:top w:val="single" w:sz="4" w:space="0" w:color="auto"/>
              <w:left w:val="nil"/>
              <w:bottom w:val="single" w:sz="4" w:space="0" w:color="auto"/>
              <w:right w:val="nil"/>
            </w:tcBorders>
            <w:shd w:val="clear" w:color="000000" w:fill="FFFFFF"/>
            <w:hideMark/>
          </w:tcPr>
          <w:p w:rsidR="002B001D" w:rsidRPr="00ED3457" w:rsidRDefault="002B001D" w:rsidP="00ED3457">
            <w:pPr>
              <w:ind w:left="-57" w:right="-57"/>
              <w:rPr>
                <w:color w:val="000000"/>
                <w:sz w:val="18"/>
                <w:szCs w:val="18"/>
              </w:rPr>
            </w:pPr>
            <w:r w:rsidRPr="00ED3457">
              <w:rPr>
                <w:color w:val="000000"/>
                <w:sz w:val="18"/>
                <w:szCs w:val="18"/>
              </w:rPr>
              <w:t>Капитальный ремонт культурно-досугового центра «Центр» с</w:t>
            </w:r>
            <w:proofErr w:type="gramStart"/>
            <w:r w:rsidRPr="00ED3457">
              <w:rPr>
                <w:color w:val="000000"/>
                <w:sz w:val="18"/>
                <w:szCs w:val="18"/>
              </w:rPr>
              <w:t>.К</w:t>
            </w:r>
            <w:proofErr w:type="gramEnd"/>
            <w:r w:rsidRPr="00ED3457">
              <w:rPr>
                <w:color w:val="000000"/>
                <w:sz w:val="18"/>
                <w:szCs w:val="18"/>
              </w:rPr>
              <w:t>алинино</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2B001D" w:rsidRPr="00ED3457" w:rsidRDefault="002B001D" w:rsidP="00ED3457">
            <w:pPr>
              <w:ind w:left="-57" w:right="-57"/>
              <w:jc w:val="center"/>
              <w:rPr>
                <w:color w:val="000000"/>
                <w:sz w:val="18"/>
                <w:szCs w:val="18"/>
              </w:rPr>
            </w:pPr>
            <w:r w:rsidRPr="00ED3457">
              <w:rPr>
                <w:color w:val="000000"/>
                <w:sz w:val="18"/>
                <w:szCs w:val="18"/>
              </w:rPr>
              <w:t>3.2</w:t>
            </w:r>
          </w:p>
        </w:tc>
      </w:tr>
    </w:tbl>
    <w:p w:rsidR="00547383" w:rsidRPr="0037485F" w:rsidRDefault="00547383" w:rsidP="002B001D">
      <w:pPr>
        <w:ind w:left="-709"/>
        <w:jc w:val="both"/>
        <w:rPr>
          <w:b/>
          <w:sz w:val="26"/>
          <w:szCs w:val="26"/>
        </w:rPr>
      </w:pPr>
    </w:p>
    <w:sectPr w:rsidR="00547383" w:rsidRPr="0037485F" w:rsidSect="00325822">
      <w:pgSz w:w="16838" w:h="11906" w:orient="landscape"/>
      <w:pgMar w:top="851" w:right="1134" w:bottom="142"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211"/>
        </w:tabs>
        <w:ind w:left="1211"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2"/>
      <w:numFmt w:val="decimal"/>
      <w:lvlText w:val="%9."/>
      <w:lvlJc w:val="left"/>
      <w:pPr>
        <w:tabs>
          <w:tab w:val="num" w:pos="3600"/>
        </w:tabs>
        <w:ind w:left="3600" w:hanging="360"/>
      </w:pPr>
    </w:lvl>
  </w:abstractNum>
  <w:abstractNum w:abstractNumId="5">
    <w:nsid w:val="26D4479F"/>
    <w:multiLevelType w:val="hybridMultilevel"/>
    <w:tmpl w:val="327AD0EE"/>
    <w:lvl w:ilvl="0" w:tplc="A47480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6F1CB7"/>
    <w:multiLevelType w:val="hybridMultilevel"/>
    <w:tmpl w:val="EBF0F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424D16"/>
    <w:multiLevelType w:val="hybridMultilevel"/>
    <w:tmpl w:val="67FC8ED0"/>
    <w:lvl w:ilvl="0" w:tplc="C64AA780">
      <w:start w:val="6"/>
      <w:numFmt w:val="decimal"/>
      <w:lvlText w:val="%1."/>
      <w:lvlJc w:val="left"/>
      <w:pPr>
        <w:ind w:left="1637"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8">
    <w:nsid w:val="37736FA3"/>
    <w:multiLevelType w:val="hybridMultilevel"/>
    <w:tmpl w:val="EBF0F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7600F0"/>
    <w:multiLevelType w:val="hybridMultilevel"/>
    <w:tmpl w:val="A11404FA"/>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nsid w:val="3F3A6004"/>
    <w:multiLevelType w:val="hybridMultilevel"/>
    <w:tmpl w:val="EBF0F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FB76EC"/>
    <w:multiLevelType w:val="hybridMultilevel"/>
    <w:tmpl w:val="66042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E352BC"/>
    <w:multiLevelType w:val="hybridMultilevel"/>
    <w:tmpl w:val="D4AEABB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766AA0"/>
    <w:multiLevelType w:val="hybridMultilevel"/>
    <w:tmpl w:val="671E6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AB1BDB"/>
    <w:multiLevelType w:val="hybridMultilevel"/>
    <w:tmpl w:val="E0C44A9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10"/>
  </w:num>
  <w:num w:numId="5">
    <w:abstractNumId w:val="0"/>
  </w:num>
  <w:num w:numId="6">
    <w:abstractNumId w:val="2"/>
  </w:num>
  <w:num w:numId="7">
    <w:abstractNumId w:val="4"/>
  </w:num>
  <w:num w:numId="8">
    <w:abstractNumId w:val="11"/>
  </w:num>
  <w:num w:numId="9">
    <w:abstractNumId w:val="1"/>
  </w:num>
  <w:num w:numId="10">
    <w:abstractNumId w:val="7"/>
  </w:num>
  <w:num w:numId="11">
    <w:abstractNumId w:val="5"/>
  </w:num>
  <w:num w:numId="12">
    <w:abstractNumId w:val="14"/>
  </w:num>
  <w:num w:numId="13">
    <w:abstractNumId w:val="12"/>
  </w:num>
  <w:num w:numId="14">
    <w:abstractNumId w:val="1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6F62D6"/>
    <w:rsid w:val="00004386"/>
    <w:rsid w:val="00004BE1"/>
    <w:rsid w:val="000236A5"/>
    <w:rsid w:val="00025757"/>
    <w:rsid w:val="000279A5"/>
    <w:rsid w:val="00034A00"/>
    <w:rsid w:val="00035FBD"/>
    <w:rsid w:val="000377BF"/>
    <w:rsid w:val="00064E75"/>
    <w:rsid w:val="000656E7"/>
    <w:rsid w:val="00065C13"/>
    <w:rsid w:val="00066D4B"/>
    <w:rsid w:val="000737CD"/>
    <w:rsid w:val="000772B3"/>
    <w:rsid w:val="00085D69"/>
    <w:rsid w:val="0009468F"/>
    <w:rsid w:val="00097960"/>
    <w:rsid w:val="000A01E9"/>
    <w:rsid w:val="000B0CCE"/>
    <w:rsid w:val="000B32D3"/>
    <w:rsid w:val="000B775A"/>
    <w:rsid w:val="000C1D84"/>
    <w:rsid w:val="000F74F7"/>
    <w:rsid w:val="00103824"/>
    <w:rsid w:val="00107F8A"/>
    <w:rsid w:val="00113BF4"/>
    <w:rsid w:val="00120E6F"/>
    <w:rsid w:val="00126A02"/>
    <w:rsid w:val="001344D3"/>
    <w:rsid w:val="001401C8"/>
    <w:rsid w:val="001673F6"/>
    <w:rsid w:val="00171E97"/>
    <w:rsid w:val="00175613"/>
    <w:rsid w:val="00180EBF"/>
    <w:rsid w:val="001864F7"/>
    <w:rsid w:val="00193496"/>
    <w:rsid w:val="001A631D"/>
    <w:rsid w:val="001B430F"/>
    <w:rsid w:val="001C0268"/>
    <w:rsid w:val="001C2294"/>
    <w:rsid w:val="001C7B35"/>
    <w:rsid w:val="001D4204"/>
    <w:rsid w:val="001F01F2"/>
    <w:rsid w:val="001F23A9"/>
    <w:rsid w:val="00202E09"/>
    <w:rsid w:val="002059C4"/>
    <w:rsid w:val="0023570E"/>
    <w:rsid w:val="00270F3D"/>
    <w:rsid w:val="0027333A"/>
    <w:rsid w:val="00280873"/>
    <w:rsid w:val="0029263B"/>
    <w:rsid w:val="002A0F2E"/>
    <w:rsid w:val="002A380C"/>
    <w:rsid w:val="002B001D"/>
    <w:rsid w:val="002D0E71"/>
    <w:rsid w:val="002D6DA0"/>
    <w:rsid w:val="002E4DE5"/>
    <w:rsid w:val="002F3DF8"/>
    <w:rsid w:val="003030A4"/>
    <w:rsid w:val="0030712E"/>
    <w:rsid w:val="0031056C"/>
    <w:rsid w:val="003148E5"/>
    <w:rsid w:val="00324E73"/>
    <w:rsid w:val="00325822"/>
    <w:rsid w:val="00341179"/>
    <w:rsid w:val="003422BF"/>
    <w:rsid w:val="0034588C"/>
    <w:rsid w:val="00357609"/>
    <w:rsid w:val="00365787"/>
    <w:rsid w:val="00372DDB"/>
    <w:rsid w:val="0037485F"/>
    <w:rsid w:val="00386D47"/>
    <w:rsid w:val="003903C2"/>
    <w:rsid w:val="003964D6"/>
    <w:rsid w:val="003A3617"/>
    <w:rsid w:val="003A5114"/>
    <w:rsid w:val="003A517D"/>
    <w:rsid w:val="003B1A9B"/>
    <w:rsid w:val="003B4964"/>
    <w:rsid w:val="003B5AE8"/>
    <w:rsid w:val="003B5EBA"/>
    <w:rsid w:val="003C1252"/>
    <w:rsid w:val="003C20FA"/>
    <w:rsid w:val="003C24B1"/>
    <w:rsid w:val="003C2A0A"/>
    <w:rsid w:val="003D162B"/>
    <w:rsid w:val="003D1BFA"/>
    <w:rsid w:val="003F39DE"/>
    <w:rsid w:val="004050B6"/>
    <w:rsid w:val="0041024C"/>
    <w:rsid w:val="00420668"/>
    <w:rsid w:val="00442BA3"/>
    <w:rsid w:val="004457EC"/>
    <w:rsid w:val="00465035"/>
    <w:rsid w:val="00472855"/>
    <w:rsid w:val="00473F72"/>
    <w:rsid w:val="00485738"/>
    <w:rsid w:val="004A2EE8"/>
    <w:rsid w:val="004B469B"/>
    <w:rsid w:val="004C4A03"/>
    <w:rsid w:val="004C6943"/>
    <w:rsid w:val="004D00B2"/>
    <w:rsid w:val="004D620B"/>
    <w:rsid w:val="004E0631"/>
    <w:rsid w:val="00515E8A"/>
    <w:rsid w:val="005178BB"/>
    <w:rsid w:val="00525FD6"/>
    <w:rsid w:val="00543338"/>
    <w:rsid w:val="00547383"/>
    <w:rsid w:val="005547E0"/>
    <w:rsid w:val="00557E42"/>
    <w:rsid w:val="005802DB"/>
    <w:rsid w:val="005876EE"/>
    <w:rsid w:val="005914FF"/>
    <w:rsid w:val="005926D6"/>
    <w:rsid w:val="005934FB"/>
    <w:rsid w:val="00597091"/>
    <w:rsid w:val="00597D41"/>
    <w:rsid w:val="005A0930"/>
    <w:rsid w:val="005A0BCE"/>
    <w:rsid w:val="005A727B"/>
    <w:rsid w:val="005B076C"/>
    <w:rsid w:val="005B1F55"/>
    <w:rsid w:val="005B4612"/>
    <w:rsid w:val="005D72B8"/>
    <w:rsid w:val="005D73F4"/>
    <w:rsid w:val="005F08A3"/>
    <w:rsid w:val="005F0C55"/>
    <w:rsid w:val="006029A3"/>
    <w:rsid w:val="0061014D"/>
    <w:rsid w:val="0061167E"/>
    <w:rsid w:val="006132A3"/>
    <w:rsid w:val="00617449"/>
    <w:rsid w:val="00622137"/>
    <w:rsid w:val="00626A5C"/>
    <w:rsid w:val="00633644"/>
    <w:rsid w:val="00633B46"/>
    <w:rsid w:val="00640FE5"/>
    <w:rsid w:val="006919D2"/>
    <w:rsid w:val="0069259E"/>
    <w:rsid w:val="006949F6"/>
    <w:rsid w:val="006A71C1"/>
    <w:rsid w:val="006B12B2"/>
    <w:rsid w:val="006B2E0B"/>
    <w:rsid w:val="006C0582"/>
    <w:rsid w:val="006C6D50"/>
    <w:rsid w:val="006E7AB9"/>
    <w:rsid w:val="006F085F"/>
    <w:rsid w:val="006F2163"/>
    <w:rsid w:val="006F62D6"/>
    <w:rsid w:val="006F6700"/>
    <w:rsid w:val="006F777D"/>
    <w:rsid w:val="007005E7"/>
    <w:rsid w:val="00710DFB"/>
    <w:rsid w:val="00723A1F"/>
    <w:rsid w:val="007262F1"/>
    <w:rsid w:val="007301F8"/>
    <w:rsid w:val="00733BC2"/>
    <w:rsid w:val="007343E9"/>
    <w:rsid w:val="00746101"/>
    <w:rsid w:val="0074654C"/>
    <w:rsid w:val="00746E72"/>
    <w:rsid w:val="007610C8"/>
    <w:rsid w:val="00766FBE"/>
    <w:rsid w:val="00772343"/>
    <w:rsid w:val="0077483B"/>
    <w:rsid w:val="00775A1A"/>
    <w:rsid w:val="00777FA5"/>
    <w:rsid w:val="00782080"/>
    <w:rsid w:val="007A0EA3"/>
    <w:rsid w:val="007A71CB"/>
    <w:rsid w:val="007A7586"/>
    <w:rsid w:val="007C5895"/>
    <w:rsid w:val="007E45E6"/>
    <w:rsid w:val="007F13A7"/>
    <w:rsid w:val="007F2856"/>
    <w:rsid w:val="00803975"/>
    <w:rsid w:val="00814363"/>
    <w:rsid w:val="008231A7"/>
    <w:rsid w:val="0085150F"/>
    <w:rsid w:val="00867D1F"/>
    <w:rsid w:val="0087508B"/>
    <w:rsid w:val="00887420"/>
    <w:rsid w:val="0089392C"/>
    <w:rsid w:val="0089770B"/>
    <w:rsid w:val="008A70D1"/>
    <w:rsid w:val="008B2CAC"/>
    <w:rsid w:val="008B5319"/>
    <w:rsid w:val="008B55CF"/>
    <w:rsid w:val="008B5A63"/>
    <w:rsid w:val="008D1B0D"/>
    <w:rsid w:val="008D24D1"/>
    <w:rsid w:val="008F5F00"/>
    <w:rsid w:val="00903761"/>
    <w:rsid w:val="009066D9"/>
    <w:rsid w:val="009217E1"/>
    <w:rsid w:val="00921AED"/>
    <w:rsid w:val="00927C66"/>
    <w:rsid w:val="00930581"/>
    <w:rsid w:val="00932B03"/>
    <w:rsid w:val="009452C2"/>
    <w:rsid w:val="0094640A"/>
    <w:rsid w:val="0095520E"/>
    <w:rsid w:val="00955D5A"/>
    <w:rsid w:val="00963388"/>
    <w:rsid w:val="00966984"/>
    <w:rsid w:val="009710CA"/>
    <w:rsid w:val="00981E3B"/>
    <w:rsid w:val="009838E1"/>
    <w:rsid w:val="00986553"/>
    <w:rsid w:val="00986F84"/>
    <w:rsid w:val="00991B22"/>
    <w:rsid w:val="0099692C"/>
    <w:rsid w:val="009A1B9C"/>
    <w:rsid w:val="009A5F85"/>
    <w:rsid w:val="009B45C0"/>
    <w:rsid w:val="009B638B"/>
    <w:rsid w:val="009C13DD"/>
    <w:rsid w:val="009C4A82"/>
    <w:rsid w:val="009D2A72"/>
    <w:rsid w:val="009D34ED"/>
    <w:rsid w:val="009D56E6"/>
    <w:rsid w:val="009E350D"/>
    <w:rsid w:val="009F585C"/>
    <w:rsid w:val="00A14624"/>
    <w:rsid w:val="00A15386"/>
    <w:rsid w:val="00A157D6"/>
    <w:rsid w:val="00A17D9E"/>
    <w:rsid w:val="00A36FD4"/>
    <w:rsid w:val="00A4295E"/>
    <w:rsid w:val="00A4675E"/>
    <w:rsid w:val="00A549E3"/>
    <w:rsid w:val="00A6185A"/>
    <w:rsid w:val="00A62A5E"/>
    <w:rsid w:val="00A63853"/>
    <w:rsid w:val="00A702D2"/>
    <w:rsid w:val="00A7172F"/>
    <w:rsid w:val="00A838FD"/>
    <w:rsid w:val="00A8700A"/>
    <w:rsid w:val="00A96330"/>
    <w:rsid w:val="00A9794D"/>
    <w:rsid w:val="00AB08CD"/>
    <w:rsid w:val="00AB449A"/>
    <w:rsid w:val="00AB4667"/>
    <w:rsid w:val="00AB517E"/>
    <w:rsid w:val="00AD096B"/>
    <w:rsid w:val="00AD200E"/>
    <w:rsid w:val="00AD26DB"/>
    <w:rsid w:val="00AD5F27"/>
    <w:rsid w:val="00AD6A99"/>
    <w:rsid w:val="00AF38B3"/>
    <w:rsid w:val="00B018A3"/>
    <w:rsid w:val="00B048C4"/>
    <w:rsid w:val="00B16846"/>
    <w:rsid w:val="00B36250"/>
    <w:rsid w:val="00B37DF4"/>
    <w:rsid w:val="00B41477"/>
    <w:rsid w:val="00B553BE"/>
    <w:rsid w:val="00B56212"/>
    <w:rsid w:val="00B56E0F"/>
    <w:rsid w:val="00B6460D"/>
    <w:rsid w:val="00B765FD"/>
    <w:rsid w:val="00B9112A"/>
    <w:rsid w:val="00BA5D73"/>
    <w:rsid w:val="00BA7017"/>
    <w:rsid w:val="00BB0DFD"/>
    <w:rsid w:val="00BB1F26"/>
    <w:rsid w:val="00BB280D"/>
    <w:rsid w:val="00BC3A9F"/>
    <w:rsid w:val="00BC3F6E"/>
    <w:rsid w:val="00BD20FE"/>
    <w:rsid w:val="00BD5094"/>
    <w:rsid w:val="00BD53B5"/>
    <w:rsid w:val="00BE00B0"/>
    <w:rsid w:val="00BF03C1"/>
    <w:rsid w:val="00BF26B4"/>
    <w:rsid w:val="00BF2F3E"/>
    <w:rsid w:val="00C044BB"/>
    <w:rsid w:val="00C16E93"/>
    <w:rsid w:val="00C247B1"/>
    <w:rsid w:val="00C2579F"/>
    <w:rsid w:val="00C350E7"/>
    <w:rsid w:val="00C60CB2"/>
    <w:rsid w:val="00C64AFE"/>
    <w:rsid w:val="00C70F5F"/>
    <w:rsid w:val="00C73A66"/>
    <w:rsid w:val="00C777DD"/>
    <w:rsid w:val="00C806D3"/>
    <w:rsid w:val="00C82254"/>
    <w:rsid w:val="00C838D1"/>
    <w:rsid w:val="00CA12F4"/>
    <w:rsid w:val="00CA2AC9"/>
    <w:rsid w:val="00CB6735"/>
    <w:rsid w:val="00CC3C1C"/>
    <w:rsid w:val="00CC66CF"/>
    <w:rsid w:val="00CD1E06"/>
    <w:rsid w:val="00CD5610"/>
    <w:rsid w:val="00CD5F9A"/>
    <w:rsid w:val="00CE123F"/>
    <w:rsid w:val="00CE6BF5"/>
    <w:rsid w:val="00CF6AEF"/>
    <w:rsid w:val="00CF6F74"/>
    <w:rsid w:val="00D008D7"/>
    <w:rsid w:val="00D01027"/>
    <w:rsid w:val="00D11ACF"/>
    <w:rsid w:val="00D14CC3"/>
    <w:rsid w:val="00D2405A"/>
    <w:rsid w:val="00D30180"/>
    <w:rsid w:val="00D31862"/>
    <w:rsid w:val="00D31D52"/>
    <w:rsid w:val="00D426B8"/>
    <w:rsid w:val="00D6317E"/>
    <w:rsid w:val="00D634D6"/>
    <w:rsid w:val="00D9075E"/>
    <w:rsid w:val="00D94991"/>
    <w:rsid w:val="00DA407C"/>
    <w:rsid w:val="00DB01C2"/>
    <w:rsid w:val="00DB33E4"/>
    <w:rsid w:val="00DB5798"/>
    <w:rsid w:val="00DB7878"/>
    <w:rsid w:val="00DD0B00"/>
    <w:rsid w:val="00DD145A"/>
    <w:rsid w:val="00DD37D4"/>
    <w:rsid w:val="00DD4777"/>
    <w:rsid w:val="00DD5FD0"/>
    <w:rsid w:val="00DD75A5"/>
    <w:rsid w:val="00DE7544"/>
    <w:rsid w:val="00DF579F"/>
    <w:rsid w:val="00DF5ADA"/>
    <w:rsid w:val="00DF7CFD"/>
    <w:rsid w:val="00E03451"/>
    <w:rsid w:val="00E04B97"/>
    <w:rsid w:val="00E10EEC"/>
    <w:rsid w:val="00E1576F"/>
    <w:rsid w:val="00E26CAB"/>
    <w:rsid w:val="00E35664"/>
    <w:rsid w:val="00E52878"/>
    <w:rsid w:val="00E54A7B"/>
    <w:rsid w:val="00E55300"/>
    <w:rsid w:val="00E61D60"/>
    <w:rsid w:val="00E62ACA"/>
    <w:rsid w:val="00E63D01"/>
    <w:rsid w:val="00E6502E"/>
    <w:rsid w:val="00E75F90"/>
    <w:rsid w:val="00E875E5"/>
    <w:rsid w:val="00EA25AF"/>
    <w:rsid w:val="00EA2A95"/>
    <w:rsid w:val="00EA4290"/>
    <w:rsid w:val="00EB244E"/>
    <w:rsid w:val="00EB2540"/>
    <w:rsid w:val="00EB3167"/>
    <w:rsid w:val="00EB6CCA"/>
    <w:rsid w:val="00EC30B6"/>
    <w:rsid w:val="00ED3457"/>
    <w:rsid w:val="00ED6662"/>
    <w:rsid w:val="00EE53C4"/>
    <w:rsid w:val="00EF10BC"/>
    <w:rsid w:val="00F01C0D"/>
    <w:rsid w:val="00F0236E"/>
    <w:rsid w:val="00F03BA2"/>
    <w:rsid w:val="00F06621"/>
    <w:rsid w:val="00F10D67"/>
    <w:rsid w:val="00F26B9F"/>
    <w:rsid w:val="00F306B3"/>
    <w:rsid w:val="00F36DA7"/>
    <w:rsid w:val="00F459D3"/>
    <w:rsid w:val="00F47461"/>
    <w:rsid w:val="00F56084"/>
    <w:rsid w:val="00F57A51"/>
    <w:rsid w:val="00F705AC"/>
    <w:rsid w:val="00F74097"/>
    <w:rsid w:val="00F81510"/>
    <w:rsid w:val="00F82EA2"/>
    <w:rsid w:val="00F94613"/>
    <w:rsid w:val="00FA13BF"/>
    <w:rsid w:val="00FC57B6"/>
    <w:rsid w:val="00FC5DD3"/>
    <w:rsid w:val="00FD0FA1"/>
    <w:rsid w:val="00FD2236"/>
    <w:rsid w:val="00FD5920"/>
    <w:rsid w:val="00FE264B"/>
    <w:rsid w:val="00FE73EB"/>
    <w:rsid w:val="00FF79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54C"/>
    <w:rPr>
      <w:rFonts w:ascii="Times New Roman" w:eastAsia="Times New Roman" w:hAnsi="Times New Roman"/>
      <w:sz w:val="24"/>
      <w:szCs w:val="24"/>
    </w:rPr>
  </w:style>
  <w:style w:type="paragraph" w:styleId="1">
    <w:name w:val="heading 1"/>
    <w:basedOn w:val="a"/>
    <w:next w:val="a"/>
    <w:link w:val="10"/>
    <w:qFormat/>
    <w:rsid w:val="0074654C"/>
    <w:pPr>
      <w:keepNext/>
      <w:widowControl w:val="0"/>
      <w:suppressAutoHyphens/>
      <w:spacing w:before="240" w:after="60"/>
      <w:outlineLvl w:val="0"/>
    </w:pPr>
    <w:rPr>
      <w:rFonts w:ascii="Cambria" w:hAnsi="Cambria"/>
      <w:b/>
      <w:bCs/>
      <w:kern w:val="32"/>
      <w:sz w:val="32"/>
      <w:szCs w:val="32"/>
    </w:rPr>
  </w:style>
  <w:style w:type="paragraph" w:styleId="6">
    <w:name w:val="heading 6"/>
    <w:basedOn w:val="a"/>
    <w:next w:val="a"/>
    <w:link w:val="60"/>
    <w:uiPriority w:val="99"/>
    <w:qFormat/>
    <w:rsid w:val="0074654C"/>
    <w:pPr>
      <w:spacing w:before="240" w:after="60"/>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4654C"/>
    <w:rPr>
      <w:rFonts w:ascii="Cambria" w:eastAsia="Times New Roman" w:hAnsi="Cambria" w:cs="Times New Roman"/>
      <w:b/>
      <w:bCs/>
      <w:kern w:val="32"/>
      <w:sz w:val="32"/>
      <w:szCs w:val="32"/>
      <w:lang w:eastAsia="ru-RU"/>
    </w:rPr>
  </w:style>
  <w:style w:type="character" w:customStyle="1" w:styleId="60">
    <w:name w:val="Заголовок 6 Знак"/>
    <w:link w:val="6"/>
    <w:uiPriority w:val="99"/>
    <w:rsid w:val="0074654C"/>
    <w:rPr>
      <w:rFonts w:ascii="Calibri" w:eastAsia="Times New Roman" w:hAnsi="Calibri" w:cs="Times New Roman"/>
      <w:b/>
      <w:bCs/>
      <w:lang w:eastAsia="ru-RU"/>
    </w:rPr>
  </w:style>
  <w:style w:type="paragraph" w:customStyle="1" w:styleId="11">
    <w:name w:val="Без интервала1"/>
    <w:rsid w:val="0074654C"/>
    <w:pPr>
      <w:suppressAutoHyphens/>
      <w:spacing w:line="100" w:lineRule="atLeast"/>
    </w:pPr>
    <w:rPr>
      <w:rFonts w:ascii="Arial" w:eastAsia="SimSun" w:hAnsi="Arial" w:cs="Mangal"/>
      <w:kern w:val="1"/>
      <w:szCs w:val="24"/>
      <w:lang w:eastAsia="hi-IN" w:bidi="hi-IN"/>
    </w:rPr>
  </w:style>
  <w:style w:type="table" w:styleId="a3">
    <w:name w:val="Table Grid"/>
    <w:basedOn w:val="a1"/>
    <w:uiPriority w:val="59"/>
    <w:rsid w:val="00746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
    <w:rsid w:val="0074654C"/>
    <w:pPr>
      <w:suppressAutoHyphens/>
      <w:spacing w:before="100" w:after="100" w:line="100" w:lineRule="atLeast"/>
    </w:pPr>
    <w:rPr>
      <w:kern w:val="1"/>
      <w:szCs w:val="20"/>
      <w:lang w:eastAsia="hi-IN" w:bidi="hi-IN"/>
    </w:rPr>
  </w:style>
  <w:style w:type="paragraph" w:customStyle="1" w:styleId="ConsPlusNormal">
    <w:name w:val="ConsPlusNormal"/>
    <w:rsid w:val="0074654C"/>
    <w:pPr>
      <w:widowControl w:val="0"/>
      <w:autoSpaceDE w:val="0"/>
      <w:autoSpaceDN w:val="0"/>
      <w:adjustRightInd w:val="0"/>
    </w:pPr>
    <w:rPr>
      <w:rFonts w:ascii="Arial" w:eastAsia="Times New Roman" w:hAnsi="Arial" w:cs="Arial"/>
    </w:rPr>
  </w:style>
  <w:style w:type="paragraph" w:styleId="a4">
    <w:name w:val="No Spacing"/>
    <w:link w:val="a5"/>
    <w:uiPriority w:val="1"/>
    <w:qFormat/>
    <w:rsid w:val="0074654C"/>
    <w:rPr>
      <w:sz w:val="22"/>
      <w:szCs w:val="22"/>
      <w:lang w:eastAsia="en-US"/>
    </w:rPr>
  </w:style>
  <w:style w:type="character" w:customStyle="1" w:styleId="a5">
    <w:name w:val="Без интервала Знак"/>
    <w:link w:val="a4"/>
    <w:uiPriority w:val="1"/>
    <w:locked/>
    <w:rsid w:val="003030A4"/>
    <w:rPr>
      <w:sz w:val="22"/>
      <w:szCs w:val="22"/>
      <w:lang w:val="ru-RU" w:eastAsia="en-US" w:bidi="ar-SA"/>
    </w:rPr>
  </w:style>
  <w:style w:type="paragraph" w:customStyle="1" w:styleId="a6">
    <w:name w:val="раздилитель сноски"/>
    <w:basedOn w:val="a"/>
    <w:rsid w:val="0074654C"/>
    <w:pPr>
      <w:suppressAutoHyphens/>
      <w:spacing w:after="120" w:line="100" w:lineRule="atLeast"/>
      <w:jc w:val="both"/>
    </w:pPr>
    <w:rPr>
      <w:kern w:val="1"/>
      <w:szCs w:val="20"/>
      <w:lang w:val="en-US" w:eastAsia="hi-IN" w:bidi="hi-IN"/>
    </w:rPr>
  </w:style>
  <w:style w:type="paragraph" w:customStyle="1" w:styleId="a7">
    <w:name w:val="Содержимое таблицы"/>
    <w:basedOn w:val="a"/>
    <w:rsid w:val="0074654C"/>
    <w:pPr>
      <w:widowControl w:val="0"/>
      <w:suppressLineNumbers/>
      <w:suppressAutoHyphens/>
    </w:pPr>
    <w:rPr>
      <w:rFonts w:eastAsia="Andale Sans UI"/>
      <w:kern w:val="1"/>
    </w:rPr>
  </w:style>
  <w:style w:type="paragraph" w:styleId="a8">
    <w:name w:val="Balloon Text"/>
    <w:basedOn w:val="a"/>
    <w:link w:val="a9"/>
    <w:uiPriority w:val="99"/>
    <w:semiHidden/>
    <w:unhideWhenUsed/>
    <w:rsid w:val="0074654C"/>
    <w:rPr>
      <w:rFonts w:ascii="Tahoma" w:hAnsi="Tahoma"/>
      <w:sz w:val="16"/>
      <w:szCs w:val="16"/>
    </w:rPr>
  </w:style>
  <w:style w:type="character" w:customStyle="1" w:styleId="a9">
    <w:name w:val="Текст выноски Знак"/>
    <w:link w:val="a8"/>
    <w:uiPriority w:val="99"/>
    <w:semiHidden/>
    <w:rsid w:val="0074654C"/>
    <w:rPr>
      <w:rFonts w:ascii="Tahoma" w:eastAsia="Times New Roman" w:hAnsi="Tahoma" w:cs="Tahoma"/>
      <w:sz w:val="16"/>
      <w:szCs w:val="16"/>
      <w:lang w:eastAsia="ru-RU"/>
    </w:rPr>
  </w:style>
  <w:style w:type="character" w:customStyle="1" w:styleId="WW8Num3z0">
    <w:name w:val="WW8Num3z0"/>
    <w:rsid w:val="0074654C"/>
    <w:rPr>
      <w:rFonts w:ascii="Symbol" w:hAnsi="Symbol" w:cs="OpenSymbol"/>
    </w:rPr>
  </w:style>
  <w:style w:type="paragraph" w:styleId="aa">
    <w:name w:val="List Paragraph"/>
    <w:basedOn w:val="a"/>
    <w:uiPriority w:val="34"/>
    <w:qFormat/>
    <w:rsid w:val="0074654C"/>
    <w:pPr>
      <w:ind w:left="720"/>
      <w:contextualSpacing/>
    </w:pPr>
  </w:style>
  <w:style w:type="paragraph" w:customStyle="1" w:styleId="ConsPlusTitle">
    <w:name w:val="ConsPlusTitle"/>
    <w:rsid w:val="00A549E3"/>
    <w:pPr>
      <w:widowControl w:val="0"/>
      <w:autoSpaceDE w:val="0"/>
      <w:autoSpaceDN w:val="0"/>
      <w:adjustRightInd w:val="0"/>
    </w:pPr>
    <w:rPr>
      <w:rFonts w:ascii="Times New Roman" w:hAnsi="Times New Roman"/>
      <w:b/>
      <w:bCs/>
      <w:sz w:val="24"/>
      <w:szCs w:val="24"/>
    </w:rPr>
  </w:style>
  <w:style w:type="paragraph" w:customStyle="1" w:styleId="2">
    <w:name w:val="Без интервала2"/>
    <w:link w:val="NoSpacingChar"/>
    <w:rsid w:val="00903761"/>
    <w:rPr>
      <w:rFonts w:eastAsia="Times New Roman"/>
      <w:sz w:val="22"/>
      <w:szCs w:val="22"/>
      <w:lang w:eastAsia="en-US"/>
    </w:rPr>
  </w:style>
  <w:style w:type="character" w:customStyle="1" w:styleId="NoSpacingChar">
    <w:name w:val="No Spacing Char"/>
    <w:link w:val="2"/>
    <w:locked/>
    <w:rsid w:val="00903761"/>
    <w:rPr>
      <w:rFonts w:eastAsia="Times New Roman"/>
      <w:sz w:val="22"/>
      <w:szCs w:val="22"/>
      <w:lang w:val="ru-RU" w:eastAsia="en-US" w:bidi="ar-SA"/>
    </w:rPr>
  </w:style>
  <w:style w:type="paragraph" w:customStyle="1" w:styleId="3">
    <w:name w:val="Без интервала3"/>
    <w:rsid w:val="008231A7"/>
    <w:rPr>
      <w:rFonts w:eastAsia="Times New Roman"/>
      <w:sz w:val="22"/>
      <w:szCs w:val="22"/>
      <w:lang w:eastAsia="en-US"/>
    </w:rPr>
  </w:style>
  <w:style w:type="paragraph" w:customStyle="1" w:styleId="4">
    <w:name w:val="Без интервала4"/>
    <w:rsid w:val="000F74F7"/>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5640272">
      <w:bodyDiv w:val="1"/>
      <w:marLeft w:val="0"/>
      <w:marRight w:val="0"/>
      <w:marTop w:val="0"/>
      <w:marBottom w:val="0"/>
      <w:divBdr>
        <w:top w:val="none" w:sz="0" w:space="0" w:color="auto"/>
        <w:left w:val="none" w:sz="0" w:space="0" w:color="auto"/>
        <w:bottom w:val="none" w:sz="0" w:space="0" w:color="auto"/>
        <w:right w:val="none" w:sz="0" w:space="0" w:color="auto"/>
      </w:divBdr>
    </w:div>
    <w:div w:id="893392448">
      <w:bodyDiv w:val="1"/>
      <w:marLeft w:val="0"/>
      <w:marRight w:val="0"/>
      <w:marTop w:val="0"/>
      <w:marBottom w:val="0"/>
      <w:divBdr>
        <w:top w:val="none" w:sz="0" w:space="0" w:color="auto"/>
        <w:left w:val="none" w:sz="0" w:space="0" w:color="auto"/>
        <w:bottom w:val="none" w:sz="0" w:space="0" w:color="auto"/>
        <w:right w:val="none" w:sz="0" w:space="0" w:color="auto"/>
      </w:divBdr>
    </w:div>
    <w:div w:id="1590574929">
      <w:bodyDiv w:val="1"/>
      <w:marLeft w:val="0"/>
      <w:marRight w:val="0"/>
      <w:marTop w:val="0"/>
      <w:marBottom w:val="0"/>
      <w:divBdr>
        <w:top w:val="none" w:sz="0" w:space="0" w:color="auto"/>
        <w:left w:val="none" w:sz="0" w:space="0" w:color="auto"/>
        <w:bottom w:val="none" w:sz="0" w:space="0" w:color="auto"/>
        <w:right w:val="none" w:sz="0" w:space="0" w:color="auto"/>
      </w:divBdr>
    </w:div>
    <w:div w:id="1621302700">
      <w:bodyDiv w:val="1"/>
      <w:marLeft w:val="0"/>
      <w:marRight w:val="0"/>
      <w:marTop w:val="0"/>
      <w:marBottom w:val="0"/>
      <w:divBdr>
        <w:top w:val="none" w:sz="0" w:space="0" w:color="auto"/>
        <w:left w:val="none" w:sz="0" w:space="0" w:color="auto"/>
        <w:bottom w:val="none" w:sz="0" w:space="0" w:color="auto"/>
        <w:right w:val="none" w:sz="0" w:space="0" w:color="auto"/>
      </w:divBdr>
    </w:div>
    <w:div w:id="1891454404">
      <w:bodyDiv w:val="1"/>
      <w:marLeft w:val="0"/>
      <w:marRight w:val="0"/>
      <w:marTop w:val="0"/>
      <w:marBottom w:val="0"/>
      <w:divBdr>
        <w:top w:val="none" w:sz="0" w:space="0" w:color="auto"/>
        <w:left w:val="none" w:sz="0" w:space="0" w:color="auto"/>
        <w:bottom w:val="none" w:sz="0" w:space="0" w:color="auto"/>
        <w:right w:val="none" w:sz="0" w:space="0" w:color="auto"/>
      </w:divBdr>
    </w:div>
    <w:div w:id="1896774184">
      <w:bodyDiv w:val="1"/>
      <w:marLeft w:val="0"/>
      <w:marRight w:val="0"/>
      <w:marTop w:val="0"/>
      <w:marBottom w:val="0"/>
      <w:divBdr>
        <w:top w:val="none" w:sz="0" w:space="0" w:color="auto"/>
        <w:left w:val="none" w:sz="0" w:space="0" w:color="auto"/>
        <w:bottom w:val="none" w:sz="0" w:space="0" w:color="auto"/>
        <w:right w:val="none" w:sz="0" w:space="0" w:color="auto"/>
      </w:divBdr>
    </w:div>
    <w:div w:id="208733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11975-C12D-4ABD-8B91-4E76BD29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5701</Words>
  <Characters>32500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Skonina</cp:lastModifiedBy>
  <cp:revision>4</cp:revision>
  <cp:lastPrinted>2021-01-19T03:51:00Z</cp:lastPrinted>
  <dcterms:created xsi:type="dcterms:W3CDTF">2022-01-12T03:24:00Z</dcterms:created>
  <dcterms:modified xsi:type="dcterms:W3CDTF">2022-02-08T01:25:00Z</dcterms:modified>
</cp:coreProperties>
</file>