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FA2" w:rsidRDefault="009B1FA2" w:rsidP="00E61AC8">
      <w:pPr>
        <w:widowControl w:val="0"/>
        <w:autoSpaceDE w:val="0"/>
        <w:autoSpaceDN w:val="0"/>
        <w:spacing w:after="0" w:line="240" w:lineRule="auto"/>
        <w:ind w:left="5529"/>
        <w:rPr>
          <w:rFonts w:ascii="Times New Roman" w:eastAsia="Times New Roman" w:hAnsi="Times New Roman" w:cs="Times New Roman"/>
          <w:sz w:val="26"/>
          <w:szCs w:val="26"/>
        </w:rPr>
      </w:pPr>
      <w:r w:rsidRPr="009B1FA2">
        <w:rPr>
          <w:rFonts w:ascii="Times New Roman" w:eastAsia="Times New Roman" w:hAnsi="Times New Roman" w:cs="Times New Roman"/>
          <w:sz w:val="26"/>
          <w:szCs w:val="26"/>
        </w:rPr>
        <w:t xml:space="preserve">Приложение </w:t>
      </w:r>
      <w:r w:rsidR="00E61AC8">
        <w:rPr>
          <w:rFonts w:ascii="Times New Roman" w:eastAsia="Times New Roman" w:hAnsi="Times New Roman" w:cs="Times New Roman"/>
          <w:sz w:val="26"/>
          <w:szCs w:val="26"/>
        </w:rPr>
        <w:t>1</w:t>
      </w:r>
    </w:p>
    <w:p w:rsidR="00E61AC8" w:rsidRDefault="00E61AC8" w:rsidP="00E61AC8">
      <w:pPr>
        <w:widowControl w:val="0"/>
        <w:autoSpaceDE w:val="0"/>
        <w:autoSpaceDN w:val="0"/>
        <w:spacing w:after="0" w:line="240" w:lineRule="auto"/>
        <w:ind w:left="5529"/>
        <w:rPr>
          <w:rFonts w:ascii="Times New Roman" w:eastAsia="Times New Roman" w:hAnsi="Times New Roman" w:cs="Times New Roman"/>
          <w:sz w:val="26"/>
          <w:szCs w:val="26"/>
        </w:rPr>
      </w:pPr>
    </w:p>
    <w:p w:rsidR="00E61AC8" w:rsidRDefault="00E61AC8" w:rsidP="00E61AC8">
      <w:pPr>
        <w:widowControl w:val="0"/>
        <w:autoSpaceDE w:val="0"/>
        <w:autoSpaceDN w:val="0"/>
        <w:spacing w:after="0" w:line="240" w:lineRule="auto"/>
        <w:ind w:left="5529"/>
        <w:rPr>
          <w:rFonts w:ascii="Times New Roman" w:eastAsia="Times New Roman" w:hAnsi="Times New Roman" w:cs="Times New Roman"/>
          <w:sz w:val="26"/>
          <w:szCs w:val="26"/>
        </w:rPr>
      </w:pPr>
      <w:r>
        <w:rPr>
          <w:rFonts w:ascii="Times New Roman" w:eastAsia="Times New Roman" w:hAnsi="Times New Roman" w:cs="Times New Roman"/>
          <w:sz w:val="26"/>
          <w:szCs w:val="26"/>
        </w:rPr>
        <w:t>Утверждена</w:t>
      </w:r>
    </w:p>
    <w:p w:rsidR="009B1FA2" w:rsidRPr="009B1FA2" w:rsidRDefault="00E61AC8" w:rsidP="00E61AC8">
      <w:pPr>
        <w:widowControl w:val="0"/>
        <w:autoSpaceDE w:val="0"/>
        <w:autoSpaceDN w:val="0"/>
        <w:spacing w:after="0" w:line="240" w:lineRule="auto"/>
        <w:ind w:left="5529"/>
        <w:rPr>
          <w:rFonts w:ascii="Times New Roman" w:eastAsia="Times New Roman" w:hAnsi="Times New Roman" w:cs="Times New Roman"/>
          <w:sz w:val="26"/>
          <w:szCs w:val="26"/>
        </w:rPr>
      </w:pPr>
      <w:r>
        <w:rPr>
          <w:rFonts w:ascii="Times New Roman" w:eastAsia="Times New Roman" w:hAnsi="Times New Roman" w:cs="Times New Roman"/>
          <w:sz w:val="26"/>
          <w:szCs w:val="26"/>
        </w:rPr>
        <w:t>п</w:t>
      </w:r>
      <w:r w:rsidR="009B1FA2" w:rsidRPr="009B1FA2">
        <w:rPr>
          <w:rFonts w:ascii="Times New Roman" w:eastAsia="Times New Roman" w:hAnsi="Times New Roman" w:cs="Times New Roman"/>
          <w:sz w:val="26"/>
          <w:szCs w:val="26"/>
        </w:rPr>
        <w:t>остановлени</w:t>
      </w:r>
      <w:r>
        <w:rPr>
          <w:rFonts w:ascii="Times New Roman" w:eastAsia="Times New Roman" w:hAnsi="Times New Roman" w:cs="Times New Roman"/>
          <w:sz w:val="26"/>
          <w:szCs w:val="26"/>
        </w:rPr>
        <w:t>е</w:t>
      </w:r>
      <w:r w:rsidR="002209BD">
        <w:rPr>
          <w:rFonts w:ascii="Times New Roman" w:eastAsia="Times New Roman" w:hAnsi="Times New Roman" w:cs="Times New Roman"/>
          <w:sz w:val="26"/>
          <w:szCs w:val="26"/>
        </w:rPr>
        <w:t xml:space="preserve">м  </w:t>
      </w:r>
      <w:r>
        <w:rPr>
          <w:rFonts w:ascii="Times New Roman" w:eastAsia="Times New Roman" w:hAnsi="Times New Roman" w:cs="Times New Roman"/>
          <w:sz w:val="26"/>
          <w:szCs w:val="26"/>
        </w:rPr>
        <w:t>а</w:t>
      </w:r>
      <w:r w:rsidR="009B1FA2" w:rsidRPr="009B1FA2">
        <w:rPr>
          <w:rFonts w:ascii="Times New Roman" w:eastAsia="Times New Roman" w:hAnsi="Times New Roman" w:cs="Times New Roman"/>
          <w:sz w:val="26"/>
          <w:szCs w:val="26"/>
        </w:rPr>
        <w:t>дминистрации</w:t>
      </w:r>
    </w:p>
    <w:p w:rsidR="00E61AC8" w:rsidRDefault="009B1FA2" w:rsidP="00E61AC8">
      <w:pPr>
        <w:widowControl w:val="0"/>
        <w:autoSpaceDE w:val="0"/>
        <w:autoSpaceDN w:val="0"/>
        <w:spacing w:after="0" w:line="240" w:lineRule="auto"/>
        <w:ind w:left="5529"/>
        <w:rPr>
          <w:rFonts w:ascii="Times New Roman" w:eastAsia="Times New Roman" w:hAnsi="Times New Roman" w:cs="Times New Roman"/>
          <w:sz w:val="26"/>
          <w:szCs w:val="26"/>
        </w:rPr>
      </w:pPr>
      <w:r w:rsidRPr="009B1FA2">
        <w:rPr>
          <w:rFonts w:ascii="Times New Roman" w:eastAsia="Times New Roman" w:hAnsi="Times New Roman" w:cs="Times New Roman"/>
          <w:sz w:val="26"/>
          <w:szCs w:val="26"/>
        </w:rPr>
        <w:t>Усть-Абаканского района</w:t>
      </w:r>
    </w:p>
    <w:p w:rsidR="009B1FA2" w:rsidRDefault="00E61AC8" w:rsidP="00E61AC8">
      <w:pPr>
        <w:widowControl w:val="0"/>
        <w:autoSpaceDE w:val="0"/>
        <w:autoSpaceDN w:val="0"/>
        <w:spacing w:after="0" w:line="240" w:lineRule="auto"/>
        <w:ind w:left="5529"/>
        <w:rPr>
          <w:rFonts w:ascii="Times New Roman" w:hAnsi="Times New Roman" w:cs="Times New Roman"/>
          <w:sz w:val="26"/>
          <w:szCs w:val="26"/>
        </w:rPr>
      </w:pPr>
      <w:r w:rsidRPr="00E61AC8">
        <w:rPr>
          <w:rFonts w:ascii="Times New Roman" w:hAnsi="Times New Roman" w:cs="Times New Roman"/>
          <w:sz w:val="26"/>
          <w:szCs w:val="26"/>
        </w:rPr>
        <w:t>от 11.11.2015  № 1618-п</w:t>
      </w:r>
    </w:p>
    <w:p w:rsidR="002E6C78" w:rsidRDefault="00E155AF" w:rsidP="00E61AC8">
      <w:pPr>
        <w:widowControl w:val="0"/>
        <w:autoSpaceDE w:val="0"/>
        <w:autoSpaceDN w:val="0"/>
        <w:spacing w:after="0" w:line="240" w:lineRule="auto"/>
        <w:ind w:left="5529"/>
        <w:rPr>
          <w:rFonts w:ascii="Times New Roman" w:hAnsi="Times New Roman" w:cs="Times New Roman"/>
          <w:sz w:val="26"/>
          <w:szCs w:val="26"/>
        </w:rPr>
      </w:pPr>
      <w:r>
        <w:rPr>
          <w:rFonts w:ascii="Times New Roman" w:hAnsi="Times New Roman" w:cs="Times New Roman"/>
          <w:sz w:val="26"/>
          <w:szCs w:val="26"/>
        </w:rPr>
        <w:t>(с последующими изменениями</w:t>
      </w:r>
    </w:p>
    <w:p w:rsidR="00E155AF" w:rsidRPr="00E61AC8" w:rsidRDefault="002E6C78" w:rsidP="00E61AC8">
      <w:pPr>
        <w:widowControl w:val="0"/>
        <w:autoSpaceDE w:val="0"/>
        <w:autoSpaceDN w:val="0"/>
        <w:spacing w:after="0" w:line="240" w:lineRule="auto"/>
        <w:ind w:left="5529"/>
        <w:rPr>
          <w:rFonts w:ascii="Times New Roman" w:eastAsia="Times New Roman" w:hAnsi="Times New Roman" w:cs="Times New Roman"/>
          <w:sz w:val="26"/>
          <w:szCs w:val="26"/>
        </w:rPr>
      </w:pPr>
      <w:r>
        <w:rPr>
          <w:rFonts w:ascii="Times New Roman" w:hAnsi="Times New Roman" w:cs="Times New Roman"/>
          <w:sz w:val="26"/>
          <w:szCs w:val="26"/>
        </w:rPr>
        <w:t xml:space="preserve">от </w:t>
      </w:r>
      <w:r w:rsidR="00DD4FA9">
        <w:rPr>
          <w:rFonts w:ascii="Times New Roman" w:hAnsi="Times New Roman" w:cs="Times New Roman"/>
          <w:sz w:val="26"/>
          <w:szCs w:val="26"/>
        </w:rPr>
        <w:t>29.09</w:t>
      </w:r>
      <w:r w:rsidR="000D1DF4">
        <w:rPr>
          <w:rFonts w:ascii="Times New Roman" w:hAnsi="Times New Roman" w:cs="Times New Roman"/>
          <w:sz w:val="26"/>
          <w:szCs w:val="26"/>
        </w:rPr>
        <w:t>.2025</w:t>
      </w:r>
      <w:r>
        <w:rPr>
          <w:rFonts w:ascii="Times New Roman" w:hAnsi="Times New Roman" w:cs="Times New Roman"/>
          <w:sz w:val="26"/>
          <w:szCs w:val="26"/>
        </w:rPr>
        <w:t xml:space="preserve"> </w:t>
      </w:r>
      <w:r w:rsidR="00D3227A">
        <w:rPr>
          <w:rFonts w:ascii="Times New Roman" w:hAnsi="Times New Roman" w:cs="Times New Roman"/>
          <w:sz w:val="26"/>
          <w:szCs w:val="26"/>
        </w:rPr>
        <w:t xml:space="preserve"> </w:t>
      </w:r>
      <w:r w:rsidRPr="00FC6314">
        <w:rPr>
          <w:rFonts w:ascii="Times New Roman" w:hAnsi="Times New Roman" w:cs="Times New Roman"/>
          <w:sz w:val="26"/>
          <w:szCs w:val="26"/>
        </w:rPr>
        <w:t xml:space="preserve">№ </w:t>
      </w:r>
      <w:r w:rsidR="00DD4FA9">
        <w:rPr>
          <w:rFonts w:ascii="Times New Roman" w:hAnsi="Times New Roman" w:cs="Times New Roman"/>
          <w:sz w:val="26"/>
          <w:szCs w:val="26"/>
        </w:rPr>
        <w:t>884</w:t>
      </w:r>
      <w:r w:rsidRPr="00FC6314">
        <w:rPr>
          <w:rFonts w:ascii="Times New Roman" w:hAnsi="Times New Roman" w:cs="Times New Roman"/>
          <w:sz w:val="26"/>
          <w:szCs w:val="26"/>
        </w:rPr>
        <w:t>-п</w:t>
      </w:r>
      <w:r w:rsidR="00E155AF" w:rsidRPr="00FC6314">
        <w:rPr>
          <w:rFonts w:ascii="Times New Roman" w:hAnsi="Times New Roman" w:cs="Times New Roman"/>
          <w:sz w:val="26"/>
          <w:szCs w:val="26"/>
        </w:rPr>
        <w:t>)</w:t>
      </w:r>
    </w:p>
    <w:p w:rsidR="009B1FA2" w:rsidRPr="009B1FA2" w:rsidRDefault="009B1FA2" w:rsidP="009B1FA2">
      <w:pPr>
        <w:widowControl w:val="0"/>
        <w:autoSpaceDE w:val="0"/>
        <w:autoSpaceDN w:val="0"/>
        <w:spacing w:after="0" w:line="240" w:lineRule="auto"/>
        <w:jc w:val="both"/>
        <w:rPr>
          <w:rFonts w:ascii="Times New Roman" w:eastAsia="Times New Roman" w:hAnsi="Times New Roman" w:cs="Times New Roman"/>
          <w:szCs w:val="20"/>
        </w:rPr>
      </w:pPr>
    </w:p>
    <w:p w:rsidR="009B1FA2" w:rsidRPr="009B1FA2" w:rsidRDefault="009B1FA2" w:rsidP="009B1FA2">
      <w:pPr>
        <w:widowControl w:val="0"/>
        <w:autoSpaceDE w:val="0"/>
        <w:autoSpaceDN w:val="0"/>
        <w:spacing w:after="0" w:line="240" w:lineRule="auto"/>
        <w:jc w:val="both"/>
        <w:rPr>
          <w:rFonts w:ascii="Times New Roman" w:eastAsia="Times New Roman" w:hAnsi="Times New Roman" w:cs="Times New Roman"/>
          <w:szCs w:val="20"/>
        </w:rPr>
      </w:pPr>
    </w:p>
    <w:p w:rsidR="009B1FA2" w:rsidRDefault="009B1FA2" w:rsidP="009B1FA2">
      <w:pPr>
        <w:widowControl w:val="0"/>
        <w:autoSpaceDE w:val="0"/>
        <w:autoSpaceDN w:val="0"/>
        <w:spacing w:after="0" w:line="240" w:lineRule="auto"/>
        <w:jc w:val="both"/>
        <w:rPr>
          <w:rFonts w:ascii="Times New Roman" w:eastAsia="Times New Roman" w:hAnsi="Times New Roman" w:cs="Times New Roman"/>
          <w:szCs w:val="20"/>
        </w:rPr>
      </w:pPr>
    </w:p>
    <w:p w:rsidR="00E155AF" w:rsidRPr="009B1FA2" w:rsidRDefault="00E155AF" w:rsidP="009B1FA2">
      <w:pPr>
        <w:widowControl w:val="0"/>
        <w:autoSpaceDE w:val="0"/>
        <w:autoSpaceDN w:val="0"/>
        <w:spacing w:after="0" w:line="240" w:lineRule="auto"/>
        <w:jc w:val="both"/>
        <w:rPr>
          <w:rFonts w:ascii="Times New Roman" w:eastAsia="Times New Roman" w:hAnsi="Times New Roman" w:cs="Times New Roman"/>
          <w:szCs w:val="20"/>
        </w:rPr>
      </w:pPr>
    </w:p>
    <w:p w:rsidR="009B1FA2" w:rsidRPr="009B1FA2" w:rsidRDefault="009B1FA2" w:rsidP="009B1FA2">
      <w:pPr>
        <w:widowControl w:val="0"/>
        <w:autoSpaceDE w:val="0"/>
        <w:autoSpaceDN w:val="0"/>
        <w:spacing w:after="0" w:line="240" w:lineRule="auto"/>
        <w:jc w:val="both"/>
        <w:rPr>
          <w:rFonts w:ascii="Times New Roman" w:eastAsia="Times New Roman" w:hAnsi="Times New Roman" w:cs="Times New Roman"/>
          <w:szCs w:val="20"/>
        </w:rPr>
      </w:pPr>
    </w:p>
    <w:p w:rsidR="009B1FA2" w:rsidRPr="009B1FA2" w:rsidRDefault="009B1FA2" w:rsidP="009B1FA2">
      <w:pPr>
        <w:widowControl w:val="0"/>
        <w:autoSpaceDE w:val="0"/>
        <w:autoSpaceDN w:val="0"/>
        <w:spacing w:after="0" w:line="240" w:lineRule="auto"/>
        <w:jc w:val="both"/>
        <w:rPr>
          <w:rFonts w:ascii="Times New Roman" w:eastAsia="Times New Roman" w:hAnsi="Times New Roman" w:cs="Times New Roman"/>
          <w:szCs w:val="20"/>
        </w:rPr>
      </w:pPr>
    </w:p>
    <w:p w:rsidR="009B1FA2" w:rsidRPr="009B1FA2" w:rsidRDefault="009B1FA2" w:rsidP="009B1FA2">
      <w:pPr>
        <w:widowControl w:val="0"/>
        <w:autoSpaceDE w:val="0"/>
        <w:autoSpaceDN w:val="0"/>
        <w:spacing w:after="0" w:line="240" w:lineRule="auto"/>
        <w:jc w:val="both"/>
        <w:rPr>
          <w:rFonts w:ascii="Times New Roman" w:eastAsia="Times New Roman" w:hAnsi="Times New Roman" w:cs="Times New Roman"/>
          <w:szCs w:val="20"/>
        </w:rPr>
      </w:pPr>
    </w:p>
    <w:p w:rsidR="009B1FA2" w:rsidRPr="009B1FA2" w:rsidRDefault="009B1FA2" w:rsidP="009B1FA2">
      <w:pPr>
        <w:widowControl w:val="0"/>
        <w:autoSpaceDE w:val="0"/>
        <w:autoSpaceDN w:val="0"/>
        <w:spacing w:after="0" w:line="240" w:lineRule="auto"/>
        <w:jc w:val="both"/>
        <w:rPr>
          <w:rFonts w:ascii="Times New Roman" w:eastAsia="Times New Roman" w:hAnsi="Times New Roman" w:cs="Times New Roman"/>
          <w:szCs w:val="20"/>
        </w:rPr>
      </w:pPr>
    </w:p>
    <w:p w:rsidR="009B1FA2" w:rsidRDefault="009B1FA2" w:rsidP="009B1FA2">
      <w:pPr>
        <w:widowControl w:val="0"/>
        <w:autoSpaceDE w:val="0"/>
        <w:autoSpaceDN w:val="0"/>
        <w:spacing w:after="0" w:line="240" w:lineRule="auto"/>
        <w:jc w:val="center"/>
        <w:rPr>
          <w:rFonts w:ascii="Times New Roman" w:eastAsia="Times New Roman" w:hAnsi="Times New Roman" w:cs="Times New Roman"/>
          <w:b/>
          <w:szCs w:val="20"/>
        </w:rPr>
      </w:pPr>
      <w:bookmarkStart w:id="0" w:name="P36"/>
      <w:bookmarkEnd w:id="0"/>
    </w:p>
    <w:p w:rsidR="002E6C78" w:rsidRPr="009B1FA2" w:rsidRDefault="002E6C78" w:rsidP="009B1FA2">
      <w:pPr>
        <w:widowControl w:val="0"/>
        <w:autoSpaceDE w:val="0"/>
        <w:autoSpaceDN w:val="0"/>
        <w:spacing w:after="0" w:line="240" w:lineRule="auto"/>
        <w:jc w:val="center"/>
        <w:rPr>
          <w:rFonts w:ascii="Times New Roman" w:eastAsia="Times New Roman" w:hAnsi="Times New Roman" w:cs="Times New Roman"/>
          <w:b/>
          <w:szCs w:val="20"/>
        </w:rPr>
      </w:pPr>
    </w:p>
    <w:p w:rsidR="009B1FA2" w:rsidRPr="009B1FA2" w:rsidRDefault="009B1FA2" w:rsidP="009B1FA2">
      <w:pPr>
        <w:widowControl w:val="0"/>
        <w:autoSpaceDE w:val="0"/>
        <w:autoSpaceDN w:val="0"/>
        <w:spacing w:after="0" w:line="240" w:lineRule="auto"/>
        <w:jc w:val="center"/>
        <w:rPr>
          <w:rFonts w:ascii="Times New Roman" w:eastAsia="Times New Roman" w:hAnsi="Times New Roman" w:cs="Times New Roman"/>
          <w:b/>
          <w:szCs w:val="20"/>
        </w:rPr>
      </w:pPr>
    </w:p>
    <w:p w:rsidR="009B1FA2" w:rsidRPr="009B1FA2" w:rsidRDefault="009B1FA2" w:rsidP="009B1FA2">
      <w:pPr>
        <w:widowControl w:val="0"/>
        <w:autoSpaceDE w:val="0"/>
        <w:autoSpaceDN w:val="0"/>
        <w:spacing w:after="0" w:line="240" w:lineRule="auto"/>
        <w:jc w:val="center"/>
        <w:rPr>
          <w:rFonts w:ascii="Times New Roman" w:eastAsia="Times New Roman" w:hAnsi="Times New Roman" w:cs="Times New Roman"/>
          <w:b/>
          <w:szCs w:val="20"/>
        </w:rPr>
      </w:pPr>
    </w:p>
    <w:p w:rsidR="009B1FA2" w:rsidRPr="009B1FA2" w:rsidRDefault="009B1FA2" w:rsidP="009B1FA2">
      <w:pPr>
        <w:widowControl w:val="0"/>
        <w:autoSpaceDE w:val="0"/>
        <w:autoSpaceDN w:val="0"/>
        <w:spacing w:after="0" w:line="240" w:lineRule="auto"/>
        <w:jc w:val="center"/>
        <w:rPr>
          <w:rFonts w:ascii="Times New Roman" w:eastAsia="Times New Roman" w:hAnsi="Times New Roman" w:cs="Times New Roman"/>
          <w:b/>
          <w:szCs w:val="20"/>
        </w:rPr>
      </w:pPr>
    </w:p>
    <w:p w:rsidR="009B1FA2" w:rsidRPr="009B1FA2" w:rsidRDefault="009B1FA2" w:rsidP="009B1FA2">
      <w:pPr>
        <w:widowControl w:val="0"/>
        <w:autoSpaceDE w:val="0"/>
        <w:autoSpaceDN w:val="0"/>
        <w:spacing w:after="0" w:line="240" w:lineRule="auto"/>
        <w:jc w:val="center"/>
        <w:rPr>
          <w:rFonts w:ascii="Times New Roman" w:eastAsia="Times New Roman" w:hAnsi="Times New Roman" w:cs="Times New Roman"/>
          <w:b/>
          <w:szCs w:val="20"/>
        </w:rPr>
      </w:pPr>
    </w:p>
    <w:p w:rsidR="009B1FA2" w:rsidRPr="009B1FA2" w:rsidRDefault="009B1FA2" w:rsidP="009B1FA2">
      <w:pPr>
        <w:widowControl w:val="0"/>
        <w:autoSpaceDE w:val="0"/>
        <w:autoSpaceDN w:val="0"/>
        <w:spacing w:after="0" w:line="240" w:lineRule="auto"/>
        <w:jc w:val="center"/>
        <w:rPr>
          <w:rFonts w:ascii="Times New Roman" w:eastAsia="Times New Roman" w:hAnsi="Times New Roman" w:cs="Times New Roman"/>
          <w:b/>
          <w:szCs w:val="20"/>
        </w:rPr>
      </w:pPr>
    </w:p>
    <w:p w:rsidR="009B1FA2" w:rsidRPr="009B1FA2" w:rsidRDefault="009B1FA2" w:rsidP="009B1FA2">
      <w:pPr>
        <w:widowControl w:val="0"/>
        <w:autoSpaceDE w:val="0"/>
        <w:autoSpaceDN w:val="0"/>
        <w:spacing w:after="0" w:line="240" w:lineRule="auto"/>
        <w:jc w:val="center"/>
        <w:rPr>
          <w:rFonts w:ascii="Times New Roman" w:eastAsia="Times New Roman" w:hAnsi="Times New Roman" w:cs="Times New Roman"/>
          <w:b/>
          <w:sz w:val="28"/>
          <w:szCs w:val="28"/>
        </w:rPr>
      </w:pPr>
      <w:r w:rsidRPr="009B1FA2">
        <w:rPr>
          <w:rFonts w:ascii="Times New Roman" w:eastAsia="Times New Roman" w:hAnsi="Times New Roman" w:cs="Times New Roman"/>
          <w:b/>
          <w:sz w:val="28"/>
          <w:szCs w:val="28"/>
        </w:rPr>
        <w:t>МУНИЦИПАЛЬНАЯ ПРОГРАММА</w:t>
      </w:r>
    </w:p>
    <w:p w:rsidR="009B1FA2" w:rsidRPr="009B1FA2" w:rsidRDefault="009B1FA2" w:rsidP="009B1FA2">
      <w:pPr>
        <w:widowControl w:val="0"/>
        <w:autoSpaceDE w:val="0"/>
        <w:autoSpaceDN w:val="0"/>
        <w:spacing w:after="0" w:line="240" w:lineRule="auto"/>
        <w:jc w:val="center"/>
        <w:rPr>
          <w:rFonts w:ascii="Times New Roman" w:eastAsia="Times New Roman" w:hAnsi="Times New Roman" w:cs="Times New Roman"/>
          <w:b/>
          <w:sz w:val="28"/>
          <w:szCs w:val="28"/>
        </w:rPr>
      </w:pPr>
      <w:r w:rsidRPr="009B1FA2">
        <w:rPr>
          <w:rFonts w:ascii="Times New Roman" w:eastAsia="Times New Roman" w:hAnsi="Times New Roman" w:cs="Times New Roman"/>
          <w:b/>
          <w:sz w:val="28"/>
          <w:szCs w:val="28"/>
        </w:rPr>
        <w:t xml:space="preserve">«РАЗВИТИЕ МУНИЦИПАЛЬНОГО ИМУЩЕСТВА </w:t>
      </w:r>
    </w:p>
    <w:p w:rsidR="009B1FA2" w:rsidRPr="009B1FA2" w:rsidRDefault="009B1FA2" w:rsidP="009B1FA2">
      <w:pPr>
        <w:widowControl w:val="0"/>
        <w:autoSpaceDE w:val="0"/>
        <w:autoSpaceDN w:val="0"/>
        <w:spacing w:after="0" w:line="240" w:lineRule="auto"/>
        <w:jc w:val="center"/>
        <w:rPr>
          <w:rFonts w:ascii="Times New Roman" w:eastAsia="Times New Roman" w:hAnsi="Times New Roman" w:cs="Times New Roman"/>
          <w:b/>
          <w:sz w:val="28"/>
          <w:szCs w:val="28"/>
        </w:rPr>
      </w:pPr>
      <w:r w:rsidRPr="009B1FA2">
        <w:rPr>
          <w:rFonts w:ascii="Times New Roman" w:eastAsia="Times New Roman" w:hAnsi="Times New Roman" w:cs="Times New Roman"/>
          <w:b/>
          <w:sz w:val="28"/>
          <w:szCs w:val="28"/>
        </w:rPr>
        <w:t>В УСТЬ-АБАКАНСКОМ РАЙОНЕ»</w:t>
      </w:r>
    </w:p>
    <w:p w:rsidR="009B1FA2" w:rsidRPr="009B1FA2" w:rsidRDefault="009B1FA2" w:rsidP="009B1FA2">
      <w:pPr>
        <w:widowControl w:val="0"/>
        <w:autoSpaceDE w:val="0"/>
        <w:autoSpaceDN w:val="0"/>
        <w:spacing w:after="0" w:line="240" w:lineRule="auto"/>
        <w:jc w:val="both"/>
        <w:rPr>
          <w:rFonts w:ascii="Times New Roman" w:eastAsia="Times New Roman" w:hAnsi="Times New Roman" w:cs="Times New Roman"/>
          <w:szCs w:val="20"/>
        </w:rPr>
      </w:pPr>
    </w:p>
    <w:p w:rsidR="009B1FA2" w:rsidRPr="009B1FA2" w:rsidRDefault="009B1FA2" w:rsidP="009B1FA2">
      <w:pPr>
        <w:widowControl w:val="0"/>
        <w:autoSpaceDE w:val="0"/>
        <w:autoSpaceDN w:val="0"/>
        <w:spacing w:after="0" w:line="240" w:lineRule="auto"/>
        <w:jc w:val="both"/>
        <w:rPr>
          <w:rFonts w:ascii="Times New Roman" w:eastAsia="Times New Roman" w:hAnsi="Times New Roman" w:cs="Times New Roman"/>
          <w:szCs w:val="20"/>
        </w:rPr>
      </w:pPr>
    </w:p>
    <w:p w:rsidR="009B1FA2" w:rsidRPr="009B1FA2" w:rsidRDefault="009B1FA2" w:rsidP="009B1FA2">
      <w:pPr>
        <w:widowControl w:val="0"/>
        <w:autoSpaceDE w:val="0"/>
        <w:autoSpaceDN w:val="0"/>
        <w:spacing w:after="0" w:line="240" w:lineRule="auto"/>
        <w:jc w:val="both"/>
        <w:rPr>
          <w:rFonts w:ascii="Times New Roman" w:eastAsia="Times New Roman" w:hAnsi="Times New Roman" w:cs="Times New Roman"/>
          <w:szCs w:val="20"/>
        </w:rPr>
      </w:pPr>
    </w:p>
    <w:p w:rsidR="009B1FA2" w:rsidRDefault="009B1FA2" w:rsidP="009B1FA2">
      <w:pPr>
        <w:widowControl w:val="0"/>
        <w:autoSpaceDE w:val="0"/>
        <w:autoSpaceDN w:val="0"/>
        <w:spacing w:after="0" w:line="240" w:lineRule="auto"/>
        <w:jc w:val="both"/>
        <w:rPr>
          <w:rFonts w:ascii="Times New Roman" w:eastAsia="Times New Roman" w:hAnsi="Times New Roman" w:cs="Times New Roman"/>
          <w:szCs w:val="20"/>
        </w:rPr>
      </w:pPr>
    </w:p>
    <w:p w:rsidR="002E6C78" w:rsidRDefault="002E6C78" w:rsidP="009B1FA2">
      <w:pPr>
        <w:widowControl w:val="0"/>
        <w:autoSpaceDE w:val="0"/>
        <w:autoSpaceDN w:val="0"/>
        <w:spacing w:after="0" w:line="240" w:lineRule="auto"/>
        <w:jc w:val="both"/>
        <w:rPr>
          <w:rFonts w:ascii="Times New Roman" w:eastAsia="Times New Roman" w:hAnsi="Times New Roman" w:cs="Times New Roman"/>
          <w:szCs w:val="20"/>
        </w:rPr>
      </w:pPr>
    </w:p>
    <w:p w:rsidR="002E6C78" w:rsidRDefault="002E6C78" w:rsidP="009B1FA2">
      <w:pPr>
        <w:widowControl w:val="0"/>
        <w:autoSpaceDE w:val="0"/>
        <w:autoSpaceDN w:val="0"/>
        <w:spacing w:after="0" w:line="240" w:lineRule="auto"/>
        <w:jc w:val="both"/>
        <w:rPr>
          <w:rFonts w:ascii="Times New Roman" w:eastAsia="Times New Roman" w:hAnsi="Times New Roman" w:cs="Times New Roman"/>
          <w:szCs w:val="20"/>
        </w:rPr>
      </w:pPr>
    </w:p>
    <w:p w:rsidR="002E6C78" w:rsidRPr="009B1FA2" w:rsidRDefault="002E6C78" w:rsidP="009B1FA2">
      <w:pPr>
        <w:widowControl w:val="0"/>
        <w:autoSpaceDE w:val="0"/>
        <w:autoSpaceDN w:val="0"/>
        <w:spacing w:after="0" w:line="240" w:lineRule="auto"/>
        <w:jc w:val="both"/>
        <w:rPr>
          <w:rFonts w:ascii="Times New Roman" w:eastAsia="Times New Roman" w:hAnsi="Times New Roman" w:cs="Times New Roman"/>
          <w:szCs w:val="20"/>
        </w:rPr>
      </w:pPr>
    </w:p>
    <w:p w:rsidR="009B1FA2" w:rsidRPr="009B1FA2" w:rsidRDefault="009B1FA2" w:rsidP="009B1FA2">
      <w:pPr>
        <w:widowControl w:val="0"/>
        <w:autoSpaceDE w:val="0"/>
        <w:autoSpaceDN w:val="0"/>
        <w:spacing w:after="0" w:line="240" w:lineRule="auto"/>
        <w:jc w:val="both"/>
        <w:rPr>
          <w:rFonts w:ascii="Times New Roman" w:eastAsia="Times New Roman" w:hAnsi="Times New Roman" w:cs="Times New Roman"/>
          <w:szCs w:val="20"/>
        </w:rPr>
      </w:pPr>
    </w:p>
    <w:p w:rsidR="009B1FA2" w:rsidRPr="009B1FA2" w:rsidRDefault="009B1FA2" w:rsidP="009B1FA2">
      <w:pPr>
        <w:widowControl w:val="0"/>
        <w:autoSpaceDE w:val="0"/>
        <w:autoSpaceDN w:val="0"/>
        <w:spacing w:after="0" w:line="240" w:lineRule="auto"/>
        <w:jc w:val="both"/>
        <w:rPr>
          <w:rFonts w:ascii="Times New Roman" w:eastAsia="Times New Roman" w:hAnsi="Times New Roman" w:cs="Times New Roman"/>
          <w:szCs w:val="20"/>
        </w:rPr>
      </w:pPr>
    </w:p>
    <w:p w:rsidR="009B1FA2" w:rsidRPr="009B1FA2" w:rsidRDefault="009B1FA2" w:rsidP="009B1FA2">
      <w:pPr>
        <w:widowControl w:val="0"/>
        <w:autoSpaceDE w:val="0"/>
        <w:autoSpaceDN w:val="0"/>
        <w:spacing w:after="0" w:line="240" w:lineRule="auto"/>
        <w:jc w:val="both"/>
        <w:rPr>
          <w:rFonts w:ascii="Times New Roman" w:eastAsia="Times New Roman" w:hAnsi="Times New Roman" w:cs="Times New Roman"/>
          <w:szCs w:val="20"/>
        </w:rPr>
      </w:pPr>
    </w:p>
    <w:p w:rsidR="009B1FA2" w:rsidRPr="009B1FA2" w:rsidRDefault="009B1FA2" w:rsidP="009B1FA2">
      <w:pPr>
        <w:widowControl w:val="0"/>
        <w:autoSpaceDE w:val="0"/>
        <w:autoSpaceDN w:val="0"/>
        <w:spacing w:after="0" w:line="240" w:lineRule="auto"/>
        <w:jc w:val="both"/>
        <w:rPr>
          <w:rFonts w:ascii="Times New Roman" w:eastAsia="Times New Roman" w:hAnsi="Times New Roman" w:cs="Times New Roman"/>
          <w:szCs w:val="20"/>
        </w:rPr>
      </w:pPr>
    </w:p>
    <w:p w:rsidR="009B1FA2" w:rsidRPr="009B1FA2" w:rsidRDefault="009B1FA2" w:rsidP="009B1FA2">
      <w:pPr>
        <w:widowControl w:val="0"/>
        <w:autoSpaceDE w:val="0"/>
        <w:autoSpaceDN w:val="0"/>
        <w:spacing w:after="0" w:line="240" w:lineRule="auto"/>
        <w:jc w:val="both"/>
        <w:rPr>
          <w:rFonts w:ascii="Times New Roman" w:eastAsia="Times New Roman" w:hAnsi="Times New Roman" w:cs="Times New Roman"/>
          <w:szCs w:val="20"/>
        </w:rPr>
      </w:pPr>
    </w:p>
    <w:p w:rsidR="009B1FA2" w:rsidRPr="009B1FA2" w:rsidRDefault="009B1FA2" w:rsidP="009B1FA2">
      <w:pPr>
        <w:widowControl w:val="0"/>
        <w:autoSpaceDE w:val="0"/>
        <w:autoSpaceDN w:val="0"/>
        <w:spacing w:after="0" w:line="240" w:lineRule="auto"/>
        <w:jc w:val="both"/>
        <w:rPr>
          <w:rFonts w:ascii="Times New Roman" w:eastAsia="Times New Roman" w:hAnsi="Times New Roman" w:cs="Times New Roman"/>
          <w:szCs w:val="20"/>
        </w:rPr>
      </w:pPr>
    </w:p>
    <w:p w:rsidR="009B1FA2" w:rsidRPr="009B1FA2" w:rsidRDefault="009B1FA2" w:rsidP="009B1FA2">
      <w:pPr>
        <w:widowControl w:val="0"/>
        <w:autoSpaceDE w:val="0"/>
        <w:autoSpaceDN w:val="0"/>
        <w:spacing w:after="0" w:line="240" w:lineRule="auto"/>
        <w:jc w:val="both"/>
        <w:rPr>
          <w:rFonts w:ascii="Times New Roman" w:eastAsia="Times New Roman" w:hAnsi="Times New Roman" w:cs="Times New Roman"/>
          <w:szCs w:val="20"/>
        </w:rPr>
      </w:pPr>
    </w:p>
    <w:p w:rsidR="009B1FA2" w:rsidRPr="009B1FA2" w:rsidRDefault="009B1FA2" w:rsidP="009B1FA2">
      <w:pPr>
        <w:widowControl w:val="0"/>
        <w:autoSpaceDE w:val="0"/>
        <w:autoSpaceDN w:val="0"/>
        <w:spacing w:after="0" w:line="240" w:lineRule="auto"/>
        <w:jc w:val="both"/>
        <w:rPr>
          <w:rFonts w:ascii="Times New Roman" w:eastAsia="Times New Roman" w:hAnsi="Times New Roman" w:cs="Times New Roman"/>
          <w:szCs w:val="20"/>
        </w:rPr>
      </w:pPr>
    </w:p>
    <w:p w:rsidR="009B1FA2" w:rsidRPr="009B1FA2" w:rsidRDefault="009B1FA2" w:rsidP="009B1FA2">
      <w:pPr>
        <w:widowControl w:val="0"/>
        <w:autoSpaceDE w:val="0"/>
        <w:autoSpaceDN w:val="0"/>
        <w:spacing w:after="0" w:line="240" w:lineRule="auto"/>
        <w:jc w:val="both"/>
        <w:rPr>
          <w:rFonts w:ascii="Times New Roman" w:eastAsia="Times New Roman" w:hAnsi="Times New Roman" w:cs="Times New Roman"/>
          <w:szCs w:val="20"/>
        </w:rPr>
      </w:pPr>
    </w:p>
    <w:p w:rsidR="009B1FA2" w:rsidRPr="009B1FA2" w:rsidRDefault="009B1FA2" w:rsidP="009B1FA2">
      <w:pPr>
        <w:widowControl w:val="0"/>
        <w:autoSpaceDE w:val="0"/>
        <w:autoSpaceDN w:val="0"/>
        <w:spacing w:after="0" w:line="240" w:lineRule="auto"/>
        <w:jc w:val="both"/>
        <w:rPr>
          <w:rFonts w:ascii="Times New Roman" w:eastAsia="Times New Roman" w:hAnsi="Times New Roman" w:cs="Times New Roman"/>
          <w:szCs w:val="20"/>
        </w:rPr>
      </w:pPr>
    </w:p>
    <w:p w:rsidR="009B1FA2" w:rsidRPr="009B1FA2" w:rsidRDefault="009B1FA2" w:rsidP="009B1FA2">
      <w:pPr>
        <w:widowControl w:val="0"/>
        <w:autoSpaceDE w:val="0"/>
        <w:autoSpaceDN w:val="0"/>
        <w:spacing w:after="0" w:line="240" w:lineRule="auto"/>
        <w:jc w:val="both"/>
        <w:rPr>
          <w:rFonts w:ascii="Times New Roman" w:eastAsia="Times New Roman" w:hAnsi="Times New Roman" w:cs="Times New Roman"/>
          <w:szCs w:val="20"/>
        </w:rPr>
      </w:pPr>
    </w:p>
    <w:p w:rsidR="009B1FA2" w:rsidRPr="009B1FA2" w:rsidRDefault="009B1FA2" w:rsidP="009B1FA2">
      <w:pPr>
        <w:widowControl w:val="0"/>
        <w:autoSpaceDE w:val="0"/>
        <w:autoSpaceDN w:val="0"/>
        <w:spacing w:after="0" w:line="240" w:lineRule="auto"/>
        <w:jc w:val="both"/>
        <w:rPr>
          <w:rFonts w:ascii="Times New Roman" w:eastAsia="Times New Roman" w:hAnsi="Times New Roman" w:cs="Times New Roman"/>
          <w:szCs w:val="20"/>
        </w:rPr>
      </w:pPr>
    </w:p>
    <w:p w:rsidR="009B1FA2" w:rsidRPr="009B1FA2" w:rsidRDefault="009B1FA2" w:rsidP="009B1FA2">
      <w:pPr>
        <w:widowControl w:val="0"/>
        <w:autoSpaceDE w:val="0"/>
        <w:autoSpaceDN w:val="0"/>
        <w:spacing w:after="0" w:line="240" w:lineRule="auto"/>
        <w:jc w:val="both"/>
        <w:rPr>
          <w:rFonts w:ascii="Times New Roman" w:eastAsia="Times New Roman" w:hAnsi="Times New Roman" w:cs="Times New Roman"/>
          <w:szCs w:val="20"/>
        </w:rPr>
      </w:pPr>
    </w:p>
    <w:p w:rsidR="009B1FA2" w:rsidRPr="009B1FA2" w:rsidRDefault="009B1FA2" w:rsidP="009B1FA2">
      <w:pPr>
        <w:widowControl w:val="0"/>
        <w:autoSpaceDE w:val="0"/>
        <w:autoSpaceDN w:val="0"/>
        <w:spacing w:after="0" w:line="240" w:lineRule="auto"/>
        <w:jc w:val="both"/>
        <w:rPr>
          <w:rFonts w:ascii="Times New Roman" w:eastAsia="Times New Roman" w:hAnsi="Times New Roman" w:cs="Times New Roman"/>
          <w:szCs w:val="20"/>
        </w:rPr>
      </w:pPr>
    </w:p>
    <w:p w:rsidR="009B1FA2" w:rsidRPr="009B1FA2" w:rsidRDefault="009B1FA2" w:rsidP="009B1FA2">
      <w:pPr>
        <w:widowControl w:val="0"/>
        <w:autoSpaceDE w:val="0"/>
        <w:autoSpaceDN w:val="0"/>
        <w:spacing w:after="0" w:line="240" w:lineRule="auto"/>
        <w:jc w:val="both"/>
        <w:rPr>
          <w:rFonts w:ascii="Times New Roman" w:eastAsia="Times New Roman" w:hAnsi="Times New Roman" w:cs="Times New Roman"/>
          <w:szCs w:val="20"/>
        </w:rPr>
      </w:pPr>
    </w:p>
    <w:p w:rsidR="009B1FA2" w:rsidRDefault="009B1FA2" w:rsidP="009B1FA2">
      <w:pPr>
        <w:widowControl w:val="0"/>
        <w:autoSpaceDE w:val="0"/>
        <w:autoSpaceDN w:val="0"/>
        <w:spacing w:after="0" w:line="240" w:lineRule="auto"/>
        <w:jc w:val="both"/>
        <w:rPr>
          <w:rFonts w:ascii="Times New Roman" w:eastAsia="Times New Roman" w:hAnsi="Times New Roman" w:cs="Times New Roman"/>
          <w:szCs w:val="20"/>
        </w:rPr>
      </w:pPr>
    </w:p>
    <w:p w:rsidR="00E61AC8" w:rsidRDefault="00E61AC8" w:rsidP="009B1FA2">
      <w:pPr>
        <w:widowControl w:val="0"/>
        <w:autoSpaceDE w:val="0"/>
        <w:autoSpaceDN w:val="0"/>
        <w:spacing w:after="0" w:line="240" w:lineRule="auto"/>
        <w:jc w:val="both"/>
        <w:rPr>
          <w:rFonts w:ascii="Times New Roman" w:eastAsia="Times New Roman" w:hAnsi="Times New Roman" w:cs="Times New Roman"/>
          <w:szCs w:val="20"/>
        </w:rPr>
      </w:pPr>
    </w:p>
    <w:p w:rsidR="00E61AC8" w:rsidRPr="009B1FA2" w:rsidRDefault="00E61AC8" w:rsidP="009B1FA2">
      <w:pPr>
        <w:widowControl w:val="0"/>
        <w:autoSpaceDE w:val="0"/>
        <w:autoSpaceDN w:val="0"/>
        <w:spacing w:after="0" w:line="240" w:lineRule="auto"/>
        <w:jc w:val="both"/>
        <w:rPr>
          <w:rFonts w:ascii="Times New Roman" w:eastAsia="Times New Roman" w:hAnsi="Times New Roman" w:cs="Times New Roman"/>
          <w:szCs w:val="20"/>
        </w:rPr>
      </w:pPr>
    </w:p>
    <w:p w:rsidR="009B1FA2" w:rsidRPr="009B1FA2" w:rsidRDefault="009B1FA2" w:rsidP="009B1FA2">
      <w:pPr>
        <w:widowControl w:val="0"/>
        <w:autoSpaceDE w:val="0"/>
        <w:autoSpaceDN w:val="0"/>
        <w:spacing w:after="0" w:line="240" w:lineRule="auto"/>
        <w:jc w:val="center"/>
        <w:rPr>
          <w:rFonts w:ascii="Times New Roman" w:eastAsia="Times New Roman" w:hAnsi="Times New Roman" w:cs="Times New Roman"/>
          <w:szCs w:val="20"/>
        </w:rPr>
      </w:pPr>
    </w:p>
    <w:p w:rsidR="00E61AC8" w:rsidRPr="00E61AC8" w:rsidRDefault="00E61AC8" w:rsidP="00E61AC8">
      <w:pPr>
        <w:spacing w:after="0" w:line="240" w:lineRule="auto"/>
        <w:jc w:val="center"/>
        <w:rPr>
          <w:rFonts w:ascii="Times New Roman" w:hAnsi="Times New Roman" w:cs="Times New Roman"/>
          <w:sz w:val="26"/>
          <w:szCs w:val="26"/>
        </w:rPr>
      </w:pPr>
      <w:r w:rsidRPr="00E61AC8">
        <w:rPr>
          <w:rFonts w:ascii="Times New Roman" w:hAnsi="Times New Roman" w:cs="Times New Roman"/>
          <w:sz w:val="26"/>
          <w:szCs w:val="26"/>
        </w:rPr>
        <w:t>р.п.</w:t>
      </w:r>
      <w:r w:rsidR="000A4BC8">
        <w:rPr>
          <w:rFonts w:ascii="Times New Roman" w:hAnsi="Times New Roman" w:cs="Times New Roman"/>
          <w:sz w:val="26"/>
          <w:szCs w:val="26"/>
        </w:rPr>
        <w:t xml:space="preserve"> </w:t>
      </w:r>
      <w:r w:rsidRPr="00E61AC8">
        <w:rPr>
          <w:rFonts w:ascii="Times New Roman" w:hAnsi="Times New Roman" w:cs="Times New Roman"/>
          <w:sz w:val="26"/>
          <w:szCs w:val="26"/>
        </w:rPr>
        <w:t>Усть-Абакан</w:t>
      </w:r>
    </w:p>
    <w:p w:rsidR="009B1FA2" w:rsidRPr="00E61AC8" w:rsidRDefault="009B1FA2" w:rsidP="00E61AC8">
      <w:pPr>
        <w:widowControl w:val="0"/>
        <w:autoSpaceDE w:val="0"/>
        <w:autoSpaceDN w:val="0"/>
        <w:spacing w:after="0" w:line="240" w:lineRule="auto"/>
        <w:jc w:val="center"/>
        <w:rPr>
          <w:rFonts w:ascii="Times New Roman" w:eastAsia="Times New Roman" w:hAnsi="Times New Roman" w:cs="Times New Roman"/>
          <w:sz w:val="26"/>
          <w:szCs w:val="26"/>
        </w:rPr>
      </w:pPr>
      <w:r w:rsidRPr="00E61AC8">
        <w:rPr>
          <w:rFonts w:ascii="Times New Roman" w:eastAsia="Times New Roman" w:hAnsi="Times New Roman" w:cs="Times New Roman"/>
          <w:sz w:val="26"/>
          <w:szCs w:val="26"/>
        </w:rPr>
        <w:t>202</w:t>
      </w:r>
      <w:r w:rsidR="00901003" w:rsidRPr="00E61AC8">
        <w:rPr>
          <w:rFonts w:ascii="Times New Roman" w:eastAsia="Times New Roman" w:hAnsi="Times New Roman" w:cs="Times New Roman"/>
          <w:sz w:val="26"/>
          <w:szCs w:val="26"/>
        </w:rPr>
        <w:t>2</w:t>
      </w:r>
      <w:r w:rsidR="00E155AF">
        <w:rPr>
          <w:rFonts w:ascii="Times New Roman" w:eastAsia="Times New Roman" w:hAnsi="Times New Roman" w:cs="Times New Roman"/>
          <w:sz w:val="26"/>
          <w:szCs w:val="26"/>
        </w:rPr>
        <w:t xml:space="preserve"> год</w:t>
      </w:r>
    </w:p>
    <w:p w:rsidR="00E61AC8" w:rsidRDefault="00E61AC8" w:rsidP="00A34F84">
      <w:pPr>
        <w:pStyle w:val="ConsPlusNormal"/>
        <w:jc w:val="center"/>
        <w:rPr>
          <w:rFonts w:ascii="Times New Roman" w:hAnsi="Times New Roman" w:cs="Times New Roman"/>
          <w:b/>
          <w:sz w:val="26"/>
          <w:szCs w:val="26"/>
        </w:rPr>
      </w:pPr>
      <w:bookmarkStart w:id="1" w:name="Par573"/>
      <w:bookmarkEnd w:id="1"/>
      <w:r w:rsidRPr="008A4C2E">
        <w:rPr>
          <w:rFonts w:ascii="Times New Roman" w:hAnsi="Times New Roman" w:cs="Times New Roman"/>
          <w:b/>
          <w:sz w:val="26"/>
          <w:szCs w:val="26"/>
        </w:rPr>
        <w:lastRenderedPageBreak/>
        <w:t>ПАСПОРТ</w:t>
      </w:r>
    </w:p>
    <w:p w:rsidR="00A34F84" w:rsidRPr="00A34F84" w:rsidRDefault="00A34F84" w:rsidP="00A34F84">
      <w:pPr>
        <w:pStyle w:val="ConsPlusNormal"/>
        <w:jc w:val="center"/>
        <w:rPr>
          <w:rFonts w:ascii="Times New Roman" w:hAnsi="Times New Roman" w:cs="Times New Roman"/>
          <w:b/>
          <w:sz w:val="26"/>
          <w:szCs w:val="26"/>
        </w:rPr>
      </w:pPr>
      <w:r w:rsidRPr="00A34F84">
        <w:rPr>
          <w:rFonts w:ascii="Times New Roman" w:hAnsi="Times New Roman" w:cs="Times New Roman"/>
          <w:b/>
          <w:sz w:val="26"/>
          <w:szCs w:val="26"/>
        </w:rPr>
        <w:t xml:space="preserve"> муниципальной программы </w:t>
      </w:r>
    </w:p>
    <w:p w:rsidR="00E27118" w:rsidRPr="00A34F84" w:rsidRDefault="00E27118" w:rsidP="00A34F84">
      <w:pPr>
        <w:pStyle w:val="ConsPlusNormal"/>
        <w:jc w:val="center"/>
        <w:rPr>
          <w:rFonts w:ascii="Times New Roman" w:hAnsi="Times New Roman" w:cs="Times New Roman"/>
          <w:b/>
          <w:sz w:val="26"/>
          <w:szCs w:val="26"/>
        </w:rPr>
      </w:pPr>
      <w:r w:rsidRPr="00A34F84">
        <w:rPr>
          <w:rFonts w:ascii="Times New Roman" w:hAnsi="Times New Roman" w:cs="Times New Roman"/>
          <w:b/>
          <w:sz w:val="26"/>
          <w:szCs w:val="26"/>
        </w:rPr>
        <w:t>«Развитие муниципального имущества в Усть-Абаканском районе»</w:t>
      </w:r>
    </w:p>
    <w:p w:rsidR="00BA2F0C" w:rsidRPr="00EA3BE7" w:rsidRDefault="00BA2F0C" w:rsidP="00BA2F0C">
      <w:pPr>
        <w:pStyle w:val="ConsPlusNormal"/>
        <w:ind w:firstLine="540"/>
        <w:jc w:val="both"/>
        <w:rPr>
          <w:rFonts w:ascii="Times New Roman" w:hAnsi="Times New Roman" w:cs="Times New Roman"/>
          <w:sz w:val="26"/>
          <w:szCs w:val="26"/>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gridCol w:w="5528"/>
      </w:tblGrid>
      <w:tr w:rsidR="00BA2F0C" w:rsidRPr="00781A6A" w:rsidTr="00E61AC8">
        <w:trPr>
          <w:trHeight w:val="197"/>
        </w:trPr>
        <w:tc>
          <w:tcPr>
            <w:tcW w:w="3544" w:type="dxa"/>
          </w:tcPr>
          <w:p w:rsidR="00BA2F0C" w:rsidRPr="00781A6A" w:rsidRDefault="00BA2F0C" w:rsidP="00E155AF">
            <w:pPr>
              <w:pStyle w:val="ConsPlusNonformat"/>
              <w:rPr>
                <w:rFonts w:ascii="Times New Roman" w:hAnsi="Times New Roman" w:cs="Times New Roman"/>
                <w:sz w:val="24"/>
                <w:szCs w:val="24"/>
              </w:rPr>
            </w:pPr>
            <w:r w:rsidRPr="00781A6A">
              <w:rPr>
                <w:rFonts w:ascii="Times New Roman" w:hAnsi="Times New Roman" w:cs="Times New Roman"/>
                <w:sz w:val="24"/>
                <w:szCs w:val="24"/>
              </w:rPr>
              <w:t xml:space="preserve">Ответственный исполнитель муниципальной программы </w:t>
            </w:r>
          </w:p>
        </w:tc>
        <w:tc>
          <w:tcPr>
            <w:tcW w:w="5528" w:type="dxa"/>
          </w:tcPr>
          <w:p w:rsidR="00BA2F0C" w:rsidRPr="00781A6A" w:rsidRDefault="00E27118" w:rsidP="00E155AF">
            <w:pPr>
              <w:pStyle w:val="ConsPlusNonformat"/>
              <w:jc w:val="both"/>
              <w:rPr>
                <w:rFonts w:ascii="Times New Roman" w:hAnsi="Times New Roman" w:cs="Times New Roman"/>
                <w:sz w:val="24"/>
                <w:szCs w:val="24"/>
              </w:rPr>
            </w:pPr>
            <w:r w:rsidRPr="00781A6A">
              <w:rPr>
                <w:rFonts w:ascii="Times New Roman" w:hAnsi="Times New Roman" w:cs="Times New Roman"/>
                <w:sz w:val="24"/>
                <w:szCs w:val="24"/>
              </w:rPr>
              <w:t>Управление имущественных</w:t>
            </w:r>
            <w:r w:rsidR="00FB77A5" w:rsidRPr="00781A6A">
              <w:rPr>
                <w:rFonts w:ascii="Times New Roman" w:hAnsi="Times New Roman" w:cs="Times New Roman"/>
                <w:sz w:val="24"/>
                <w:szCs w:val="24"/>
              </w:rPr>
              <w:t xml:space="preserve"> и земельных</w:t>
            </w:r>
            <w:r w:rsidRPr="00781A6A">
              <w:rPr>
                <w:rFonts w:ascii="Times New Roman" w:hAnsi="Times New Roman" w:cs="Times New Roman"/>
                <w:sz w:val="24"/>
                <w:szCs w:val="24"/>
              </w:rPr>
              <w:t xml:space="preserve"> отношений администрации Усть-Абаканского района Республики Хакасия</w:t>
            </w:r>
          </w:p>
        </w:tc>
      </w:tr>
      <w:tr w:rsidR="00BA2F0C" w:rsidRPr="00781A6A" w:rsidTr="00E61AC8">
        <w:trPr>
          <w:trHeight w:val="273"/>
        </w:trPr>
        <w:tc>
          <w:tcPr>
            <w:tcW w:w="3544" w:type="dxa"/>
          </w:tcPr>
          <w:p w:rsidR="00BA2F0C" w:rsidRPr="00781A6A" w:rsidRDefault="00BA2F0C" w:rsidP="00E155AF">
            <w:pPr>
              <w:pStyle w:val="ConsPlusNonformat"/>
              <w:rPr>
                <w:rFonts w:ascii="Times New Roman" w:hAnsi="Times New Roman" w:cs="Times New Roman"/>
                <w:sz w:val="24"/>
                <w:szCs w:val="24"/>
              </w:rPr>
            </w:pPr>
            <w:r w:rsidRPr="00781A6A">
              <w:rPr>
                <w:rFonts w:ascii="Times New Roman" w:hAnsi="Times New Roman" w:cs="Times New Roman"/>
                <w:sz w:val="24"/>
                <w:szCs w:val="24"/>
              </w:rPr>
              <w:t>Соисполнители муниципальной программы</w:t>
            </w:r>
          </w:p>
        </w:tc>
        <w:tc>
          <w:tcPr>
            <w:tcW w:w="5528" w:type="dxa"/>
          </w:tcPr>
          <w:p w:rsidR="00BA2F0C" w:rsidRPr="00781A6A" w:rsidRDefault="00E61AC8" w:rsidP="00E155AF">
            <w:pPr>
              <w:pStyle w:val="ConsPlusNonformat"/>
              <w:rPr>
                <w:rFonts w:ascii="Times New Roman" w:hAnsi="Times New Roman" w:cs="Times New Roman"/>
                <w:sz w:val="24"/>
                <w:szCs w:val="24"/>
              </w:rPr>
            </w:pPr>
            <w:r w:rsidRPr="00781A6A">
              <w:rPr>
                <w:rFonts w:ascii="Times New Roman" w:hAnsi="Times New Roman" w:cs="Times New Roman"/>
                <w:sz w:val="24"/>
                <w:szCs w:val="24"/>
              </w:rPr>
              <w:t>Отсутствуют</w:t>
            </w:r>
          </w:p>
        </w:tc>
      </w:tr>
      <w:tr w:rsidR="00BA2F0C" w:rsidRPr="00781A6A" w:rsidTr="00E61AC8">
        <w:trPr>
          <w:trHeight w:val="249"/>
        </w:trPr>
        <w:tc>
          <w:tcPr>
            <w:tcW w:w="3544" w:type="dxa"/>
          </w:tcPr>
          <w:p w:rsidR="00BA2F0C" w:rsidRPr="00781A6A" w:rsidRDefault="00BA2F0C" w:rsidP="00E155AF">
            <w:pPr>
              <w:pStyle w:val="ConsPlusNonformat"/>
              <w:rPr>
                <w:rFonts w:ascii="Times New Roman" w:hAnsi="Times New Roman" w:cs="Times New Roman"/>
                <w:sz w:val="24"/>
                <w:szCs w:val="24"/>
              </w:rPr>
            </w:pPr>
            <w:r w:rsidRPr="00781A6A">
              <w:rPr>
                <w:rFonts w:ascii="Times New Roman" w:hAnsi="Times New Roman" w:cs="Times New Roman"/>
                <w:sz w:val="24"/>
                <w:szCs w:val="24"/>
              </w:rPr>
              <w:t>Исполнители муниципальной программы</w:t>
            </w:r>
          </w:p>
        </w:tc>
        <w:tc>
          <w:tcPr>
            <w:tcW w:w="5528" w:type="dxa"/>
          </w:tcPr>
          <w:p w:rsidR="00BA2F0C" w:rsidRPr="00781A6A" w:rsidRDefault="00E61AC8" w:rsidP="00E155AF">
            <w:pPr>
              <w:pStyle w:val="ConsPlusNonformat"/>
              <w:rPr>
                <w:rFonts w:ascii="Times New Roman" w:hAnsi="Times New Roman" w:cs="Times New Roman"/>
                <w:sz w:val="24"/>
                <w:szCs w:val="24"/>
              </w:rPr>
            </w:pPr>
            <w:r w:rsidRPr="00781A6A">
              <w:rPr>
                <w:rFonts w:ascii="Times New Roman" w:hAnsi="Times New Roman" w:cs="Times New Roman"/>
                <w:sz w:val="24"/>
                <w:szCs w:val="24"/>
              </w:rPr>
              <w:t>Отсутствуют</w:t>
            </w:r>
          </w:p>
        </w:tc>
      </w:tr>
      <w:tr w:rsidR="00BA2F0C" w:rsidRPr="00781A6A" w:rsidTr="00E61AC8">
        <w:trPr>
          <w:trHeight w:val="239"/>
        </w:trPr>
        <w:tc>
          <w:tcPr>
            <w:tcW w:w="3544" w:type="dxa"/>
          </w:tcPr>
          <w:p w:rsidR="00BA2F0C" w:rsidRPr="00781A6A" w:rsidRDefault="00BA2F0C" w:rsidP="00E155AF">
            <w:pPr>
              <w:pStyle w:val="ConsPlusNonformat"/>
              <w:rPr>
                <w:rFonts w:ascii="Times New Roman" w:hAnsi="Times New Roman" w:cs="Times New Roman"/>
                <w:sz w:val="24"/>
                <w:szCs w:val="24"/>
              </w:rPr>
            </w:pPr>
            <w:r w:rsidRPr="00781A6A">
              <w:rPr>
                <w:rFonts w:ascii="Times New Roman" w:hAnsi="Times New Roman" w:cs="Times New Roman"/>
                <w:sz w:val="24"/>
                <w:szCs w:val="24"/>
              </w:rPr>
              <w:t>Цель муниципальной программы</w:t>
            </w:r>
          </w:p>
        </w:tc>
        <w:tc>
          <w:tcPr>
            <w:tcW w:w="5528" w:type="dxa"/>
          </w:tcPr>
          <w:p w:rsidR="00BA2F0C" w:rsidRPr="00781A6A" w:rsidRDefault="00E27118" w:rsidP="00903430">
            <w:pPr>
              <w:pStyle w:val="ConsPlusNonformat"/>
              <w:jc w:val="both"/>
              <w:rPr>
                <w:rFonts w:ascii="Times New Roman" w:hAnsi="Times New Roman" w:cs="Times New Roman"/>
                <w:sz w:val="24"/>
                <w:szCs w:val="24"/>
              </w:rPr>
            </w:pPr>
            <w:r w:rsidRPr="00781A6A">
              <w:rPr>
                <w:rFonts w:ascii="Times New Roman" w:hAnsi="Times New Roman" w:cs="Times New Roman"/>
                <w:sz w:val="24"/>
                <w:szCs w:val="24"/>
              </w:rPr>
              <w:t>Повышение эффективности использования зем</w:t>
            </w:r>
            <w:r w:rsidR="00903430" w:rsidRPr="00781A6A">
              <w:rPr>
                <w:rFonts w:ascii="Times New Roman" w:hAnsi="Times New Roman" w:cs="Times New Roman"/>
                <w:sz w:val="24"/>
                <w:szCs w:val="24"/>
              </w:rPr>
              <w:t>ель</w:t>
            </w:r>
            <w:r w:rsidRPr="00781A6A">
              <w:rPr>
                <w:rFonts w:ascii="Times New Roman" w:hAnsi="Times New Roman" w:cs="Times New Roman"/>
                <w:sz w:val="24"/>
                <w:szCs w:val="24"/>
              </w:rPr>
              <w:t xml:space="preserve"> и иного имущества, находящегося в муниципальной собственности Усть-Абаканского района, путем вовлечения имущества в оборот и увеличения доходов от его использования</w:t>
            </w:r>
            <w:r w:rsidR="000A4BC8" w:rsidRPr="00781A6A">
              <w:rPr>
                <w:rFonts w:ascii="Times New Roman" w:hAnsi="Times New Roman" w:cs="Times New Roman"/>
                <w:sz w:val="24"/>
                <w:szCs w:val="24"/>
              </w:rPr>
              <w:t>.</w:t>
            </w:r>
          </w:p>
        </w:tc>
      </w:tr>
      <w:tr w:rsidR="00BA2F0C" w:rsidRPr="00781A6A" w:rsidTr="00E61AC8">
        <w:trPr>
          <w:trHeight w:val="215"/>
        </w:trPr>
        <w:tc>
          <w:tcPr>
            <w:tcW w:w="3544" w:type="dxa"/>
          </w:tcPr>
          <w:p w:rsidR="00BA2F0C" w:rsidRPr="00781A6A" w:rsidRDefault="00BA2F0C" w:rsidP="00E155AF">
            <w:pPr>
              <w:pStyle w:val="ConsPlusNonformat"/>
              <w:rPr>
                <w:rFonts w:ascii="Times New Roman" w:hAnsi="Times New Roman" w:cs="Times New Roman"/>
                <w:sz w:val="24"/>
                <w:szCs w:val="24"/>
              </w:rPr>
            </w:pPr>
            <w:r w:rsidRPr="00781A6A">
              <w:rPr>
                <w:rFonts w:ascii="Times New Roman" w:hAnsi="Times New Roman" w:cs="Times New Roman"/>
                <w:sz w:val="24"/>
                <w:szCs w:val="24"/>
              </w:rPr>
              <w:t>Задачи муниципальной программы</w:t>
            </w:r>
          </w:p>
        </w:tc>
        <w:tc>
          <w:tcPr>
            <w:tcW w:w="5528" w:type="dxa"/>
          </w:tcPr>
          <w:p w:rsidR="004B006B" w:rsidRPr="00781A6A" w:rsidRDefault="00E27118" w:rsidP="00E155AF">
            <w:pPr>
              <w:pStyle w:val="ConsPlusNonformat"/>
              <w:jc w:val="both"/>
              <w:rPr>
                <w:rFonts w:ascii="Times New Roman" w:hAnsi="Times New Roman" w:cs="Times New Roman"/>
                <w:sz w:val="24"/>
                <w:szCs w:val="24"/>
              </w:rPr>
            </w:pPr>
            <w:r w:rsidRPr="00781A6A">
              <w:rPr>
                <w:rFonts w:ascii="Times New Roman" w:hAnsi="Times New Roman" w:cs="Times New Roman"/>
                <w:sz w:val="24"/>
                <w:szCs w:val="24"/>
              </w:rPr>
              <w:t xml:space="preserve">1. </w:t>
            </w:r>
            <w:r w:rsidR="004B006B" w:rsidRPr="00781A6A">
              <w:rPr>
                <w:rFonts w:ascii="Times New Roman" w:hAnsi="Times New Roman" w:cs="Times New Roman"/>
                <w:sz w:val="24"/>
                <w:szCs w:val="24"/>
              </w:rPr>
              <w:t>Создание условий для повышения эффективности качества управления муниципальным имуществом.</w:t>
            </w:r>
          </w:p>
          <w:p w:rsidR="00E27118" w:rsidRPr="00781A6A" w:rsidRDefault="002209BD" w:rsidP="00E155AF">
            <w:pPr>
              <w:pStyle w:val="ConsPlusNonformat"/>
              <w:jc w:val="both"/>
              <w:rPr>
                <w:rFonts w:ascii="Times New Roman" w:hAnsi="Times New Roman" w:cs="Times New Roman"/>
                <w:sz w:val="24"/>
                <w:szCs w:val="24"/>
              </w:rPr>
            </w:pPr>
            <w:r w:rsidRPr="00781A6A">
              <w:rPr>
                <w:rFonts w:ascii="Times New Roman" w:hAnsi="Times New Roman" w:cs="Times New Roman"/>
                <w:sz w:val="24"/>
                <w:szCs w:val="24"/>
              </w:rPr>
              <w:t>2. Инвентаризация, регистрация, оценка и корректировка реестра муниципального имущества Усть-Абаканского района для создания условий его эффективного использования. Содержание муниципального имущества Усть-Абаканского района. Постановка на кадастровый учет объектов муниципальной собственности Усть-Абаканского района.</w:t>
            </w:r>
          </w:p>
          <w:p w:rsidR="00E86739" w:rsidRPr="00781A6A" w:rsidRDefault="005A4CD3" w:rsidP="00E86739">
            <w:pPr>
              <w:pStyle w:val="ConsPlusNonformat"/>
              <w:jc w:val="both"/>
              <w:rPr>
                <w:rFonts w:ascii="Times New Roman" w:hAnsi="Times New Roman" w:cs="Times New Roman"/>
                <w:sz w:val="24"/>
                <w:szCs w:val="24"/>
              </w:rPr>
            </w:pPr>
            <w:r w:rsidRPr="00781A6A">
              <w:rPr>
                <w:rFonts w:ascii="Times New Roman" w:hAnsi="Times New Roman" w:cs="Times New Roman"/>
                <w:sz w:val="24"/>
                <w:szCs w:val="24"/>
              </w:rPr>
              <w:t xml:space="preserve">3. </w:t>
            </w:r>
            <w:r w:rsidR="00441F4C" w:rsidRPr="00781A6A">
              <w:rPr>
                <w:rFonts w:ascii="Times New Roman" w:hAnsi="Times New Roman" w:cs="Times New Roman"/>
                <w:sz w:val="24"/>
                <w:szCs w:val="24"/>
              </w:rPr>
              <w:t>Ф</w:t>
            </w:r>
            <w:r w:rsidR="00E86739" w:rsidRPr="00781A6A">
              <w:rPr>
                <w:rFonts w:ascii="Times New Roman" w:hAnsi="Times New Roman" w:cs="Times New Roman"/>
                <w:sz w:val="24"/>
                <w:szCs w:val="24"/>
              </w:rPr>
              <w:t xml:space="preserve">ормирование эффективной структуры собственности муниципального образования </w:t>
            </w:r>
            <w:r w:rsidR="000A4BC8" w:rsidRPr="00781A6A">
              <w:rPr>
                <w:rFonts w:ascii="Times New Roman" w:hAnsi="Times New Roman" w:cs="Times New Roman"/>
                <w:sz w:val="24"/>
                <w:szCs w:val="24"/>
              </w:rPr>
              <w:t xml:space="preserve">                          </w:t>
            </w:r>
            <w:r w:rsidR="00E86739" w:rsidRPr="00781A6A">
              <w:rPr>
                <w:rFonts w:ascii="Times New Roman" w:hAnsi="Times New Roman" w:cs="Times New Roman"/>
                <w:sz w:val="24"/>
                <w:szCs w:val="24"/>
              </w:rPr>
              <w:t>Усть-Абаканский район и создание условий для увеличения н</w:t>
            </w:r>
            <w:r w:rsidR="00441F4C" w:rsidRPr="00781A6A">
              <w:rPr>
                <w:rFonts w:ascii="Times New Roman" w:hAnsi="Times New Roman" w:cs="Times New Roman"/>
                <w:sz w:val="24"/>
                <w:szCs w:val="24"/>
              </w:rPr>
              <w:t>еналоговых платежей.</w:t>
            </w:r>
          </w:p>
          <w:p w:rsidR="00BA2F0C" w:rsidRPr="00781A6A" w:rsidRDefault="004B006B" w:rsidP="00E86739">
            <w:pPr>
              <w:pStyle w:val="ConsPlusNonformat"/>
              <w:jc w:val="both"/>
              <w:rPr>
                <w:rFonts w:ascii="Times New Roman" w:hAnsi="Times New Roman" w:cs="Times New Roman"/>
                <w:sz w:val="24"/>
                <w:szCs w:val="24"/>
              </w:rPr>
            </w:pPr>
            <w:r w:rsidRPr="00781A6A">
              <w:rPr>
                <w:rFonts w:ascii="Times New Roman" w:hAnsi="Times New Roman" w:cs="Times New Roman"/>
                <w:sz w:val="24"/>
                <w:szCs w:val="24"/>
              </w:rPr>
              <w:t>4</w:t>
            </w:r>
            <w:r w:rsidR="00E27118" w:rsidRPr="00781A6A">
              <w:rPr>
                <w:rFonts w:ascii="Times New Roman" w:hAnsi="Times New Roman" w:cs="Times New Roman"/>
                <w:sz w:val="24"/>
                <w:szCs w:val="24"/>
              </w:rPr>
              <w:t>. Формирование, постановка на государственный кадастровый учет земельных участков, выкуп в муниципальную собственность земельных участков сельскохозяйственного назначения в соответствии с имеющимся преимущественным правом, для дальнейшего вовлечения указанных участков в хозяйственный оборот</w:t>
            </w:r>
            <w:r w:rsidRPr="00781A6A">
              <w:rPr>
                <w:rFonts w:ascii="Times New Roman" w:hAnsi="Times New Roman" w:cs="Times New Roman"/>
                <w:sz w:val="24"/>
                <w:szCs w:val="24"/>
              </w:rPr>
              <w:t>, а также постановка на кадастровый учет земельных участков под автомобильными дорогами</w:t>
            </w:r>
            <w:r w:rsidR="00E27118" w:rsidRPr="00781A6A">
              <w:rPr>
                <w:rFonts w:ascii="Times New Roman" w:hAnsi="Times New Roman" w:cs="Times New Roman"/>
                <w:sz w:val="24"/>
                <w:szCs w:val="24"/>
              </w:rPr>
              <w:t>.</w:t>
            </w:r>
          </w:p>
        </w:tc>
      </w:tr>
      <w:tr w:rsidR="00BA2F0C" w:rsidRPr="00781A6A" w:rsidTr="00E61AC8">
        <w:trPr>
          <w:trHeight w:val="205"/>
        </w:trPr>
        <w:tc>
          <w:tcPr>
            <w:tcW w:w="3544" w:type="dxa"/>
          </w:tcPr>
          <w:p w:rsidR="00BA2F0C" w:rsidRPr="00781A6A" w:rsidRDefault="00BA2F0C" w:rsidP="00E155AF">
            <w:pPr>
              <w:pStyle w:val="ConsPlusNonformat"/>
              <w:rPr>
                <w:rFonts w:ascii="Times New Roman" w:hAnsi="Times New Roman" w:cs="Times New Roman"/>
                <w:sz w:val="24"/>
                <w:szCs w:val="24"/>
              </w:rPr>
            </w:pPr>
            <w:r w:rsidRPr="00781A6A">
              <w:rPr>
                <w:rFonts w:ascii="Times New Roman" w:hAnsi="Times New Roman" w:cs="Times New Roman"/>
                <w:sz w:val="24"/>
                <w:szCs w:val="24"/>
              </w:rPr>
              <w:t>Подпрограммы муниципальной программы</w:t>
            </w:r>
          </w:p>
        </w:tc>
        <w:tc>
          <w:tcPr>
            <w:tcW w:w="5528" w:type="dxa"/>
          </w:tcPr>
          <w:p w:rsidR="00BA2F0C" w:rsidRPr="00781A6A" w:rsidRDefault="00E27118" w:rsidP="00E155AF">
            <w:pPr>
              <w:pStyle w:val="ConsPlusNonformat"/>
              <w:rPr>
                <w:rFonts w:ascii="Times New Roman" w:hAnsi="Times New Roman" w:cs="Times New Roman"/>
                <w:sz w:val="24"/>
                <w:szCs w:val="24"/>
              </w:rPr>
            </w:pPr>
            <w:r w:rsidRPr="00781A6A">
              <w:rPr>
                <w:rFonts w:ascii="Times New Roman" w:hAnsi="Times New Roman" w:cs="Times New Roman"/>
                <w:sz w:val="24"/>
                <w:szCs w:val="24"/>
              </w:rPr>
              <w:t>Деление на подпрограммы не предусмотрено</w:t>
            </w:r>
          </w:p>
        </w:tc>
      </w:tr>
      <w:tr w:rsidR="00E61AC8" w:rsidRPr="00781A6A" w:rsidTr="00E61AC8">
        <w:trPr>
          <w:trHeight w:val="205"/>
        </w:trPr>
        <w:tc>
          <w:tcPr>
            <w:tcW w:w="3544" w:type="dxa"/>
          </w:tcPr>
          <w:p w:rsidR="00E61AC8" w:rsidRPr="00781A6A" w:rsidRDefault="00E61AC8" w:rsidP="00E155AF">
            <w:pPr>
              <w:pStyle w:val="ConsPlusNonformat"/>
              <w:rPr>
                <w:rFonts w:ascii="Times New Roman" w:hAnsi="Times New Roman" w:cs="Times New Roman"/>
                <w:sz w:val="24"/>
                <w:szCs w:val="24"/>
              </w:rPr>
            </w:pPr>
            <w:r w:rsidRPr="00781A6A">
              <w:rPr>
                <w:rFonts w:ascii="Times New Roman" w:hAnsi="Times New Roman" w:cs="Times New Roman"/>
                <w:sz w:val="24"/>
                <w:szCs w:val="24"/>
              </w:rPr>
              <w:t>Сроки реализации муниципальной программы</w:t>
            </w:r>
          </w:p>
        </w:tc>
        <w:tc>
          <w:tcPr>
            <w:tcW w:w="5528" w:type="dxa"/>
          </w:tcPr>
          <w:p w:rsidR="00E61AC8" w:rsidRPr="00781A6A" w:rsidRDefault="00E61AC8" w:rsidP="00E155AF">
            <w:pPr>
              <w:spacing w:after="0" w:line="240" w:lineRule="auto"/>
              <w:rPr>
                <w:rFonts w:ascii="Times New Roman" w:hAnsi="Times New Roman" w:cs="Times New Roman"/>
                <w:sz w:val="24"/>
                <w:szCs w:val="24"/>
              </w:rPr>
            </w:pPr>
            <w:r w:rsidRPr="00781A6A">
              <w:rPr>
                <w:rFonts w:ascii="Times New Roman" w:hAnsi="Times New Roman" w:cs="Times New Roman"/>
                <w:sz w:val="24"/>
                <w:szCs w:val="24"/>
              </w:rPr>
              <w:t>2022-2027 годы</w:t>
            </w:r>
          </w:p>
          <w:p w:rsidR="00E61AC8" w:rsidRPr="00781A6A" w:rsidRDefault="00E61AC8" w:rsidP="00E155AF">
            <w:pPr>
              <w:pStyle w:val="ConsPlusNonformat"/>
              <w:rPr>
                <w:rFonts w:ascii="Times New Roman" w:hAnsi="Times New Roman" w:cs="Times New Roman"/>
                <w:sz w:val="24"/>
                <w:szCs w:val="24"/>
              </w:rPr>
            </w:pPr>
          </w:p>
        </w:tc>
      </w:tr>
      <w:tr w:rsidR="00BA2F0C" w:rsidRPr="00781A6A" w:rsidTr="00E61AC8">
        <w:trPr>
          <w:trHeight w:val="171"/>
        </w:trPr>
        <w:tc>
          <w:tcPr>
            <w:tcW w:w="3544" w:type="dxa"/>
          </w:tcPr>
          <w:p w:rsidR="00BA2F0C" w:rsidRPr="00781A6A" w:rsidRDefault="00BA2F0C" w:rsidP="00E155AF">
            <w:pPr>
              <w:pStyle w:val="ConsPlusNonformat"/>
              <w:rPr>
                <w:rFonts w:ascii="Times New Roman" w:hAnsi="Times New Roman" w:cs="Times New Roman"/>
                <w:sz w:val="24"/>
                <w:szCs w:val="24"/>
              </w:rPr>
            </w:pPr>
            <w:r w:rsidRPr="00781A6A">
              <w:rPr>
                <w:rFonts w:ascii="Times New Roman" w:hAnsi="Times New Roman" w:cs="Times New Roman"/>
                <w:sz w:val="24"/>
                <w:szCs w:val="24"/>
              </w:rPr>
              <w:t xml:space="preserve">Объемы </w:t>
            </w:r>
            <w:r w:rsidR="00FE2DD5" w:rsidRPr="00781A6A">
              <w:rPr>
                <w:rFonts w:ascii="Times New Roman" w:hAnsi="Times New Roman" w:cs="Times New Roman"/>
                <w:sz w:val="24"/>
                <w:szCs w:val="24"/>
              </w:rPr>
              <w:t>бюджетных ассигнований</w:t>
            </w:r>
            <w:r w:rsidRPr="00781A6A">
              <w:rPr>
                <w:rFonts w:ascii="Times New Roman" w:hAnsi="Times New Roman" w:cs="Times New Roman"/>
                <w:sz w:val="24"/>
                <w:szCs w:val="24"/>
              </w:rPr>
              <w:t xml:space="preserve"> муниципальной программы</w:t>
            </w:r>
          </w:p>
        </w:tc>
        <w:tc>
          <w:tcPr>
            <w:tcW w:w="5528" w:type="dxa"/>
          </w:tcPr>
          <w:p w:rsidR="00CE4103" w:rsidRPr="00CE4103" w:rsidRDefault="00CE4103" w:rsidP="00CE4103">
            <w:pPr>
              <w:spacing w:after="0" w:line="240" w:lineRule="auto"/>
              <w:jc w:val="both"/>
              <w:rPr>
                <w:rFonts w:ascii="Times New Roman" w:hAnsi="Times New Roman" w:cs="Times New Roman"/>
                <w:sz w:val="24"/>
                <w:szCs w:val="24"/>
              </w:rPr>
            </w:pPr>
            <w:r w:rsidRPr="00CE4103">
              <w:rPr>
                <w:rFonts w:ascii="Times New Roman" w:hAnsi="Times New Roman" w:cs="Times New Roman"/>
                <w:sz w:val="24"/>
                <w:szCs w:val="24"/>
              </w:rPr>
              <w:t>Общий объем бюджетных ассигнований (рублей) – 233 237 047,18, из них средства:</w:t>
            </w:r>
          </w:p>
          <w:p w:rsidR="00CE4103" w:rsidRPr="00CE4103" w:rsidRDefault="00CE4103" w:rsidP="00CE4103">
            <w:pPr>
              <w:spacing w:after="0" w:line="240" w:lineRule="auto"/>
              <w:jc w:val="both"/>
              <w:rPr>
                <w:rFonts w:ascii="Times New Roman" w:hAnsi="Times New Roman" w:cs="Times New Roman"/>
                <w:sz w:val="24"/>
                <w:szCs w:val="24"/>
              </w:rPr>
            </w:pPr>
            <w:r w:rsidRPr="00CE4103">
              <w:rPr>
                <w:rFonts w:ascii="Times New Roman" w:hAnsi="Times New Roman" w:cs="Times New Roman"/>
                <w:sz w:val="24"/>
                <w:szCs w:val="24"/>
              </w:rPr>
              <w:t>- федерального бюджета – 151 525,06,</w:t>
            </w:r>
          </w:p>
          <w:p w:rsidR="00CE4103" w:rsidRPr="00CE4103" w:rsidRDefault="00CE4103" w:rsidP="00CE4103">
            <w:pPr>
              <w:spacing w:after="0" w:line="240" w:lineRule="auto"/>
              <w:jc w:val="both"/>
              <w:rPr>
                <w:rFonts w:ascii="Times New Roman" w:hAnsi="Times New Roman" w:cs="Times New Roman"/>
                <w:sz w:val="24"/>
                <w:szCs w:val="24"/>
              </w:rPr>
            </w:pPr>
            <w:r w:rsidRPr="00CE4103">
              <w:rPr>
                <w:rFonts w:ascii="Times New Roman" w:hAnsi="Times New Roman" w:cs="Times New Roman"/>
                <w:sz w:val="24"/>
                <w:szCs w:val="24"/>
              </w:rPr>
              <w:t>- республиканского бюджета – 7 716 191,51,</w:t>
            </w:r>
          </w:p>
          <w:p w:rsidR="00CE4103" w:rsidRPr="00CE4103" w:rsidRDefault="00CE4103" w:rsidP="00CE4103">
            <w:pPr>
              <w:spacing w:after="0" w:line="240" w:lineRule="auto"/>
              <w:jc w:val="both"/>
              <w:rPr>
                <w:rFonts w:ascii="Times New Roman" w:hAnsi="Times New Roman" w:cs="Times New Roman"/>
                <w:sz w:val="24"/>
                <w:szCs w:val="24"/>
              </w:rPr>
            </w:pPr>
            <w:r w:rsidRPr="00CE4103">
              <w:rPr>
                <w:rFonts w:ascii="Times New Roman" w:hAnsi="Times New Roman" w:cs="Times New Roman"/>
                <w:sz w:val="24"/>
                <w:szCs w:val="24"/>
              </w:rPr>
              <w:t xml:space="preserve">- районного бюджета – 225 369 330,61, </w:t>
            </w:r>
          </w:p>
          <w:p w:rsidR="00CE4103" w:rsidRPr="00CE4103" w:rsidRDefault="00CE4103" w:rsidP="00CE4103">
            <w:pPr>
              <w:spacing w:after="0" w:line="240" w:lineRule="auto"/>
              <w:jc w:val="both"/>
              <w:rPr>
                <w:rFonts w:ascii="Times New Roman" w:hAnsi="Times New Roman" w:cs="Times New Roman"/>
                <w:sz w:val="24"/>
                <w:szCs w:val="24"/>
              </w:rPr>
            </w:pPr>
            <w:r w:rsidRPr="00CE4103">
              <w:rPr>
                <w:rFonts w:ascii="Times New Roman" w:hAnsi="Times New Roman" w:cs="Times New Roman"/>
                <w:sz w:val="24"/>
                <w:szCs w:val="24"/>
              </w:rPr>
              <w:t>в том числе по годам:</w:t>
            </w:r>
          </w:p>
          <w:p w:rsidR="00CE4103" w:rsidRPr="00CE4103" w:rsidRDefault="00CE4103" w:rsidP="00CE4103">
            <w:pPr>
              <w:spacing w:after="0" w:line="240" w:lineRule="auto"/>
              <w:jc w:val="both"/>
              <w:rPr>
                <w:rFonts w:ascii="Times New Roman" w:hAnsi="Times New Roman" w:cs="Times New Roman"/>
                <w:sz w:val="24"/>
                <w:szCs w:val="24"/>
              </w:rPr>
            </w:pPr>
            <w:r w:rsidRPr="00CE4103">
              <w:rPr>
                <w:rFonts w:ascii="Times New Roman" w:hAnsi="Times New Roman" w:cs="Times New Roman"/>
                <w:sz w:val="24"/>
                <w:szCs w:val="24"/>
              </w:rPr>
              <w:t>2022 год – 105 906 188,01, из них средства:</w:t>
            </w:r>
          </w:p>
          <w:p w:rsidR="00CE4103" w:rsidRPr="00CE4103" w:rsidRDefault="00CE4103" w:rsidP="00CE4103">
            <w:pPr>
              <w:spacing w:after="0" w:line="240" w:lineRule="auto"/>
              <w:jc w:val="both"/>
              <w:rPr>
                <w:rFonts w:ascii="Times New Roman" w:hAnsi="Times New Roman" w:cs="Times New Roman"/>
                <w:sz w:val="24"/>
                <w:szCs w:val="24"/>
              </w:rPr>
            </w:pPr>
            <w:r w:rsidRPr="00CE4103">
              <w:rPr>
                <w:rFonts w:ascii="Times New Roman" w:hAnsi="Times New Roman" w:cs="Times New Roman"/>
                <w:sz w:val="24"/>
                <w:szCs w:val="24"/>
              </w:rPr>
              <w:t>- республиканского бюджета – 3 512 320,00,</w:t>
            </w:r>
          </w:p>
          <w:p w:rsidR="00CE4103" w:rsidRPr="00CE4103" w:rsidRDefault="00CE4103" w:rsidP="00CE4103">
            <w:pPr>
              <w:spacing w:after="0" w:line="240" w:lineRule="auto"/>
              <w:jc w:val="both"/>
              <w:rPr>
                <w:rFonts w:ascii="Times New Roman" w:hAnsi="Times New Roman" w:cs="Times New Roman"/>
                <w:sz w:val="24"/>
                <w:szCs w:val="24"/>
              </w:rPr>
            </w:pPr>
            <w:r w:rsidRPr="00CE4103">
              <w:rPr>
                <w:rFonts w:ascii="Times New Roman" w:hAnsi="Times New Roman" w:cs="Times New Roman"/>
                <w:sz w:val="24"/>
                <w:szCs w:val="24"/>
              </w:rPr>
              <w:lastRenderedPageBreak/>
              <w:t>- районного бюджета – 102 393 868,01;</w:t>
            </w:r>
          </w:p>
          <w:p w:rsidR="00CE4103" w:rsidRPr="00CE4103" w:rsidRDefault="00CE4103" w:rsidP="00CE4103">
            <w:pPr>
              <w:spacing w:after="0" w:line="240" w:lineRule="auto"/>
              <w:jc w:val="both"/>
              <w:rPr>
                <w:rFonts w:ascii="Times New Roman" w:hAnsi="Times New Roman" w:cs="Times New Roman"/>
                <w:sz w:val="24"/>
                <w:szCs w:val="24"/>
              </w:rPr>
            </w:pPr>
            <w:r w:rsidRPr="00CE4103">
              <w:rPr>
                <w:rFonts w:ascii="Times New Roman" w:hAnsi="Times New Roman" w:cs="Times New Roman"/>
                <w:sz w:val="24"/>
                <w:szCs w:val="24"/>
              </w:rPr>
              <w:t>2023 год – 28 487 172,58, из них средства:</w:t>
            </w:r>
          </w:p>
          <w:p w:rsidR="00CE4103" w:rsidRPr="00CE4103" w:rsidRDefault="00CE4103" w:rsidP="00CE4103">
            <w:pPr>
              <w:spacing w:after="0" w:line="240" w:lineRule="auto"/>
              <w:jc w:val="both"/>
              <w:rPr>
                <w:rFonts w:ascii="Times New Roman" w:hAnsi="Times New Roman" w:cs="Times New Roman"/>
                <w:sz w:val="24"/>
                <w:szCs w:val="24"/>
              </w:rPr>
            </w:pPr>
            <w:r w:rsidRPr="00CE4103">
              <w:rPr>
                <w:rFonts w:ascii="Times New Roman" w:hAnsi="Times New Roman" w:cs="Times New Roman"/>
                <w:sz w:val="24"/>
                <w:szCs w:val="24"/>
              </w:rPr>
              <w:t>- республиканского бюджета – 2 320 743,00,</w:t>
            </w:r>
          </w:p>
          <w:p w:rsidR="00CE4103" w:rsidRPr="00CE4103" w:rsidRDefault="00CE4103" w:rsidP="00CE4103">
            <w:pPr>
              <w:spacing w:after="0" w:line="240" w:lineRule="auto"/>
              <w:jc w:val="both"/>
              <w:rPr>
                <w:rFonts w:ascii="Times New Roman" w:hAnsi="Times New Roman" w:cs="Times New Roman"/>
                <w:sz w:val="24"/>
                <w:szCs w:val="24"/>
              </w:rPr>
            </w:pPr>
            <w:r w:rsidRPr="00CE4103">
              <w:rPr>
                <w:rFonts w:ascii="Times New Roman" w:hAnsi="Times New Roman" w:cs="Times New Roman"/>
                <w:sz w:val="24"/>
                <w:szCs w:val="24"/>
              </w:rPr>
              <w:t>- районного бюджета – 26 166 429,58;</w:t>
            </w:r>
          </w:p>
          <w:p w:rsidR="00CE4103" w:rsidRPr="00CE4103" w:rsidRDefault="00CE4103" w:rsidP="00CE4103">
            <w:pPr>
              <w:spacing w:after="0" w:line="240" w:lineRule="auto"/>
              <w:jc w:val="both"/>
              <w:rPr>
                <w:rFonts w:ascii="Times New Roman" w:hAnsi="Times New Roman" w:cs="Times New Roman"/>
                <w:sz w:val="24"/>
                <w:szCs w:val="24"/>
              </w:rPr>
            </w:pPr>
            <w:r w:rsidRPr="00CE4103">
              <w:rPr>
                <w:rFonts w:ascii="Times New Roman" w:hAnsi="Times New Roman" w:cs="Times New Roman"/>
                <w:sz w:val="24"/>
                <w:szCs w:val="24"/>
              </w:rPr>
              <w:t>2024 год – 30 823 908,79, из них средства:</w:t>
            </w:r>
          </w:p>
          <w:p w:rsidR="00CE4103" w:rsidRPr="00CE4103" w:rsidRDefault="00CE4103" w:rsidP="00CE4103">
            <w:pPr>
              <w:spacing w:after="0" w:line="240" w:lineRule="auto"/>
              <w:jc w:val="both"/>
              <w:rPr>
                <w:rFonts w:ascii="Times New Roman" w:hAnsi="Times New Roman" w:cs="Times New Roman"/>
                <w:sz w:val="24"/>
                <w:szCs w:val="24"/>
              </w:rPr>
            </w:pPr>
            <w:r w:rsidRPr="00CE4103">
              <w:rPr>
                <w:rFonts w:ascii="Times New Roman" w:hAnsi="Times New Roman" w:cs="Times New Roman"/>
                <w:sz w:val="24"/>
                <w:szCs w:val="24"/>
              </w:rPr>
              <w:t>- федерального бюджета – 151 525,06,</w:t>
            </w:r>
          </w:p>
          <w:p w:rsidR="00CE4103" w:rsidRPr="00CE4103" w:rsidRDefault="00CE4103" w:rsidP="00CE4103">
            <w:pPr>
              <w:spacing w:after="0" w:line="240" w:lineRule="auto"/>
              <w:jc w:val="both"/>
              <w:rPr>
                <w:rFonts w:ascii="Times New Roman" w:hAnsi="Times New Roman" w:cs="Times New Roman"/>
                <w:sz w:val="24"/>
                <w:szCs w:val="24"/>
              </w:rPr>
            </w:pPr>
            <w:r w:rsidRPr="00CE4103">
              <w:rPr>
                <w:rFonts w:ascii="Times New Roman" w:hAnsi="Times New Roman" w:cs="Times New Roman"/>
                <w:sz w:val="24"/>
                <w:szCs w:val="24"/>
              </w:rPr>
              <w:t>- республиканского бюджета – 1 883 128,51,</w:t>
            </w:r>
          </w:p>
          <w:p w:rsidR="00CE4103" w:rsidRPr="00CE4103" w:rsidRDefault="00CE4103" w:rsidP="00CE4103">
            <w:pPr>
              <w:spacing w:after="0" w:line="240" w:lineRule="auto"/>
              <w:jc w:val="both"/>
              <w:rPr>
                <w:rFonts w:ascii="Times New Roman" w:hAnsi="Times New Roman" w:cs="Times New Roman"/>
                <w:sz w:val="24"/>
                <w:szCs w:val="24"/>
              </w:rPr>
            </w:pPr>
            <w:r w:rsidRPr="00CE4103">
              <w:rPr>
                <w:rFonts w:ascii="Times New Roman" w:hAnsi="Times New Roman" w:cs="Times New Roman"/>
                <w:sz w:val="24"/>
                <w:szCs w:val="24"/>
              </w:rPr>
              <w:t>- районного бюджета – 28 789 255,22;</w:t>
            </w:r>
          </w:p>
          <w:p w:rsidR="00CE4103" w:rsidRPr="00CE4103" w:rsidRDefault="00CE4103" w:rsidP="00CE4103">
            <w:pPr>
              <w:spacing w:after="0" w:line="240" w:lineRule="auto"/>
              <w:jc w:val="both"/>
              <w:rPr>
                <w:rFonts w:ascii="Times New Roman" w:hAnsi="Times New Roman" w:cs="Times New Roman"/>
                <w:sz w:val="24"/>
                <w:szCs w:val="24"/>
              </w:rPr>
            </w:pPr>
            <w:r w:rsidRPr="00CE4103">
              <w:rPr>
                <w:rFonts w:ascii="Times New Roman" w:hAnsi="Times New Roman" w:cs="Times New Roman"/>
                <w:sz w:val="24"/>
                <w:szCs w:val="24"/>
              </w:rPr>
              <w:t>2025 год – 26 898 519,56, из них средства:</w:t>
            </w:r>
          </w:p>
          <w:p w:rsidR="00CE4103" w:rsidRPr="00CE4103" w:rsidRDefault="00CE4103" w:rsidP="00CE4103">
            <w:pPr>
              <w:spacing w:after="0" w:line="240" w:lineRule="auto"/>
              <w:jc w:val="both"/>
              <w:rPr>
                <w:rFonts w:ascii="Times New Roman" w:hAnsi="Times New Roman" w:cs="Times New Roman"/>
                <w:sz w:val="24"/>
                <w:szCs w:val="24"/>
              </w:rPr>
            </w:pPr>
            <w:r w:rsidRPr="00CE4103">
              <w:rPr>
                <w:rFonts w:ascii="Times New Roman" w:hAnsi="Times New Roman" w:cs="Times New Roman"/>
                <w:sz w:val="24"/>
                <w:szCs w:val="24"/>
              </w:rPr>
              <w:t>- районного бюджета – 26 898 519,56;</w:t>
            </w:r>
          </w:p>
          <w:p w:rsidR="00CE4103" w:rsidRPr="00CE4103" w:rsidRDefault="00CE4103" w:rsidP="00CE4103">
            <w:pPr>
              <w:spacing w:after="0" w:line="240" w:lineRule="auto"/>
              <w:jc w:val="both"/>
              <w:rPr>
                <w:rFonts w:ascii="Times New Roman" w:hAnsi="Times New Roman" w:cs="Times New Roman"/>
                <w:sz w:val="24"/>
                <w:szCs w:val="24"/>
              </w:rPr>
            </w:pPr>
            <w:r w:rsidRPr="00CE4103">
              <w:rPr>
                <w:rFonts w:ascii="Times New Roman" w:hAnsi="Times New Roman" w:cs="Times New Roman"/>
                <w:sz w:val="24"/>
                <w:szCs w:val="24"/>
              </w:rPr>
              <w:t>2026 год – 20 550 629,12, из них средства:</w:t>
            </w:r>
          </w:p>
          <w:p w:rsidR="00CE4103" w:rsidRPr="00CE4103" w:rsidRDefault="00CE4103" w:rsidP="00CE4103">
            <w:pPr>
              <w:spacing w:after="0" w:line="240" w:lineRule="auto"/>
              <w:jc w:val="both"/>
              <w:rPr>
                <w:rFonts w:ascii="Times New Roman" w:hAnsi="Times New Roman" w:cs="Times New Roman"/>
                <w:sz w:val="24"/>
                <w:szCs w:val="24"/>
              </w:rPr>
            </w:pPr>
            <w:r w:rsidRPr="00CE4103">
              <w:rPr>
                <w:rFonts w:ascii="Times New Roman" w:hAnsi="Times New Roman" w:cs="Times New Roman"/>
                <w:sz w:val="24"/>
                <w:szCs w:val="24"/>
              </w:rPr>
              <w:t>- районного бюджета – 20 550 629,12;</w:t>
            </w:r>
          </w:p>
          <w:p w:rsidR="00CE4103" w:rsidRPr="00CE4103" w:rsidRDefault="00CE4103" w:rsidP="00CE4103">
            <w:pPr>
              <w:spacing w:after="0" w:line="240" w:lineRule="auto"/>
              <w:jc w:val="both"/>
              <w:rPr>
                <w:rFonts w:ascii="Times New Roman" w:hAnsi="Times New Roman" w:cs="Times New Roman"/>
                <w:sz w:val="24"/>
                <w:szCs w:val="24"/>
              </w:rPr>
            </w:pPr>
            <w:r w:rsidRPr="00CE4103">
              <w:rPr>
                <w:rFonts w:ascii="Times New Roman" w:hAnsi="Times New Roman" w:cs="Times New Roman"/>
                <w:sz w:val="24"/>
                <w:szCs w:val="24"/>
              </w:rPr>
              <w:t>2027 год – 20 570 629,12, из них средства:</w:t>
            </w:r>
          </w:p>
          <w:p w:rsidR="00BA2F0C" w:rsidRPr="000D1DF4" w:rsidRDefault="00CE4103" w:rsidP="00CE4103">
            <w:pPr>
              <w:pStyle w:val="ConsPlusNonformat"/>
              <w:rPr>
                <w:rFonts w:ascii="Times New Roman" w:hAnsi="Times New Roman" w:cs="Times New Roman"/>
                <w:sz w:val="24"/>
                <w:szCs w:val="24"/>
              </w:rPr>
            </w:pPr>
            <w:r w:rsidRPr="00CE4103">
              <w:rPr>
                <w:rFonts w:ascii="Times New Roman" w:hAnsi="Times New Roman" w:cs="Times New Roman"/>
                <w:sz w:val="24"/>
                <w:szCs w:val="24"/>
              </w:rPr>
              <w:t>- районного бюджета – 20 570 629,12.</w:t>
            </w:r>
          </w:p>
        </w:tc>
      </w:tr>
      <w:tr w:rsidR="00BA2F0C" w:rsidRPr="00781A6A" w:rsidTr="00E61AC8">
        <w:trPr>
          <w:trHeight w:val="203"/>
        </w:trPr>
        <w:tc>
          <w:tcPr>
            <w:tcW w:w="3544" w:type="dxa"/>
          </w:tcPr>
          <w:p w:rsidR="00BA2F0C" w:rsidRPr="00781A6A" w:rsidRDefault="00FE2DD5" w:rsidP="00E155AF">
            <w:pPr>
              <w:pStyle w:val="ConsPlusNonformat"/>
              <w:rPr>
                <w:rFonts w:ascii="Times New Roman" w:hAnsi="Times New Roman" w:cs="Times New Roman"/>
                <w:sz w:val="24"/>
                <w:szCs w:val="24"/>
              </w:rPr>
            </w:pPr>
            <w:r w:rsidRPr="00781A6A">
              <w:rPr>
                <w:rFonts w:ascii="Times New Roman" w:hAnsi="Times New Roman" w:cs="Times New Roman"/>
                <w:sz w:val="24"/>
                <w:szCs w:val="24"/>
              </w:rPr>
              <w:lastRenderedPageBreak/>
              <w:t xml:space="preserve">Конечные </w:t>
            </w:r>
            <w:r w:rsidR="00BA2F0C" w:rsidRPr="00781A6A">
              <w:rPr>
                <w:rFonts w:ascii="Times New Roman" w:hAnsi="Times New Roman" w:cs="Times New Roman"/>
                <w:sz w:val="24"/>
                <w:szCs w:val="24"/>
              </w:rPr>
              <w:t>результаты реализации муниципальной программы</w:t>
            </w:r>
          </w:p>
        </w:tc>
        <w:tc>
          <w:tcPr>
            <w:tcW w:w="5528" w:type="dxa"/>
          </w:tcPr>
          <w:p w:rsidR="00F50DBA" w:rsidRPr="000D1DF4" w:rsidRDefault="00805338" w:rsidP="000A4BC8">
            <w:pPr>
              <w:pStyle w:val="ConsPlusNonformat"/>
              <w:jc w:val="both"/>
              <w:rPr>
                <w:rFonts w:ascii="Times New Roman" w:hAnsi="Times New Roman" w:cs="Times New Roman"/>
                <w:sz w:val="24"/>
                <w:szCs w:val="24"/>
              </w:rPr>
            </w:pPr>
            <w:r w:rsidRPr="000D1DF4">
              <w:rPr>
                <w:rFonts w:ascii="Times New Roman" w:hAnsi="Times New Roman" w:cs="Times New Roman"/>
                <w:sz w:val="24"/>
                <w:szCs w:val="24"/>
              </w:rPr>
              <w:t xml:space="preserve">1. </w:t>
            </w:r>
            <w:r w:rsidR="00F50DBA" w:rsidRPr="000D1DF4">
              <w:rPr>
                <w:rFonts w:ascii="Times New Roman" w:hAnsi="Times New Roman" w:cs="Times New Roman"/>
                <w:sz w:val="24"/>
                <w:szCs w:val="24"/>
              </w:rPr>
              <w:t>Осуществление государственных функций в сфере земельно-имущественных отношений</w:t>
            </w:r>
            <w:r w:rsidR="001F6C79" w:rsidRPr="000D1DF4">
              <w:rPr>
                <w:rFonts w:ascii="Times New Roman" w:hAnsi="Times New Roman" w:cs="Times New Roman"/>
                <w:sz w:val="24"/>
                <w:szCs w:val="24"/>
              </w:rPr>
              <w:t>.</w:t>
            </w:r>
          </w:p>
          <w:p w:rsidR="002A50A3" w:rsidRPr="000D1DF4" w:rsidRDefault="004B006B" w:rsidP="000A4BC8">
            <w:pPr>
              <w:pStyle w:val="ConsPlusNormal"/>
              <w:ind w:right="57"/>
              <w:jc w:val="both"/>
              <w:rPr>
                <w:rFonts w:ascii="Times New Roman" w:hAnsi="Times New Roman" w:cs="Times New Roman"/>
                <w:sz w:val="24"/>
                <w:szCs w:val="24"/>
              </w:rPr>
            </w:pPr>
            <w:r w:rsidRPr="000D1DF4">
              <w:rPr>
                <w:rFonts w:ascii="Times New Roman" w:hAnsi="Times New Roman" w:cs="Times New Roman"/>
                <w:sz w:val="24"/>
                <w:szCs w:val="24"/>
              </w:rPr>
              <w:t>2</w:t>
            </w:r>
            <w:r w:rsidR="002A50A3" w:rsidRPr="000D1DF4">
              <w:rPr>
                <w:rFonts w:ascii="Times New Roman" w:hAnsi="Times New Roman" w:cs="Times New Roman"/>
                <w:sz w:val="24"/>
                <w:szCs w:val="24"/>
              </w:rPr>
              <w:t>. Увеличение доли объектов недвижимого имущества, внесенных в реестр муниципального имущества, по которым осуществлена государственная регистрация права муниципальной собственности</w:t>
            </w:r>
            <w:r w:rsidR="00287FF0" w:rsidRPr="000D1DF4">
              <w:rPr>
                <w:rFonts w:ascii="Times New Roman" w:hAnsi="Times New Roman" w:cs="Times New Roman"/>
                <w:sz w:val="24"/>
                <w:szCs w:val="24"/>
              </w:rPr>
              <w:t xml:space="preserve">, с учетом объектов дорожной инфраструктуры, тепловых сетей, сетей водоснабжения и </w:t>
            </w:r>
            <w:r w:rsidR="00CC7303" w:rsidRPr="000D1DF4">
              <w:rPr>
                <w:rFonts w:ascii="Times New Roman" w:hAnsi="Times New Roman" w:cs="Times New Roman"/>
                <w:sz w:val="24"/>
                <w:szCs w:val="24"/>
              </w:rPr>
              <w:t>водоотведения.</w:t>
            </w:r>
          </w:p>
          <w:p w:rsidR="00564A62" w:rsidRPr="000D1DF4" w:rsidRDefault="004B006B" w:rsidP="000A4BC8">
            <w:pPr>
              <w:pStyle w:val="ConsPlusNonformat"/>
              <w:jc w:val="both"/>
              <w:rPr>
                <w:rFonts w:ascii="Times New Roman" w:hAnsi="Times New Roman" w:cs="Times New Roman"/>
                <w:sz w:val="24"/>
                <w:szCs w:val="24"/>
              </w:rPr>
            </w:pPr>
            <w:r w:rsidRPr="000D1DF4">
              <w:rPr>
                <w:rFonts w:ascii="Times New Roman" w:hAnsi="Times New Roman" w:cs="Times New Roman"/>
                <w:sz w:val="24"/>
                <w:szCs w:val="24"/>
              </w:rPr>
              <w:t>3</w:t>
            </w:r>
            <w:r w:rsidR="00641BFC" w:rsidRPr="000D1DF4">
              <w:rPr>
                <w:rFonts w:ascii="Times New Roman" w:hAnsi="Times New Roman" w:cs="Times New Roman"/>
                <w:sz w:val="24"/>
                <w:szCs w:val="24"/>
              </w:rPr>
              <w:t xml:space="preserve">. </w:t>
            </w:r>
            <w:r w:rsidR="00564A62" w:rsidRPr="000D1DF4">
              <w:rPr>
                <w:rFonts w:ascii="Times New Roman" w:hAnsi="Times New Roman" w:cs="Times New Roman"/>
                <w:sz w:val="24"/>
                <w:szCs w:val="24"/>
              </w:rPr>
              <w:t xml:space="preserve">Увеличение поступлений в бюджет </w:t>
            </w:r>
            <w:r w:rsidR="00FA2B43" w:rsidRPr="000D1DF4">
              <w:rPr>
                <w:rFonts w:ascii="Times New Roman" w:hAnsi="Times New Roman" w:cs="Times New Roman"/>
                <w:sz w:val="24"/>
                <w:szCs w:val="24"/>
              </w:rPr>
              <w:t xml:space="preserve">                         </w:t>
            </w:r>
            <w:r w:rsidR="00564A62" w:rsidRPr="000D1DF4">
              <w:rPr>
                <w:rFonts w:ascii="Times New Roman" w:hAnsi="Times New Roman" w:cs="Times New Roman"/>
                <w:sz w:val="24"/>
                <w:szCs w:val="24"/>
              </w:rPr>
              <w:t>Усть-Абаканского района, полученных от использования муниципального имущества</w:t>
            </w:r>
            <w:r w:rsidR="00CC7303" w:rsidRPr="000D1DF4">
              <w:rPr>
                <w:rFonts w:ascii="Times New Roman" w:hAnsi="Times New Roman" w:cs="Times New Roman"/>
                <w:sz w:val="24"/>
                <w:szCs w:val="24"/>
              </w:rPr>
              <w:t xml:space="preserve"> и земельных участков, вовлеченных в хозяйственный оборот</w:t>
            </w:r>
            <w:r w:rsidR="00564A62" w:rsidRPr="000D1DF4">
              <w:rPr>
                <w:rFonts w:ascii="Times New Roman" w:hAnsi="Times New Roman" w:cs="Times New Roman"/>
                <w:sz w:val="24"/>
                <w:szCs w:val="24"/>
              </w:rPr>
              <w:t>.</w:t>
            </w:r>
          </w:p>
          <w:p w:rsidR="00632B65" w:rsidRPr="000D1DF4" w:rsidRDefault="004B006B" w:rsidP="000A4BC8">
            <w:pPr>
              <w:pStyle w:val="ConsPlusNonformat"/>
              <w:jc w:val="both"/>
              <w:rPr>
                <w:rFonts w:ascii="Times New Roman" w:hAnsi="Times New Roman" w:cs="Times New Roman"/>
                <w:sz w:val="24"/>
                <w:szCs w:val="24"/>
              </w:rPr>
            </w:pPr>
            <w:r w:rsidRPr="000D1DF4">
              <w:rPr>
                <w:rFonts w:ascii="Times New Roman" w:hAnsi="Times New Roman" w:cs="Times New Roman"/>
                <w:sz w:val="24"/>
                <w:szCs w:val="24"/>
              </w:rPr>
              <w:t>4</w:t>
            </w:r>
            <w:r w:rsidR="00641BFC" w:rsidRPr="000D1DF4">
              <w:rPr>
                <w:rFonts w:ascii="Times New Roman" w:hAnsi="Times New Roman" w:cs="Times New Roman"/>
                <w:sz w:val="24"/>
                <w:szCs w:val="24"/>
              </w:rPr>
              <w:t>.</w:t>
            </w:r>
            <w:r w:rsidR="00FA2B43" w:rsidRPr="000D1DF4">
              <w:rPr>
                <w:rFonts w:ascii="Times New Roman" w:hAnsi="Times New Roman" w:cs="Times New Roman"/>
                <w:sz w:val="24"/>
                <w:szCs w:val="24"/>
              </w:rPr>
              <w:t xml:space="preserve"> </w:t>
            </w:r>
            <w:r w:rsidR="00CC7303" w:rsidRPr="000D1DF4">
              <w:rPr>
                <w:rFonts w:ascii="Times New Roman" w:hAnsi="Times New Roman" w:cs="Times New Roman"/>
                <w:sz w:val="24"/>
                <w:szCs w:val="24"/>
              </w:rPr>
              <w:t>Увеличение п</w:t>
            </w:r>
            <w:r w:rsidR="002A50A3" w:rsidRPr="000D1DF4">
              <w:rPr>
                <w:rFonts w:ascii="Times New Roman" w:hAnsi="Times New Roman" w:cs="Times New Roman"/>
                <w:sz w:val="24"/>
                <w:szCs w:val="24"/>
              </w:rPr>
              <w:t>оста</w:t>
            </w:r>
            <w:r w:rsidR="00CC7303" w:rsidRPr="000D1DF4">
              <w:rPr>
                <w:rFonts w:ascii="Times New Roman" w:hAnsi="Times New Roman" w:cs="Times New Roman"/>
                <w:sz w:val="24"/>
                <w:szCs w:val="24"/>
              </w:rPr>
              <w:t>вленных</w:t>
            </w:r>
            <w:r w:rsidR="002A50A3" w:rsidRPr="000D1DF4">
              <w:rPr>
                <w:rFonts w:ascii="Times New Roman" w:hAnsi="Times New Roman" w:cs="Times New Roman"/>
                <w:sz w:val="24"/>
                <w:szCs w:val="24"/>
              </w:rPr>
              <w:t xml:space="preserve"> на кадастровый учет земельных участков, во</w:t>
            </w:r>
            <w:r w:rsidR="00CC7303" w:rsidRPr="000D1DF4">
              <w:rPr>
                <w:rFonts w:ascii="Times New Roman" w:hAnsi="Times New Roman" w:cs="Times New Roman"/>
                <w:sz w:val="24"/>
                <w:szCs w:val="24"/>
              </w:rPr>
              <w:t xml:space="preserve">влекаемых в хозяйственный оборот, </w:t>
            </w:r>
            <w:r w:rsidR="002A50A3" w:rsidRPr="000D1DF4">
              <w:rPr>
                <w:rFonts w:ascii="Times New Roman" w:hAnsi="Times New Roman" w:cs="Times New Roman"/>
                <w:sz w:val="24"/>
                <w:szCs w:val="24"/>
              </w:rPr>
              <w:t xml:space="preserve">в том числе </w:t>
            </w:r>
            <w:r w:rsidR="008D7456" w:rsidRPr="000D1DF4">
              <w:rPr>
                <w:rFonts w:ascii="Times New Roman" w:hAnsi="Times New Roman" w:cs="Times New Roman"/>
                <w:sz w:val="24"/>
                <w:szCs w:val="24"/>
              </w:rPr>
              <w:t xml:space="preserve">под объектами </w:t>
            </w:r>
            <w:r w:rsidR="002A50A3" w:rsidRPr="000D1DF4">
              <w:rPr>
                <w:rFonts w:ascii="Times New Roman" w:hAnsi="Times New Roman" w:cs="Times New Roman"/>
                <w:sz w:val="24"/>
                <w:szCs w:val="24"/>
              </w:rPr>
              <w:t>дорожной инфраструктуры, тепловы</w:t>
            </w:r>
            <w:r w:rsidR="008D7456" w:rsidRPr="000D1DF4">
              <w:rPr>
                <w:rFonts w:ascii="Times New Roman" w:hAnsi="Times New Roman" w:cs="Times New Roman"/>
                <w:sz w:val="24"/>
                <w:szCs w:val="24"/>
              </w:rPr>
              <w:t>ми сетями</w:t>
            </w:r>
            <w:r w:rsidR="002A50A3" w:rsidRPr="000D1DF4">
              <w:rPr>
                <w:rFonts w:ascii="Times New Roman" w:hAnsi="Times New Roman" w:cs="Times New Roman"/>
                <w:sz w:val="24"/>
                <w:szCs w:val="24"/>
              </w:rPr>
              <w:t>, сет</w:t>
            </w:r>
            <w:r w:rsidR="008D7456" w:rsidRPr="000D1DF4">
              <w:rPr>
                <w:rFonts w:ascii="Times New Roman" w:hAnsi="Times New Roman" w:cs="Times New Roman"/>
                <w:sz w:val="24"/>
                <w:szCs w:val="24"/>
              </w:rPr>
              <w:t>ями</w:t>
            </w:r>
            <w:r w:rsidR="002A50A3" w:rsidRPr="000D1DF4">
              <w:rPr>
                <w:rFonts w:ascii="Times New Roman" w:hAnsi="Times New Roman" w:cs="Times New Roman"/>
                <w:sz w:val="24"/>
                <w:szCs w:val="24"/>
              </w:rPr>
              <w:t xml:space="preserve"> водоснабжения и водоотведения. </w:t>
            </w:r>
          </w:p>
          <w:p w:rsidR="000C2084" w:rsidRPr="000D1DF4" w:rsidRDefault="00632B65" w:rsidP="000A4BC8">
            <w:pPr>
              <w:pStyle w:val="ConsPlusNonformat"/>
              <w:jc w:val="both"/>
              <w:rPr>
                <w:rFonts w:ascii="Times New Roman" w:hAnsi="Times New Roman" w:cs="Times New Roman"/>
                <w:sz w:val="24"/>
                <w:szCs w:val="24"/>
              </w:rPr>
            </w:pPr>
            <w:r w:rsidRPr="000D1DF4">
              <w:rPr>
                <w:rFonts w:ascii="Times New Roman" w:hAnsi="Times New Roman" w:cs="Times New Roman"/>
                <w:sz w:val="24"/>
                <w:szCs w:val="24"/>
              </w:rPr>
              <w:t>5.</w:t>
            </w:r>
            <w:r w:rsidR="00FA2B43" w:rsidRPr="000D1DF4">
              <w:rPr>
                <w:rFonts w:ascii="Times New Roman" w:hAnsi="Times New Roman" w:cs="Times New Roman"/>
                <w:sz w:val="24"/>
                <w:szCs w:val="24"/>
              </w:rPr>
              <w:t xml:space="preserve"> </w:t>
            </w:r>
            <w:r w:rsidR="002A50A3" w:rsidRPr="000D1DF4">
              <w:rPr>
                <w:rFonts w:ascii="Times New Roman" w:hAnsi="Times New Roman" w:cs="Times New Roman"/>
                <w:sz w:val="24"/>
                <w:szCs w:val="24"/>
              </w:rPr>
              <w:t>Приведение в соответствие с действующим законодательством документов территориального планирования.</w:t>
            </w:r>
          </w:p>
        </w:tc>
      </w:tr>
    </w:tbl>
    <w:p w:rsidR="00BA2F0C" w:rsidRDefault="00BA2F0C" w:rsidP="00BA2F0C">
      <w:pPr>
        <w:spacing w:after="0" w:line="240" w:lineRule="auto"/>
        <w:rPr>
          <w:rFonts w:ascii="Times New Roman" w:hAnsi="Times New Roman" w:cs="Times New Roman"/>
          <w:sz w:val="26"/>
          <w:szCs w:val="26"/>
        </w:rPr>
      </w:pPr>
    </w:p>
    <w:p w:rsidR="009B1FA2" w:rsidRDefault="009B1FA2" w:rsidP="00BA2F0C">
      <w:pPr>
        <w:spacing w:after="0" w:line="240" w:lineRule="auto"/>
        <w:rPr>
          <w:rFonts w:ascii="Times New Roman" w:hAnsi="Times New Roman" w:cs="Times New Roman"/>
          <w:sz w:val="26"/>
          <w:szCs w:val="26"/>
        </w:rPr>
      </w:pPr>
    </w:p>
    <w:p w:rsidR="00901003" w:rsidRDefault="00901003" w:rsidP="009B1FA2">
      <w:pPr>
        <w:widowControl w:val="0"/>
        <w:autoSpaceDE w:val="0"/>
        <w:autoSpaceDN w:val="0"/>
        <w:spacing w:after="0" w:line="240" w:lineRule="auto"/>
        <w:jc w:val="center"/>
        <w:rPr>
          <w:rFonts w:ascii="Times New Roman" w:eastAsiaTheme="majorEastAsia" w:hAnsi="Times New Roman" w:cs="Times New Roman"/>
          <w:b/>
          <w:bCs/>
          <w:sz w:val="26"/>
          <w:szCs w:val="26"/>
          <w:lang w:eastAsia="en-US"/>
        </w:rPr>
      </w:pPr>
      <w:r>
        <w:rPr>
          <w:rFonts w:ascii="Times New Roman" w:eastAsiaTheme="majorEastAsia" w:hAnsi="Times New Roman" w:cs="Times New Roman"/>
          <w:b/>
          <w:bCs/>
          <w:sz w:val="26"/>
          <w:szCs w:val="26"/>
          <w:lang w:eastAsia="en-US"/>
        </w:rPr>
        <w:t xml:space="preserve">Текстовая часть муниципальной программы </w:t>
      </w:r>
    </w:p>
    <w:p w:rsidR="009B1FA2" w:rsidRDefault="00901003" w:rsidP="009B1FA2">
      <w:pPr>
        <w:widowControl w:val="0"/>
        <w:autoSpaceDE w:val="0"/>
        <w:autoSpaceDN w:val="0"/>
        <w:spacing w:after="0" w:line="240" w:lineRule="auto"/>
        <w:jc w:val="center"/>
        <w:rPr>
          <w:rFonts w:ascii="Times New Roman" w:eastAsiaTheme="majorEastAsia" w:hAnsi="Times New Roman" w:cs="Times New Roman"/>
          <w:b/>
          <w:bCs/>
          <w:sz w:val="26"/>
          <w:szCs w:val="26"/>
          <w:lang w:eastAsia="en-US"/>
        </w:rPr>
      </w:pPr>
      <w:r>
        <w:rPr>
          <w:rFonts w:ascii="Times New Roman" w:eastAsiaTheme="majorEastAsia" w:hAnsi="Times New Roman" w:cs="Times New Roman"/>
          <w:b/>
          <w:bCs/>
          <w:sz w:val="26"/>
          <w:szCs w:val="26"/>
          <w:lang w:eastAsia="en-US"/>
        </w:rPr>
        <w:t>«</w:t>
      </w:r>
      <w:r w:rsidRPr="00901003">
        <w:rPr>
          <w:rFonts w:ascii="Times New Roman" w:eastAsiaTheme="majorEastAsia" w:hAnsi="Times New Roman" w:cs="Times New Roman"/>
          <w:b/>
          <w:bCs/>
          <w:sz w:val="26"/>
          <w:szCs w:val="26"/>
          <w:lang w:eastAsia="en-US"/>
        </w:rPr>
        <w:t>Развитие муниципального имущества в Усть-Абаканском районе»</w:t>
      </w:r>
    </w:p>
    <w:p w:rsidR="00901003" w:rsidRDefault="00901003" w:rsidP="009B1FA2">
      <w:pPr>
        <w:widowControl w:val="0"/>
        <w:autoSpaceDE w:val="0"/>
        <w:autoSpaceDN w:val="0"/>
        <w:spacing w:after="0" w:line="240" w:lineRule="auto"/>
        <w:jc w:val="center"/>
        <w:rPr>
          <w:rFonts w:ascii="Times New Roman" w:eastAsiaTheme="majorEastAsia" w:hAnsi="Times New Roman" w:cs="Times New Roman"/>
          <w:b/>
          <w:bCs/>
          <w:sz w:val="26"/>
          <w:szCs w:val="26"/>
          <w:lang w:eastAsia="en-US"/>
        </w:rPr>
      </w:pPr>
    </w:p>
    <w:p w:rsidR="00901003" w:rsidRPr="00901003" w:rsidRDefault="00901003" w:rsidP="00901003">
      <w:pPr>
        <w:pStyle w:val="ad"/>
        <w:widowControl w:val="0"/>
        <w:numPr>
          <w:ilvl w:val="0"/>
          <w:numId w:val="3"/>
        </w:numPr>
        <w:autoSpaceDE w:val="0"/>
        <w:autoSpaceDN w:val="0"/>
        <w:spacing w:after="0" w:line="240" w:lineRule="auto"/>
        <w:jc w:val="center"/>
        <w:rPr>
          <w:rFonts w:ascii="Times New Roman" w:eastAsiaTheme="majorEastAsia" w:hAnsi="Times New Roman" w:cs="Times New Roman"/>
          <w:b/>
          <w:bCs/>
          <w:sz w:val="26"/>
          <w:szCs w:val="26"/>
          <w:lang w:eastAsia="en-US"/>
        </w:rPr>
      </w:pPr>
      <w:r>
        <w:rPr>
          <w:rFonts w:ascii="Times New Roman" w:eastAsiaTheme="majorEastAsia" w:hAnsi="Times New Roman" w:cs="Times New Roman"/>
          <w:b/>
          <w:bCs/>
          <w:sz w:val="26"/>
          <w:szCs w:val="26"/>
          <w:lang w:eastAsia="en-US"/>
        </w:rPr>
        <w:t>Цели и задачи муниципальной программы</w:t>
      </w:r>
    </w:p>
    <w:p w:rsidR="00A34F84" w:rsidRPr="009B1FA2" w:rsidRDefault="00A34F84" w:rsidP="009B1FA2">
      <w:pPr>
        <w:widowControl w:val="0"/>
        <w:autoSpaceDE w:val="0"/>
        <w:autoSpaceDN w:val="0"/>
        <w:spacing w:after="0" w:line="240" w:lineRule="auto"/>
        <w:jc w:val="center"/>
        <w:rPr>
          <w:rFonts w:ascii="Times New Roman" w:eastAsia="Times New Roman" w:hAnsi="Times New Roman" w:cs="Times New Roman"/>
          <w:szCs w:val="20"/>
        </w:rPr>
      </w:pPr>
    </w:p>
    <w:p w:rsidR="002209BD" w:rsidRPr="002209BD" w:rsidRDefault="002209BD" w:rsidP="002209BD">
      <w:pPr>
        <w:widowControl w:val="0"/>
        <w:autoSpaceDE w:val="0"/>
        <w:autoSpaceDN w:val="0"/>
        <w:spacing w:after="0" w:line="240" w:lineRule="auto"/>
        <w:ind w:firstLine="709"/>
        <w:jc w:val="both"/>
        <w:rPr>
          <w:rFonts w:ascii="Times New Roman" w:hAnsi="Times New Roman" w:cs="Times New Roman"/>
          <w:sz w:val="26"/>
          <w:szCs w:val="26"/>
        </w:rPr>
      </w:pPr>
      <w:r w:rsidRPr="002209BD">
        <w:rPr>
          <w:rFonts w:ascii="Times New Roman" w:hAnsi="Times New Roman" w:cs="Times New Roman"/>
          <w:sz w:val="26"/>
          <w:szCs w:val="26"/>
        </w:rPr>
        <w:t xml:space="preserve">Муниципальная программа «Развитие муниципального имущества </w:t>
      </w:r>
      <w:r w:rsidRPr="002209BD">
        <w:rPr>
          <w:rFonts w:ascii="Times New Roman" w:hAnsi="Times New Roman" w:cs="Times New Roman"/>
          <w:bCs/>
          <w:sz w:val="26"/>
          <w:szCs w:val="26"/>
          <w:lang w:eastAsia="en-US"/>
        </w:rPr>
        <w:t>в                      Усть-Абаканском районе</w:t>
      </w:r>
      <w:r w:rsidRPr="002209BD">
        <w:rPr>
          <w:rFonts w:ascii="Times New Roman" w:hAnsi="Times New Roman" w:cs="Times New Roman"/>
          <w:sz w:val="26"/>
          <w:szCs w:val="26"/>
        </w:rPr>
        <w:t xml:space="preserve">» (далее – муниципальная программа) разработана с учетом Федерального </w:t>
      </w:r>
      <w:hyperlink r:id="rId8" w:history="1">
        <w:r w:rsidRPr="002209BD">
          <w:rPr>
            <w:rFonts w:ascii="Times New Roman" w:hAnsi="Times New Roman" w:cs="Times New Roman"/>
            <w:sz w:val="26"/>
            <w:szCs w:val="26"/>
          </w:rPr>
          <w:t>закон</w:t>
        </w:r>
      </w:hyperlink>
      <w:r w:rsidRPr="002209BD">
        <w:rPr>
          <w:rFonts w:ascii="Times New Roman" w:hAnsi="Times New Roman" w:cs="Times New Roman"/>
          <w:sz w:val="26"/>
          <w:szCs w:val="26"/>
        </w:rPr>
        <w:t xml:space="preserve">а «Об общих принципах организации местного самоуправления в Российской Федерации» от 06.10.2003 № 131-ФЗ, муниципальная собственность определена как экономическая основа местного самоуправления. Управление муниципальной собственностью предполагает решение вопросов местного значения и отдельных государственных полномочий, переданных от субъекта Российской Федерации, путем наиболее целесообразного </w:t>
      </w:r>
      <w:r w:rsidRPr="002209BD">
        <w:rPr>
          <w:rFonts w:ascii="Times New Roman" w:hAnsi="Times New Roman" w:cs="Times New Roman"/>
          <w:sz w:val="26"/>
          <w:szCs w:val="26"/>
        </w:rPr>
        <w:lastRenderedPageBreak/>
        <w:t>использования собственного имущества муниципальным образованием при оптимальном уровне расходов на его управление и содержание.</w:t>
      </w:r>
    </w:p>
    <w:p w:rsidR="002209BD" w:rsidRPr="002209BD" w:rsidRDefault="002209BD" w:rsidP="002209BD">
      <w:pPr>
        <w:widowControl w:val="0"/>
        <w:autoSpaceDE w:val="0"/>
        <w:autoSpaceDN w:val="0"/>
        <w:spacing w:after="0" w:line="240" w:lineRule="auto"/>
        <w:ind w:firstLine="709"/>
        <w:jc w:val="both"/>
        <w:rPr>
          <w:rFonts w:ascii="Times New Roman" w:hAnsi="Times New Roman" w:cs="Times New Roman"/>
          <w:sz w:val="26"/>
          <w:szCs w:val="26"/>
        </w:rPr>
      </w:pPr>
      <w:r w:rsidRPr="002209BD">
        <w:rPr>
          <w:rFonts w:ascii="Times New Roman" w:hAnsi="Times New Roman" w:cs="Times New Roman"/>
          <w:sz w:val="26"/>
          <w:szCs w:val="26"/>
        </w:rPr>
        <w:t>Эффективное использование муниципального имущества включает в себя обеспечение его сохранности, развития, функционирования, содержания и использование всех объектов муниципальной собственности в интересах муниципального образования, в том числе извлечение дохода, в целях наиболее полного покрытия расходных обязательств и планов развития муниципального образования.</w:t>
      </w:r>
    </w:p>
    <w:p w:rsidR="002209BD" w:rsidRPr="002209BD" w:rsidRDefault="002209BD" w:rsidP="002209BD">
      <w:pPr>
        <w:widowControl w:val="0"/>
        <w:autoSpaceDE w:val="0"/>
        <w:autoSpaceDN w:val="0"/>
        <w:spacing w:after="0" w:line="240" w:lineRule="auto"/>
        <w:ind w:firstLine="709"/>
        <w:jc w:val="both"/>
        <w:rPr>
          <w:rFonts w:ascii="Times New Roman" w:hAnsi="Times New Roman" w:cs="Times New Roman"/>
          <w:sz w:val="26"/>
          <w:szCs w:val="26"/>
        </w:rPr>
      </w:pPr>
      <w:r w:rsidRPr="002209BD">
        <w:rPr>
          <w:rFonts w:ascii="Times New Roman" w:hAnsi="Times New Roman" w:cs="Times New Roman"/>
          <w:sz w:val="26"/>
          <w:szCs w:val="26"/>
        </w:rPr>
        <w:t>Управлением имущественных</w:t>
      </w:r>
      <w:r w:rsidR="00595DE2">
        <w:rPr>
          <w:rFonts w:ascii="Times New Roman" w:hAnsi="Times New Roman" w:cs="Times New Roman"/>
          <w:sz w:val="26"/>
          <w:szCs w:val="26"/>
        </w:rPr>
        <w:t xml:space="preserve"> и земельных</w:t>
      </w:r>
      <w:r w:rsidRPr="002209BD">
        <w:rPr>
          <w:rFonts w:ascii="Times New Roman" w:hAnsi="Times New Roman" w:cs="Times New Roman"/>
          <w:sz w:val="26"/>
          <w:szCs w:val="26"/>
        </w:rPr>
        <w:t xml:space="preserve"> отношений администрации Усть-Абаканского района планируется обеспечить проведение работ по изготовлению технической документации, технических планов, кадастровых работ и постановку на государственный кадастровый учет объектов недвижимого имущества, что позволит осуществить государственную регистрацию прав с последующей передачей их в аренду (реализацию), выполнение обязательств в отношении расходов по содержанию муниципального имущества, проведение мероприятий, направленных на осуществление государственного кадастрового учета земельных участков, что позволит увеличить вовлечение земельных участков в оборот.</w:t>
      </w:r>
    </w:p>
    <w:p w:rsidR="002209BD" w:rsidRPr="002209BD" w:rsidRDefault="002209BD" w:rsidP="002209BD">
      <w:pPr>
        <w:widowControl w:val="0"/>
        <w:autoSpaceDE w:val="0"/>
        <w:autoSpaceDN w:val="0"/>
        <w:spacing w:after="0" w:line="240" w:lineRule="auto"/>
        <w:ind w:firstLine="709"/>
        <w:jc w:val="both"/>
        <w:rPr>
          <w:rFonts w:ascii="Times New Roman" w:hAnsi="Times New Roman" w:cs="Times New Roman"/>
          <w:sz w:val="26"/>
          <w:szCs w:val="26"/>
        </w:rPr>
      </w:pPr>
      <w:r w:rsidRPr="002209BD">
        <w:rPr>
          <w:rFonts w:ascii="Times New Roman" w:hAnsi="Times New Roman" w:cs="Times New Roman"/>
          <w:sz w:val="26"/>
          <w:szCs w:val="26"/>
        </w:rPr>
        <w:t>Целью муниципальной программы является повышение эффективности использования земель и иного имущества, находящегося в муниципальной собственности Усть-Абаканского района, путем вовлечения имущества в оборот и увеличения доходов от его использования.</w:t>
      </w:r>
    </w:p>
    <w:p w:rsidR="002209BD" w:rsidRPr="002209BD" w:rsidRDefault="002209BD" w:rsidP="002209BD">
      <w:pPr>
        <w:widowControl w:val="0"/>
        <w:autoSpaceDE w:val="0"/>
        <w:autoSpaceDN w:val="0"/>
        <w:spacing w:after="0" w:line="240" w:lineRule="auto"/>
        <w:ind w:firstLine="709"/>
        <w:jc w:val="both"/>
        <w:rPr>
          <w:rFonts w:ascii="Times New Roman" w:hAnsi="Times New Roman" w:cs="Times New Roman"/>
          <w:sz w:val="26"/>
          <w:szCs w:val="26"/>
        </w:rPr>
      </w:pPr>
      <w:r w:rsidRPr="002209BD">
        <w:rPr>
          <w:rFonts w:ascii="Times New Roman" w:hAnsi="Times New Roman" w:cs="Times New Roman"/>
          <w:sz w:val="26"/>
          <w:szCs w:val="26"/>
        </w:rPr>
        <w:t>Для достижения поставленной цели муниципальной программы предусмотрено решение четырех задач.</w:t>
      </w:r>
    </w:p>
    <w:p w:rsidR="002209BD" w:rsidRPr="002209BD" w:rsidRDefault="002209BD" w:rsidP="002209BD">
      <w:pPr>
        <w:widowControl w:val="0"/>
        <w:autoSpaceDE w:val="0"/>
        <w:autoSpaceDN w:val="0"/>
        <w:spacing w:after="0" w:line="240" w:lineRule="auto"/>
        <w:ind w:firstLine="709"/>
        <w:jc w:val="both"/>
        <w:rPr>
          <w:rFonts w:ascii="Times New Roman" w:hAnsi="Times New Roman" w:cs="Times New Roman"/>
          <w:sz w:val="26"/>
          <w:szCs w:val="26"/>
        </w:rPr>
      </w:pPr>
      <w:r w:rsidRPr="002209BD">
        <w:rPr>
          <w:rFonts w:ascii="Times New Roman" w:hAnsi="Times New Roman" w:cs="Times New Roman"/>
          <w:sz w:val="26"/>
          <w:szCs w:val="26"/>
        </w:rPr>
        <w:t>1. Создание условий для повышения эффективности качества управления муниципальным имуществом.</w:t>
      </w:r>
    </w:p>
    <w:p w:rsidR="002209BD" w:rsidRPr="002209BD" w:rsidRDefault="002209BD" w:rsidP="002209BD">
      <w:pPr>
        <w:widowControl w:val="0"/>
        <w:autoSpaceDE w:val="0"/>
        <w:autoSpaceDN w:val="0"/>
        <w:spacing w:after="0" w:line="240" w:lineRule="auto"/>
        <w:ind w:firstLine="709"/>
        <w:jc w:val="both"/>
        <w:rPr>
          <w:rFonts w:ascii="Times New Roman" w:hAnsi="Times New Roman" w:cs="Times New Roman"/>
          <w:sz w:val="26"/>
          <w:szCs w:val="26"/>
        </w:rPr>
      </w:pPr>
      <w:r w:rsidRPr="002209BD">
        <w:rPr>
          <w:rFonts w:ascii="Times New Roman" w:hAnsi="Times New Roman" w:cs="Times New Roman"/>
          <w:sz w:val="26"/>
          <w:szCs w:val="26"/>
        </w:rPr>
        <w:t>2. Инвентаризация, регистрация, оценка и корректировка реестра муниципального имущества Усть-Абаканского района для создания условий его эффективного использования. Содержание муниципального имущества Усть-Абаканского района. Постановка на кадастровый учет объектов муниципальной собственности Усть-Абаканского района.</w:t>
      </w:r>
    </w:p>
    <w:p w:rsidR="002209BD" w:rsidRPr="002209BD" w:rsidRDefault="002209BD" w:rsidP="002209BD">
      <w:pPr>
        <w:widowControl w:val="0"/>
        <w:autoSpaceDE w:val="0"/>
        <w:autoSpaceDN w:val="0"/>
        <w:spacing w:after="0" w:line="240" w:lineRule="auto"/>
        <w:ind w:firstLine="709"/>
        <w:jc w:val="both"/>
        <w:rPr>
          <w:rFonts w:ascii="Times New Roman" w:hAnsi="Times New Roman" w:cs="Times New Roman"/>
          <w:sz w:val="26"/>
          <w:szCs w:val="26"/>
        </w:rPr>
      </w:pPr>
      <w:r w:rsidRPr="002209BD">
        <w:rPr>
          <w:rFonts w:ascii="Times New Roman" w:hAnsi="Times New Roman" w:cs="Times New Roman"/>
          <w:sz w:val="26"/>
          <w:szCs w:val="26"/>
        </w:rPr>
        <w:t>3. Формирование эффективной структуры собственности муниципального образования Усть-Абаканский район и создание условий для увеличения неналоговых платежей.</w:t>
      </w:r>
    </w:p>
    <w:p w:rsidR="002209BD" w:rsidRPr="002209BD" w:rsidRDefault="002209BD" w:rsidP="002209BD">
      <w:pPr>
        <w:widowControl w:val="0"/>
        <w:autoSpaceDE w:val="0"/>
        <w:autoSpaceDN w:val="0"/>
        <w:spacing w:after="0" w:line="240" w:lineRule="auto"/>
        <w:ind w:firstLine="709"/>
        <w:jc w:val="both"/>
        <w:rPr>
          <w:rFonts w:ascii="Times New Roman" w:hAnsi="Times New Roman" w:cs="Times New Roman"/>
          <w:sz w:val="26"/>
          <w:szCs w:val="26"/>
        </w:rPr>
      </w:pPr>
      <w:r w:rsidRPr="002209BD">
        <w:rPr>
          <w:rFonts w:ascii="Times New Roman" w:hAnsi="Times New Roman" w:cs="Times New Roman"/>
          <w:sz w:val="26"/>
          <w:szCs w:val="26"/>
        </w:rPr>
        <w:t>4. Формирование, постановка на государственный кадастровый учет земельных участков, выкуп в муниципальную собственность земельных участков сельскохозяйственного назначения в соответствии с имеющимся преимущественным правом, для дальнейшего вовлечения указанных участков в хозяйственный оборот, а также постановка на кадастровый учет земельных участков под автомобильными дорогами.</w:t>
      </w:r>
    </w:p>
    <w:p w:rsidR="002209BD" w:rsidRPr="002209BD" w:rsidRDefault="002209BD" w:rsidP="002209BD">
      <w:pPr>
        <w:widowControl w:val="0"/>
        <w:autoSpaceDE w:val="0"/>
        <w:autoSpaceDN w:val="0"/>
        <w:spacing w:after="0" w:line="240" w:lineRule="auto"/>
        <w:ind w:firstLine="709"/>
        <w:jc w:val="both"/>
        <w:rPr>
          <w:rFonts w:ascii="Times New Roman" w:hAnsi="Times New Roman" w:cs="Times New Roman"/>
          <w:sz w:val="26"/>
          <w:szCs w:val="26"/>
        </w:rPr>
      </w:pPr>
      <w:r w:rsidRPr="002209BD">
        <w:rPr>
          <w:rFonts w:ascii="Times New Roman" w:hAnsi="Times New Roman" w:cs="Times New Roman"/>
          <w:sz w:val="26"/>
          <w:szCs w:val="26"/>
        </w:rPr>
        <w:t>Так, первая задача муниципальной программы «Создание условий для повышения эффективности качества управления муниципальным имуществом» будет решена путем выполнения мероприятия:</w:t>
      </w:r>
    </w:p>
    <w:p w:rsidR="002209BD" w:rsidRPr="002209BD" w:rsidRDefault="002209BD" w:rsidP="002209BD">
      <w:pPr>
        <w:pStyle w:val="ad"/>
        <w:widowControl w:val="0"/>
        <w:autoSpaceDE w:val="0"/>
        <w:autoSpaceDN w:val="0"/>
        <w:spacing w:after="0" w:line="240" w:lineRule="auto"/>
        <w:ind w:left="0" w:firstLine="709"/>
        <w:jc w:val="both"/>
        <w:rPr>
          <w:rFonts w:ascii="Times New Roman" w:hAnsi="Times New Roman" w:cs="Times New Roman"/>
          <w:sz w:val="26"/>
          <w:szCs w:val="26"/>
        </w:rPr>
      </w:pPr>
      <w:r w:rsidRPr="002209BD">
        <w:rPr>
          <w:rFonts w:ascii="Times New Roman" w:hAnsi="Times New Roman" w:cs="Times New Roman"/>
          <w:sz w:val="26"/>
          <w:szCs w:val="26"/>
        </w:rPr>
        <w:t>Обеспечение развития отрасли, в том числе:</w:t>
      </w:r>
    </w:p>
    <w:p w:rsidR="002209BD" w:rsidRPr="002209BD" w:rsidRDefault="002209BD" w:rsidP="002209BD">
      <w:pPr>
        <w:widowControl w:val="0"/>
        <w:tabs>
          <w:tab w:val="left" w:pos="284"/>
        </w:tabs>
        <w:autoSpaceDE w:val="0"/>
        <w:autoSpaceDN w:val="0"/>
        <w:spacing w:after="0" w:line="240" w:lineRule="auto"/>
        <w:ind w:firstLine="709"/>
        <w:jc w:val="both"/>
        <w:rPr>
          <w:rFonts w:ascii="Times New Roman" w:hAnsi="Times New Roman" w:cs="Times New Roman"/>
          <w:sz w:val="26"/>
          <w:szCs w:val="26"/>
        </w:rPr>
      </w:pPr>
      <w:r w:rsidRPr="002209BD">
        <w:rPr>
          <w:rFonts w:ascii="Times New Roman" w:hAnsi="Times New Roman" w:cs="Times New Roman"/>
          <w:sz w:val="26"/>
          <w:szCs w:val="26"/>
        </w:rPr>
        <w:t>- создание нормативной правовой базы в целях эффективного использования и распоряжения муниципальным имуществом и земельными участками;</w:t>
      </w:r>
    </w:p>
    <w:p w:rsidR="002209BD" w:rsidRPr="002209BD" w:rsidRDefault="002209BD" w:rsidP="002209BD">
      <w:pPr>
        <w:widowControl w:val="0"/>
        <w:tabs>
          <w:tab w:val="left" w:pos="284"/>
        </w:tabs>
        <w:autoSpaceDE w:val="0"/>
        <w:autoSpaceDN w:val="0"/>
        <w:spacing w:after="0" w:line="240" w:lineRule="auto"/>
        <w:ind w:firstLine="709"/>
        <w:jc w:val="both"/>
        <w:rPr>
          <w:rFonts w:ascii="Times New Roman" w:hAnsi="Times New Roman" w:cs="Times New Roman"/>
          <w:sz w:val="26"/>
          <w:szCs w:val="26"/>
        </w:rPr>
      </w:pPr>
      <w:r w:rsidRPr="002209BD">
        <w:rPr>
          <w:rFonts w:ascii="Times New Roman" w:hAnsi="Times New Roman" w:cs="Times New Roman"/>
          <w:sz w:val="26"/>
          <w:szCs w:val="26"/>
        </w:rPr>
        <w:t>- обеспечение деятельности Управления имущественных</w:t>
      </w:r>
      <w:r w:rsidR="00595DE2">
        <w:rPr>
          <w:rFonts w:ascii="Times New Roman" w:hAnsi="Times New Roman" w:cs="Times New Roman"/>
          <w:sz w:val="26"/>
          <w:szCs w:val="26"/>
        </w:rPr>
        <w:t xml:space="preserve"> и земельных</w:t>
      </w:r>
      <w:r w:rsidRPr="002209BD">
        <w:rPr>
          <w:rFonts w:ascii="Times New Roman" w:hAnsi="Times New Roman" w:cs="Times New Roman"/>
          <w:sz w:val="26"/>
          <w:szCs w:val="26"/>
        </w:rPr>
        <w:t xml:space="preserve"> отношений администрации Усть-Абаканского района Республики Хакасия.</w:t>
      </w:r>
    </w:p>
    <w:p w:rsidR="002209BD" w:rsidRPr="002209BD" w:rsidRDefault="002209BD" w:rsidP="002209BD">
      <w:pPr>
        <w:widowControl w:val="0"/>
        <w:autoSpaceDE w:val="0"/>
        <w:autoSpaceDN w:val="0"/>
        <w:spacing w:after="0" w:line="240" w:lineRule="auto"/>
        <w:ind w:firstLine="709"/>
        <w:jc w:val="both"/>
        <w:rPr>
          <w:rFonts w:ascii="Times New Roman" w:hAnsi="Times New Roman" w:cs="Times New Roman"/>
          <w:sz w:val="26"/>
          <w:szCs w:val="26"/>
        </w:rPr>
      </w:pPr>
      <w:r w:rsidRPr="002209BD">
        <w:rPr>
          <w:rFonts w:ascii="Times New Roman" w:hAnsi="Times New Roman" w:cs="Times New Roman"/>
          <w:sz w:val="26"/>
          <w:szCs w:val="26"/>
        </w:rPr>
        <w:t xml:space="preserve">Вторая задача муниципальной программы «Инвентаризация, регистрация, </w:t>
      </w:r>
      <w:r w:rsidRPr="002209BD">
        <w:rPr>
          <w:rFonts w:ascii="Times New Roman" w:hAnsi="Times New Roman" w:cs="Times New Roman"/>
          <w:sz w:val="26"/>
          <w:szCs w:val="26"/>
        </w:rPr>
        <w:lastRenderedPageBreak/>
        <w:t>оценка и корректировка реестра муниципального имущества Усть-Абаканского района для создания условий его эффективного использования. Содержание муниципального имущества Усть-Абаканского района. Постановка на кадастровый учет объектов муниципальной собственности Усть-Абаканского района» будет решена путем выполнения следующих мероприятий:</w:t>
      </w:r>
    </w:p>
    <w:p w:rsidR="002209BD" w:rsidRPr="002209BD" w:rsidRDefault="002209BD" w:rsidP="002209BD">
      <w:pPr>
        <w:widowControl w:val="0"/>
        <w:autoSpaceDE w:val="0"/>
        <w:autoSpaceDN w:val="0"/>
        <w:spacing w:after="0" w:line="240" w:lineRule="auto"/>
        <w:ind w:firstLine="709"/>
        <w:jc w:val="both"/>
        <w:rPr>
          <w:rFonts w:ascii="Times New Roman" w:hAnsi="Times New Roman" w:cs="Times New Roman"/>
          <w:sz w:val="26"/>
          <w:szCs w:val="26"/>
        </w:rPr>
      </w:pPr>
      <w:r w:rsidRPr="002209BD">
        <w:rPr>
          <w:rFonts w:ascii="Times New Roman" w:hAnsi="Times New Roman" w:cs="Times New Roman"/>
          <w:sz w:val="26"/>
          <w:szCs w:val="26"/>
        </w:rPr>
        <w:t xml:space="preserve">а) Повышение эффективности управления объектами недвижимого имущества муниципальной собственности, в том числе: </w:t>
      </w:r>
    </w:p>
    <w:p w:rsidR="002209BD" w:rsidRPr="002209BD" w:rsidRDefault="002209BD" w:rsidP="002209BD">
      <w:pPr>
        <w:widowControl w:val="0"/>
        <w:autoSpaceDE w:val="0"/>
        <w:autoSpaceDN w:val="0"/>
        <w:spacing w:after="0" w:line="240" w:lineRule="auto"/>
        <w:ind w:firstLine="709"/>
        <w:jc w:val="both"/>
        <w:rPr>
          <w:rFonts w:ascii="Times New Roman" w:hAnsi="Times New Roman" w:cs="Times New Roman"/>
          <w:sz w:val="26"/>
          <w:szCs w:val="26"/>
        </w:rPr>
      </w:pPr>
      <w:r w:rsidRPr="002209BD">
        <w:rPr>
          <w:rFonts w:ascii="Times New Roman" w:hAnsi="Times New Roman" w:cs="Times New Roman"/>
          <w:sz w:val="26"/>
          <w:szCs w:val="26"/>
        </w:rPr>
        <w:t>- организация и проведение работ по изготовлению технических паспортов, технических планов на объекты недвижимого имущества;</w:t>
      </w:r>
    </w:p>
    <w:p w:rsidR="002209BD" w:rsidRPr="002209BD" w:rsidRDefault="002209BD" w:rsidP="002209BD">
      <w:pPr>
        <w:widowControl w:val="0"/>
        <w:autoSpaceDE w:val="0"/>
        <w:autoSpaceDN w:val="0"/>
        <w:spacing w:after="0" w:line="240" w:lineRule="auto"/>
        <w:ind w:firstLine="709"/>
        <w:jc w:val="both"/>
        <w:rPr>
          <w:rFonts w:ascii="Times New Roman" w:hAnsi="Times New Roman" w:cs="Times New Roman"/>
          <w:sz w:val="26"/>
          <w:szCs w:val="26"/>
        </w:rPr>
      </w:pPr>
      <w:r w:rsidRPr="002209BD">
        <w:rPr>
          <w:rFonts w:ascii="Times New Roman" w:hAnsi="Times New Roman" w:cs="Times New Roman"/>
          <w:sz w:val="26"/>
          <w:szCs w:val="26"/>
        </w:rPr>
        <w:t>- постановка на государственный кадастровый учет объектов недвижимого муниципального имущества и его содержания;</w:t>
      </w:r>
    </w:p>
    <w:p w:rsidR="002209BD" w:rsidRPr="002209BD" w:rsidRDefault="002209BD" w:rsidP="002209BD">
      <w:pPr>
        <w:widowControl w:val="0"/>
        <w:autoSpaceDE w:val="0"/>
        <w:autoSpaceDN w:val="0"/>
        <w:spacing w:after="0" w:line="240" w:lineRule="auto"/>
        <w:ind w:firstLine="709"/>
        <w:jc w:val="both"/>
        <w:rPr>
          <w:rFonts w:ascii="Times New Roman" w:hAnsi="Times New Roman" w:cs="Times New Roman"/>
          <w:sz w:val="26"/>
          <w:szCs w:val="26"/>
        </w:rPr>
      </w:pPr>
      <w:r w:rsidRPr="002209BD">
        <w:rPr>
          <w:rFonts w:ascii="Times New Roman" w:hAnsi="Times New Roman" w:cs="Times New Roman"/>
          <w:sz w:val="26"/>
          <w:szCs w:val="26"/>
        </w:rPr>
        <w:t>- выполнение работ по оценке рыночной стоимости арендной платы на объекты, в том числе земельные участки, подлежащие передаче в аренду, в том числе по оценке объектов, подлежащих реализации, а также содержания имущества;</w:t>
      </w:r>
    </w:p>
    <w:p w:rsidR="002209BD" w:rsidRPr="002209BD" w:rsidRDefault="002209BD" w:rsidP="002209BD">
      <w:pPr>
        <w:widowControl w:val="0"/>
        <w:autoSpaceDE w:val="0"/>
        <w:autoSpaceDN w:val="0"/>
        <w:spacing w:after="0" w:line="240" w:lineRule="auto"/>
        <w:ind w:firstLine="709"/>
        <w:jc w:val="both"/>
        <w:rPr>
          <w:rFonts w:ascii="Times New Roman" w:hAnsi="Times New Roman" w:cs="Times New Roman"/>
          <w:sz w:val="26"/>
          <w:szCs w:val="26"/>
        </w:rPr>
      </w:pPr>
      <w:r w:rsidRPr="002209BD">
        <w:rPr>
          <w:rFonts w:ascii="Times New Roman" w:hAnsi="Times New Roman" w:cs="Times New Roman"/>
          <w:sz w:val="26"/>
          <w:szCs w:val="26"/>
        </w:rPr>
        <w:t>- выполнение работ по оформлению прав в ЕГРН в отношении объектов муниципального имущества.</w:t>
      </w:r>
    </w:p>
    <w:p w:rsidR="002209BD" w:rsidRPr="002209BD" w:rsidRDefault="002209BD" w:rsidP="002209BD">
      <w:pPr>
        <w:widowControl w:val="0"/>
        <w:autoSpaceDE w:val="0"/>
        <w:autoSpaceDN w:val="0"/>
        <w:spacing w:after="0" w:line="240" w:lineRule="auto"/>
        <w:ind w:firstLine="709"/>
        <w:jc w:val="both"/>
        <w:rPr>
          <w:rFonts w:ascii="Times New Roman" w:hAnsi="Times New Roman" w:cs="Times New Roman"/>
          <w:sz w:val="26"/>
          <w:szCs w:val="26"/>
        </w:rPr>
      </w:pPr>
      <w:r w:rsidRPr="002209BD">
        <w:rPr>
          <w:rFonts w:ascii="Times New Roman" w:hAnsi="Times New Roman" w:cs="Times New Roman"/>
          <w:sz w:val="26"/>
          <w:szCs w:val="26"/>
        </w:rPr>
        <w:t>б) Реализация инфраструктурных проектов Республики Хакасия:</w:t>
      </w:r>
    </w:p>
    <w:p w:rsidR="002209BD" w:rsidRPr="002209BD" w:rsidRDefault="002209BD" w:rsidP="002209BD">
      <w:pPr>
        <w:pStyle w:val="ConsPlusNormal"/>
        <w:ind w:firstLine="709"/>
        <w:jc w:val="both"/>
        <w:rPr>
          <w:rFonts w:ascii="Times New Roman" w:hAnsi="Times New Roman" w:cs="Times New Roman"/>
          <w:sz w:val="26"/>
          <w:szCs w:val="26"/>
        </w:rPr>
      </w:pPr>
      <w:r w:rsidRPr="002209BD">
        <w:rPr>
          <w:rFonts w:ascii="Times New Roman" w:hAnsi="Times New Roman" w:cs="Times New Roman"/>
          <w:sz w:val="26"/>
          <w:szCs w:val="26"/>
        </w:rPr>
        <w:t>- открытие в территориальном органе Федерального казначейства специального счета, на котором будут аккумулироваться средства по софинансированию части расходов и с которого будет осуществляться оплата работ и (или) услуг по созданию и (или) реконструкции объекта теплоснабжения;</w:t>
      </w:r>
    </w:p>
    <w:p w:rsidR="002209BD" w:rsidRPr="002209BD" w:rsidRDefault="002209BD" w:rsidP="002209BD">
      <w:pPr>
        <w:widowControl w:val="0"/>
        <w:autoSpaceDE w:val="0"/>
        <w:autoSpaceDN w:val="0"/>
        <w:spacing w:after="0" w:line="240" w:lineRule="auto"/>
        <w:ind w:firstLine="709"/>
        <w:jc w:val="both"/>
        <w:rPr>
          <w:rFonts w:ascii="Times New Roman" w:hAnsi="Times New Roman" w:cs="Times New Roman"/>
          <w:sz w:val="26"/>
          <w:szCs w:val="26"/>
        </w:rPr>
      </w:pPr>
      <w:r w:rsidRPr="002209BD">
        <w:rPr>
          <w:rFonts w:ascii="Times New Roman" w:hAnsi="Times New Roman" w:cs="Times New Roman"/>
          <w:sz w:val="26"/>
          <w:szCs w:val="26"/>
        </w:rPr>
        <w:t>- регистрация права собственности за муниципальным образованием Усть-Абаканский район созданного и (или) реконструированного объекта теплоснабжения;</w:t>
      </w:r>
    </w:p>
    <w:p w:rsidR="002209BD" w:rsidRPr="002209BD" w:rsidRDefault="002209BD" w:rsidP="002209BD">
      <w:pPr>
        <w:widowControl w:val="0"/>
        <w:autoSpaceDE w:val="0"/>
        <w:autoSpaceDN w:val="0"/>
        <w:spacing w:after="0" w:line="240" w:lineRule="auto"/>
        <w:ind w:firstLine="709"/>
        <w:jc w:val="both"/>
        <w:rPr>
          <w:rFonts w:ascii="Times New Roman" w:hAnsi="Times New Roman" w:cs="Times New Roman"/>
          <w:sz w:val="26"/>
          <w:szCs w:val="26"/>
        </w:rPr>
      </w:pPr>
      <w:r w:rsidRPr="002209BD">
        <w:rPr>
          <w:rFonts w:ascii="Times New Roman" w:hAnsi="Times New Roman" w:cs="Times New Roman"/>
          <w:sz w:val="26"/>
          <w:szCs w:val="26"/>
        </w:rPr>
        <w:t>- создание и (или) реконструкция, ремонт объектов теплоснабжения;</w:t>
      </w:r>
    </w:p>
    <w:p w:rsidR="002209BD" w:rsidRPr="002209BD" w:rsidRDefault="002209BD" w:rsidP="002209BD">
      <w:pPr>
        <w:widowControl w:val="0"/>
        <w:autoSpaceDE w:val="0"/>
        <w:autoSpaceDN w:val="0"/>
        <w:spacing w:after="0" w:line="240" w:lineRule="auto"/>
        <w:ind w:firstLine="709"/>
        <w:jc w:val="both"/>
        <w:rPr>
          <w:rFonts w:ascii="Times New Roman" w:hAnsi="Times New Roman" w:cs="Times New Roman"/>
          <w:sz w:val="26"/>
          <w:szCs w:val="26"/>
        </w:rPr>
      </w:pPr>
      <w:r w:rsidRPr="002209BD">
        <w:rPr>
          <w:rFonts w:ascii="Times New Roman" w:hAnsi="Times New Roman" w:cs="Times New Roman"/>
          <w:sz w:val="26"/>
          <w:szCs w:val="26"/>
        </w:rPr>
        <w:t>- ввод в эксплуатацию объектов теплоснабжения;</w:t>
      </w:r>
    </w:p>
    <w:p w:rsidR="002209BD" w:rsidRPr="002209BD" w:rsidRDefault="002209BD" w:rsidP="002209BD">
      <w:pPr>
        <w:widowControl w:val="0"/>
        <w:autoSpaceDE w:val="0"/>
        <w:autoSpaceDN w:val="0"/>
        <w:spacing w:after="0" w:line="240" w:lineRule="auto"/>
        <w:ind w:firstLine="709"/>
        <w:jc w:val="both"/>
        <w:rPr>
          <w:rFonts w:ascii="Times New Roman" w:hAnsi="Times New Roman" w:cs="Times New Roman"/>
          <w:sz w:val="26"/>
          <w:szCs w:val="26"/>
        </w:rPr>
      </w:pPr>
      <w:r w:rsidRPr="002209BD">
        <w:rPr>
          <w:rFonts w:ascii="Times New Roman" w:hAnsi="Times New Roman" w:cs="Times New Roman"/>
          <w:sz w:val="26"/>
          <w:szCs w:val="26"/>
        </w:rPr>
        <w:t>- постановка на кадастровый учет объекта теплоснабжения.</w:t>
      </w:r>
    </w:p>
    <w:p w:rsidR="002209BD" w:rsidRPr="002209BD" w:rsidRDefault="002209BD" w:rsidP="002209BD">
      <w:pPr>
        <w:widowControl w:val="0"/>
        <w:autoSpaceDE w:val="0"/>
        <w:autoSpaceDN w:val="0"/>
        <w:spacing w:after="0" w:line="240" w:lineRule="auto"/>
        <w:ind w:firstLine="709"/>
        <w:jc w:val="both"/>
        <w:rPr>
          <w:rFonts w:ascii="Times New Roman" w:hAnsi="Times New Roman" w:cs="Times New Roman"/>
          <w:sz w:val="26"/>
          <w:szCs w:val="26"/>
        </w:rPr>
      </w:pPr>
      <w:r w:rsidRPr="002209BD">
        <w:rPr>
          <w:rFonts w:ascii="Times New Roman" w:hAnsi="Times New Roman" w:cs="Times New Roman"/>
          <w:sz w:val="26"/>
          <w:szCs w:val="26"/>
        </w:rPr>
        <w:t>Третья задача муниципальной программы «Формирование эффективной структуры собственности муниципального образования Усть-Абаканский район и создание условий для увеличения неналоговых платежей» будет решена путем выполнения мероприятия:</w:t>
      </w:r>
    </w:p>
    <w:p w:rsidR="002209BD" w:rsidRPr="002209BD" w:rsidRDefault="002209BD" w:rsidP="002209BD">
      <w:pPr>
        <w:widowControl w:val="0"/>
        <w:autoSpaceDE w:val="0"/>
        <w:autoSpaceDN w:val="0"/>
        <w:spacing w:after="0" w:line="240" w:lineRule="auto"/>
        <w:ind w:firstLine="709"/>
        <w:jc w:val="both"/>
        <w:rPr>
          <w:rFonts w:ascii="Times New Roman" w:hAnsi="Times New Roman" w:cs="Times New Roman"/>
          <w:sz w:val="26"/>
          <w:szCs w:val="26"/>
        </w:rPr>
      </w:pPr>
      <w:r w:rsidRPr="002209BD">
        <w:rPr>
          <w:rFonts w:ascii="Times New Roman" w:hAnsi="Times New Roman" w:cs="Times New Roman"/>
          <w:sz w:val="26"/>
          <w:szCs w:val="26"/>
        </w:rPr>
        <w:t>Обеспечение обслуживания, содержания и распоряжения муниципальной собственностью, в том числе совокупные поступления в бюджет Усть-Абаканского района, полученные от использования муниципального имущества и земельных участков, вовлеченных в хозяйственный оборот, работа с недоимкой по арендной плате.</w:t>
      </w:r>
    </w:p>
    <w:p w:rsidR="002209BD" w:rsidRPr="002209BD" w:rsidRDefault="002209BD" w:rsidP="002209BD">
      <w:pPr>
        <w:widowControl w:val="0"/>
        <w:autoSpaceDE w:val="0"/>
        <w:autoSpaceDN w:val="0"/>
        <w:spacing w:after="0" w:line="240" w:lineRule="auto"/>
        <w:ind w:firstLine="709"/>
        <w:jc w:val="both"/>
        <w:rPr>
          <w:rFonts w:ascii="Times New Roman" w:hAnsi="Times New Roman" w:cs="Times New Roman"/>
          <w:sz w:val="26"/>
          <w:szCs w:val="26"/>
        </w:rPr>
      </w:pPr>
      <w:r w:rsidRPr="002209BD">
        <w:rPr>
          <w:rFonts w:ascii="Times New Roman" w:hAnsi="Times New Roman" w:cs="Times New Roman"/>
          <w:sz w:val="26"/>
          <w:szCs w:val="26"/>
        </w:rPr>
        <w:t>Четвертая задача муниципальной программы «Формирование, постановка на государственный кадастровый учет земельных участков, выкуп в муниципальную собственность земельных участков сельскохозяйственного назначения в соответствии с имеющимся преимущественным правом, для дальнейшего вовлечения указанных участков в хозяйственный оборот, а также постановка на кадастровый учет земельных участков под автомобильными дорогами» будет решена за счет следующих мероприятий:</w:t>
      </w:r>
    </w:p>
    <w:p w:rsidR="002209BD" w:rsidRPr="002209BD" w:rsidRDefault="002209BD" w:rsidP="002209BD">
      <w:pPr>
        <w:widowControl w:val="0"/>
        <w:autoSpaceDE w:val="0"/>
        <w:autoSpaceDN w:val="0"/>
        <w:spacing w:after="0" w:line="240" w:lineRule="auto"/>
        <w:ind w:firstLine="709"/>
        <w:jc w:val="both"/>
        <w:rPr>
          <w:rFonts w:ascii="Times New Roman" w:hAnsi="Times New Roman" w:cs="Times New Roman"/>
          <w:sz w:val="26"/>
          <w:szCs w:val="26"/>
        </w:rPr>
      </w:pPr>
      <w:r w:rsidRPr="002209BD">
        <w:rPr>
          <w:rFonts w:ascii="Times New Roman" w:hAnsi="Times New Roman" w:cs="Times New Roman"/>
          <w:sz w:val="26"/>
          <w:szCs w:val="26"/>
        </w:rPr>
        <w:t>а) Мероприятия в сфере развития земельно-имущественных отношений, в том числе:</w:t>
      </w:r>
    </w:p>
    <w:p w:rsidR="002209BD" w:rsidRPr="002209BD" w:rsidRDefault="002209BD" w:rsidP="002209BD">
      <w:pPr>
        <w:widowControl w:val="0"/>
        <w:autoSpaceDE w:val="0"/>
        <w:autoSpaceDN w:val="0"/>
        <w:spacing w:after="0" w:line="240" w:lineRule="auto"/>
        <w:ind w:firstLine="709"/>
        <w:jc w:val="both"/>
        <w:rPr>
          <w:rFonts w:ascii="Times New Roman" w:hAnsi="Times New Roman" w:cs="Times New Roman"/>
          <w:sz w:val="26"/>
          <w:szCs w:val="26"/>
        </w:rPr>
      </w:pPr>
      <w:r w:rsidRPr="002209BD">
        <w:rPr>
          <w:rFonts w:ascii="Times New Roman" w:hAnsi="Times New Roman" w:cs="Times New Roman"/>
          <w:sz w:val="26"/>
          <w:szCs w:val="26"/>
        </w:rPr>
        <w:t xml:space="preserve">- организация и проведение работ по формированию и постановке на кадастровый учет земельных участков, в том числе под объектами дорожной </w:t>
      </w:r>
      <w:r w:rsidRPr="002209BD">
        <w:rPr>
          <w:rFonts w:ascii="Times New Roman" w:hAnsi="Times New Roman" w:cs="Times New Roman"/>
          <w:sz w:val="26"/>
          <w:szCs w:val="26"/>
        </w:rPr>
        <w:lastRenderedPageBreak/>
        <w:t>инфраструктуры, тепловыми сетями, сетями водоснабжения и водоотведения;</w:t>
      </w:r>
    </w:p>
    <w:p w:rsidR="002209BD" w:rsidRPr="002209BD" w:rsidRDefault="002209BD" w:rsidP="002209BD">
      <w:pPr>
        <w:widowControl w:val="0"/>
        <w:autoSpaceDE w:val="0"/>
        <w:autoSpaceDN w:val="0"/>
        <w:spacing w:after="0" w:line="240" w:lineRule="auto"/>
        <w:ind w:firstLine="709"/>
        <w:jc w:val="both"/>
        <w:rPr>
          <w:rFonts w:ascii="Times New Roman" w:hAnsi="Times New Roman" w:cs="Times New Roman"/>
          <w:sz w:val="26"/>
          <w:szCs w:val="26"/>
        </w:rPr>
      </w:pPr>
      <w:r w:rsidRPr="002209BD">
        <w:rPr>
          <w:rFonts w:ascii="Times New Roman" w:hAnsi="Times New Roman" w:cs="Times New Roman"/>
          <w:sz w:val="26"/>
          <w:szCs w:val="26"/>
        </w:rPr>
        <w:t>- преимущественное право выкупа земельных участков сельскохозяйственного назначения;</w:t>
      </w:r>
    </w:p>
    <w:p w:rsidR="002209BD" w:rsidRPr="002209BD" w:rsidRDefault="002209BD" w:rsidP="002209BD">
      <w:pPr>
        <w:widowControl w:val="0"/>
        <w:autoSpaceDE w:val="0"/>
        <w:autoSpaceDN w:val="0"/>
        <w:spacing w:after="0" w:line="240" w:lineRule="auto"/>
        <w:ind w:firstLine="709"/>
        <w:jc w:val="both"/>
        <w:rPr>
          <w:rFonts w:ascii="Times New Roman" w:hAnsi="Times New Roman" w:cs="Times New Roman"/>
          <w:sz w:val="26"/>
          <w:szCs w:val="26"/>
        </w:rPr>
      </w:pPr>
      <w:r w:rsidRPr="002209BD">
        <w:rPr>
          <w:rFonts w:ascii="Times New Roman" w:hAnsi="Times New Roman" w:cs="Times New Roman"/>
          <w:sz w:val="26"/>
          <w:szCs w:val="26"/>
        </w:rPr>
        <w:t>- проведение государственной историко-культурной экспертизы земельных участков;</w:t>
      </w:r>
    </w:p>
    <w:p w:rsidR="00402DDD" w:rsidRPr="00402DDD" w:rsidRDefault="00402DDD" w:rsidP="00402DDD">
      <w:pPr>
        <w:spacing w:after="0" w:line="240" w:lineRule="auto"/>
        <w:ind w:firstLine="709"/>
        <w:jc w:val="both"/>
        <w:rPr>
          <w:rFonts w:ascii="Times New Roman" w:eastAsia="Times New Roman" w:hAnsi="Times New Roman" w:cs="Times New Roman"/>
          <w:sz w:val="26"/>
          <w:szCs w:val="26"/>
        </w:rPr>
      </w:pPr>
      <w:r w:rsidRPr="00402DDD">
        <w:rPr>
          <w:rFonts w:ascii="Times New Roman" w:eastAsia="Times New Roman" w:hAnsi="Times New Roman" w:cs="Times New Roman"/>
          <w:sz w:val="26"/>
          <w:szCs w:val="26"/>
        </w:rPr>
        <w:t>б) Мероприятия по подготовке градостроительной документации, документов территориального планирования, правил землепользования и застройки, разработке документации по планировке территории в целях жилищного строительства, в рамках реализации государственной программы Республики Хакасия «Жилище», утвержденной постановлением Правительства Республики Хакасия от 27.10.2015 № 555 (с изменениями от 11.09.2024), в том числе:</w:t>
      </w:r>
    </w:p>
    <w:p w:rsidR="00402DDD" w:rsidRPr="00402DDD" w:rsidRDefault="00402DDD" w:rsidP="00402DDD">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02DDD">
        <w:rPr>
          <w:rFonts w:ascii="Times New Roman" w:eastAsia="Times New Roman" w:hAnsi="Times New Roman" w:cs="Times New Roman"/>
          <w:sz w:val="26"/>
          <w:szCs w:val="26"/>
        </w:rPr>
        <w:t>- выполнение работ по разработке градостроительной документации земельных участков, находящихся в собственности муниципального образования и земель, собственность на которые не разграничена;</w:t>
      </w:r>
    </w:p>
    <w:p w:rsidR="00402DDD" w:rsidRPr="00402DDD" w:rsidRDefault="00402DDD" w:rsidP="00402DDD">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02DDD">
        <w:rPr>
          <w:rFonts w:ascii="Times New Roman" w:eastAsia="Times New Roman" w:hAnsi="Times New Roman" w:cs="Times New Roman"/>
          <w:sz w:val="26"/>
          <w:szCs w:val="26"/>
        </w:rPr>
        <w:t>- приведение в соответствие документов территориального планирования и внесение в них изменений, а именно устранение реестровых ошибок;</w:t>
      </w:r>
    </w:p>
    <w:p w:rsidR="00402DDD" w:rsidRPr="00402DDD" w:rsidRDefault="00402DDD" w:rsidP="00402DDD">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02DDD">
        <w:rPr>
          <w:rFonts w:ascii="Times New Roman" w:eastAsia="Times New Roman" w:hAnsi="Times New Roman" w:cs="Times New Roman"/>
          <w:sz w:val="26"/>
          <w:szCs w:val="26"/>
        </w:rPr>
        <w:t>- подготовка проектов генеральных планов, проектов правил землепользования и застройки, описание границ территориальных зон сельсоветов;</w:t>
      </w:r>
    </w:p>
    <w:p w:rsidR="000E7010" w:rsidRDefault="00AA50A3" w:rsidP="00402DDD">
      <w:pPr>
        <w:widowControl w:val="0"/>
        <w:autoSpaceDE w:val="0"/>
        <w:autoSpaceDN w:val="0"/>
        <w:spacing w:after="0" w:line="240" w:lineRule="auto"/>
        <w:ind w:firstLine="540"/>
        <w:jc w:val="both"/>
        <w:rPr>
          <w:rFonts w:ascii="Times New Roman" w:eastAsia="Times New Roman" w:hAnsi="Times New Roman" w:cs="Times New Roman"/>
          <w:sz w:val="26"/>
          <w:szCs w:val="26"/>
        </w:rPr>
      </w:pPr>
      <w:bookmarkStart w:id="2" w:name="_Hlk178674323"/>
      <w:r>
        <w:rPr>
          <w:rFonts w:ascii="Times New Roman" w:eastAsia="Times New Roman" w:hAnsi="Times New Roman" w:cs="Times New Roman"/>
          <w:sz w:val="26"/>
          <w:szCs w:val="26"/>
        </w:rPr>
        <w:t xml:space="preserve">  </w:t>
      </w:r>
      <w:r w:rsidR="00402DDD" w:rsidRPr="00402DDD">
        <w:rPr>
          <w:rFonts w:ascii="Times New Roman" w:eastAsia="Times New Roman" w:hAnsi="Times New Roman" w:cs="Times New Roman"/>
          <w:sz w:val="26"/>
          <w:szCs w:val="26"/>
        </w:rPr>
        <w:t>- разработка документации по планировке территории</w:t>
      </w:r>
      <w:bookmarkEnd w:id="2"/>
      <w:r w:rsidR="00402DDD">
        <w:rPr>
          <w:rFonts w:ascii="Times New Roman" w:eastAsia="Times New Roman" w:hAnsi="Times New Roman" w:cs="Times New Roman"/>
          <w:sz w:val="26"/>
          <w:szCs w:val="26"/>
        </w:rPr>
        <w:t>.</w:t>
      </w:r>
    </w:p>
    <w:p w:rsidR="00402DDD" w:rsidRDefault="00402DDD" w:rsidP="00402DDD">
      <w:pPr>
        <w:widowControl w:val="0"/>
        <w:autoSpaceDE w:val="0"/>
        <w:autoSpaceDN w:val="0"/>
        <w:spacing w:after="0" w:line="240" w:lineRule="auto"/>
        <w:ind w:firstLine="540"/>
        <w:jc w:val="both"/>
        <w:rPr>
          <w:rFonts w:ascii="Times New Roman" w:eastAsia="Times New Roman" w:hAnsi="Times New Roman" w:cs="Times New Roman"/>
          <w:sz w:val="26"/>
          <w:szCs w:val="26"/>
        </w:rPr>
      </w:pPr>
    </w:p>
    <w:p w:rsidR="000E7010" w:rsidRPr="00FF3BF0" w:rsidRDefault="000355BE" w:rsidP="000355BE">
      <w:pPr>
        <w:pStyle w:val="ad"/>
        <w:widowControl w:val="0"/>
        <w:autoSpaceDE w:val="0"/>
        <w:autoSpaceDN w:val="0"/>
        <w:spacing w:after="0" w:line="240" w:lineRule="auto"/>
        <w:ind w:left="0"/>
        <w:jc w:val="center"/>
        <w:rPr>
          <w:rFonts w:ascii="Times New Roman" w:eastAsia="Times New Roman" w:hAnsi="Times New Roman" w:cs="Times New Roman"/>
          <w:b/>
          <w:sz w:val="26"/>
          <w:szCs w:val="26"/>
        </w:rPr>
      </w:pPr>
      <w:r w:rsidRPr="00B434B7">
        <w:rPr>
          <w:rFonts w:ascii="Times New Roman" w:eastAsia="Times New Roman" w:hAnsi="Times New Roman" w:cs="Times New Roman"/>
          <w:b/>
          <w:sz w:val="26"/>
          <w:szCs w:val="26"/>
        </w:rPr>
        <w:t xml:space="preserve">2. </w:t>
      </w:r>
      <w:r w:rsidR="00B53604">
        <w:rPr>
          <w:rFonts w:ascii="Times New Roman" w:eastAsia="Times New Roman" w:hAnsi="Times New Roman" w:cs="Times New Roman"/>
          <w:b/>
          <w:sz w:val="26"/>
          <w:szCs w:val="26"/>
        </w:rPr>
        <w:t>Р</w:t>
      </w:r>
      <w:r w:rsidR="00FF3BF0" w:rsidRPr="00B434B7">
        <w:rPr>
          <w:rFonts w:ascii="Times New Roman" w:eastAsia="Times New Roman" w:hAnsi="Times New Roman" w:cs="Times New Roman"/>
          <w:b/>
          <w:sz w:val="26"/>
          <w:szCs w:val="26"/>
        </w:rPr>
        <w:t>иск</w:t>
      </w:r>
      <w:r w:rsidR="00B53604">
        <w:rPr>
          <w:rFonts w:ascii="Times New Roman" w:eastAsia="Times New Roman" w:hAnsi="Times New Roman" w:cs="Times New Roman"/>
          <w:b/>
          <w:sz w:val="26"/>
          <w:szCs w:val="26"/>
        </w:rPr>
        <w:t>и</w:t>
      </w:r>
      <w:r w:rsidR="00FF3BF0" w:rsidRPr="00B434B7">
        <w:rPr>
          <w:rFonts w:ascii="Times New Roman" w:eastAsia="Times New Roman" w:hAnsi="Times New Roman" w:cs="Times New Roman"/>
          <w:b/>
          <w:sz w:val="26"/>
          <w:szCs w:val="26"/>
        </w:rPr>
        <w:t xml:space="preserve"> реализации муниципальной программы</w:t>
      </w:r>
    </w:p>
    <w:p w:rsidR="000E7010" w:rsidRDefault="000E7010" w:rsidP="009B1FA2">
      <w:pPr>
        <w:widowControl w:val="0"/>
        <w:autoSpaceDE w:val="0"/>
        <w:autoSpaceDN w:val="0"/>
        <w:spacing w:after="0" w:line="240" w:lineRule="auto"/>
        <w:ind w:firstLine="540"/>
        <w:jc w:val="both"/>
        <w:rPr>
          <w:rFonts w:ascii="Times New Roman" w:eastAsia="Times New Roman" w:hAnsi="Times New Roman" w:cs="Times New Roman"/>
          <w:sz w:val="26"/>
          <w:szCs w:val="26"/>
        </w:rPr>
      </w:pPr>
    </w:p>
    <w:p w:rsidR="000E7010" w:rsidRDefault="00FF3BF0" w:rsidP="00B53604">
      <w:pPr>
        <w:widowControl w:val="0"/>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Реализация мероприятий муниципальной программы связана с различными рисками, обусловленными как внутренними факторами, так и внешними факторами, на которые оказать влияние не представляется возможным. </w:t>
      </w:r>
    </w:p>
    <w:p w:rsidR="00FF3BF0" w:rsidRDefault="00FF3BF0" w:rsidP="00B53604">
      <w:pPr>
        <w:widowControl w:val="0"/>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 рискам муниципальной программы, обусловленным </w:t>
      </w:r>
      <w:r w:rsidRPr="00287FF0">
        <w:rPr>
          <w:rFonts w:ascii="Times New Roman" w:eastAsia="Times New Roman" w:hAnsi="Times New Roman" w:cs="Times New Roman"/>
          <w:sz w:val="26"/>
          <w:szCs w:val="26"/>
        </w:rPr>
        <w:t>внешним</w:t>
      </w:r>
      <w:r w:rsidR="00287FF0" w:rsidRPr="00287FF0">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факторами, относятся:</w:t>
      </w:r>
    </w:p>
    <w:p w:rsidR="000E7010" w:rsidRDefault="00FF3BF0" w:rsidP="00B53604">
      <w:pPr>
        <w:widowControl w:val="0"/>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изменение федерального и республиканского законодательства, уменьшающие доходы и (или) увеличивающие расходы бюджета муниципального образования Усть-Абаканский район в сфере реализации задач муниципальной программы;</w:t>
      </w:r>
    </w:p>
    <w:p w:rsidR="00FF3BF0" w:rsidRDefault="00FF3BF0" w:rsidP="00B53604">
      <w:pPr>
        <w:widowControl w:val="0"/>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ухудшение внешней экономической ситуации, что может привести к снижению доходов, ухудшению динамики основных показателей, снижению </w:t>
      </w:r>
      <w:r w:rsidR="00C84647">
        <w:rPr>
          <w:rFonts w:ascii="Times New Roman" w:eastAsia="Times New Roman" w:hAnsi="Times New Roman" w:cs="Times New Roman"/>
          <w:sz w:val="26"/>
          <w:szCs w:val="26"/>
        </w:rPr>
        <w:t>темпов экономического роста, что, в свою очередь, может негативно сказаться на достижении заложенных в муниципальной программе целевых п</w:t>
      </w:r>
      <w:r w:rsidR="00B434B7">
        <w:rPr>
          <w:rFonts w:ascii="Times New Roman" w:eastAsia="Times New Roman" w:hAnsi="Times New Roman" w:cs="Times New Roman"/>
          <w:sz w:val="26"/>
          <w:szCs w:val="26"/>
        </w:rPr>
        <w:t>оказателей;</w:t>
      </w:r>
    </w:p>
    <w:p w:rsidR="00A303E9" w:rsidRDefault="00A303E9" w:rsidP="00B53604">
      <w:pPr>
        <w:widowControl w:val="0"/>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изменение арендной платы вследствие пересмотра кадастровой стоимости объектов по заявлениям арендаторов, в том числе в судебном порядке </w:t>
      </w:r>
      <w:r w:rsidR="00AC49F9">
        <w:rPr>
          <w:rFonts w:ascii="Times New Roman" w:eastAsia="Times New Roman" w:hAnsi="Times New Roman" w:cs="Times New Roman"/>
          <w:sz w:val="26"/>
          <w:szCs w:val="26"/>
        </w:rPr>
        <w:t>приводящие к выпадающим доходам.</w:t>
      </w:r>
    </w:p>
    <w:p w:rsidR="00B434B7" w:rsidRDefault="00B434B7" w:rsidP="00B53604">
      <w:pPr>
        <w:pStyle w:val="ConsPlusNormal"/>
        <w:ind w:firstLine="709"/>
        <w:jc w:val="both"/>
        <w:rPr>
          <w:rFonts w:ascii="Times New Roman" w:hAnsi="Times New Roman" w:cs="Times New Roman"/>
          <w:sz w:val="26"/>
          <w:szCs w:val="26"/>
        </w:rPr>
      </w:pPr>
      <w:r w:rsidRPr="00B434B7">
        <w:rPr>
          <w:rFonts w:ascii="Times New Roman" w:hAnsi="Times New Roman" w:cs="Times New Roman"/>
          <w:sz w:val="26"/>
          <w:szCs w:val="26"/>
        </w:rPr>
        <w:t>Важной задачей при управлении рисками является организация мер профилактики, направленных на предотвращение наступления рисковых ситуаций. При наступлении рисковых ситуаций важно минимизировать степень влияния риска на достижение поставленных задач, осуществляя координацию ситуации.</w:t>
      </w:r>
    </w:p>
    <w:p w:rsidR="00112FCC" w:rsidRPr="00B434B7" w:rsidRDefault="00112FCC" w:rsidP="00B53604">
      <w:pPr>
        <w:pStyle w:val="ConsPlusNormal"/>
        <w:ind w:firstLine="709"/>
        <w:jc w:val="both"/>
        <w:rPr>
          <w:rFonts w:ascii="Times New Roman" w:hAnsi="Times New Roman" w:cs="Times New Roman"/>
          <w:sz w:val="26"/>
          <w:szCs w:val="26"/>
        </w:rPr>
      </w:pPr>
      <w:r w:rsidRPr="00112FCC">
        <w:rPr>
          <w:rFonts w:ascii="Times New Roman" w:hAnsi="Times New Roman" w:cs="Times New Roman"/>
          <w:sz w:val="26"/>
          <w:szCs w:val="26"/>
        </w:rPr>
        <w:t xml:space="preserve">В целях минимизации отрицательных последствий в процессе реализации </w:t>
      </w:r>
      <w:r>
        <w:rPr>
          <w:rFonts w:ascii="Times New Roman" w:hAnsi="Times New Roman" w:cs="Times New Roman"/>
          <w:sz w:val="26"/>
          <w:szCs w:val="26"/>
        </w:rPr>
        <w:t xml:space="preserve">муниципальной </w:t>
      </w:r>
      <w:r w:rsidRPr="00112FCC">
        <w:rPr>
          <w:rFonts w:ascii="Times New Roman" w:hAnsi="Times New Roman" w:cs="Times New Roman"/>
          <w:sz w:val="26"/>
          <w:szCs w:val="26"/>
        </w:rPr>
        <w:t xml:space="preserve">программы предусматриваются следующие меры управления указанными рисками, направленные на повышение уровня гарантированности достижения предусмотренных </w:t>
      </w:r>
      <w:r>
        <w:rPr>
          <w:rFonts w:ascii="Times New Roman" w:hAnsi="Times New Roman" w:cs="Times New Roman"/>
          <w:sz w:val="26"/>
          <w:szCs w:val="26"/>
        </w:rPr>
        <w:t xml:space="preserve">муниципальной </w:t>
      </w:r>
      <w:r w:rsidRPr="00112FCC">
        <w:rPr>
          <w:rFonts w:ascii="Times New Roman" w:hAnsi="Times New Roman" w:cs="Times New Roman"/>
          <w:sz w:val="26"/>
          <w:szCs w:val="26"/>
        </w:rPr>
        <w:t>программой конечных результатов:</w:t>
      </w:r>
    </w:p>
    <w:p w:rsidR="006D2325" w:rsidRDefault="006D2325" w:rsidP="00B53604">
      <w:pPr>
        <w:widowControl w:val="0"/>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систематический контроль достижения поставленных задач муниципальной </w:t>
      </w:r>
      <w:r>
        <w:rPr>
          <w:rFonts w:ascii="Times New Roman" w:eastAsia="Times New Roman" w:hAnsi="Times New Roman" w:cs="Times New Roman"/>
          <w:sz w:val="26"/>
          <w:szCs w:val="26"/>
        </w:rPr>
        <w:lastRenderedPageBreak/>
        <w:t>программы;</w:t>
      </w:r>
    </w:p>
    <w:p w:rsidR="006D2325" w:rsidRDefault="006D2325" w:rsidP="00B53604">
      <w:pPr>
        <w:widowControl w:val="0"/>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проведение аналитических мероприятий;</w:t>
      </w:r>
    </w:p>
    <w:p w:rsidR="00112FCC" w:rsidRPr="00112FCC" w:rsidRDefault="00112FCC" w:rsidP="00B53604">
      <w:pPr>
        <w:widowControl w:val="0"/>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112FCC">
        <w:rPr>
          <w:rFonts w:ascii="Times New Roman" w:eastAsia="Times New Roman" w:hAnsi="Times New Roman" w:cs="Times New Roman"/>
          <w:sz w:val="26"/>
          <w:szCs w:val="26"/>
        </w:rPr>
        <w:t xml:space="preserve">оптимизация расходов, перераспределение объемов финансирования основных мероприятий </w:t>
      </w:r>
      <w:r>
        <w:rPr>
          <w:rFonts w:ascii="Times New Roman" w:eastAsia="Times New Roman" w:hAnsi="Times New Roman" w:cs="Times New Roman"/>
          <w:sz w:val="26"/>
          <w:szCs w:val="26"/>
        </w:rPr>
        <w:t xml:space="preserve">муниципальной </w:t>
      </w:r>
      <w:r w:rsidRPr="00112FCC">
        <w:rPr>
          <w:rFonts w:ascii="Times New Roman" w:eastAsia="Times New Roman" w:hAnsi="Times New Roman" w:cs="Times New Roman"/>
          <w:sz w:val="26"/>
          <w:szCs w:val="26"/>
        </w:rPr>
        <w:t xml:space="preserve">программы в зависимости от динамики и темпов решения задач </w:t>
      </w:r>
      <w:r>
        <w:rPr>
          <w:rFonts w:ascii="Times New Roman" w:eastAsia="Times New Roman" w:hAnsi="Times New Roman" w:cs="Times New Roman"/>
          <w:sz w:val="26"/>
          <w:szCs w:val="26"/>
        </w:rPr>
        <w:t xml:space="preserve">муниципальной </w:t>
      </w:r>
      <w:r w:rsidRPr="00112FCC">
        <w:rPr>
          <w:rFonts w:ascii="Times New Roman" w:eastAsia="Times New Roman" w:hAnsi="Times New Roman" w:cs="Times New Roman"/>
          <w:sz w:val="26"/>
          <w:szCs w:val="26"/>
        </w:rPr>
        <w:t>программы;</w:t>
      </w:r>
    </w:p>
    <w:p w:rsidR="00112FCC" w:rsidRPr="00112FCC" w:rsidRDefault="00112FCC" w:rsidP="00B53604">
      <w:pPr>
        <w:widowControl w:val="0"/>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112FCC">
        <w:rPr>
          <w:rFonts w:ascii="Times New Roman" w:eastAsia="Times New Roman" w:hAnsi="Times New Roman" w:cs="Times New Roman"/>
          <w:sz w:val="26"/>
          <w:szCs w:val="26"/>
        </w:rPr>
        <w:t xml:space="preserve">мониторинг хода выполнения основных мероприятий </w:t>
      </w:r>
      <w:r>
        <w:rPr>
          <w:rFonts w:ascii="Times New Roman" w:eastAsia="Times New Roman" w:hAnsi="Times New Roman" w:cs="Times New Roman"/>
          <w:sz w:val="26"/>
          <w:szCs w:val="26"/>
        </w:rPr>
        <w:t xml:space="preserve">муниципальной </w:t>
      </w:r>
      <w:r w:rsidRPr="00112FCC">
        <w:rPr>
          <w:rFonts w:ascii="Times New Roman" w:eastAsia="Times New Roman" w:hAnsi="Times New Roman" w:cs="Times New Roman"/>
          <w:sz w:val="26"/>
          <w:szCs w:val="26"/>
        </w:rPr>
        <w:t xml:space="preserve">программы, регулярный анализ и, при необходимости, корректировка показателей </w:t>
      </w:r>
      <w:r>
        <w:rPr>
          <w:rFonts w:ascii="Times New Roman" w:eastAsia="Times New Roman" w:hAnsi="Times New Roman" w:cs="Times New Roman"/>
          <w:sz w:val="26"/>
          <w:szCs w:val="26"/>
        </w:rPr>
        <w:t xml:space="preserve">муниципальной </w:t>
      </w:r>
      <w:r w:rsidRPr="00112FCC">
        <w:rPr>
          <w:rFonts w:ascii="Times New Roman" w:eastAsia="Times New Roman" w:hAnsi="Times New Roman" w:cs="Times New Roman"/>
          <w:sz w:val="26"/>
          <w:szCs w:val="26"/>
        </w:rPr>
        <w:t>программы;</w:t>
      </w:r>
    </w:p>
    <w:p w:rsidR="006D2325" w:rsidRDefault="006D2325" w:rsidP="00B53604">
      <w:pPr>
        <w:widowControl w:val="0"/>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D2325">
        <w:rPr>
          <w:rFonts w:ascii="Times New Roman" w:eastAsia="Times New Roman" w:hAnsi="Times New Roman" w:cs="Times New Roman"/>
          <w:sz w:val="26"/>
          <w:szCs w:val="26"/>
        </w:rPr>
        <w:t>постоянный контроль за поступлением платежей от использования имущества и земельных участков</w:t>
      </w:r>
      <w:r>
        <w:rPr>
          <w:rFonts w:ascii="Times New Roman" w:eastAsia="Times New Roman" w:hAnsi="Times New Roman" w:cs="Times New Roman"/>
          <w:sz w:val="26"/>
          <w:szCs w:val="26"/>
        </w:rPr>
        <w:t>;</w:t>
      </w:r>
    </w:p>
    <w:p w:rsidR="006D2325" w:rsidRDefault="006D2325" w:rsidP="00B53604">
      <w:pPr>
        <w:widowControl w:val="0"/>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E50736">
        <w:rPr>
          <w:rFonts w:ascii="Times New Roman" w:eastAsia="Times New Roman" w:hAnsi="Times New Roman" w:cs="Times New Roman"/>
          <w:sz w:val="26"/>
          <w:szCs w:val="26"/>
        </w:rPr>
        <w:t xml:space="preserve"> </w:t>
      </w:r>
      <w:r w:rsidRPr="006D2325">
        <w:rPr>
          <w:rFonts w:ascii="Times New Roman" w:eastAsia="Times New Roman" w:hAnsi="Times New Roman" w:cs="Times New Roman"/>
          <w:sz w:val="26"/>
          <w:szCs w:val="26"/>
        </w:rPr>
        <w:t>претензионно-исковая работа в отношении арендаторо</w:t>
      </w:r>
      <w:r>
        <w:rPr>
          <w:rFonts w:ascii="Times New Roman" w:eastAsia="Times New Roman" w:hAnsi="Times New Roman" w:cs="Times New Roman"/>
          <w:sz w:val="26"/>
          <w:szCs w:val="26"/>
        </w:rPr>
        <w:t>в-неплательщиков арендной платы</w:t>
      </w:r>
      <w:r w:rsidR="00AC49F9">
        <w:rPr>
          <w:rFonts w:ascii="Times New Roman" w:eastAsia="Times New Roman" w:hAnsi="Times New Roman" w:cs="Times New Roman"/>
          <w:sz w:val="26"/>
          <w:szCs w:val="26"/>
        </w:rPr>
        <w:t>.</w:t>
      </w:r>
    </w:p>
    <w:p w:rsidR="006D2325" w:rsidRPr="006D2325" w:rsidRDefault="006D2325" w:rsidP="00B5360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6D2325">
        <w:rPr>
          <w:rFonts w:ascii="Times New Roman" w:eastAsia="Times New Roman" w:hAnsi="Times New Roman" w:cs="Times New Roman"/>
          <w:sz w:val="26"/>
          <w:szCs w:val="26"/>
        </w:rPr>
        <w:t xml:space="preserve">Управление рисками предполагается осуществлять на основе постоянного мониторинга хода реализации </w:t>
      </w:r>
      <w:r>
        <w:rPr>
          <w:rFonts w:ascii="Times New Roman" w:eastAsia="Times New Roman" w:hAnsi="Times New Roman" w:cs="Times New Roman"/>
          <w:sz w:val="26"/>
          <w:szCs w:val="26"/>
        </w:rPr>
        <w:t>муниципальной программы</w:t>
      </w:r>
      <w:r w:rsidRPr="006D2325">
        <w:rPr>
          <w:rFonts w:ascii="Times New Roman" w:eastAsia="Times New Roman" w:hAnsi="Times New Roman" w:cs="Times New Roman"/>
          <w:sz w:val="26"/>
          <w:szCs w:val="26"/>
        </w:rPr>
        <w:t xml:space="preserve"> и оперативного внесения необходимых изменений.</w:t>
      </w:r>
    </w:p>
    <w:p w:rsidR="00BA2F0C" w:rsidRDefault="00BA2F0C" w:rsidP="00BA2F0C">
      <w:pPr>
        <w:spacing w:after="0" w:line="240" w:lineRule="auto"/>
        <w:rPr>
          <w:rFonts w:ascii="Times New Roman" w:hAnsi="Times New Roman" w:cs="Times New Roman"/>
          <w:sz w:val="26"/>
          <w:szCs w:val="26"/>
        </w:rPr>
      </w:pPr>
    </w:p>
    <w:p w:rsidR="00E923A8" w:rsidRDefault="00E923A8" w:rsidP="007D6527">
      <w:pPr>
        <w:pStyle w:val="ConsPlusNormal"/>
        <w:rPr>
          <w:rFonts w:ascii="Times New Roman" w:hAnsi="Times New Roman" w:cs="Times New Roman"/>
          <w:sz w:val="26"/>
          <w:szCs w:val="26"/>
        </w:rPr>
        <w:sectPr w:rsidR="00E923A8" w:rsidSect="00A7292B">
          <w:pgSz w:w="11906" w:h="16838"/>
          <w:pgMar w:top="1134" w:right="850" w:bottom="1134" w:left="1701" w:header="708" w:footer="708" w:gutter="0"/>
          <w:cols w:space="708"/>
          <w:docGrid w:linePitch="360"/>
        </w:sectPr>
      </w:pPr>
      <w:bookmarkStart w:id="3" w:name="Par608"/>
      <w:bookmarkEnd w:id="3"/>
    </w:p>
    <w:p w:rsidR="00BA2F0C" w:rsidRDefault="006D2325" w:rsidP="00117B29">
      <w:pPr>
        <w:pStyle w:val="ConsPlusNormal"/>
        <w:ind w:left="10206"/>
        <w:rPr>
          <w:rFonts w:ascii="Times New Roman" w:hAnsi="Times New Roman" w:cs="Times New Roman"/>
          <w:sz w:val="26"/>
          <w:szCs w:val="26"/>
        </w:rPr>
      </w:pPr>
      <w:r>
        <w:rPr>
          <w:rFonts w:ascii="Times New Roman" w:hAnsi="Times New Roman" w:cs="Times New Roman"/>
          <w:sz w:val="26"/>
          <w:szCs w:val="26"/>
        </w:rPr>
        <w:lastRenderedPageBreak/>
        <w:t xml:space="preserve">Приложение 1 </w:t>
      </w:r>
    </w:p>
    <w:p w:rsidR="00117B29" w:rsidRDefault="00B17AF4" w:rsidP="00117B29">
      <w:pPr>
        <w:spacing w:after="0" w:line="240" w:lineRule="auto"/>
        <w:ind w:left="10206"/>
        <w:rPr>
          <w:rFonts w:ascii="Times New Roman" w:hAnsi="Times New Roman" w:cs="Times New Roman"/>
          <w:sz w:val="26"/>
          <w:szCs w:val="26"/>
        </w:rPr>
      </w:pPr>
      <w:r>
        <w:rPr>
          <w:rFonts w:ascii="Times New Roman" w:hAnsi="Times New Roman" w:cs="Times New Roman"/>
          <w:sz w:val="26"/>
          <w:szCs w:val="26"/>
        </w:rPr>
        <w:t>к</w:t>
      </w:r>
      <w:r w:rsidR="006D2325">
        <w:rPr>
          <w:rFonts w:ascii="Times New Roman" w:hAnsi="Times New Roman" w:cs="Times New Roman"/>
          <w:sz w:val="26"/>
          <w:szCs w:val="26"/>
        </w:rPr>
        <w:t xml:space="preserve"> текстово</w:t>
      </w:r>
      <w:r w:rsidR="007D6527">
        <w:rPr>
          <w:rFonts w:ascii="Times New Roman" w:hAnsi="Times New Roman" w:cs="Times New Roman"/>
          <w:sz w:val="26"/>
          <w:szCs w:val="26"/>
        </w:rPr>
        <w:t xml:space="preserve">й части </w:t>
      </w:r>
    </w:p>
    <w:p w:rsidR="00117B29" w:rsidRDefault="007D6527" w:rsidP="00117B29">
      <w:pPr>
        <w:spacing w:after="0" w:line="240" w:lineRule="auto"/>
        <w:ind w:left="10206"/>
        <w:rPr>
          <w:rFonts w:ascii="Times New Roman" w:hAnsi="Times New Roman" w:cs="Times New Roman"/>
          <w:sz w:val="26"/>
          <w:szCs w:val="26"/>
        </w:rPr>
      </w:pPr>
      <w:r>
        <w:rPr>
          <w:rFonts w:ascii="Times New Roman" w:hAnsi="Times New Roman" w:cs="Times New Roman"/>
          <w:sz w:val="26"/>
          <w:szCs w:val="26"/>
        </w:rPr>
        <w:t xml:space="preserve">муниципальной программы  </w:t>
      </w:r>
    </w:p>
    <w:p w:rsidR="006D2325" w:rsidRPr="00117B29" w:rsidRDefault="006D2325" w:rsidP="00117B29">
      <w:pPr>
        <w:spacing w:after="0" w:line="240" w:lineRule="auto"/>
        <w:ind w:left="10206"/>
        <w:rPr>
          <w:rFonts w:ascii="Times New Roman" w:eastAsia="Calibri" w:hAnsi="Times New Roman" w:cs="Times New Roman"/>
          <w:sz w:val="26"/>
          <w:szCs w:val="26"/>
          <w:lang w:eastAsia="en-US"/>
        </w:rPr>
      </w:pPr>
      <w:r>
        <w:rPr>
          <w:rFonts w:ascii="Times New Roman" w:hAnsi="Times New Roman" w:cs="Times New Roman"/>
          <w:sz w:val="26"/>
          <w:szCs w:val="26"/>
        </w:rPr>
        <w:t>«</w:t>
      </w:r>
      <w:r w:rsidRPr="006D2325">
        <w:rPr>
          <w:rFonts w:ascii="Times New Roman" w:eastAsia="Calibri" w:hAnsi="Times New Roman" w:cs="Times New Roman"/>
          <w:sz w:val="26"/>
          <w:szCs w:val="26"/>
          <w:lang w:eastAsia="en-US"/>
        </w:rPr>
        <w:t>Развитие муниципального имуществав Усть-Абаканском районе»</w:t>
      </w:r>
    </w:p>
    <w:p w:rsidR="006D2325" w:rsidRDefault="006D2325" w:rsidP="006D2325">
      <w:pPr>
        <w:pStyle w:val="ConsPlusNormal"/>
        <w:ind w:left="10773"/>
        <w:rPr>
          <w:rFonts w:ascii="Times New Roman" w:hAnsi="Times New Roman" w:cs="Times New Roman"/>
          <w:sz w:val="26"/>
          <w:szCs w:val="26"/>
        </w:rPr>
      </w:pPr>
    </w:p>
    <w:p w:rsidR="00BA2F0C" w:rsidRPr="007D6527" w:rsidRDefault="00BA2F0C" w:rsidP="00BA2F0C">
      <w:pPr>
        <w:pStyle w:val="ConsPlusNormal"/>
        <w:ind w:firstLine="540"/>
        <w:jc w:val="center"/>
        <w:rPr>
          <w:rFonts w:ascii="Times New Roman" w:hAnsi="Times New Roman" w:cs="Times New Roman"/>
          <w:b/>
          <w:sz w:val="26"/>
          <w:szCs w:val="26"/>
        </w:rPr>
      </w:pPr>
      <w:r w:rsidRPr="007D6527">
        <w:rPr>
          <w:rFonts w:ascii="Times New Roman" w:hAnsi="Times New Roman" w:cs="Times New Roman"/>
          <w:b/>
          <w:sz w:val="26"/>
          <w:szCs w:val="26"/>
        </w:rPr>
        <w:t>ПЕРЕЧЕНЬ</w:t>
      </w:r>
    </w:p>
    <w:p w:rsidR="00BA2F0C" w:rsidRPr="007D6527" w:rsidRDefault="00BA2F0C" w:rsidP="00BA2F0C">
      <w:pPr>
        <w:pStyle w:val="ConsPlusNormal"/>
        <w:ind w:firstLine="540"/>
        <w:jc w:val="center"/>
        <w:rPr>
          <w:rFonts w:ascii="Times New Roman" w:hAnsi="Times New Roman" w:cs="Times New Roman"/>
          <w:b/>
          <w:sz w:val="26"/>
          <w:szCs w:val="26"/>
        </w:rPr>
      </w:pPr>
      <w:r w:rsidRPr="007D6527">
        <w:rPr>
          <w:rFonts w:ascii="Times New Roman" w:hAnsi="Times New Roman" w:cs="Times New Roman"/>
          <w:b/>
          <w:sz w:val="26"/>
          <w:szCs w:val="26"/>
        </w:rPr>
        <w:t>основных мероприятий муниципальной программы</w:t>
      </w:r>
    </w:p>
    <w:p w:rsidR="00BA2F0C" w:rsidRPr="00EA3BE7" w:rsidRDefault="00BA2F0C" w:rsidP="00BA2F0C">
      <w:pPr>
        <w:pStyle w:val="ConsPlusNormal"/>
        <w:ind w:firstLine="540"/>
        <w:jc w:val="both"/>
        <w:rPr>
          <w:rFonts w:ascii="Times New Roman" w:hAnsi="Times New Roman" w:cs="Times New Roman"/>
          <w:sz w:val="26"/>
          <w:szCs w:val="26"/>
        </w:rPr>
      </w:pPr>
    </w:p>
    <w:tbl>
      <w:tblPr>
        <w:tblW w:w="1446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72"/>
        <w:gridCol w:w="2126"/>
        <w:gridCol w:w="998"/>
        <w:gridCol w:w="1134"/>
        <w:gridCol w:w="2427"/>
        <w:gridCol w:w="3102"/>
        <w:gridCol w:w="1701"/>
      </w:tblGrid>
      <w:tr w:rsidR="00BA2F0C" w:rsidRPr="007D6527" w:rsidTr="001F6C79">
        <w:tc>
          <w:tcPr>
            <w:tcW w:w="2972" w:type="dxa"/>
            <w:vMerge w:val="restart"/>
          </w:tcPr>
          <w:p w:rsidR="00BA2F0C" w:rsidRPr="007D6527" w:rsidRDefault="00BA2F0C" w:rsidP="00B53604">
            <w:pPr>
              <w:pStyle w:val="ConsPlusNormal"/>
              <w:ind w:left="57" w:right="57"/>
              <w:jc w:val="center"/>
              <w:rPr>
                <w:rFonts w:ascii="Times New Roman" w:hAnsi="Times New Roman" w:cs="Times New Roman"/>
                <w:sz w:val="24"/>
                <w:szCs w:val="24"/>
              </w:rPr>
            </w:pPr>
            <w:r w:rsidRPr="007D6527">
              <w:rPr>
                <w:rFonts w:ascii="Times New Roman" w:hAnsi="Times New Roman" w:cs="Times New Roman"/>
                <w:sz w:val="24"/>
                <w:szCs w:val="24"/>
              </w:rPr>
              <w:t>Номер и наименование основного мероприятия</w:t>
            </w:r>
          </w:p>
        </w:tc>
        <w:tc>
          <w:tcPr>
            <w:tcW w:w="2126" w:type="dxa"/>
            <w:vMerge w:val="restart"/>
          </w:tcPr>
          <w:p w:rsidR="00BA2F0C" w:rsidRPr="007D6527" w:rsidRDefault="00BA2F0C" w:rsidP="00B53604">
            <w:pPr>
              <w:pStyle w:val="ConsPlusNormal"/>
              <w:ind w:left="57" w:right="57"/>
              <w:jc w:val="center"/>
              <w:rPr>
                <w:rFonts w:ascii="Times New Roman" w:hAnsi="Times New Roman" w:cs="Times New Roman"/>
                <w:sz w:val="24"/>
                <w:szCs w:val="24"/>
              </w:rPr>
            </w:pPr>
            <w:r w:rsidRPr="007D6527">
              <w:rPr>
                <w:rFonts w:ascii="Times New Roman" w:hAnsi="Times New Roman" w:cs="Times New Roman"/>
                <w:sz w:val="24"/>
                <w:szCs w:val="24"/>
              </w:rPr>
              <w:t>Ответственный исполнитель, соисполнитель, исполнитель</w:t>
            </w:r>
          </w:p>
        </w:tc>
        <w:tc>
          <w:tcPr>
            <w:tcW w:w="2132" w:type="dxa"/>
            <w:gridSpan w:val="2"/>
          </w:tcPr>
          <w:p w:rsidR="00BA2F0C" w:rsidRPr="007D6527" w:rsidRDefault="00BA2F0C" w:rsidP="00B53604">
            <w:pPr>
              <w:pStyle w:val="ConsPlusNormal"/>
              <w:ind w:left="57" w:right="57"/>
              <w:jc w:val="center"/>
              <w:rPr>
                <w:rFonts w:ascii="Times New Roman" w:hAnsi="Times New Roman" w:cs="Times New Roman"/>
                <w:sz w:val="24"/>
                <w:szCs w:val="24"/>
              </w:rPr>
            </w:pPr>
            <w:r w:rsidRPr="007D6527">
              <w:rPr>
                <w:rFonts w:ascii="Times New Roman" w:hAnsi="Times New Roman" w:cs="Times New Roman"/>
                <w:sz w:val="24"/>
                <w:szCs w:val="24"/>
              </w:rPr>
              <w:t>Срок реализации</w:t>
            </w:r>
          </w:p>
        </w:tc>
        <w:tc>
          <w:tcPr>
            <w:tcW w:w="2427" w:type="dxa"/>
            <w:vMerge w:val="restart"/>
          </w:tcPr>
          <w:p w:rsidR="00BA2F0C" w:rsidRPr="007D6527" w:rsidRDefault="00BA2F0C" w:rsidP="00B53604">
            <w:pPr>
              <w:pStyle w:val="ConsPlusNormal"/>
              <w:ind w:left="57" w:right="57"/>
              <w:jc w:val="center"/>
              <w:rPr>
                <w:rFonts w:ascii="Times New Roman" w:hAnsi="Times New Roman" w:cs="Times New Roman"/>
                <w:sz w:val="24"/>
                <w:szCs w:val="24"/>
              </w:rPr>
            </w:pPr>
            <w:r w:rsidRPr="007D6527">
              <w:rPr>
                <w:rFonts w:ascii="Times New Roman" w:hAnsi="Times New Roman" w:cs="Times New Roman"/>
                <w:sz w:val="24"/>
                <w:szCs w:val="24"/>
              </w:rPr>
              <w:t>Конечные результаты</w:t>
            </w:r>
          </w:p>
        </w:tc>
        <w:tc>
          <w:tcPr>
            <w:tcW w:w="3102" w:type="dxa"/>
            <w:vMerge w:val="restart"/>
          </w:tcPr>
          <w:p w:rsidR="00BA2F0C" w:rsidRPr="007D6527" w:rsidRDefault="00BA2F0C" w:rsidP="00B53604">
            <w:pPr>
              <w:pStyle w:val="ConsPlusNormal"/>
              <w:ind w:left="57" w:right="57"/>
              <w:jc w:val="center"/>
              <w:rPr>
                <w:rFonts w:ascii="Times New Roman" w:hAnsi="Times New Roman" w:cs="Times New Roman"/>
                <w:sz w:val="24"/>
                <w:szCs w:val="24"/>
              </w:rPr>
            </w:pPr>
            <w:bookmarkStart w:id="4" w:name="P582"/>
            <w:bookmarkEnd w:id="4"/>
            <w:r w:rsidRPr="007D6527">
              <w:rPr>
                <w:rFonts w:ascii="Times New Roman" w:hAnsi="Times New Roman" w:cs="Times New Roman"/>
                <w:sz w:val="24"/>
                <w:szCs w:val="24"/>
              </w:rPr>
              <w:t>Основные направления реализации</w:t>
            </w:r>
          </w:p>
        </w:tc>
        <w:tc>
          <w:tcPr>
            <w:tcW w:w="1701" w:type="dxa"/>
            <w:vMerge w:val="restart"/>
          </w:tcPr>
          <w:p w:rsidR="007D6527" w:rsidRPr="007D6527" w:rsidRDefault="00BA2F0C" w:rsidP="001F6C79">
            <w:pPr>
              <w:pStyle w:val="ConsPlusNormal"/>
              <w:ind w:left="-62"/>
              <w:jc w:val="center"/>
              <w:rPr>
                <w:rFonts w:ascii="Times New Roman" w:hAnsi="Times New Roman" w:cs="Times New Roman"/>
              </w:rPr>
            </w:pPr>
            <w:r w:rsidRPr="007D6527">
              <w:rPr>
                <w:rFonts w:ascii="Times New Roman" w:hAnsi="Times New Roman" w:cs="Times New Roman"/>
                <w:sz w:val="24"/>
                <w:szCs w:val="24"/>
              </w:rPr>
              <w:t xml:space="preserve">Связь с показателями муниципальной программы </w:t>
            </w:r>
          </w:p>
          <w:p w:rsidR="00BA2F0C" w:rsidRPr="007D6527" w:rsidRDefault="00BA2F0C" w:rsidP="00B53604">
            <w:pPr>
              <w:pStyle w:val="ConsPlusNormal"/>
              <w:ind w:left="57" w:right="57"/>
              <w:jc w:val="center"/>
              <w:rPr>
                <w:rFonts w:ascii="Times New Roman" w:hAnsi="Times New Roman" w:cs="Times New Roman"/>
                <w:sz w:val="24"/>
                <w:szCs w:val="24"/>
              </w:rPr>
            </w:pPr>
            <w:r w:rsidRPr="007D6527">
              <w:rPr>
                <w:rFonts w:ascii="Times New Roman" w:hAnsi="Times New Roman" w:cs="Times New Roman"/>
              </w:rPr>
              <w:t>(номер показателя, характеризующего результат реализации основного мероприятия)</w:t>
            </w:r>
          </w:p>
        </w:tc>
      </w:tr>
      <w:tr w:rsidR="00BA2F0C" w:rsidRPr="007D6527" w:rsidTr="001F6C79">
        <w:tc>
          <w:tcPr>
            <w:tcW w:w="2972" w:type="dxa"/>
            <w:vMerge/>
          </w:tcPr>
          <w:p w:rsidR="00BA2F0C" w:rsidRPr="007D6527" w:rsidRDefault="00BA2F0C" w:rsidP="00B53604">
            <w:pPr>
              <w:spacing w:after="0" w:line="240" w:lineRule="auto"/>
              <w:ind w:left="57" w:right="57"/>
              <w:rPr>
                <w:rFonts w:ascii="Times New Roman" w:hAnsi="Times New Roman" w:cs="Times New Roman"/>
                <w:sz w:val="24"/>
                <w:szCs w:val="24"/>
              </w:rPr>
            </w:pPr>
          </w:p>
        </w:tc>
        <w:tc>
          <w:tcPr>
            <w:tcW w:w="2126" w:type="dxa"/>
            <w:vMerge/>
          </w:tcPr>
          <w:p w:rsidR="00BA2F0C" w:rsidRPr="007D6527" w:rsidRDefault="00BA2F0C" w:rsidP="00B53604">
            <w:pPr>
              <w:spacing w:after="0" w:line="240" w:lineRule="auto"/>
              <w:ind w:left="57" w:right="57"/>
              <w:rPr>
                <w:rFonts w:ascii="Times New Roman" w:hAnsi="Times New Roman" w:cs="Times New Roman"/>
                <w:sz w:val="24"/>
                <w:szCs w:val="24"/>
              </w:rPr>
            </w:pPr>
          </w:p>
        </w:tc>
        <w:tc>
          <w:tcPr>
            <w:tcW w:w="998" w:type="dxa"/>
          </w:tcPr>
          <w:p w:rsidR="00BA2F0C" w:rsidRPr="007D6527" w:rsidRDefault="00BA2F0C" w:rsidP="00B53604">
            <w:pPr>
              <w:pStyle w:val="ConsPlusNormal"/>
              <w:jc w:val="center"/>
              <w:rPr>
                <w:rFonts w:ascii="Times New Roman" w:hAnsi="Times New Roman" w:cs="Times New Roman"/>
                <w:sz w:val="24"/>
                <w:szCs w:val="24"/>
              </w:rPr>
            </w:pPr>
            <w:r w:rsidRPr="007D6527">
              <w:rPr>
                <w:rFonts w:ascii="Times New Roman" w:hAnsi="Times New Roman" w:cs="Times New Roman"/>
                <w:sz w:val="24"/>
                <w:szCs w:val="24"/>
              </w:rPr>
              <w:t>начало</w:t>
            </w:r>
          </w:p>
        </w:tc>
        <w:tc>
          <w:tcPr>
            <w:tcW w:w="1134" w:type="dxa"/>
          </w:tcPr>
          <w:p w:rsidR="00BA2F0C" w:rsidRPr="001F6C79" w:rsidRDefault="00BA2F0C" w:rsidP="001F6C79">
            <w:pPr>
              <w:pStyle w:val="ConsPlusNormal"/>
              <w:ind w:left="-62" w:right="-62"/>
              <w:rPr>
                <w:rFonts w:ascii="Times New Roman" w:hAnsi="Times New Roman" w:cs="Times New Roman"/>
                <w:spacing w:val="-12"/>
                <w:sz w:val="24"/>
                <w:szCs w:val="24"/>
              </w:rPr>
            </w:pPr>
            <w:r w:rsidRPr="001F6C79">
              <w:rPr>
                <w:rFonts w:ascii="Times New Roman" w:hAnsi="Times New Roman" w:cs="Times New Roman"/>
                <w:spacing w:val="-12"/>
                <w:sz w:val="24"/>
                <w:szCs w:val="24"/>
              </w:rPr>
              <w:t>окончание</w:t>
            </w:r>
          </w:p>
        </w:tc>
        <w:tc>
          <w:tcPr>
            <w:tcW w:w="2427" w:type="dxa"/>
            <w:vMerge/>
          </w:tcPr>
          <w:p w:rsidR="00BA2F0C" w:rsidRPr="007D6527" w:rsidRDefault="00BA2F0C" w:rsidP="00B53604">
            <w:pPr>
              <w:spacing w:after="0" w:line="240" w:lineRule="auto"/>
              <w:ind w:left="57" w:right="57"/>
              <w:rPr>
                <w:rFonts w:ascii="Times New Roman" w:hAnsi="Times New Roman" w:cs="Times New Roman"/>
                <w:sz w:val="24"/>
                <w:szCs w:val="24"/>
              </w:rPr>
            </w:pPr>
          </w:p>
        </w:tc>
        <w:tc>
          <w:tcPr>
            <w:tcW w:w="3102" w:type="dxa"/>
            <w:vMerge/>
          </w:tcPr>
          <w:p w:rsidR="00BA2F0C" w:rsidRPr="007D6527" w:rsidRDefault="00BA2F0C" w:rsidP="00B53604">
            <w:pPr>
              <w:spacing w:after="0" w:line="240" w:lineRule="auto"/>
              <w:ind w:left="57" w:right="57"/>
              <w:rPr>
                <w:rFonts w:ascii="Times New Roman" w:hAnsi="Times New Roman" w:cs="Times New Roman"/>
                <w:sz w:val="24"/>
                <w:szCs w:val="24"/>
              </w:rPr>
            </w:pPr>
          </w:p>
        </w:tc>
        <w:tc>
          <w:tcPr>
            <w:tcW w:w="1701" w:type="dxa"/>
            <w:vMerge/>
          </w:tcPr>
          <w:p w:rsidR="00BA2F0C" w:rsidRPr="007D6527" w:rsidRDefault="00BA2F0C" w:rsidP="00B53604">
            <w:pPr>
              <w:spacing w:after="0" w:line="240" w:lineRule="auto"/>
              <w:ind w:left="57" w:right="57"/>
              <w:rPr>
                <w:rFonts w:ascii="Times New Roman" w:hAnsi="Times New Roman" w:cs="Times New Roman"/>
                <w:sz w:val="24"/>
                <w:szCs w:val="24"/>
              </w:rPr>
            </w:pPr>
          </w:p>
        </w:tc>
      </w:tr>
      <w:tr w:rsidR="00BA2F0C" w:rsidRPr="007D6527" w:rsidTr="001F6C79">
        <w:tc>
          <w:tcPr>
            <w:tcW w:w="14460" w:type="dxa"/>
            <w:gridSpan w:val="7"/>
          </w:tcPr>
          <w:p w:rsidR="00BA2F0C" w:rsidRPr="007D6527" w:rsidRDefault="00BA2F0C" w:rsidP="004E7F77">
            <w:pPr>
              <w:pStyle w:val="ConsPlusNormal"/>
              <w:ind w:left="57" w:right="57"/>
              <w:jc w:val="center"/>
              <w:rPr>
                <w:rFonts w:ascii="Times New Roman" w:hAnsi="Times New Roman" w:cs="Times New Roman"/>
                <w:sz w:val="24"/>
                <w:szCs w:val="24"/>
              </w:rPr>
            </w:pPr>
            <w:r w:rsidRPr="007D6527">
              <w:rPr>
                <w:rFonts w:ascii="Times New Roman" w:hAnsi="Times New Roman" w:cs="Times New Roman"/>
                <w:sz w:val="24"/>
                <w:szCs w:val="24"/>
              </w:rPr>
              <w:t>Муниципальная программа</w:t>
            </w:r>
            <w:r w:rsidR="004E7F77">
              <w:rPr>
                <w:rFonts w:ascii="Times New Roman" w:hAnsi="Times New Roman" w:cs="Times New Roman"/>
                <w:sz w:val="24"/>
                <w:szCs w:val="24"/>
              </w:rPr>
              <w:t xml:space="preserve"> «</w:t>
            </w:r>
            <w:r w:rsidR="00626AB0" w:rsidRPr="007D6527">
              <w:rPr>
                <w:rFonts w:ascii="Times New Roman" w:hAnsi="Times New Roman" w:cs="Times New Roman"/>
                <w:sz w:val="24"/>
                <w:szCs w:val="24"/>
              </w:rPr>
              <w:t>Развитие муниципального имущества в Усть-Абаканском районе</w:t>
            </w:r>
            <w:r w:rsidR="004E7F77">
              <w:rPr>
                <w:rFonts w:ascii="Times New Roman" w:hAnsi="Times New Roman" w:cs="Times New Roman"/>
                <w:sz w:val="24"/>
                <w:szCs w:val="24"/>
              </w:rPr>
              <w:t>»</w:t>
            </w:r>
          </w:p>
        </w:tc>
      </w:tr>
      <w:tr w:rsidR="00BA2F0C" w:rsidRPr="007D6527" w:rsidTr="001F6C79">
        <w:tc>
          <w:tcPr>
            <w:tcW w:w="2972" w:type="dxa"/>
          </w:tcPr>
          <w:p w:rsidR="00626AB0" w:rsidRPr="007D6527" w:rsidRDefault="00B17AF4" w:rsidP="00B53604">
            <w:pPr>
              <w:spacing w:after="0" w:line="240" w:lineRule="auto"/>
              <w:ind w:left="57" w:right="57"/>
              <w:rPr>
                <w:rFonts w:ascii="Times New Roman" w:eastAsia="Times New Roman" w:hAnsi="Times New Roman" w:cs="Times New Roman"/>
                <w:color w:val="000000"/>
                <w:sz w:val="24"/>
                <w:szCs w:val="24"/>
              </w:rPr>
            </w:pPr>
            <w:r w:rsidRPr="007D6527">
              <w:rPr>
                <w:rFonts w:ascii="Times New Roman" w:hAnsi="Times New Roman" w:cs="Times New Roman"/>
                <w:sz w:val="24"/>
                <w:szCs w:val="24"/>
              </w:rPr>
              <w:t>Основное мероприятие 1</w:t>
            </w:r>
          </w:p>
          <w:p w:rsidR="00BA2F0C" w:rsidRPr="007D6527" w:rsidRDefault="00B17AF4" w:rsidP="00B53604">
            <w:pPr>
              <w:spacing w:after="0" w:line="240" w:lineRule="auto"/>
              <w:ind w:left="57" w:right="57"/>
              <w:rPr>
                <w:rFonts w:ascii="Times New Roman" w:hAnsi="Times New Roman" w:cs="Times New Roman"/>
                <w:sz w:val="24"/>
                <w:szCs w:val="24"/>
              </w:rPr>
            </w:pPr>
            <w:r w:rsidRPr="007D6527">
              <w:rPr>
                <w:rFonts w:ascii="Times New Roman" w:hAnsi="Times New Roman" w:cs="Times New Roman"/>
                <w:sz w:val="24"/>
                <w:szCs w:val="24"/>
              </w:rPr>
              <w:t>«</w:t>
            </w:r>
            <w:r w:rsidR="0032618F" w:rsidRPr="007D6527">
              <w:rPr>
                <w:rFonts w:ascii="Times New Roman" w:hAnsi="Times New Roman" w:cs="Times New Roman"/>
                <w:sz w:val="24"/>
                <w:szCs w:val="24"/>
              </w:rPr>
              <w:t>Обеспечение развития отрасли</w:t>
            </w:r>
            <w:r w:rsidRPr="007D6527">
              <w:rPr>
                <w:rFonts w:ascii="Times New Roman" w:hAnsi="Times New Roman" w:cs="Times New Roman"/>
                <w:sz w:val="24"/>
                <w:szCs w:val="24"/>
              </w:rPr>
              <w:t>»</w:t>
            </w:r>
          </w:p>
        </w:tc>
        <w:tc>
          <w:tcPr>
            <w:tcW w:w="2126" w:type="dxa"/>
          </w:tcPr>
          <w:p w:rsidR="00BA2F0C" w:rsidRPr="007D6527" w:rsidRDefault="00626AB0" w:rsidP="00B53604">
            <w:pPr>
              <w:pStyle w:val="ConsPlusNormal"/>
              <w:ind w:left="57" w:right="57"/>
              <w:rPr>
                <w:rFonts w:ascii="Times New Roman" w:hAnsi="Times New Roman" w:cs="Times New Roman"/>
                <w:sz w:val="24"/>
                <w:szCs w:val="24"/>
              </w:rPr>
            </w:pPr>
            <w:r w:rsidRPr="007D6527">
              <w:rPr>
                <w:rFonts w:ascii="Times New Roman" w:hAnsi="Times New Roman" w:cs="Times New Roman"/>
                <w:sz w:val="24"/>
                <w:szCs w:val="24"/>
              </w:rPr>
              <w:t>Управление имущественных</w:t>
            </w:r>
            <w:r w:rsidR="00F21744">
              <w:rPr>
                <w:rFonts w:ascii="Times New Roman" w:hAnsi="Times New Roman" w:cs="Times New Roman"/>
                <w:sz w:val="24"/>
                <w:szCs w:val="24"/>
              </w:rPr>
              <w:t xml:space="preserve"> и земельных</w:t>
            </w:r>
            <w:r w:rsidRPr="007D6527">
              <w:rPr>
                <w:rFonts w:ascii="Times New Roman" w:hAnsi="Times New Roman" w:cs="Times New Roman"/>
                <w:sz w:val="24"/>
                <w:szCs w:val="24"/>
              </w:rPr>
              <w:t xml:space="preserve"> отношений администрации Усть-Абаканского района</w:t>
            </w:r>
          </w:p>
        </w:tc>
        <w:tc>
          <w:tcPr>
            <w:tcW w:w="998" w:type="dxa"/>
          </w:tcPr>
          <w:p w:rsidR="00BA2F0C" w:rsidRPr="007D6527" w:rsidRDefault="00285FC5" w:rsidP="00B53604">
            <w:pPr>
              <w:pStyle w:val="ConsPlusNormal"/>
              <w:ind w:left="57" w:right="57"/>
              <w:jc w:val="center"/>
              <w:rPr>
                <w:rFonts w:ascii="Times New Roman" w:hAnsi="Times New Roman" w:cs="Times New Roman"/>
                <w:sz w:val="24"/>
                <w:szCs w:val="24"/>
              </w:rPr>
            </w:pPr>
            <w:r w:rsidRPr="007D6527">
              <w:rPr>
                <w:rFonts w:ascii="Times New Roman" w:hAnsi="Times New Roman" w:cs="Times New Roman"/>
                <w:sz w:val="24"/>
                <w:szCs w:val="24"/>
              </w:rPr>
              <w:t>2022</w:t>
            </w:r>
          </w:p>
        </w:tc>
        <w:tc>
          <w:tcPr>
            <w:tcW w:w="1134" w:type="dxa"/>
          </w:tcPr>
          <w:p w:rsidR="00BA2F0C" w:rsidRPr="007D6527" w:rsidRDefault="00285FC5" w:rsidP="00B53604">
            <w:pPr>
              <w:pStyle w:val="ConsPlusNormal"/>
              <w:ind w:left="57" w:right="57"/>
              <w:jc w:val="center"/>
              <w:rPr>
                <w:rFonts w:ascii="Times New Roman" w:hAnsi="Times New Roman" w:cs="Times New Roman"/>
                <w:sz w:val="24"/>
                <w:szCs w:val="24"/>
              </w:rPr>
            </w:pPr>
            <w:r w:rsidRPr="007D6527">
              <w:rPr>
                <w:rFonts w:ascii="Times New Roman" w:hAnsi="Times New Roman" w:cs="Times New Roman"/>
                <w:sz w:val="24"/>
                <w:szCs w:val="24"/>
              </w:rPr>
              <w:t>2027</w:t>
            </w:r>
          </w:p>
        </w:tc>
        <w:tc>
          <w:tcPr>
            <w:tcW w:w="2427" w:type="dxa"/>
          </w:tcPr>
          <w:p w:rsidR="00BA2F0C" w:rsidRDefault="00112FCC" w:rsidP="00B53604">
            <w:pPr>
              <w:pStyle w:val="ConsPlusNormal"/>
              <w:ind w:left="57" w:right="57"/>
              <w:rPr>
                <w:rFonts w:ascii="Times New Roman" w:hAnsi="Times New Roman" w:cs="Times New Roman"/>
                <w:sz w:val="24"/>
                <w:szCs w:val="24"/>
              </w:rPr>
            </w:pPr>
            <w:r w:rsidRPr="00112FCC">
              <w:rPr>
                <w:rFonts w:ascii="Times New Roman" w:hAnsi="Times New Roman" w:cs="Times New Roman"/>
                <w:sz w:val="24"/>
                <w:szCs w:val="24"/>
              </w:rPr>
              <w:t>Осуществление государственных функций в сфере земельно-имущественных отношений</w:t>
            </w:r>
            <w:r w:rsidR="001F135D">
              <w:rPr>
                <w:rFonts w:ascii="Times New Roman" w:hAnsi="Times New Roman" w:cs="Times New Roman"/>
                <w:sz w:val="24"/>
                <w:szCs w:val="24"/>
              </w:rPr>
              <w:t>.</w:t>
            </w:r>
          </w:p>
          <w:p w:rsidR="0040399C" w:rsidRPr="00A7617A" w:rsidRDefault="001F135D" w:rsidP="00B53604">
            <w:pPr>
              <w:pStyle w:val="ConsPlusNormal"/>
              <w:ind w:left="57" w:right="57"/>
              <w:rPr>
                <w:rFonts w:ascii="Times New Roman" w:hAnsi="Times New Roman" w:cs="Times New Roman"/>
                <w:sz w:val="24"/>
                <w:szCs w:val="24"/>
                <w:highlight w:val="green"/>
              </w:rPr>
            </w:pPr>
            <w:r w:rsidRPr="00CC7303">
              <w:rPr>
                <w:rFonts w:ascii="Times New Roman" w:hAnsi="Times New Roman" w:cs="Times New Roman"/>
                <w:sz w:val="24"/>
                <w:szCs w:val="24"/>
              </w:rPr>
              <w:t xml:space="preserve">Увеличение поступлений в </w:t>
            </w:r>
            <w:r w:rsidRPr="00CC7303">
              <w:rPr>
                <w:rFonts w:ascii="Times New Roman" w:hAnsi="Times New Roman" w:cs="Times New Roman"/>
                <w:sz w:val="24"/>
                <w:szCs w:val="24"/>
              </w:rPr>
              <w:lastRenderedPageBreak/>
              <w:t>бюджет Усть-Абаканского района, полученных от использования муниципального имущества и земельных участков, вовлеченных в хозяйственный оборот.</w:t>
            </w:r>
          </w:p>
        </w:tc>
        <w:tc>
          <w:tcPr>
            <w:tcW w:w="3102" w:type="dxa"/>
          </w:tcPr>
          <w:p w:rsidR="001F135D" w:rsidRDefault="001F135D" w:rsidP="00B53604">
            <w:pPr>
              <w:pStyle w:val="ConsPlusNormal"/>
              <w:ind w:left="57" w:right="57"/>
              <w:rPr>
                <w:rFonts w:ascii="Times New Roman" w:hAnsi="Times New Roman" w:cs="Times New Roman"/>
                <w:sz w:val="24"/>
                <w:szCs w:val="24"/>
              </w:rPr>
            </w:pPr>
            <w:r>
              <w:rPr>
                <w:rFonts w:ascii="Times New Roman" w:hAnsi="Times New Roman" w:cs="Times New Roman"/>
                <w:sz w:val="24"/>
                <w:szCs w:val="24"/>
              </w:rPr>
              <w:lastRenderedPageBreak/>
              <w:t>О</w:t>
            </w:r>
            <w:r w:rsidRPr="007D6527">
              <w:rPr>
                <w:rFonts w:ascii="Times New Roman" w:hAnsi="Times New Roman" w:cs="Times New Roman"/>
                <w:sz w:val="24"/>
                <w:szCs w:val="24"/>
              </w:rPr>
              <w:t>беспечение деятельности Управления имущественных</w:t>
            </w:r>
            <w:r w:rsidR="00E13D54">
              <w:rPr>
                <w:rFonts w:ascii="Times New Roman" w:hAnsi="Times New Roman" w:cs="Times New Roman"/>
                <w:sz w:val="24"/>
                <w:szCs w:val="24"/>
              </w:rPr>
              <w:t xml:space="preserve"> и земельных</w:t>
            </w:r>
            <w:r w:rsidRPr="007D6527">
              <w:rPr>
                <w:rFonts w:ascii="Times New Roman" w:hAnsi="Times New Roman" w:cs="Times New Roman"/>
                <w:sz w:val="24"/>
                <w:szCs w:val="24"/>
              </w:rPr>
              <w:t xml:space="preserve"> отношений администрации Усть-Абакан</w:t>
            </w:r>
            <w:r w:rsidR="00266429">
              <w:rPr>
                <w:rFonts w:ascii="Times New Roman" w:hAnsi="Times New Roman" w:cs="Times New Roman"/>
                <w:sz w:val="24"/>
                <w:szCs w:val="24"/>
              </w:rPr>
              <w:t>ского района Республики Хакасия.</w:t>
            </w:r>
          </w:p>
          <w:p w:rsidR="00B17AF4" w:rsidRPr="007D6527" w:rsidRDefault="001F6C79" w:rsidP="00B53604">
            <w:pPr>
              <w:pStyle w:val="ConsPlusNormal"/>
              <w:ind w:left="57" w:right="57"/>
              <w:rPr>
                <w:rFonts w:ascii="Times New Roman" w:hAnsi="Times New Roman" w:cs="Times New Roman"/>
                <w:sz w:val="24"/>
                <w:szCs w:val="24"/>
              </w:rPr>
            </w:pPr>
            <w:r>
              <w:rPr>
                <w:rFonts w:ascii="Times New Roman" w:hAnsi="Times New Roman" w:cs="Times New Roman"/>
                <w:sz w:val="24"/>
                <w:szCs w:val="24"/>
              </w:rPr>
              <w:t>С</w:t>
            </w:r>
            <w:r w:rsidR="00B17AF4" w:rsidRPr="007D6527">
              <w:rPr>
                <w:rFonts w:ascii="Times New Roman" w:hAnsi="Times New Roman" w:cs="Times New Roman"/>
                <w:sz w:val="24"/>
                <w:szCs w:val="24"/>
              </w:rPr>
              <w:t xml:space="preserve">оздание нормативной </w:t>
            </w:r>
            <w:r w:rsidR="00B17AF4" w:rsidRPr="007D6527">
              <w:rPr>
                <w:rFonts w:ascii="Times New Roman" w:hAnsi="Times New Roman" w:cs="Times New Roman"/>
                <w:sz w:val="24"/>
                <w:szCs w:val="24"/>
              </w:rPr>
              <w:lastRenderedPageBreak/>
              <w:t>правовой базы в целях эффективного использования и распоряжения муниципальным имуществом и земельными участками</w:t>
            </w:r>
            <w:r w:rsidR="00266429">
              <w:rPr>
                <w:rFonts w:ascii="Times New Roman" w:hAnsi="Times New Roman" w:cs="Times New Roman"/>
                <w:sz w:val="24"/>
                <w:szCs w:val="24"/>
              </w:rPr>
              <w:t>.</w:t>
            </w:r>
          </w:p>
          <w:p w:rsidR="00BA2F0C" w:rsidRPr="007D6527" w:rsidRDefault="00BA2F0C" w:rsidP="00B53604">
            <w:pPr>
              <w:pStyle w:val="ConsPlusNormal"/>
              <w:ind w:left="57" w:right="57"/>
              <w:rPr>
                <w:rFonts w:ascii="Times New Roman" w:hAnsi="Times New Roman" w:cs="Times New Roman"/>
                <w:sz w:val="24"/>
                <w:szCs w:val="24"/>
              </w:rPr>
            </w:pPr>
          </w:p>
        </w:tc>
        <w:tc>
          <w:tcPr>
            <w:tcW w:w="1701" w:type="dxa"/>
            <w:shd w:val="clear" w:color="auto" w:fill="auto"/>
          </w:tcPr>
          <w:p w:rsidR="00BA2F0C" w:rsidRPr="00FC0FC0" w:rsidRDefault="00FC0FC0" w:rsidP="00B53604">
            <w:pPr>
              <w:pStyle w:val="ConsPlusNormal"/>
              <w:ind w:left="57" w:right="57"/>
              <w:jc w:val="center"/>
              <w:rPr>
                <w:rFonts w:ascii="Times New Roman" w:hAnsi="Times New Roman" w:cs="Times New Roman"/>
                <w:sz w:val="24"/>
                <w:szCs w:val="24"/>
              </w:rPr>
            </w:pPr>
            <w:r w:rsidRPr="00FC0FC0">
              <w:rPr>
                <w:rFonts w:ascii="Times New Roman" w:hAnsi="Times New Roman" w:cs="Times New Roman"/>
                <w:sz w:val="24"/>
                <w:szCs w:val="24"/>
              </w:rPr>
              <w:lastRenderedPageBreak/>
              <w:t>1</w:t>
            </w:r>
            <w:r w:rsidR="0040399C">
              <w:rPr>
                <w:rFonts w:ascii="Times New Roman" w:hAnsi="Times New Roman" w:cs="Times New Roman"/>
                <w:sz w:val="24"/>
                <w:szCs w:val="24"/>
              </w:rPr>
              <w:t>,3</w:t>
            </w:r>
          </w:p>
        </w:tc>
      </w:tr>
      <w:tr w:rsidR="00443BBF" w:rsidRPr="007D6527" w:rsidTr="001F6C79">
        <w:tc>
          <w:tcPr>
            <w:tcW w:w="2972" w:type="dxa"/>
          </w:tcPr>
          <w:p w:rsidR="00443BBF" w:rsidRPr="007D6527" w:rsidRDefault="00443BBF" w:rsidP="00B53604">
            <w:pPr>
              <w:pStyle w:val="ConsPlusNormal"/>
              <w:ind w:left="57" w:right="57"/>
              <w:rPr>
                <w:rFonts w:ascii="Times New Roman" w:hAnsi="Times New Roman" w:cs="Times New Roman"/>
                <w:sz w:val="24"/>
                <w:szCs w:val="24"/>
              </w:rPr>
            </w:pPr>
            <w:r w:rsidRPr="007D6527">
              <w:rPr>
                <w:rFonts w:ascii="Times New Roman" w:hAnsi="Times New Roman" w:cs="Times New Roman"/>
                <w:sz w:val="24"/>
                <w:szCs w:val="24"/>
              </w:rPr>
              <w:lastRenderedPageBreak/>
              <w:t>О</w:t>
            </w:r>
            <w:r w:rsidR="00F50DBA">
              <w:rPr>
                <w:rFonts w:ascii="Times New Roman" w:hAnsi="Times New Roman" w:cs="Times New Roman"/>
                <w:sz w:val="24"/>
                <w:szCs w:val="24"/>
              </w:rPr>
              <w:t xml:space="preserve">сновное мероприятие </w:t>
            </w:r>
            <w:r w:rsidR="004E7F77">
              <w:rPr>
                <w:rFonts w:ascii="Times New Roman" w:hAnsi="Times New Roman" w:cs="Times New Roman"/>
                <w:sz w:val="24"/>
                <w:szCs w:val="24"/>
              </w:rPr>
              <w:t>2</w:t>
            </w:r>
          </w:p>
          <w:p w:rsidR="00443BBF" w:rsidRPr="007D6527" w:rsidRDefault="002655D1" w:rsidP="00B53604">
            <w:pPr>
              <w:pStyle w:val="ConsPlusNormal"/>
              <w:ind w:left="57" w:right="57"/>
              <w:rPr>
                <w:rFonts w:ascii="Times New Roman" w:hAnsi="Times New Roman" w:cs="Times New Roman"/>
                <w:sz w:val="24"/>
                <w:szCs w:val="24"/>
              </w:rPr>
            </w:pPr>
            <w:r w:rsidRPr="007D6527">
              <w:rPr>
                <w:rFonts w:ascii="Times New Roman" w:hAnsi="Times New Roman" w:cs="Times New Roman"/>
                <w:sz w:val="24"/>
                <w:szCs w:val="24"/>
              </w:rPr>
              <w:t>«Повышение эффективности управления объектами недвижимого имущества муниципальной собственности»</w:t>
            </w:r>
          </w:p>
        </w:tc>
        <w:tc>
          <w:tcPr>
            <w:tcW w:w="2126" w:type="dxa"/>
          </w:tcPr>
          <w:p w:rsidR="00443BBF" w:rsidRPr="007D6527" w:rsidRDefault="00443BBF" w:rsidP="00B53604">
            <w:pPr>
              <w:pStyle w:val="ConsPlusNormal"/>
              <w:ind w:left="57" w:right="57"/>
              <w:rPr>
                <w:rFonts w:ascii="Times New Roman" w:hAnsi="Times New Roman" w:cs="Times New Roman"/>
                <w:sz w:val="24"/>
                <w:szCs w:val="24"/>
              </w:rPr>
            </w:pPr>
            <w:r w:rsidRPr="007D6527">
              <w:rPr>
                <w:rFonts w:ascii="Times New Roman" w:hAnsi="Times New Roman" w:cs="Times New Roman"/>
                <w:sz w:val="24"/>
                <w:szCs w:val="24"/>
              </w:rPr>
              <w:t>Управление имущественных</w:t>
            </w:r>
            <w:r w:rsidR="00F21744">
              <w:rPr>
                <w:rFonts w:ascii="Times New Roman" w:hAnsi="Times New Roman" w:cs="Times New Roman"/>
                <w:sz w:val="24"/>
                <w:szCs w:val="24"/>
              </w:rPr>
              <w:t xml:space="preserve"> и земельных</w:t>
            </w:r>
            <w:r w:rsidRPr="007D6527">
              <w:rPr>
                <w:rFonts w:ascii="Times New Roman" w:hAnsi="Times New Roman" w:cs="Times New Roman"/>
                <w:sz w:val="24"/>
                <w:szCs w:val="24"/>
              </w:rPr>
              <w:t xml:space="preserve"> отношений администрации Усть-Абаканского района</w:t>
            </w:r>
          </w:p>
        </w:tc>
        <w:tc>
          <w:tcPr>
            <w:tcW w:w="998" w:type="dxa"/>
          </w:tcPr>
          <w:p w:rsidR="00443BBF" w:rsidRPr="007D6527" w:rsidRDefault="00443BBF" w:rsidP="00B53604">
            <w:pPr>
              <w:pStyle w:val="ConsPlusNormal"/>
              <w:ind w:left="57" w:right="57"/>
              <w:jc w:val="center"/>
              <w:rPr>
                <w:rFonts w:ascii="Times New Roman" w:hAnsi="Times New Roman" w:cs="Times New Roman"/>
                <w:sz w:val="24"/>
                <w:szCs w:val="24"/>
              </w:rPr>
            </w:pPr>
            <w:r w:rsidRPr="007D6527">
              <w:rPr>
                <w:rFonts w:ascii="Times New Roman" w:hAnsi="Times New Roman" w:cs="Times New Roman"/>
                <w:sz w:val="24"/>
                <w:szCs w:val="24"/>
              </w:rPr>
              <w:t>2022</w:t>
            </w:r>
          </w:p>
        </w:tc>
        <w:tc>
          <w:tcPr>
            <w:tcW w:w="1134" w:type="dxa"/>
          </w:tcPr>
          <w:p w:rsidR="00443BBF" w:rsidRPr="007D6527" w:rsidRDefault="00443BBF" w:rsidP="00B53604">
            <w:pPr>
              <w:pStyle w:val="ConsPlusNormal"/>
              <w:ind w:left="57" w:right="57"/>
              <w:jc w:val="center"/>
              <w:rPr>
                <w:rFonts w:ascii="Times New Roman" w:hAnsi="Times New Roman" w:cs="Times New Roman"/>
                <w:sz w:val="24"/>
                <w:szCs w:val="24"/>
              </w:rPr>
            </w:pPr>
            <w:r w:rsidRPr="007D6527">
              <w:rPr>
                <w:rFonts w:ascii="Times New Roman" w:hAnsi="Times New Roman" w:cs="Times New Roman"/>
                <w:sz w:val="24"/>
                <w:szCs w:val="24"/>
              </w:rPr>
              <w:t>2027</w:t>
            </w:r>
          </w:p>
        </w:tc>
        <w:tc>
          <w:tcPr>
            <w:tcW w:w="2427" w:type="dxa"/>
          </w:tcPr>
          <w:p w:rsidR="00E26202" w:rsidRPr="001F6C79" w:rsidRDefault="00443BBF" w:rsidP="00E26202">
            <w:pPr>
              <w:pStyle w:val="ConsPlusNormal"/>
              <w:ind w:left="57" w:right="57"/>
              <w:rPr>
                <w:rFonts w:ascii="Times New Roman" w:hAnsi="Times New Roman" w:cs="Times New Roman"/>
                <w:sz w:val="24"/>
                <w:szCs w:val="24"/>
              </w:rPr>
            </w:pPr>
            <w:r w:rsidRPr="007D6527">
              <w:rPr>
                <w:rFonts w:ascii="Times New Roman" w:hAnsi="Times New Roman" w:cs="Times New Roman"/>
                <w:sz w:val="24"/>
                <w:szCs w:val="24"/>
              </w:rPr>
              <w:t>Увеличение доли объектов недвижимого имущества, внесенных в реестр муниципального имущества, по которым осуществлена государственная регистрация права муниципально</w:t>
            </w:r>
            <w:r w:rsidRPr="001F6C79">
              <w:rPr>
                <w:rFonts w:ascii="Times New Roman" w:hAnsi="Times New Roman" w:cs="Times New Roman"/>
                <w:sz w:val="24"/>
                <w:szCs w:val="24"/>
              </w:rPr>
              <w:t xml:space="preserve">й </w:t>
            </w:r>
            <w:r w:rsidRPr="00287FF0">
              <w:rPr>
                <w:rFonts w:ascii="Times New Roman" w:hAnsi="Times New Roman" w:cs="Times New Roman"/>
                <w:sz w:val="24"/>
                <w:szCs w:val="24"/>
              </w:rPr>
              <w:t xml:space="preserve">собственности </w:t>
            </w:r>
            <w:r w:rsidR="008D7456" w:rsidRPr="00287FF0">
              <w:rPr>
                <w:rFonts w:ascii="Times New Roman" w:hAnsi="Times New Roman" w:cs="Times New Roman"/>
                <w:sz w:val="24"/>
                <w:szCs w:val="24"/>
              </w:rPr>
              <w:t>с</w:t>
            </w:r>
            <w:r w:rsidRPr="00287FF0">
              <w:rPr>
                <w:rFonts w:ascii="Times New Roman" w:hAnsi="Times New Roman" w:cs="Times New Roman"/>
                <w:sz w:val="24"/>
                <w:szCs w:val="24"/>
              </w:rPr>
              <w:t xml:space="preserve"> учет</w:t>
            </w:r>
            <w:r w:rsidR="008D7456" w:rsidRPr="00287FF0">
              <w:rPr>
                <w:rFonts w:ascii="Times New Roman" w:hAnsi="Times New Roman" w:cs="Times New Roman"/>
                <w:sz w:val="24"/>
                <w:szCs w:val="24"/>
              </w:rPr>
              <w:t>ом</w:t>
            </w:r>
            <w:r w:rsidRPr="00287FF0">
              <w:rPr>
                <w:rFonts w:ascii="Times New Roman" w:hAnsi="Times New Roman" w:cs="Times New Roman"/>
                <w:sz w:val="24"/>
                <w:szCs w:val="24"/>
              </w:rPr>
              <w:t xml:space="preserve"> объектов дорожной инфраструктуры, тепловых сетей, сетей </w:t>
            </w:r>
            <w:r w:rsidR="00E26202" w:rsidRPr="00287FF0">
              <w:rPr>
                <w:rFonts w:ascii="Times New Roman" w:hAnsi="Times New Roman" w:cs="Times New Roman"/>
                <w:sz w:val="24"/>
                <w:szCs w:val="24"/>
              </w:rPr>
              <w:t>водоснабжения и водоотведения.</w:t>
            </w:r>
          </w:p>
          <w:p w:rsidR="00443BBF" w:rsidRPr="007D6527" w:rsidRDefault="00443BBF" w:rsidP="008D7456">
            <w:pPr>
              <w:pStyle w:val="ConsPlusNormal"/>
              <w:ind w:left="57" w:right="57"/>
              <w:rPr>
                <w:rFonts w:ascii="Times New Roman" w:hAnsi="Times New Roman" w:cs="Times New Roman"/>
                <w:sz w:val="24"/>
                <w:szCs w:val="24"/>
              </w:rPr>
            </w:pPr>
          </w:p>
        </w:tc>
        <w:tc>
          <w:tcPr>
            <w:tcW w:w="3102" w:type="dxa"/>
          </w:tcPr>
          <w:p w:rsidR="00443BBF" w:rsidRPr="007D6527" w:rsidRDefault="00443BBF" w:rsidP="00B53604">
            <w:pPr>
              <w:pStyle w:val="ConsPlusNormal"/>
              <w:ind w:left="57" w:right="57"/>
              <w:rPr>
                <w:rFonts w:ascii="Times New Roman" w:hAnsi="Times New Roman" w:cs="Times New Roman"/>
                <w:sz w:val="24"/>
                <w:szCs w:val="24"/>
              </w:rPr>
            </w:pPr>
            <w:r w:rsidRPr="007D6527">
              <w:rPr>
                <w:rFonts w:ascii="Times New Roman" w:hAnsi="Times New Roman" w:cs="Times New Roman"/>
                <w:sz w:val="24"/>
                <w:szCs w:val="24"/>
              </w:rPr>
              <w:t>Организация и проведение работ по изготовлению технических паспортов, технических планов, постановка на государственный кадастровый учет объектов недвижимого муницип</w:t>
            </w:r>
            <w:r w:rsidR="00A303E9">
              <w:rPr>
                <w:rFonts w:ascii="Times New Roman" w:hAnsi="Times New Roman" w:cs="Times New Roman"/>
                <w:sz w:val="24"/>
                <w:szCs w:val="24"/>
              </w:rPr>
              <w:t xml:space="preserve">ального имущества </w:t>
            </w:r>
            <w:r w:rsidRPr="007D6527">
              <w:rPr>
                <w:rFonts w:ascii="Times New Roman" w:hAnsi="Times New Roman" w:cs="Times New Roman"/>
                <w:sz w:val="24"/>
                <w:szCs w:val="24"/>
              </w:rPr>
              <w:t xml:space="preserve">и его содержания. </w:t>
            </w:r>
          </w:p>
          <w:p w:rsidR="00443BBF" w:rsidRPr="007D6527" w:rsidRDefault="00443BBF" w:rsidP="00B53604">
            <w:pPr>
              <w:pStyle w:val="ConsPlusNormal"/>
              <w:ind w:left="57" w:right="57"/>
              <w:rPr>
                <w:rFonts w:ascii="Times New Roman" w:hAnsi="Times New Roman" w:cs="Times New Roman"/>
                <w:sz w:val="24"/>
                <w:szCs w:val="24"/>
              </w:rPr>
            </w:pPr>
            <w:r w:rsidRPr="007D6527">
              <w:rPr>
                <w:rFonts w:ascii="Times New Roman" w:hAnsi="Times New Roman" w:cs="Times New Roman"/>
                <w:sz w:val="24"/>
                <w:szCs w:val="24"/>
              </w:rPr>
              <w:t>Выполнение работ по оценке рыночной стоимости арендной платы на объекты, подлежащие передаче в аренду</w:t>
            </w:r>
            <w:r w:rsidR="008D7456">
              <w:rPr>
                <w:rFonts w:ascii="Times New Roman" w:hAnsi="Times New Roman" w:cs="Times New Roman"/>
                <w:sz w:val="24"/>
                <w:szCs w:val="24"/>
              </w:rPr>
              <w:t>, а также земельных участков</w:t>
            </w:r>
            <w:r w:rsidRPr="007D6527">
              <w:rPr>
                <w:rFonts w:ascii="Times New Roman" w:hAnsi="Times New Roman" w:cs="Times New Roman"/>
                <w:sz w:val="24"/>
                <w:szCs w:val="24"/>
              </w:rPr>
              <w:t>, в том числе по оценке объектов, подлежащих реализации, а также содержания имущества.</w:t>
            </w:r>
          </w:p>
        </w:tc>
        <w:tc>
          <w:tcPr>
            <w:tcW w:w="1701" w:type="dxa"/>
            <w:shd w:val="clear" w:color="auto" w:fill="auto"/>
          </w:tcPr>
          <w:p w:rsidR="00443BBF" w:rsidRPr="00FC0FC0" w:rsidRDefault="00FC0FC0" w:rsidP="00B53604">
            <w:pPr>
              <w:pStyle w:val="ConsPlusNormal"/>
              <w:ind w:left="57" w:right="57"/>
              <w:jc w:val="center"/>
              <w:rPr>
                <w:rFonts w:ascii="Times New Roman" w:hAnsi="Times New Roman" w:cs="Times New Roman"/>
                <w:sz w:val="24"/>
                <w:szCs w:val="24"/>
              </w:rPr>
            </w:pPr>
            <w:r w:rsidRPr="00FC0FC0">
              <w:rPr>
                <w:rFonts w:ascii="Times New Roman" w:hAnsi="Times New Roman" w:cs="Times New Roman"/>
                <w:sz w:val="24"/>
                <w:szCs w:val="24"/>
              </w:rPr>
              <w:t>2</w:t>
            </w:r>
          </w:p>
        </w:tc>
      </w:tr>
      <w:tr w:rsidR="00112FCC" w:rsidRPr="007D6527" w:rsidTr="001F6C79">
        <w:trPr>
          <w:trHeight w:val="1731"/>
        </w:trPr>
        <w:tc>
          <w:tcPr>
            <w:tcW w:w="2972" w:type="dxa"/>
          </w:tcPr>
          <w:p w:rsidR="00112FCC" w:rsidRPr="00112FCC" w:rsidRDefault="00112FCC" w:rsidP="00B53604">
            <w:pPr>
              <w:pStyle w:val="ConsPlusNormal"/>
              <w:ind w:left="57" w:right="57"/>
              <w:rPr>
                <w:rFonts w:ascii="Times New Roman" w:hAnsi="Times New Roman" w:cs="Times New Roman"/>
                <w:sz w:val="24"/>
                <w:szCs w:val="24"/>
              </w:rPr>
            </w:pPr>
            <w:r w:rsidRPr="00112FCC">
              <w:rPr>
                <w:rFonts w:ascii="Times New Roman" w:hAnsi="Times New Roman" w:cs="Times New Roman"/>
                <w:sz w:val="24"/>
                <w:szCs w:val="24"/>
              </w:rPr>
              <w:lastRenderedPageBreak/>
              <w:t xml:space="preserve">Основное мероприятие </w:t>
            </w:r>
            <w:r w:rsidR="004E7F77">
              <w:rPr>
                <w:rFonts w:ascii="Times New Roman" w:hAnsi="Times New Roman" w:cs="Times New Roman"/>
                <w:sz w:val="24"/>
                <w:szCs w:val="24"/>
              </w:rPr>
              <w:t>3</w:t>
            </w:r>
          </w:p>
          <w:p w:rsidR="00112FCC" w:rsidRPr="007D6527" w:rsidRDefault="00112FCC" w:rsidP="004E7F77">
            <w:pPr>
              <w:pStyle w:val="ConsPlusNormal"/>
              <w:ind w:left="57" w:right="57"/>
              <w:rPr>
                <w:rFonts w:ascii="Times New Roman" w:hAnsi="Times New Roman" w:cs="Times New Roman"/>
                <w:sz w:val="24"/>
                <w:szCs w:val="24"/>
              </w:rPr>
            </w:pPr>
            <w:r w:rsidRPr="00112FCC">
              <w:rPr>
                <w:rFonts w:ascii="Times New Roman" w:hAnsi="Times New Roman" w:cs="Times New Roman"/>
                <w:sz w:val="24"/>
                <w:szCs w:val="24"/>
              </w:rPr>
              <w:t>«Эффективное использование и вовлечение в хозяйственный оборот земельных участков и иной недвижимости</w:t>
            </w:r>
            <w:r w:rsidR="004E7F77">
              <w:rPr>
                <w:rFonts w:ascii="Times New Roman" w:hAnsi="Times New Roman" w:cs="Times New Roman"/>
                <w:sz w:val="24"/>
                <w:szCs w:val="24"/>
              </w:rPr>
              <w:t>»</w:t>
            </w:r>
          </w:p>
        </w:tc>
        <w:tc>
          <w:tcPr>
            <w:tcW w:w="2126" w:type="dxa"/>
          </w:tcPr>
          <w:p w:rsidR="00112FCC" w:rsidRPr="007D6527" w:rsidRDefault="00112FCC" w:rsidP="00B53604">
            <w:pPr>
              <w:pStyle w:val="ConsPlusNormal"/>
              <w:ind w:left="57" w:right="57"/>
              <w:rPr>
                <w:rFonts w:ascii="Times New Roman" w:hAnsi="Times New Roman" w:cs="Times New Roman"/>
                <w:sz w:val="24"/>
                <w:szCs w:val="24"/>
              </w:rPr>
            </w:pPr>
            <w:r w:rsidRPr="007D6527">
              <w:rPr>
                <w:rFonts w:ascii="Times New Roman" w:hAnsi="Times New Roman" w:cs="Times New Roman"/>
                <w:sz w:val="24"/>
                <w:szCs w:val="24"/>
              </w:rPr>
              <w:t xml:space="preserve">Управление имущественных </w:t>
            </w:r>
            <w:r w:rsidR="00F21744">
              <w:rPr>
                <w:rFonts w:ascii="Times New Roman" w:hAnsi="Times New Roman" w:cs="Times New Roman"/>
                <w:sz w:val="24"/>
                <w:szCs w:val="24"/>
              </w:rPr>
              <w:t xml:space="preserve">и земельных </w:t>
            </w:r>
            <w:r w:rsidRPr="007D6527">
              <w:rPr>
                <w:rFonts w:ascii="Times New Roman" w:hAnsi="Times New Roman" w:cs="Times New Roman"/>
                <w:sz w:val="24"/>
                <w:szCs w:val="24"/>
              </w:rPr>
              <w:t>отношений администрации Усть-Абаканского района</w:t>
            </w:r>
          </w:p>
          <w:p w:rsidR="00112FCC" w:rsidRPr="007D6527" w:rsidRDefault="00112FCC" w:rsidP="00B53604">
            <w:pPr>
              <w:pStyle w:val="ConsPlusNormal"/>
              <w:ind w:left="57" w:right="57"/>
              <w:rPr>
                <w:rFonts w:ascii="Times New Roman" w:hAnsi="Times New Roman" w:cs="Times New Roman"/>
                <w:sz w:val="24"/>
                <w:szCs w:val="24"/>
              </w:rPr>
            </w:pPr>
          </w:p>
        </w:tc>
        <w:tc>
          <w:tcPr>
            <w:tcW w:w="998" w:type="dxa"/>
          </w:tcPr>
          <w:p w:rsidR="00112FCC" w:rsidRPr="007D6527" w:rsidRDefault="00112FCC" w:rsidP="00B53604">
            <w:pPr>
              <w:pStyle w:val="ConsPlusNormal"/>
              <w:ind w:left="57" w:right="57"/>
              <w:jc w:val="center"/>
              <w:rPr>
                <w:rFonts w:ascii="Times New Roman" w:hAnsi="Times New Roman" w:cs="Times New Roman"/>
                <w:sz w:val="24"/>
                <w:szCs w:val="24"/>
              </w:rPr>
            </w:pPr>
            <w:r w:rsidRPr="007D6527">
              <w:rPr>
                <w:rFonts w:ascii="Times New Roman" w:hAnsi="Times New Roman" w:cs="Times New Roman"/>
                <w:sz w:val="24"/>
                <w:szCs w:val="24"/>
              </w:rPr>
              <w:t>2022</w:t>
            </w:r>
          </w:p>
          <w:p w:rsidR="00112FCC" w:rsidRPr="007D6527" w:rsidRDefault="00112FCC" w:rsidP="00B53604">
            <w:pPr>
              <w:pStyle w:val="ConsPlusNormal"/>
              <w:ind w:left="57" w:right="57"/>
              <w:jc w:val="center"/>
              <w:rPr>
                <w:rFonts w:ascii="Times New Roman" w:hAnsi="Times New Roman" w:cs="Times New Roman"/>
                <w:sz w:val="24"/>
                <w:szCs w:val="24"/>
              </w:rPr>
            </w:pPr>
          </w:p>
        </w:tc>
        <w:tc>
          <w:tcPr>
            <w:tcW w:w="1134" w:type="dxa"/>
          </w:tcPr>
          <w:p w:rsidR="00112FCC" w:rsidRPr="007D6527" w:rsidRDefault="00112FCC" w:rsidP="00B53604">
            <w:pPr>
              <w:pStyle w:val="ConsPlusNormal"/>
              <w:ind w:left="57" w:right="57"/>
              <w:jc w:val="center"/>
              <w:rPr>
                <w:rFonts w:ascii="Times New Roman" w:hAnsi="Times New Roman" w:cs="Times New Roman"/>
                <w:sz w:val="24"/>
                <w:szCs w:val="24"/>
              </w:rPr>
            </w:pPr>
            <w:r w:rsidRPr="007D6527">
              <w:rPr>
                <w:rFonts w:ascii="Times New Roman" w:hAnsi="Times New Roman" w:cs="Times New Roman"/>
                <w:sz w:val="24"/>
                <w:szCs w:val="24"/>
              </w:rPr>
              <w:t>2027</w:t>
            </w:r>
          </w:p>
          <w:p w:rsidR="00112FCC" w:rsidRPr="007D6527" w:rsidRDefault="00112FCC" w:rsidP="00B53604">
            <w:pPr>
              <w:pStyle w:val="ConsPlusNormal"/>
              <w:ind w:left="57" w:right="57"/>
              <w:jc w:val="center"/>
              <w:rPr>
                <w:rFonts w:ascii="Times New Roman" w:hAnsi="Times New Roman" w:cs="Times New Roman"/>
                <w:sz w:val="24"/>
                <w:szCs w:val="24"/>
              </w:rPr>
            </w:pPr>
          </w:p>
        </w:tc>
        <w:tc>
          <w:tcPr>
            <w:tcW w:w="2427" w:type="dxa"/>
          </w:tcPr>
          <w:p w:rsidR="001F135D" w:rsidRDefault="001F135D" w:rsidP="001F135D">
            <w:pPr>
              <w:pStyle w:val="ConsPlusNonformat"/>
              <w:rPr>
                <w:rFonts w:ascii="Times New Roman" w:hAnsi="Times New Roman" w:cs="Times New Roman"/>
                <w:sz w:val="24"/>
                <w:szCs w:val="24"/>
              </w:rPr>
            </w:pPr>
            <w:r>
              <w:rPr>
                <w:rFonts w:ascii="Times New Roman" w:hAnsi="Times New Roman" w:cs="Times New Roman"/>
                <w:sz w:val="24"/>
                <w:szCs w:val="24"/>
              </w:rPr>
              <w:t>Увеличение п</w:t>
            </w:r>
            <w:r w:rsidRPr="00CC7303">
              <w:rPr>
                <w:rFonts w:ascii="Times New Roman" w:hAnsi="Times New Roman" w:cs="Times New Roman"/>
                <w:sz w:val="24"/>
                <w:szCs w:val="24"/>
              </w:rPr>
              <w:t>оста</w:t>
            </w:r>
            <w:r>
              <w:rPr>
                <w:rFonts w:ascii="Times New Roman" w:hAnsi="Times New Roman" w:cs="Times New Roman"/>
                <w:sz w:val="24"/>
                <w:szCs w:val="24"/>
              </w:rPr>
              <w:t>вленных</w:t>
            </w:r>
            <w:r w:rsidRPr="00CC7303">
              <w:rPr>
                <w:rFonts w:ascii="Times New Roman" w:hAnsi="Times New Roman" w:cs="Times New Roman"/>
                <w:sz w:val="24"/>
                <w:szCs w:val="24"/>
              </w:rPr>
              <w:t xml:space="preserve"> на кадастровый учет земельных участков, во</w:t>
            </w:r>
            <w:r>
              <w:rPr>
                <w:rFonts w:ascii="Times New Roman" w:hAnsi="Times New Roman" w:cs="Times New Roman"/>
                <w:sz w:val="24"/>
                <w:szCs w:val="24"/>
              </w:rPr>
              <w:t xml:space="preserve">влекаемых в хозяйственный оборот, </w:t>
            </w:r>
            <w:r w:rsidRPr="00CC7303">
              <w:rPr>
                <w:rFonts w:ascii="Times New Roman" w:hAnsi="Times New Roman" w:cs="Times New Roman"/>
                <w:sz w:val="24"/>
                <w:szCs w:val="24"/>
              </w:rPr>
              <w:t xml:space="preserve">в том числе под объектами дорожной инфраструктуры, тепловыми сетями, сетями водоснабжения и водоотведения. </w:t>
            </w:r>
          </w:p>
          <w:p w:rsidR="001F135D" w:rsidRDefault="001F135D" w:rsidP="001F135D">
            <w:pPr>
              <w:pStyle w:val="ConsPlusNormal"/>
              <w:ind w:right="57"/>
              <w:rPr>
                <w:rFonts w:ascii="Times New Roman" w:hAnsi="Times New Roman" w:cs="Times New Roman"/>
                <w:sz w:val="24"/>
                <w:szCs w:val="24"/>
              </w:rPr>
            </w:pPr>
          </w:p>
          <w:p w:rsidR="00241E88" w:rsidRDefault="001F135D" w:rsidP="001F135D">
            <w:pPr>
              <w:pStyle w:val="ConsPlusNormal"/>
              <w:ind w:right="57"/>
              <w:rPr>
                <w:rFonts w:ascii="Times New Roman" w:hAnsi="Times New Roman" w:cs="Times New Roman"/>
                <w:sz w:val="24"/>
                <w:szCs w:val="24"/>
              </w:rPr>
            </w:pPr>
            <w:r w:rsidRPr="00AC49F9">
              <w:rPr>
                <w:rFonts w:ascii="Times New Roman" w:hAnsi="Times New Roman" w:cs="Times New Roman"/>
                <w:sz w:val="24"/>
                <w:szCs w:val="24"/>
              </w:rPr>
              <w:t>Приведение</w:t>
            </w:r>
            <w:r w:rsidRPr="00CC7303">
              <w:rPr>
                <w:rFonts w:ascii="Times New Roman" w:hAnsi="Times New Roman" w:cs="Times New Roman"/>
                <w:sz w:val="24"/>
                <w:szCs w:val="24"/>
              </w:rPr>
              <w:t xml:space="preserve"> в соответствие с действующим законодательством документов территориального планирования.</w:t>
            </w:r>
          </w:p>
          <w:p w:rsidR="00112FCC" w:rsidRPr="007D6527" w:rsidRDefault="00112FCC" w:rsidP="00B53604">
            <w:pPr>
              <w:pStyle w:val="ConsPlusNormal"/>
              <w:ind w:left="57" w:right="57"/>
              <w:rPr>
                <w:rFonts w:ascii="Times New Roman" w:hAnsi="Times New Roman" w:cs="Times New Roman"/>
                <w:sz w:val="24"/>
                <w:szCs w:val="24"/>
              </w:rPr>
            </w:pPr>
          </w:p>
        </w:tc>
        <w:tc>
          <w:tcPr>
            <w:tcW w:w="3102" w:type="dxa"/>
          </w:tcPr>
          <w:p w:rsidR="00241E88" w:rsidRDefault="00112FCC" w:rsidP="00241E88">
            <w:pPr>
              <w:pStyle w:val="ConsPlusNormal"/>
              <w:ind w:left="63" w:right="57"/>
              <w:rPr>
                <w:rFonts w:ascii="Times New Roman" w:hAnsi="Times New Roman" w:cs="Times New Roman"/>
                <w:sz w:val="24"/>
                <w:szCs w:val="24"/>
              </w:rPr>
            </w:pPr>
            <w:r w:rsidRPr="007D6527">
              <w:rPr>
                <w:rFonts w:ascii="Times New Roman" w:hAnsi="Times New Roman" w:cs="Times New Roman"/>
                <w:sz w:val="24"/>
                <w:szCs w:val="24"/>
              </w:rPr>
              <w:t xml:space="preserve">Организация и проведение работ по формированию постановки на кадастровый учет земельных участков, </w:t>
            </w:r>
            <w:r w:rsidR="00C23B74" w:rsidRPr="00C23B74">
              <w:rPr>
                <w:rFonts w:ascii="Times New Roman" w:hAnsi="Times New Roman" w:cs="Times New Roman"/>
                <w:sz w:val="24"/>
                <w:szCs w:val="24"/>
              </w:rPr>
              <w:t xml:space="preserve">в том </w:t>
            </w:r>
            <w:r w:rsidR="00241E88" w:rsidRPr="00C23B74">
              <w:rPr>
                <w:rFonts w:ascii="Times New Roman" w:hAnsi="Times New Roman" w:cs="Times New Roman"/>
                <w:sz w:val="24"/>
                <w:szCs w:val="24"/>
              </w:rPr>
              <w:t>числе,</w:t>
            </w:r>
            <w:r w:rsidR="00C23B74" w:rsidRPr="00C23B74">
              <w:rPr>
                <w:rFonts w:ascii="Times New Roman" w:hAnsi="Times New Roman" w:cs="Times New Roman"/>
                <w:sz w:val="24"/>
                <w:szCs w:val="24"/>
              </w:rPr>
              <w:t xml:space="preserve"> </w:t>
            </w:r>
            <w:r w:rsidR="00C23B74" w:rsidRPr="001E2E5D">
              <w:rPr>
                <w:rFonts w:ascii="Times New Roman" w:hAnsi="Times New Roman" w:cs="Times New Roman"/>
                <w:sz w:val="24"/>
                <w:szCs w:val="24"/>
              </w:rPr>
              <w:t>под объектами</w:t>
            </w:r>
            <w:r w:rsidR="001E2E5D">
              <w:rPr>
                <w:rFonts w:ascii="Times New Roman" w:hAnsi="Times New Roman" w:cs="Times New Roman"/>
                <w:sz w:val="24"/>
                <w:szCs w:val="24"/>
              </w:rPr>
              <w:t xml:space="preserve"> </w:t>
            </w:r>
            <w:r w:rsidR="00C23B74" w:rsidRPr="00C23B74">
              <w:rPr>
                <w:rFonts w:ascii="Times New Roman" w:hAnsi="Times New Roman" w:cs="Times New Roman"/>
                <w:sz w:val="24"/>
                <w:szCs w:val="24"/>
              </w:rPr>
              <w:t xml:space="preserve"> дорожной инфраструктуры, тепловыми сетями, сетям</w:t>
            </w:r>
            <w:r w:rsidR="00C23B74">
              <w:rPr>
                <w:rFonts w:ascii="Times New Roman" w:hAnsi="Times New Roman" w:cs="Times New Roman"/>
                <w:sz w:val="24"/>
                <w:szCs w:val="24"/>
              </w:rPr>
              <w:t>и водоснабжения и водоотведения,</w:t>
            </w:r>
            <w:r w:rsidR="004D1056">
              <w:rPr>
                <w:rFonts w:ascii="Times New Roman" w:hAnsi="Times New Roman" w:cs="Times New Roman"/>
                <w:sz w:val="24"/>
                <w:szCs w:val="24"/>
              </w:rPr>
              <w:t>проведение межевых работ, технических планов.</w:t>
            </w:r>
          </w:p>
          <w:p w:rsidR="00241E88" w:rsidRDefault="004D1056" w:rsidP="00B53604">
            <w:pPr>
              <w:pStyle w:val="ConsPlusNormal"/>
              <w:ind w:left="57" w:right="57"/>
              <w:rPr>
                <w:rFonts w:ascii="Times New Roman" w:hAnsi="Times New Roman" w:cs="Times New Roman"/>
                <w:sz w:val="24"/>
                <w:szCs w:val="24"/>
              </w:rPr>
            </w:pPr>
            <w:r>
              <w:rPr>
                <w:rFonts w:ascii="Times New Roman" w:hAnsi="Times New Roman" w:cs="Times New Roman"/>
                <w:sz w:val="24"/>
                <w:szCs w:val="24"/>
              </w:rPr>
              <w:t>П</w:t>
            </w:r>
            <w:r w:rsidR="00112FCC" w:rsidRPr="007D6527">
              <w:rPr>
                <w:rFonts w:ascii="Times New Roman" w:hAnsi="Times New Roman" w:cs="Times New Roman"/>
                <w:sz w:val="24"/>
                <w:szCs w:val="24"/>
              </w:rPr>
              <w:t>реимущественное право выкупа земельных участков се</w:t>
            </w:r>
            <w:r>
              <w:rPr>
                <w:rFonts w:ascii="Times New Roman" w:hAnsi="Times New Roman" w:cs="Times New Roman"/>
                <w:sz w:val="24"/>
                <w:szCs w:val="24"/>
              </w:rPr>
              <w:t xml:space="preserve">льскохозяйственного назначения. </w:t>
            </w:r>
          </w:p>
          <w:p w:rsidR="00112FCC" w:rsidRDefault="004D1056" w:rsidP="00B53604">
            <w:pPr>
              <w:pStyle w:val="ConsPlusNormal"/>
              <w:ind w:left="57" w:right="57"/>
              <w:rPr>
                <w:rFonts w:ascii="Times New Roman" w:hAnsi="Times New Roman" w:cs="Times New Roman"/>
                <w:sz w:val="24"/>
                <w:szCs w:val="24"/>
              </w:rPr>
            </w:pPr>
            <w:r>
              <w:rPr>
                <w:rFonts w:ascii="Times New Roman" w:hAnsi="Times New Roman" w:cs="Times New Roman"/>
                <w:sz w:val="24"/>
                <w:szCs w:val="24"/>
              </w:rPr>
              <w:t>П</w:t>
            </w:r>
            <w:r w:rsidR="00112FCC" w:rsidRPr="007D6527">
              <w:rPr>
                <w:rFonts w:ascii="Times New Roman" w:hAnsi="Times New Roman" w:cs="Times New Roman"/>
                <w:sz w:val="24"/>
                <w:szCs w:val="24"/>
              </w:rPr>
              <w:t>роведение государственной историко-культурной экспертизы земельных участков.</w:t>
            </w:r>
          </w:p>
          <w:p w:rsidR="008D7456" w:rsidRDefault="00112FCC" w:rsidP="00B53604">
            <w:pPr>
              <w:pStyle w:val="ConsPlusNormal"/>
              <w:ind w:left="57" w:right="57"/>
              <w:rPr>
                <w:rFonts w:ascii="Times New Roman" w:hAnsi="Times New Roman" w:cs="Times New Roman"/>
                <w:sz w:val="24"/>
                <w:szCs w:val="24"/>
              </w:rPr>
            </w:pPr>
            <w:r w:rsidRPr="007D6527">
              <w:rPr>
                <w:rFonts w:ascii="Times New Roman" w:hAnsi="Times New Roman" w:cs="Times New Roman"/>
                <w:sz w:val="24"/>
                <w:szCs w:val="24"/>
              </w:rPr>
              <w:t>Выполнение работ по разработке градостроитель</w:t>
            </w:r>
            <w:r w:rsidR="00C23B74">
              <w:rPr>
                <w:rFonts w:ascii="Times New Roman" w:hAnsi="Times New Roman" w:cs="Times New Roman"/>
                <w:sz w:val="24"/>
                <w:szCs w:val="24"/>
              </w:rPr>
              <w:t>ной документации:</w:t>
            </w:r>
          </w:p>
          <w:p w:rsidR="00112FCC" w:rsidRPr="007D6527" w:rsidRDefault="00112FCC" w:rsidP="00B53604">
            <w:pPr>
              <w:pStyle w:val="ConsPlusNormal"/>
              <w:ind w:left="57" w:right="57"/>
              <w:rPr>
                <w:rFonts w:ascii="Times New Roman" w:hAnsi="Times New Roman" w:cs="Times New Roman"/>
                <w:sz w:val="24"/>
                <w:szCs w:val="24"/>
              </w:rPr>
            </w:pPr>
            <w:r w:rsidRPr="007D6527">
              <w:rPr>
                <w:rFonts w:ascii="Times New Roman" w:hAnsi="Times New Roman" w:cs="Times New Roman"/>
                <w:sz w:val="24"/>
                <w:szCs w:val="24"/>
              </w:rPr>
              <w:t>- приведение в соответствие документов территориального планирования и внесение в них изменений, а именно устранение реестровых ошибок;</w:t>
            </w:r>
          </w:p>
          <w:p w:rsidR="00112FCC" w:rsidRPr="007D6527" w:rsidRDefault="00112FCC" w:rsidP="00B53604">
            <w:pPr>
              <w:pStyle w:val="ConsPlusNormal"/>
              <w:ind w:left="57" w:right="57"/>
              <w:rPr>
                <w:rFonts w:ascii="Times New Roman" w:hAnsi="Times New Roman" w:cs="Times New Roman"/>
                <w:sz w:val="24"/>
                <w:szCs w:val="24"/>
              </w:rPr>
            </w:pPr>
            <w:r w:rsidRPr="007D6527">
              <w:rPr>
                <w:rFonts w:ascii="Times New Roman" w:hAnsi="Times New Roman" w:cs="Times New Roman"/>
                <w:sz w:val="24"/>
                <w:szCs w:val="24"/>
              </w:rPr>
              <w:t xml:space="preserve">- подготовка проектов </w:t>
            </w:r>
            <w:r w:rsidRPr="007D6527">
              <w:rPr>
                <w:rFonts w:ascii="Times New Roman" w:hAnsi="Times New Roman" w:cs="Times New Roman"/>
                <w:sz w:val="24"/>
                <w:szCs w:val="24"/>
              </w:rPr>
              <w:lastRenderedPageBreak/>
              <w:t>генеральных планов, проектов землепользования и застройки, описание границ территориальных зон сельсоветов.</w:t>
            </w:r>
          </w:p>
        </w:tc>
        <w:tc>
          <w:tcPr>
            <w:tcW w:w="1701" w:type="dxa"/>
            <w:shd w:val="clear" w:color="auto" w:fill="auto"/>
          </w:tcPr>
          <w:p w:rsidR="00112FCC" w:rsidRPr="00FC0FC0" w:rsidRDefault="00FC0FC0" w:rsidP="00B53604">
            <w:pPr>
              <w:pStyle w:val="ConsPlusNormal"/>
              <w:ind w:left="57" w:right="57"/>
              <w:jc w:val="center"/>
              <w:rPr>
                <w:rFonts w:ascii="Times New Roman" w:hAnsi="Times New Roman" w:cs="Times New Roman"/>
                <w:sz w:val="24"/>
                <w:szCs w:val="24"/>
              </w:rPr>
            </w:pPr>
            <w:r w:rsidRPr="00FC0FC0">
              <w:rPr>
                <w:rFonts w:ascii="Times New Roman" w:hAnsi="Times New Roman" w:cs="Times New Roman"/>
                <w:sz w:val="24"/>
                <w:szCs w:val="24"/>
              </w:rPr>
              <w:lastRenderedPageBreak/>
              <w:t>4,5</w:t>
            </w:r>
          </w:p>
        </w:tc>
      </w:tr>
      <w:tr w:rsidR="004E7F77" w:rsidRPr="007D6527" w:rsidTr="001F6C79">
        <w:tc>
          <w:tcPr>
            <w:tcW w:w="2972" w:type="dxa"/>
          </w:tcPr>
          <w:p w:rsidR="004E7F77" w:rsidRPr="00112FCC" w:rsidRDefault="004E7F77" w:rsidP="004E7F77">
            <w:pPr>
              <w:pStyle w:val="ConsPlusNormal"/>
              <w:ind w:left="57" w:right="57"/>
              <w:rPr>
                <w:rFonts w:ascii="Times New Roman" w:hAnsi="Times New Roman" w:cs="Times New Roman"/>
                <w:sz w:val="24"/>
                <w:szCs w:val="24"/>
              </w:rPr>
            </w:pPr>
            <w:r w:rsidRPr="00112FCC">
              <w:rPr>
                <w:rFonts w:ascii="Times New Roman" w:hAnsi="Times New Roman" w:cs="Times New Roman"/>
                <w:sz w:val="24"/>
                <w:szCs w:val="24"/>
              </w:rPr>
              <w:lastRenderedPageBreak/>
              <w:t xml:space="preserve">Основное мероприятие </w:t>
            </w:r>
            <w:r>
              <w:rPr>
                <w:rFonts w:ascii="Times New Roman" w:hAnsi="Times New Roman" w:cs="Times New Roman"/>
                <w:sz w:val="24"/>
                <w:szCs w:val="24"/>
              </w:rPr>
              <w:t>4</w:t>
            </w:r>
            <w:r w:rsidRPr="00112FCC">
              <w:rPr>
                <w:rFonts w:ascii="Times New Roman" w:hAnsi="Times New Roman" w:cs="Times New Roman"/>
                <w:sz w:val="24"/>
                <w:szCs w:val="24"/>
              </w:rPr>
              <w:t>. «Обеспечение обслуживания, содержания и распоряжения муниципальной собственностью»</w:t>
            </w:r>
          </w:p>
        </w:tc>
        <w:tc>
          <w:tcPr>
            <w:tcW w:w="2126" w:type="dxa"/>
          </w:tcPr>
          <w:p w:rsidR="004E7F77" w:rsidRPr="00112FCC" w:rsidRDefault="004E7F77" w:rsidP="00E26202">
            <w:pPr>
              <w:pStyle w:val="ConsPlusNormal"/>
              <w:ind w:left="57" w:right="57"/>
              <w:rPr>
                <w:rFonts w:ascii="Times New Roman" w:hAnsi="Times New Roman" w:cs="Times New Roman"/>
                <w:sz w:val="24"/>
                <w:szCs w:val="24"/>
              </w:rPr>
            </w:pPr>
            <w:r w:rsidRPr="00112FCC">
              <w:rPr>
                <w:rFonts w:ascii="Times New Roman" w:hAnsi="Times New Roman" w:cs="Times New Roman"/>
                <w:sz w:val="24"/>
                <w:szCs w:val="24"/>
              </w:rPr>
              <w:t xml:space="preserve">Управление имущественных </w:t>
            </w:r>
            <w:r w:rsidR="00F21744">
              <w:rPr>
                <w:rFonts w:ascii="Times New Roman" w:hAnsi="Times New Roman" w:cs="Times New Roman"/>
                <w:sz w:val="24"/>
                <w:szCs w:val="24"/>
              </w:rPr>
              <w:t xml:space="preserve">и земельных </w:t>
            </w:r>
            <w:r w:rsidRPr="00112FCC">
              <w:rPr>
                <w:rFonts w:ascii="Times New Roman" w:hAnsi="Times New Roman" w:cs="Times New Roman"/>
                <w:sz w:val="24"/>
                <w:szCs w:val="24"/>
              </w:rPr>
              <w:t>отношений администрации Усть-Абаканского района</w:t>
            </w:r>
          </w:p>
        </w:tc>
        <w:tc>
          <w:tcPr>
            <w:tcW w:w="998" w:type="dxa"/>
          </w:tcPr>
          <w:p w:rsidR="004E7F77" w:rsidRPr="00112FCC" w:rsidRDefault="004E7F77" w:rsidP="00E26202">
            <w:pPr>
              <w:pStyle w:val="ConsPlusNormal"/>
              <w:ind w:left="57" w:right="57"/>
              <w:jc w:val="center"/>
              <w:rPr>
                <w:rFonts w:ascii="Times New Roman" w:hAnsi="Times New Roman" w:cs="Times New Roman"/>
                <w:sz w:val="24"/>
                <w:szCs w:val="24"/>
              </w:rPr>
            </w:pPr>
            <w:r w:rsidRPr="00112FCC">
              <w:rPr>
                <w:rFonts w:ascii="Times New Roman" w:hAnsi="Times New Roman" w:cs="Times New Roman"/>
                <w:sz w:val="24"/>
                <w:szCs w:val="24"/>
              </w:rPr>
              <w:t>2022</w:t>
            </w:r>
          </w:p>
        </w:tc>
        <w:tc>
          <w:tcPr>
            <w:tcW w:w="1134" w:type="dxa"/>
          </w:tcPr>
          <w:p w:rsidR="004E7F77" w:rsidRPr="00112FCC" w:rsidRDefault="004E7F77" w:rsidP="00E26202">
            <w:pPr>
              <w:pStyle w:val="ConsPlusNormal"/>
              <w:ind w:left="57" w:right="57"/>
              <w:jc w:val="center"/>
              <w:rPr>
                <w:rFonts w:ascii="Times New Roman" w:hAnsi="Times New Roman" w:cs="Times New Roman"/>
                <w:sz w:val="24"/>
                <w:szCs w:val="24"/>
              </w:rPr>
            </w:pPr>
            <w:r w:rsidRPr="00112FCC">
              <w:rPr>
                <w:rFonts w:ascii="Times New Roman" w:hAnsi="Times New Roman" w:cs="Times New Roman"/>
                <w:sz w:val="24"/>
                <w:szCs w:val="24"/>
              </w:rPr>
              <w:t>2027</w:t>
            </w:r>
          </w:p>
        </w:tc>
        <w:tc>
          <w:tcPr>
            <w:tcW w:w="2427" w:type="dxa"/>
          </w:tcPr>
          <w:p w:rsidR="00F07B5F" w:rsidRPr="00CC7303" w:rsidRDefault="00F07B5F" w:rsidP="00FA2B43">
            <w:pPr>
              <w:pStyle w:val="ConsPlusNormal"/>
              <w:ind w:left="57" w:right="57"/>
              <w:rPr>
                <w:rFonts w:ascii="Times New Roman" w:hAnsi="Times New Roman" w:cs="Times New Roman"/>
                <w:sz w:val="24"/>
                <w:szCs w:val="24"/>
              </w:rPr>
            </w:pPr>
            <w:r w:rsidRPr="00CC7303">
              <w:rPr>
                <w:rFonts w:ascii="Times New Roman" w:hAnsi="Times New Roman" w:cs="Times New Roman"/>
                <w:sz w:val="24"/>
                <w:szCs w:val="24"/>
              </w:rPr>
              <w:t>Увеличение доли объектов недвижимого имущества, внесенных в реестр муниципального имущества, по которым осуществлена государственная регистрация права муниципальной собственности, с учетом объектов дорожной инфраструктуры, тепловых сетей, сетей водоснабжения и водоотведения.</w:t>
            </w:r>
          </w:p>
          <w:p w:rsidR="00F07B5F" w:rsidRPr="00CC7303" w:rsidRDefault="00F07B5F" w:rsidP="00FA2B43">
            <w:pPr>
              <w:pStyle w:val="ConsPlusNonformat"/>
              <w:rPr>
                <w:rFonts w:ascii="Times New Roman" w:hAnsi="Times New Roman" w:cs="Times New Roman"/>
                <w:sz w:val="24"/>
                <w:szCs w:val="24"/>
              </w:rPr>
            </w:pPr>
            <w:r w:rsidRPr="00CC7303">
              <w:rPr>
                <w:rFonts w:ascii="Times New Roman" w:hAnsi="Times New Roman" w:cs="Times New Roman"/>
                <w:sz w:val="24"/>
                <w:szCs w:val="24"/>
              </w:rPr>
              <w:t xml:space="preserve">Увеличение поступлений в бюджет Усть-Абаканского района, полученных от </w:t>
            </w:r>
            <w:r w:rsidRPr="00CC7303">
              <w:rPr>
                <w:rFonts w:ascii="Times New Roman" w:hAnsi="Times New Roman" w:cs="Times New Roman"/>
                <w:sz w:val="24"/>
                <w:szCs w:val="24"/>
              </w:rPr>
              <w:lastRenderedPageBreak/>
              <w:t>использования муниципального имущества и земельных участков, вовлеченных в хозяйственный оборот.</w:t>
            </w:r>
          </w:p>
          <w:p w:rsidR="004E7F77" w:rsidRPr="00112FCC" w:rsidRDefault="00F07B5F" w:rsidP="00FA2B43">
            <w:pPr>
              <w:pStyle w:val="ConsPlusNonformat"/>
              <w:rPr>
                <w:rFonts w:ascii="Times New Roman" w:hAnsi="Times New Roman" w:cs="Times New Roman"/>
                <w:sz w:val="24"/>
                <w:szCs w:val="24"/>
              </w:rPr>
            </w:pPr>
            <w:r>
              <w:rPr>
                <w:rFonts w:ascii="Times New Roman" w:hAnsi="Times New Roman" w:cs="Times New Roman"/>
                <w:sz w:val="24"/>
                <w:szCs w:val="24"/>
              </w:rPr>
              <w:t>Увеличение п</w:t>
            </w:r>
            <w:r w:rsidRPr="00CC7303">
              <w:rPr>
                <w:rFonts w:ascii="Times New Roman" w:hAnsi="Times New Roman" w:cs="Times New Roman"/>
                <w:sz w:val="24"/>
                <w:szCs w:val="24"/>
              </w:rPr>
              <w:t>оста</w:t>
            </w:r>
            <w:r>
              <w:rPr>
                <w:rFonts w:ascii="Times New Roman" w:hAnsi="Times New Roman" w:cs="Times New Roman"/>
                <w:sz w:val="24"/>
                <w:szCs w:val="24"/>
              </w:rPr>
              <w:t>вленных</w:t>
            </w:r>
            <w:r w:rsidRPr="00CC7303">
              <w:rPr>
                <w:rFonts w:ascii="Times New Roman" w:hAnsi="Times New Roman" w:cs="Times New Roman"/>
                <w:sz w:val="24"/>
                <w:szCs w:val="24"/>
              </w:rPr>
              <w:t xml:space="preserve"> на кадастровый учет земельных участков, во</w:t>
            </w:r>
            <w:r>
              <w:rPr>
                <w:rFonts w:ascii="Times New Roman" w:hAnsi="Times New Roman" w:cs="Times New Roman"/>
                <w:sz w:val="24"/>
                <w:szCs w:val="24"/>
              </w:rPr>
              <w:t xml:space="preserve">влекаемых в хозяйственный оборот, </w:t>
            </w:r>
            <w:r w:rsidRPr="00CC7303">
              <w:rPr>
                <w:rFonts w:ascii="Times New Roman" w:hAnsi="Times New Roman" w:cs="Times New Roman"/>
                <w:sz w:val="24"/>
                <w:szCs w:val="24"/>
              </w:rPr>
              <w:t xml:space="preserve">в том числе под объектами дорожной инфраструктуры, тепловыми сетями, сетями водоснабжения и водоотведения. </w:t>
            </w:r>
          </w:p>
        </w:tc>
        <w:tc>
          <w:tcPr>
            <w:tcW w:w="3102" w:type="dxa"/>
          </w:tcPr>
          <w:p w:rsidR="001F135D" w:rsidRDefault="004E7F77" w:rsidP="00E26202">
            <w:pPr>
              <w:pStyle w:val="ConsPlusNormal"/>
              <w:ind w:left="57" w:right="57"/>
              <w:rPr>
                <w:rFonts w:ascii="Times New Roman" w:hAnsi="Times New Roman" w:cs="Times New Roman"/>
                <w:sz w:val="24"/>
                <w:szCs w:val="24"/>
              </w:rPr>
            </w:pPr>
            <w:r w:rsidRPr="00112FCC">
              <w:rPr>
                <w:rFonts w:ascii="Times New Roman" w:hAnsi="Times New Roman" w:cs="Times New Roman"/>
                <w:sz w:val="24"/>
                <w:szCs w:val="24"/>
              </w:rPr>
              <w:lastRenderedPageBreak/>
              <w:t xml:space="preserve">Осуществление полномочий собственника, в том числе выполнение обязательств в отношении расходов по содержанию муниципального имущества. </w:t>
            </w:r>
          </w:p>
          <w:p w:rsidR="004E7F77" w:rsidRPr="00112FCC" w:rsidRDefault="004E7F77" w:rsidP="00E26202">
            <w:pPr>
              <w:pStyle w:val="ConsPlusNormal"/>
              <w:ind w:left="57" w:right="57"/>
              <w:rPr>
                <w:rFonts w:ascii="Times New Roman" w:hAnsi="Times New Roman" w:cs="Times New Roman"/>
                <w:sz w:val="24"/>
                <w:szCs w:val="24"/>
              </w:rPr>
            </w:pPr>
            <w:r w:rsidRPr="00112FCC">
              <w:rPr>
                <w:rFonts w:ascii="Times New Roman" w:hAnsi="Times New Roman" w:cs="Times New Roman"/>
                <w:sz w:val="24"/>
                <w:szCs w:val="24"/>
              </w:rPr>
              <w:t xml:space="preserve">Обеспечение обслуживания, содержания и распоряжения муниципальным имуществом. </w:t>
            </w:r>
          </w:p>
          <w:p w:rsidR="004E7F77" w:rsidRPr="00112FCC" w:rsidRDefault="004E7F77" w:rsidP="00E26202">
            <w:pPr>
              <w:pStyle w:val="ConsPlusNormal"/>
              <w:ind w:left="57" w:right="57"/>
              <w:rPr>
                <w:rFonts w:ascii="Times New Roman" w:hAnsi="Times New Roman" w:cs="Times New Roman"/>
                <w:sz w:val="24"/>
                <w:szCs w:val="24"/>
              </w:rPr>
            </w:pPr>
            <w:r w:rsidRPr="00112FCC">
              <w:rPr>
                <w:rFonts w:ascii="Times New Roman" w:hAnsi="Times New Roman" w:cs="Times New Roman"/>
                <w:sz w:val="24"/>
                <w:szCs w:val="24"/>
              </w:rPr>
              <w:t xml:space="preserve">Для повышения эффективности использования недвижимости, находящейся в муниципальной собственности, необходимо содержать и ремонтировать муниципальное имущество, для его поддержания в безаварийном и технически исправном состоянии (коммунальные услуги, </w:t>
            </w:r>
            <w:r w:rsidRPr="00112FCC">
              <w:rPr>
                <w:rFonts w:ascii="Times New Roman" w:hAnsi="Times New Roman" w:cs="Times New Roman"/>
                <w:sz w:val="24"/>
                <w:szCs w:val="24"/>
              </w:rPr>
              <w:lastRenderedPageBreak/>
              <w:t>работы и услуги по содер</w:t>
            </w:r>
            <w:r w:rsidR="004D1056">
              <w:rPr>
                <w:rFonts w:ascii="Times New Roman" w:hAnsi="Times New Roman" w:cs="Times New Roman"/>
                <w:sz w:val="24"/>
                <w:szCs w:val="24"/>
              </w:rPr>
              <w:t>жанию муниципального имущества), уборка, очистка от мусора территорий муниципального имущества. Противопожарные мероприятия (опашка земельных участков муниципальной собственности, скос травы).</w:t>
            </w:r>
          </w:p>
        </w:tc>
        <w:tc>
          <w:tcPr>
            <w:tcW w:w="1701" w:type="dxa"/>
            <w:shd w:val="clear" w:color="auto" w:fill="auto"/>
          </w:tcPr>
          <w:p w:rsidR="004E7F77" w:rsidRPr="00FC0FC0" w:rsidRDefault="00287FF0" w:rsidP="00E26202">
            <w:pPr>
              <w:pStyle w:val="ConsPlusNormal"/>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2</w:t>
            </w:r>
            <w:r w:rsidR="00FB6E3C">
              <w:rPr>
                <w:rFonts w:ascii="Times New Roman" w:hAnsi="Times New Roman" w:cs="Times New Roman"/>
                <w:sz w:val="24"/>
                <w:szCs w:val="24"/>
              </w:rPr>
              <w:t>, 3 ,4</w:t>
            </w:r>
          </w:p>
        </w:tc>
      </w:tr>
      <w:tr w:rsidR="002209BD" w:rsidRPr="002209BD" w:rsidTr="001F6C79">
        <w:tc>
          <w:tcPr>
            <w:tcW w:w="2972" w:type="dxa"/>
          </w:tcPr>
          <w:p w:rsidR="002209BD" w:rsidRPr="002209BD" w:rsidRDefault="002209BD" w:rsidP="002209BD">
            <w:pPr>
              <w:pStyle w:val="ConsPlusNormal"/>
              <w:rPr>
                <w:rFonts w:ascii="Times New Roman" w:hAnsi="Times New Roman" w:cs="Times New Roman"/>
                <w:sz w:val="24"/>
                <w:szCs w:val="24"/>
              </w:rPr>
            </w:pPr>
            <w:r w:rsidRPr="002209BD">
              <w:rPr>
                <w:rFonts w:ascii="Times New Roman" w:hAnsi="Times New Roman" w:cs="Times New Roman"/>
                <w:sz w:val="24"/>
                <w:szCs w:val="24"/>
              </w:rPr>
              <w:lastRenderedPageBreak/>
              <w:t>Основное мероприятие 5</w:t>
            </w:r>
          </w:p>
          <w:p w:rsidR="002209BD" w:rsidRPr="002209BD" w:rsidRDefault="002209BD" w:rsidP="002209BD">
            <w:pPr>
              <w:pStyle w:val="ConsPlusNormal"/>
              <w:rPr>
                <w:rFonts w:ascii="Times New Roman" w:hAnsi="Times New Roman" w:cs="Times New Roman"/>
                <w:sz w:val="24"/>
                <w:szCs w:val="24"/>
              </w:rPr>
            </w:pPr>
            <w:r w:rsidRPr="002209BD">
              <w:rPr>
                <w:rFonts w:ascii="Times New Roman" w:hAnsi="Times New Roman" w:cs="Times New Roman"/>
                <w:sz w:val="24"/>
                <w:szCs w:val="24"/>
              </w:rPr>
              <w:t>«Реализация инфраструктурных проектов Республики Хакасия»</w:t>
            </w:r>
          </w:p>
          <w:p w:rsidR="002209BD" w:rsidRPr="002209BD" w:rsidRDefault="002209BD" w:rsidP="002209BD">
            <w:pPr>
              <w:pStyle w:val="ConsPlusNormal"/>
              <w:rPr>
                <w:rFonts w:ascii="Times New Roman" w:hAnsi="Times New Roman" w:cs="Times New Roman"/>
                <w:sz w:val="24"/>
                <w:szCs w:val="24"/>
              </w:rPr>
            </w:pPr>
          </w:p>
          <w:p w:rsidR="002209BD" w:rsidRPr="002209BD" w:rsidRDefault="002209BD" w:rsidP="002209BD">
            <w:pPr>
              <w:pStyle w:val="ConsPlusNormal"/>
              <w:rPr>
                <w:rFonts w:ascii="Times New Roman" w:hAnsi="Times New Roman" w:cs="Times New Roman"/>
                <w:sz w:val="24"/>
                <w:szCs w:val="24"/>
              </w:rPr>
            </w:pPr>
          </w:p>
          <w:p w:rsidR="002209BD" w:rsidRPr="002209BD" w:rsidRDefault="002209BD" w:rsidP="002209BD">
            <w:pPr>
              <w:pStyle w:val="ConsPlusNormal"/>
              <w:rPr>
                <w:rFonts w:ascii="Times New Roman" w:hAnsi="Times New Roman" w:cs="Times New Roman"/>
                <w:sz w:val="24"/>
                <w:szCs w:val="24"/>
              </w:rPr>
            </w:pPr>
          </w:p>
          <w:p w:rsidR="002209BD" w:rsidRPr="002209BD" w:rsidRDefault="002209BD" w:rsidP="002209BD">
            <w:pPr>
              <w:pStyle w:val="ConsPlusNormal"/>
              <w:rPr>
                <w:rFonts w:ascii="Times New Roman" w:hAnsi="Times New Roman" w:cs="Times New Roman"/>
                <w:sz w:val="24"/>
                <w:szCs w:val="24"/>
              </w:rPr>
            </w:pPr>
          </w:p>
          <w:p w:rsidR="002209BD" w:rsidRPr="002209BD" w:rsidRDefault="002209BD" w:rsidP="002209BD">
            <w:pPr>
              <w:pStyle w:val="ConsPlusNormal"/>
              <w:rPr>
                <w:rFonts w:ascii="Times New Roman" w:hAnsi="Times New Roman" w:cs="Times New Roman"/>
                <w:sz w:val="24"/>
                <w:szCs w:val="24"/>
              </w:rPr>
            </w:pPr>
          </w:p>
          <w:p w:rsidR="002209BD" w:rsidRPr="002209BD" w:rsidRDefault="002209BD" w:rsidP="002209BD">
            <w:pPr>
              <w:pStyle w:val="ConsPlusNormal"/>
              <w:rPr>
                <w:rFonts w:ascii="Times New Roman" w:hAnsi="Times New Roman" w:cs="Times New Roman"/>
                <w:sz w:val="24"/>
                <w:szCs w:val="24"/>
              </w:rPr>
            </w:pPr>
          </w:p>
          <w:p w:rsidR="002209BD" w:rsidRPr="002209BD" w:rsidRDefault="002209BD" w:rsidP="002209BD">
            <w:pPr>
              <w:pStyle w:val="ConsPlusNormal"/>
              <w:rPr>
                <w:rFonts w:ascii="Times New Roman" w:hAnsi="Times New Roman" w:cs="Times New Roman"/>
                <w:sz w:val="24"/>
                <w:szCs w:val="24"/>
              </w:rPr>
            </w:pPr>
          </w:p>
          <w:p w:rsidR="002209BD" w:rsidRPr="002209BD" w:rsidRDefault="002209BD" w:rsidP="002209BD">
            <w:pPr>
              <w:pStyle w:val="ConsPlusNormal"/>
              <w:rPr>
                <w:rFonts w:ascii="Times New Roman" w:hAnsi="Times New Roman" w:cs="Times New Roman"/>
                <w:sz w:val="24"/>
                <w:szCs w:val="24"/>
              </w:rPr>
            </w:pPr>
          </w:p>
          <w:p w:rsidR="002209BD" w:rsidRPr="002209BD" w:rsidRDefault="002209BD" w:rsidP="002209BD">
            <w:pPr>
              <w:pStyle w:val="ConsPlusNormal"/>
              <w:rPr>
                <w:rFonts w:ascii="Times New Roman" w:hAnsi="Times New Roman" w:cs="Times New Roman"/>
                <w:sz w:val="24"/>
                <w:szCs w:val="24"/>
              </w:rPr>
            </w:pPr>
          </w:p>
          <w:p w:rsidR="002209BD" w:rsidRPr="002209BD" w:rsidRDefault="002209BD" w:rsidP="002209BD">
            <w:pPr>
              <w:pStyle w:val="ConsPlusNormal"/>
              <w:rPr>
                <w:rFonts w:ascii="Times New Roman" w:hAnsi="Times New Roman" w:cs="Times New Roman"/>
                <w:sz w:val="24"/>
                <w:szCs w:val="24"/>
              </w:rPr>
            </w:pPr>
          </w:p>
          <w:p w:rsidR="002209BD" w:rsidRPr="002209BD" w:rsidRDefault="002209BD" w:rsidP="002209BD">
            <w:pPr>
              <w:pStyle w:val="ConsPlusNormal"/>
              <w:rPr>
                <w:rFonts w:ascii="Times New Roman" w:hAnsi="Times New Roman" w:cs="Times New Roman"/>
                <w:sz w:val="24"/>
                <w:szCs w:val="24"/>
              </w:rPr>
            </w:pPr>
          </w:p>
          <w:p w:rsidR="002209BD" w:rsidRPr="002209BD" w:rsidRDefault="002209BD" w:rsidP="002209BD">
            <w:pPr>
              <w:pStyle w:val="ConsPlusNormal"/>
              <w:rPr>
                <w:rFonts w:ascii="Times New Roman" w:hAnsi="Times New Roman" w:cs="Times New Roman"/>
                <w:sz w:val="24"/>
                <w:szCs w:val="24"/>
              </w:rPr>
            </w:pPr>
          </w:p>
          <w:p w:rsidR="002209BD" w:rsidRPr="002209BD" w:rsidRDefault="002209BD" w:rsidP="002209BD">
            <w:pPr>
              <w:pStyle w:val="ConsPlusNormal"/>
              <w:rPr>
                <w:rFonts w:ascii="Times New Roman" w:hAnsi="Times New Roman" w:cs="Times New Roman"/>
                <w:sz w:val="24"/>
                <w:szCs w:val="24"/>
              </w:rPr>
            </w:pPr>
          </w:p>
        </w:tc>
        <w:tc>
          <w:tcPr>
            <w:tcW w:w="2126" w:type="dxa"/>
          </w:tcPr>
          <w:p w:rsidR="002209BD" w:rsidRPr="002209BD" w:rsidRDefault="002209BD" w:rsidP="002209BD">
            <w:pPr>
              <w:pStyle w:val="ConsPlusNormal"/>
              <w:rPr>
                <w:rFonts w:ascii="Times New Roman" w:hAnsi="Times New Roman" w:cs="Times New Roman"/>
                <w:sz w:val="24"/>
                <w:szCs w:val="24"/>
              </w:rPr>
            </w:pPr>
            <w:r w:rsidRPr="002209BD">
              <w:rPr>
                <w:rFonts w:ascii="Times New Roman" w:hAnsi="Times New Roman" w:cs="Times New Roman"/>
                <w:sz w:val="24"/>
                <w:szCs w:val="24"/>
              </w:rPr>
              <w:lastRenderedPageBreak/>
              <w:t xml:space="preserve">Управление имущественных </w:t>
            </w:r>
            <w:r w:rsidR="00F21744">
              <w:rPr>
                <w:rFonts w:ascii="Times New Roman" w:hAnsi="Times New Roman" w:cs="Times New Roman"/>
                <w:sz w:val="24"/>
                <w:szCs w:val="24"/>
              </w:rPr>
              <w:t xml:space="preserve">и земельных </w:t>
            </w:r>
            <w:r w:rsidRPr="002209BD">
              <w:rPr>
                <w:rFonts w:ascii="Times New Roman" w:hAnsi="Times New Roman" w:cs="Times New Roman"/>
                <w:sz w:val="24"/>
                <w:szCs w:val="24"/>
              </w:rPr>
              <w:t>отношений администрации Усть-Абаканского района</w:t>
            </w:r>
          </w:p>
        </w:tc>
        <w:tc>
          <w:tcPr>
            <w:tcW w:w="998" w:type="dxa"/>
          </w:tcPr>
          <w:p w:rsidR="002209BD" w:rsidRPr="002209BD" w:rsidRDefault="002209BD" w:rsidP="002209BD">
            <w:pPr>
              <w:pStyle w:val="ConsPlusNormal"/>
              <w:jc w:val="center"/>
              <w:rPr>
                <w:rFonts w:ascii="Times New Roman" w:hAnsi="Times New Roman" w:cs="Times New Roman"/>
                <w:sz w:val="24"/>
                <w:szCs w:val="24"/>
              </w:rPr>
            </w:pPr>
            <w:r w:rsidRPr="002209BD">
              <w:rPr>
                <w:rFonts w:ascii="Times New Roman" w:hAnsi="Times New Roman" w:cs="Times New Roman"/>
                <w:sz w:val="24"/>
                <w:szCs w:val="24"/>
              </w:rPr>
              <w:t>2022</w:t>
            </w:r>
          </w:p>
        </w:tc>
        <w:tc>
          <w:tcPr>
            <w:tcW w:w="1134" w:type="dxa"/>
          </w:tcPr>
          <w:p w:rsidR="002209BD" w:rsidRPr="002209BD" w:rsidRDefault="002209BD" w:rsidP="002209BD">
            <w:pPr>
              <w:pStyle w:val="ConsPlusNormal"/>
              <w:jc w:val="center"/>
              <w:rPr>
                <w:rFonts w:ascii="Times New Roman" w:hAnsi="Times New Roman" w:cs="Times New Roman"/>
                <w:sz w:val="24"/>
                <w:szCs w:val="24"/>
              </w:rPr>
            </w:pPr>
            <w:r w:rsidRPr="002209BD">
              <w:rPr>
                <w:rFonts w:ascii="Times New Roman" w:hAnsi="Times New Roman" w:cs="Times New Roman"/>
                <w:sz w:val="24"/>
                <w:szCs w:val="24"/>
              </w:rPr>
              <w:t>2023</w:t>
            </w:r>
          </w:p>
        </w:tc>
        <w:tc>
          <w:tcPr>
            <w:tcW w:w="2427" w:type="dxa"/>
          </w:tcPr>
          <w:p w:rsidR="002209BD" w:rsidRPr="002209BD" w:rsidRDefault="002209BD" w:rsidP="002209BD">
            <w:pPr>
              <w:pStyle w:val="ConsPlusNormal"/>
              <w:rPr>
                <w:rFonts w:ascii="Times New Roman" w:hAnsi="Times New Roman" w:cs="Times New Roman"/>
                <w:sz w:val="24"/>
                <w:szCs w:val="24"/>
              </w:rPr>
            </w:pPr>
            <w:r w:rsidRPr="002209BD">
              <w:rPr>
                <w:rFonts w:ascii="Times New Roman" w:hAnsi="Times New Roman" w:cs="Times New Roman"/>
                <w:sz w:val="24"/>
                <w:szCs w:val="24"/>
              </w:rPr>
              <w:t xml:space="preserve">Увеличение доли объектов недвижимого имущества, внесенных в реестр муниципального имущества, по которым осуществлена государственная </w:t>
            </w:r>
            <w:r w:rsidRPr="002209BD">
              <w:rPr>
                <w:rFonts w:ascii="Times New Roman" w:hAnsi="Times New Roman" w:cs="Times New Roman"/>
                <w:sz w:val="24"/>
                <w:szCs w:val="24"/>
              </w:rPr>
              <w:lastRenderedPageBreak/>
              <w:t>регистрация права муниципальной собственности с учетом объектов дорожной инфраструктуры, тепловых сетей, сетей водоснабжения и водоотведения.</w:t>
            </w:r>
          </w:p>
        </w:tc>
        <w:tc>
          <w:tcPr>
            <w:tcW w:w="3102" w:type="dxa"/>
          </w:tcPr>
          <w:p w:rsidR="002209BD" w:rsidRPr="002209BD" w:rsidRDefault="002209BD" w:rsidP="002209BD">
            <w:pPr>
              <w:pStyle w:val="ConsPlusNormal"/>
              <w:rPr>
                <w:rFonts w:ascii="Times New Roman" w:hAnsi="Times New Roman" w:cs="Times New Roman"/>
                <w:sz w:val="24"/>
                <w:szCs w:val="24"/>
              </w:rPr>
            </w:pPr>
            <w:r w:rsidRPr="002209BD">
              <w:rPr>
                <w:rFonts w:ascii="Times New Roman" w:hAnsi="Times New Roman" w:cs="Times New Roman"/>
                <w:sz w:val="24"/>
                <w:szCs w:val="24"/>
              </w:rPr>
              <w:lastRenderedPageBreak/>
              <w:t xml:space="preserve">Открытие в территориальном органе Федерального казначейства специального счета, на котором будут аккумулироваться средства по софинансированию части расходов и с которого будет осуществляться оплата работ и (или) услуг по </w:t>
            </w:r>
            <w:r w:rsidRPr="002209BD">
              <w:rPr>
                <w:rFonts w:ascii="Times New Roman" w:hAnsi="Times New Roman" w:cs="Times New Roman"/>
                <w:sz w:val="24"/>
                <w:szCs w:val="24"/>
              </w:rPr>
              <w:lastRenderedPageBreak/>
              <w:t>созданию и (или) реконструкции объекта теплоснабжения.</w:t>
            </w:r>
          </w:p>
          <w:p w:rsidR="002209BD" w:rsidRPr="002209BD" w:rsidRDefault="002209BD" w:rsidP="002209BD">
            <w:pPr>
              <w:pStyle w:val="ConsPlusNormal"/>
              <w:rPr>
                <w:rFonts w:ascii="Times New Roman" w:hAnsi="Times New Roman" w:cs="Times New Roman"/>
                <w:sz w:val="24"/>
                <w:szCs w:val="24"/>
              </w:rPr>
            </w:pPr>
            <w:r w:rsidRPr="002209BD">
              <w:rPr>
                <w:rFonts w:ascii="Times New Roman" w:hAnsi="Times New Roman" w:cs="Times New Roman"/>
                <w:sz w:val="24"/>
                <w:szCs w:val="24"/>
              </w:rPr>
              <w:t>Регистрация права собственности за муниципальным образованием Усть-Абаканский район созданного и (или) реконструированного объекта теплоснабжения.</w:t>
            </w:r>
          </w:p>
          <w:p w:rsidR="002209BD" w:rsidRPr="002209BD" w:rsidRDefault="002209BD" w:rsidP="002209BD">
            <w:pPr>
              <w:spacing w:after="0" w:line="240" w:lineRule="auto"/>
              <w:ind w:right="-57"/>
              <w:rPr>
                <w:rFonts w:ascii="Times New Roman" w:hAnsi="Times New Roman" w:cs="Times New Roman"/>
                <w:color w:val="000000"/>
                <w:spacing w:val="-10"/>
                <w:sz w:val="24"/>
                <w:szCs w:val="24"/>
              </w:rPr>
            </w:pPr>
            <w:r w:rsidRPr="002209BD">
              <w:rPr>
                <w:rFonts w:ascii="Times New Roman" w:hAnsi="Times New Roman" w:cs="Times New Roman"/>
                <w:color w:val="000000"/>
                <w:spacing w:val="-10"/>
                <w:sz w:val="24"/>
                <w:szCs w:val="24"/>
              </w:rPr>
              <w:t>Создание и (или) реконструкция, ремонт объектов теплоснабжения.</w:t>
            </w:r>
          </w:p>
          <w:p w:rsidR="002209BD" w:rsidRPr="002209BD" w:rsidRDefault="002209BD" w:rsidP="002209BD">
            <w:pPr>
              <w:spacing w:after="0" w:line="240" w:lineRule="auto"/>
              <w:ind w:right="-57"/>
              <w:rPr>
                <w:rFonts w:ascii="Times New Roman" w:hAnsi="Times New Roman" w:cs="Times New Roman"/>
                <w:color w:val="000000"/>
                <w:spacing w:val="-10"/>
                <w:sz w:val="24"/>
                <w:szCs w:val="24"/>
              </w:rPr>
            </w:pPr>
            <w:r w:rsidRPr="002209BD">
              <w:rPr>
                <w:rFonts w:ascii="Times New Roman" w:hAnsi="Times New Roman" w:cs="Times New Roman"/>
                <w:color w:val="000000"/>
                <w:spacing w:val="-10"/>
                <w:sz w:val="24"/>
                <w:szCs w:val="24"/>
              </w:rPr>
              <w:t>Ввод в эксплуатацию объектов теплоснабжения;</w:t>
            </w:r>
          </w:p>
          <w:p w:rsidR="002209BD" w:rsidRPr="002209BD" w:rsidRDefault="002209BD" w:rsidP="002209BD">
            <w:pPr>
              <w:pStyle w:val="ConsPlusNormal"/>
              <w:rPr>
                <w:rFonts w:ascii="Times New Roman" w:hAnsi="Times New Roman" w:cs="Times New Roman"/>
                <w:sz w:val="24"/>
                <w:szCs w:val="24"/>
              </w:rPr>
            </w:pPr>
            <w:r w:rsidRPr="002209BD">
              <w:rPr>
                <w:rFonts w:ascii="Times New Roman" w:hAnsi="Times New Roman" w:cs="Times New Roman"/>
                <w:color w:val="000000"/>
                <w:spacing w:val="-10"/>
                <w:sz w:val="24"/>
                <w:szCs w:val="24"/>
              </w:rPr>
              <w:t>Постановка на кадастровый учет объекта теплоснабжения.</w:t>
            </w:r>
          </w:p>
        </w:tc>
        <w:tc>
          <w:tcPr>
            <w:tcW w:w="1701" w:type="dxa"/>
            <w:shd w:val="clear" w:color="auto" w:fill="auto"/>
          </w:tcPr>
          <w:p w:rsidR="002209BD" w:rsidRPr="002209BD" w:rsidRDefault="002209BD" w:rsidP="002209BD">
            <w:pPr>
              <w:pStyle w:val="ConsPlusNormal"/>
              <w:jc w:val="center"/>
              <w:rPr>
                <w:rFonts w:ascii="Times New Roman" w:hAnsi="Times New Roman" w:cs="Times New Roman"/>
                <w:sz w:val="24"/>
                <w:szCs w:val="24"/>
              </w:rPr>
            </w:pPr>
            <w:r w:rsidRPr="002209BD">
              <w:rPr>
                <w:rFonts w:ascii="Times New Roman" w:hAnsi="Times New Roman" w:cs="Times New Roman"/>
                <w:sz w:val="24"/>
                <w:szCs w:val="24"/>
              </w:rPr>
              <w:lastRenderedPageBreak/>
              <w:t>2</w:t>
            </w:r>
          </w:p>
        </w:tc>
      </w:tr>
    </w:tbl>
    <w:p w:rsidR="004E7F77" w:rsidRDefault="004E7F77" w:rsidP="00BA2F0C">
      <w:pPr>
        <w:pStyle w:val="ConsPlusNormal"/>
        <w:jc w:val="right"/>
        <w:outlineLvl w:val="1"/>
        <w:rPr>
          <w:rFonts w:ascii="Times New Roman" w:hAnsi="Times New Roman" w:cs="Times New Roman"/>
          <w:sz w:val="26"/>
          <w:szCs w:val="26"/>
        </w:rPr>
      </w:pPr>
    </w:p>
    <w:p w:rsidR="00241E88" w:rsidRDefault="00241E88" w:rsidP="00BA2F0C">
      <w:pPr>
        <w:pStyle w:val="ConsPlusNormal"/>
        <w:jc w:val="right"/>
        <w:outlineLvl w:val="1"/>
        <w:rPr>
          <w:rFonts w:ascii="Times New Roman" w:hAnsi="Times New Roman" w:cs="Times New Roman"/>
          <w:sz w:val="26"/>
          <w:szCs w:val="26"/>
        </w:rPr>
      </w:pPr>
    </w:p>
    <w:p w:rsidR="00241E88" w:rsidRDefault="00241E88" w:rsidP="00BA2F0C">
      <w:pPr>
        <w:pStyle w:val="ConsPlusNormal"/>
        <w:jc w:val="right"/>
        <w:outlineLvl w:val="1"/>
        <w:rPr>
          <w:rFonts w:ascii="Times New Roman" w:hAnsi="Times New Roman" w:cs="Times New Roman"/>
          <w:sz w:val="26"/>
          <w:szCs w:val="26"/>
        </w:rPr>
      </w:pPr>
    </w:p>
    <w:p w:rsidR="00241E88" w:rsidRDefault="00241E88" w:rsidP="00BA2F0C">
      <w:pPr>
        <w:pStyle w:val="ConsPlusNormal"/>
        <w:jc w:val="right"/>
        <w:outlineLvl w:val="1"/>
        <w:rPr>
          <w:rFonts w:ascii="Times New Roman" w:hAnsi="Times New Roman" w:cs="Times New Roman"/>
          <w:sz w:val="26"/>
          <w:szCs w:val="26"/>
        </w:rPr>
      </w:pPr>
    </w:p>
    <w:p w:rsidR="00241E88" w:rsidRDefault="00241E88" w:rsidP="00BA2F0C">
      <w:pPr>
        <w:pStyle w:val="ConsPlusNormal"/>
        <w:jc w:val="right"/>
        <w:outlineLvl w:val="1"/>
        <w:rPr>
          <w:rFonts w:ascii="Times New Roman" w:hAnsi="Times New Roman" w:cs="Times New Roman"/>
          <w:sz w:val="26"/>
          <w:szCs w:val="26"/>
        </w:rPr>
      </w:pPr>
    </w:p>
    <w:p w:rsidR="00241E88" w:rsidRDefault="00241E88" w:rsidP="00BA2F0C">
      <w:pPr>
        <w:pStyle w:val="ConsPlusNormal"/>
        <w:jc w:val="right"/>
        <w:outlineLvl w:val="1"/>
        <w:rPr>
          <w:rFonts w:ascii="Times New Roman" w:hAnsi="Times New Roman" w:cs="Times New Roman"/>
          <w:sz w:val="26"/>
          <w:szCs w:val="26"/>
        </w:rPr>
      </w:pPr>
    </w:p>
    <w:p w:rsidR="00287FF0" w:rsidRDefault="00287FF0" w:rsidP="00BA2F0C">
      <w:pPr>
        <w:pStyle w:val="ConsPlusNormal"/>
        <w:jc w:val="right"/>
        <w:outlineLvl w:val="1"/>
        <w:rPr>
          <w:rFonts w:ascii="Times New Roman" w:hAnsi="Times New Roman" w:cs="Times New Roman"/>
          <w:sz w:val="26"/>
          <w:szCs w:val="26"/>
        </w:rPr>
      </w:pPr>
    </w:p>
    <w:p w:rsidR="00287FF0" w:rsidRDefault="002209BD" w:rsidP="002209BD">
      <w:pPr>
        <w:pStyle w:val="ConsPlusNormal"/>
        <w:tabs>
          <w:tab w:val="left" w:pos="7864"/>
        </w:tabs>
        <w:outlineLvl w:val="1"/>
        <w:rPr>
          <w:rFonts w:ascii="Times New Roman" w:hAnsi="Times New Roman" w:cs="Times New Roman"/>
          <w:sz w:val="26"/>
          <w:szCs w:val="26"/>
        </w:rPr>
      </w:pPr>
      <w:r>
        <w:rPr>
          <w:rFonts w:ascii="Times New Roman" w:hAnsi="Times New Roman" w:cs="Times New Roman"/>
          <w:sz w:val="26"/>
          <w:szCs w:val="26"/>
        </w:rPr>
        <w:tab/>
      </w:r>
    </w:p>
    <w:p w:rsidR="002209BD" w:rsidRDefault="002209BD" w:rsidP="002209BD">
      <w:pPr>
        <w:pStyle w:val="ConsPlusNormal"/>
        <w:tabs>
          <w:tab w:val="left" w:pos="7864"/>
        </w:tabs>
        <w:outlineLvl w:val="1"/>
        <w:rPr>
          <w:rFonts w:ascii="Times New Roman" w:hAnsi="Times New Roman" w:cs="Times New Roman"/>
          <w:sz w:val="26"/>
          <w:szCs w:val="26"/>
        </w:rPr>
      </w:pPr>
    </w:p>
    <w:p w:rsidR="002209BD" w:rsidRDefault="002209BD" w:rsidP="002209BD">
      <w:pPr>
        <w:pStyle w:val="ConsPlusNormal"/>
        <w:tabs>
          <w:tab w:val="left" w:pos="7864"/>
        </w:tabs>
        <w:outlineLvl w:val="1"/>
        <w:rPr>
          <w:rFonts w:ascii="Times New Roman" w:hAnsi="Times New Roman" w:cs="Times New Roman"/>
          <w:sz w:val="26"/>
          <w:szCs w:val="26"/>
        </w:rPr>
      </w:pPr>
    </w:p>
    <w:p w:rsidR="00287FF0" w:rsidRDefault="00287FF0" w:rsidP="00BA2F0C">
      <w:pPr>
        <w:pStyle w:val="ConsPlusNormal"/>
        <w:jc w:val="right"/>
        <w:outlineLvl w:val="1"/>
        <w:rPr>
          <w:rFonts w:ascii="Times New Roman" w:hAnsi="Times New Roman" w:cs="Times New Roman"/>
          <w:sz w:val="26"/>
          <w:szCs w:val="26"/>
        </w:rPr>
      </w:pPr>
    </w:p>
    <w:p w:rsidR="00287FF0" w:rsidRDefault="00287FF0" w:rsidP="00BA2F0C">
      <w:pPr>
        <w:pStyle w:val="ConsPlusNormal"/>
        <w:jc w:val="right"/>
        <w:outlineLvl w:val="1"/>
        <w:rPr>
          <w:rFonts w:ascii="Times New Roman" w:hAnsi="Times New Roman" w:cs="Times New Roman"/>
          <w:sz w:val="26"/>
          <w:szCs w:val="26"/>
        </w:rPr>
      </w:pPr>
    </w:p>
    <w:p w:rsidR="004E7F77" w:rsidRPr="00EA3BE7" w:rsidRDefault="004E7F77" w:rsidP="004E7F77">
      <w:pPr>
        <w:pStyle w:val="ConsPlusNormal"/>
        <w:ind w:left="10206"/>
        <w:outlineLvl w:val="1"/>
        <w:rPr>
          <w:rFonts w:ascii="Times New Roman" w:hAnsi="Times New Roman" w:cs="Times New Roman"/>
          <w:sz w:val="26"/>
          <w:szCs w:val="26"/>
        </w:rPr>
      </w:pPr>
      <w:bookmarkStart w:id="5" w:name="_Toc97013674"/>
      <w:r>
        <w:rPr>
          <w:rFonts w:ascii="Times New Roman" w:hAnsi="Times New Roman" w:cs="Times New Roman"/>
          <w:sz w:val="26"/>
          <w:szCs w:val="26"/>
        </w:rPr>
        <w:lastRenderedPageBreak/>
        <w:t>П</w:t>
      </w:r>
      <w:r w:rsidRPr="00506045">
        <w:rPr>
          <w:rFonts w:ascii="Times New Roman" w:hAnsi="Times New Roman" w:cs="Times New Roman"/>
          <w:sz w:val="26"/>
          <w:szCs w:val="26"/>
        </w:rPr>
        <w:t xml:space="preserve">риложение </w:t>
      </w:r>
      <w:bookmarkEnd w:id="5"/>
      <w:r>
        <w:rPr>
          <w:rFonts w:ascii="Times New Roman" w:hAnsi="Times New Roman" w:cs="Times New Roman"/>
          <w:sz w:val="26"/>
          <w:szCs w:val="26"/>
        </w:rPr>
        <w:t>2</w:t>
      </w:r>
    </w:p>
    <w:p w:rsidR="004E7F77" w:rsidRDefault="004E7F77" w:rsidP="004E7F77">
      <w:pPr>
        <w:pStyle w:val="ConsPlusNormal"/>
        <w:ind w:left="10206"/>
        <w:rPr>
          <w:rFonts w:ascii="Times New Roman" w:hAnsi="Times New Roman" w:cs="Times New Roman"/>
          <w:sz w:val="26"/>
          <w:szCs w:val="26"/>
        </w:rPr>
      </w:pPr>
      <w:r w:rsidRPr="007417FD">
        <w:rPr>
          <w:rFonts w:ascii="Times New Roman" w:hAnsi="Times New Roman" w:cs="Times New Roman"/>
          <w:sz w:val="26"/>
          <w:szCs w:val="26"/>
        </w:rPr>
        <w:t xml:space="preserve">к текстовой части </w:t>
      </w:r>
    </w:p>
    <w:p w:rsidR="004E7F77" w:rsidRDefault="004E7F77" w:rsidP="004E7F77">
      <w:pPr>
        <w:pStyle w:val="ConsPlusNormal"/>
        <w:ind w:left="10206"/>
        <w:rPr>
          <w:rFonts w:ascii="Times New Roman" w:hAnsi="Times New Roman" w:cs="Times New Roman"/>
          <w:sz w:val="26"/>
          <w:szCs w:val="26"/>
        </w:rPr>
      </w:pPr>
      <w:r w:rsidRPr="007417FD">
        <w:rPr>
          <w:rFonts w:ascii="Times New Roman" w:hAnsi="Times New Roman" w:cs="Times New Roman"/>
          <w:sz w:val="26"/>
          <w:szCs w:val="26"/>
        </w:rPr>
        <w:t>муниципальной программы</w:t>
      </w:r>
    </w:p>
    <w:p w:rsidR="004E7F77" w:rsidRPr="00EA3BE7" w:rsidRDefault="004E7F77" w:rsidP="004E7F77">
      <w:pPr>
        <w:pStyle w:val="ConsPlusNormal"/>
        <w:ind w:left="10206"/>
        <w:rPr>
          <w:rFonts w:ascii="Times New Roman" w:hAnsi="Times New Roman" w:cs="Times New Roman"/>
          <w:sz w:val="26"/>
          <w:szCs w:val="26"/>
        </w:rPr>
      </w:pPr>
      <w:r w:rsidRPr="007417FD">
        <w:rPr>
          <w:rFonts w:ascii="Times New Roman" w:hAnsi="Times New Roman" w:cs="Times New Roman"/>
          <w:sz w:val="26"/>
          <w:szCs w:val="26"/>
        </w:rPr>
        <w:t>«Развитие муниципального имущества в Усть-Абаканском районе»</w:t>
      </w:r>
    </w:p>
    <w:p w:rsidR="004E7F77" w:rsidRPr="00EA3BE7" w:rsidRDefault="004E7F77" w:rsidP="004E7F77">
      <w:pPr>
        <w:pStyle w:val="ConsPlusNormal"/>
        <w:ind w:firstLine="6379"/>
        <w:rPr>
          <w:rFonts w:ascii="Times New Roman" w:hAnsi="Times New Roman" w:cs="Times New Roman"/>
          <w:sz w:val="26"/>
          <w:szCs w:val="26"/>
        </w:rPr>
      </w:pPr>
    </w:p>
    <w:p w:rsidR="004E7F77" w:rsidRPr="00282CE9" w:rsidRDefault="004E7F77" w:rsidP="004E7F77">
      <w:pPr>
        <w:pStyle w:val="ConsPlusNormal"/>
        <w:jc w:val="center"/>
        <w:rPr>
          <w:rFonts w:ascii="Times New Roman" w:hAnsi="Times New Roman" w:cs="Times New Roman"/>
          <w:b/>
          <w:sz w:val="26"/>
          <w:szCs w:val="26"/>
        </w:rPr>
      </w:pPr>
      <w:r w:rsidRPr="00282CE9">
        <w:rPr>
          <w:rFonts w:ascii="Times New Roman" w:hAnsi="Times New Roman" w:cs="Times New Roman"/>
          <w:b/>
          <w:sz w:val="26"/>
          <w:szCs w:val="26"/>
        </w:rPr>
        <w:t>ПЕРЕЧЕНЬ</w:t>
      </w:r>
    </w:p>
    <w:p w:rsidR="004E7F77" w:rsidRPr="00282CE9" w:rsidRDefault="004E7F77" w:rsidP="004E7F77">
      <w:pPr>
        <w:pStyle w:val="ConsPlusNormal"/>
        <w:jc w:val="center"/>
        <w:rPr>
          <w:rFonts w:ascii="Times New Roman" w:hAnsi="Times New Roman" w:cs="Times New Roman"/>
          <w:b/>
          <w:sz w:val="26"/>
          <w:szCs w:val="26"/>
        </w:rPr>
      </w:pPr>
      <w:r w:rsidRPr="00282CE9">
        <w:rPr>
          <w:rFonts w:ascii="Times New Roman" w:hAnsi="Times New Roman" w:cs="Times New Roman"/>
          <w:b/>
          <w:sz w:val="26"/>
          <w:szCs w:val="26"/>
        </w:rPr>
        <w:t>показателей муниципальной программы</w:t>
      </w:r>
    </w:p>
    <w:p w:rsidR="004E7F77" w:rsidRPr="00EA3BE7" w:rsidRDefault="004E7F77" w:rsidP="004E7F77">
      <w:pPr>
        <w:pStyle w:val="ConsPlusNormal"/>
        <w:jc w:val="both"/>
        <w:rPr>
          <w:rFonts w:ascii="Times New Roman" w:hAnsi="Times New Roman" w:cs="Times New Roman"/>
          <w:sz w:val="26"/>
          <w:szCs w:val="26"/>
        </w:rPr>
      </w:pPr>
    </w:p>
    <w:tbl>
      <w:tblPr>
        <w:tblW w:w="14601"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6"/>
        <w:gridCol w:w="6177"/>
        <w:gridCol w:w="1134"/>
        <w:gridCol w:w="1134"/>
        <w:gridCol w:w="1134"/>
        <w:gridCol w:w="1134"/>
        <w:gridCol w:w="1134"/>
        <w:gridCol w:w="1134"/>
        <w:gridCol w:w="1134"/>
      </w:tblGrid>
      <w:tr w:rsidR="004E7F77" w:rsidRPr="001F135D" w:rsidTr="00993761">
        <w:trPr>
          <w:trHeight w:val="253"/>
        </w:trPr>
        <w:tc>
          <w:tcPr>
            <w:tcW w:w="486" w:type="dxa"/>
            <w:vMerge w:val="restart"/>
            <w:vAlign w:val="center"/>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 п/п</w:t>
            </w:r>
          </w:p>
        </w:tc>
        <w:tc>
          <w:tcPr>
            <w:tcW w:w="6177" w:type="dxa"/>
            <w:vMerge w:val="restart"/>
            <w:vAlign w:val="center"/>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Наименование показателя</w:t>
            </w:r>
          </w:p>
        </w:tc>
        <w:tc>
          <w:tcPr>
            <w:tcW w:w="7938" w:type="dxa"/>
            <w:gridSpan w:val="7"/>
            <w:vAlign w:val="center"/>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Значения показателя по годам</w:t>
            </w:r>
          </w:p>
        </w:tc>
      </w:tr>
      <w:tr w:rsidR="004E7F77" w:rsidRPr="001F135D" w:rsidTr="00993761">
        <w:tc>
          <w:tcPr>
            <w:tcW w:w="486" w:type="dxa"/>
            <w:vMerge/>
            <w:vAlign w:val="center"/>
          </w:tcPr>
          <w:p w:rsidR="004E7F77" w:rsidRPr="001F135D" w:rsidRDefault="004E7F77" w:rsidP="00282CE9">
            <w:pPr>
              <w:spacing w:after="0" w:line="240" w:lineRule="auto"/>
              <w:jc w:val="center"/>
              <w:rPr>
                <w:rFonts w:ascii="Times New Roman" w:hAnsi="Times New Roman" w:cs="Times New Roman"/>
                <w:sz w:val="26"/>
                <w:szCs w:val="26"/>
              </w:rPr>
            </w:pPr>
          </w:p>
        </w:tc>
        <w:tc>
          <w:tcPr>
            <w:tcW w:w="6177" w:type="dxa"/>
            <w:vMerge/>
            <w:vAlign w:val="center"/>
          </w:tcPr>
          <w:p w:rsidR="004E7F77" w:rsidRPr="001F135D" w:rsidRDefault="004E7F77" w:rsidP="00282CE9">
            <w:pPr>
              <w:spacing w:after="0" w:line="240" w:lineRule="auto"/>
              <w:jc w:val="center"/>
              <w:rPr>
                <w:rFonts w:ascii="Times New Roman" w:hAnsi="Times New Roman" w:cs="Times New Roman"/>
                <w:sz w:val="26"/>
                <w:szCs w:val="26"/>
              </w:rPr>
            </w:pPr>
          </w:p>
        </w:tc>
        <w:tc>
          <w:tcPr>
            <w:tcW w:w="1134" w:type="dxa"/>
            <w:vAlign w:val="center"/>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Базовый 2021 год</w:t>
            </w:r>
          </w:p>
        </w:tc>
        <w:tc>
          <w:tcPr>
            <w:tcW w:w="1134" w:type="dxa"/>
            <w:vAlign w:val="center"/>
          </w:tcPr>
          <w:p w:rsidR="004E7F77" w:rsidRPr="001F135D" w:rsidRDefault="004E7F77" w:rsidP="00282CE9">
            <w:pPr>
              <w:pStyle w:val="ConsPlusNormal"/>
              <w:ind w:left="-62" w:right="-62"/>
              <w:jc w:val="center"/>
              <w:rPr>
                <w:rFonts w:ascii="Times New Roman" w:hAnsi="Times New Roman" w:cs="Times New Roman"/>
                <w:sz w:val="26"/>
                <w:szCs w:val="26"/>
              </w:rPr>
            </w:pPr>
            <w:r w:rsidRPr="001F135D">
              <w:rPr>
                <w:rFonts w:ascii="Times New Roman" w:hAnsi="Times New Roman" w:cs="Times New Roman"/>
                <w:sz w:val="26"/>
                <w:szCs w:val="26"/>
              </w:rPr>
              <w:t xml:space="preserve">2022 </w:t>
            </w:r>
          </w:p>
          <w:p w:rsidR="004E7F77" w:rsidRPr="001F135D" w:rsidRDefault="004E7F77" w:rsidP="00282CE9">
            <w:pPr>
              <w:pStyle w:val="ConsPlusNormal"/>
              <w:ind w:left="-62" w:right="-62"/>
              <w:jc w:val="center"/>
              <w:rPr>
                <w:rFonts w:ascii="Times New Roman" w:hAnsi="Times New Roman" w:cs="Times New Roman"/>
                <w:sz w:val="26"/>
                <w:szCs w:val="26"/>
              </w:rPr>
            </w:pPr>
            <w:r w:rsidRPr="001F135D">
              <w:rPr>
                <w:rFonts w:ascii="Times New Roman" w:hAnsi="Times New Roman" w:cs="Times New Roman"/>
                <w:sz w:val="26"/>
                <w:szCs w:val="26"/>
              </w:rPr>
              <w:t>год</w:t>
            </w:r>
          </w:p>
        </w:tc>
        <w:tc>
          <w:tcPr>
            <w:tcW w:w="1134" w:type="dxa"/>
            <w:vAlign w:val="center"/>
          </w:tcPr>
          <w:p w:rsidR="004E7F77" w:rsidRPr="001F135D" w:rsidRDefault="004E7F77" w:rsidP="00282CE9">
            <w:pPr>
              <w:pStyle w:val="ConsPlusNormal"/>
              <w:ind w:left="-62" w:right="-62"/>
              <w:jc w:val="center"/>
              <w:rPr>
                <w:rFonts w:ascii="Times New Roman" w:hAnsi="Times New Roman" w:cs="Times New Roman"/>
                <w:sz w:val="26"/>
                <w:szCs w:val="26"/>
              </w:rPr>
            </w:pPr>
            <w:r w:rsidRPr="001F135D">
              <w:rPr>
                <w:rFonts w:ascii="Times New Roman" w:hAnsi="Times New Roman" w:cs="Times New Roman"/>
                <w:sz w:val="26"/>
                <w:szCs w:val="26"/>
              </w:rPr>
              <w:t>2023</w:t>
            </w:r>
          </w:p>
          <w:p w:rsidR="004E7F77" w:rsidRPr="001F135D" w:rsidRDefault="004E7F77" w:rsidP="00282CE9">
            <w:pPr>
              <w:pStyle w:val="ConsPlusNormal"/>
              <w:ind w:left="-62" w:right="-62"/>
              <w:jc w:val="center"/>
              <w:rPr>
                <w:rFonts w:ascii="Times New Roman" w:hAnsi="Times New Roman" w:cs="Times New Roman"/>
                <w:sz w:val="26"/>
                <w:szCs w:val="26"/>
              </w:rPr>
            </w:pPr>
            <w:r w:rsidRPr="001F135D">
              <w:rPr>
                <w:rFonts w:ascii="Times New Roman" w:hAnsi="Times New Roman" w:cs="Times New Roman"/>
                <w:sz w:val="26"/>
                <w:szCs w:val="26"/>
              </w:rPr>
              <w:t>год</w:t>
            </w:r>
          </w:p>
        </w:tc>
        <w:tc>
          <w:tcPr>
            <w:tcW w:w="1134" w:type="dxa"/>
            <w:vAlign w:val="center"/>
          </w:tcPr>
          <w:p w:rsidR="004E7F77" w:rsidRPr="001F135D" w:rsidRDefault="004E7F77" w:rsidP="00282CE9">
            <w:pPr>
              <w:pStyle w:val="ConsPlusNormal"/>
              <w:ind w:left="-62" w:right="-62"/>
              <w:jc w:val="center"/>
              <w:rPr>
                <w:rFonts w:ascii="Times New Roman" w:hAnsi="Times New Roman" w:cs="Times New Roman"/>
                <w:sz w:val="26"/>
                <w:szCs w:val="26"/>
              </w:rPr>
            </w:pPr>
            <w:r w:rsidRPr="001F135D">
              <w:rPr>
                <w:rFonts w:ascii="Times New Roman" w:hAnsi="Times New Roman" w:cs="Times New Roman"/>
                <w:sz w:val="26"/>
                <w:szCs w:val="26"/>
              </w:rPr>
              <w:t xml:space="preserve">2024 </w:t>
            </w:r>
          </w:p>
          <w:p w:rsidR="004E7F77" w:rsidRPr="001F135D" w:rsidRDefault="004E7F77" w:rsidP="00282CE9">
            <w:pPr>
              <w:pStyle w:val="ConsPlusNormal"/>
              <w:ind w:left="-62" w:right="-62"/>
              <w:jc w:val="center"/>
              <w:rPr>
                <w:rFonts w:ascii="Times New Roman" w:hAnsi="Times New Roman" w:cs="Times New Roman"/>
                <w:sz w:val="26"/>
                <w:szCs w:val="26"/>
              </w:rPr>
            </w:pPr>
            <w:r w:rsidRPr="001F135D">
              <w:rPr>
                <w:rFonts w:ascii="Times New Roman" w:hAnsi="Times New Roman" w:cs="Times New Roman"/>
                <w:sz w:val="26"/>
                <w:szCs w:val="26"/>
              </w:rPr>
              <w:t>год</w:t>
            </w:r>
          </w:p>
        </w:tc>
        <w:tc>
          <w:tcPr>
            <w:tcW w:w="1134" w:type="dxa"/>
            <w:vAlign w:val="center"/>
          </w:tcPr>
          <w:p w:rsidR="004E7F77" w:rsidRPr="001F135D" w:rsidRDefault="004E7F77" w:rsidP="00282CE9">
            <w:pPr>
              <w:pStyle w:val="ConsPlusNormal"/>
              <w:ind w:left="-62" w:right="-62"/>
              <w:jc w:val="center"/>
              <w:rPr>
                <w:rFonts w:ascii="Times New Roman" w:hAnsi="Times New Roman" w:cs="Times New Roman"/>
                <w:sz w:val="26"/>
                <w:szCs w:val="26"/>
              </w:rPr>
            </w:pPr>
            <w:r w:rsidRPr="001F135D">
              <w:rPr>
                <w:rFonts w:ascii="Times New Roman" w:hAnsi="Times New Roman" w:cs="Times New Roman"/>
                <w:sz w:val="26"/>
                <w:szCs w:val="26"/>
              </w:rPr>
              <w:t xml:space="preserve">2025 </w:t>
            </w:r>
          </w:p>
          <w:p w:rsidR="004E7F77" w:rsidRPr="001F135D" w:rsidRDefault="004E7F77" w:rsidP="00282CE9">
            <w:pPr>
              <w:pStyle w:val="ConsPlusNormal"/>
              <w:ind w:left="-62" w:right="-62"/>
              <w:jc w:val="center"/>
              <w:rPr>
                <w:rFonts w:ascii="Times New Roman" w:hAnsi="Times New Roman" w:cs="Times New Roman"/>
                <w:sz w:val="26"/>
                <w:szCs w:val="26"/>
              </w:rPr>
            </w:pPr>
            <w:r w:rsidRPr="001F135D">
              <w:rPr>
                <w:rFonts w:ascii="Times New Roman" w:hAnsi="Times New Roman" w:cs="Times New Roman"/>
                <w:sz w:val="26"/>
                <w:szCs w:val="26"/>
              </w:rPr>
              <w:t>год</w:t>
            </w:r>
          </w:p>
        </w:tc>
        <w:tc>
          <w:tcPr>
            <w:tcW w:w="1134" w:type="dxa"/>
            <w:vAlign w:val="center"/>
          </w:tcPr>
          <w:p w:rsidR="004E7F77" w:rsidRPr="001F135D" w:rsidRDefault="004E7F77" w:rsidP="00282CE9">
            <w:pPr>
              <w:pStyle w:val="ConsPlusNormal"/>
              <w:ind w:left="-62" w:right="-62"/>
              <w:jc w:val="center"/>
              <w:rPr>
                <w:rFonts w:ascii="Times New Roman" w:hAnsi="Times New Roman" w:cs="Times New Roman"/>
                <w:sz w:val="26"/>
                <w:szCs w:val="26"/>
              </w:rPr>
            </w:pPr>
            <w:r w:rsidRPr="001F135D">
              <w:rPr>
                <w:rFonts w:ascii="Times New Roman" w:hAnsi="Times New Roman" w:cs="Times New Roman"/>
                <w:sz w:val="26"/>
                <w:szCs w:val="26"/>
              </w:rPr>
              <w:t xml:space="preserve">2026 </w:t>
            </w:r>
          </w:p>
          <w:p w:rsidR="004E7F77" w:rsidRPr="001F135D" w:rsidRDefault="004E7F77" w:rsidP="00282CE9">
            <w:pPr>
              <w:pStyle w:val="ConsPlusNormal"/>
              <w:ind w:left="-62" w:right="-62"/>
              <w:jc w:val="center"/>
              <w:rPr>
                <w:rFonts w:ascii="Times New Roman" w:hAnsi="Times New Roman" w:cs="Times New Roman"/>
                <w:sz w:val="26"/>
                <w:szCs w:val="26"/>
              </w:rPr>
            </w:pPr>
            <w:r w:rsidRPr="001F135D">
              <w:rPr>
                <w:rFonts w:ascii="Times New Roman" w:hAnsi="Times New Roman" w:cs="Times New Roman"/>
                <w:sz w:val="26"/>
                <w:szCs w:val="26"/>
              </w:rPr>
              <w:t>год</w:t>
            </w:r>
          </w:p>
        </w:tc>
        <w:tc>
          <w:tcPr>
            <w:tcW w:w="1134" w:type="dxa"/>
            <w:vAlign w:val="center"/>
          </w:tcPr>
          <w:p w:rsidR="004E7F77" w:rsidRPr="001F135D" w:rsidRDefault="004E7F77" w:rsidP="00282CE9">
            <w:pPr>
              <w:pStyle w:val="ConsPlusNormal"/>
              <w:ind w:left="-62" w:right="-62"/>
              <w:jc w:val="center"/>
              <w:rPr>
                <w:rFonts w:ascii="Times New Roman" w:hAnsi="Times New Roman" w:cs="Times New Roman"/>
                <w:sz w:val="26"/>
                <w:szCs w:val="26"/>
              </w:rPr>
            </w:pPr>
            <w:r w:rsidRPr="001F135D">
              <w:rPr>
                <w:rFonts w:ascii="Times New Roman" w:hAnsi="Times New Roman" w:cs="Times New Roman"/>
                <w:sz w:val="26"/>
                <w:szCs w:val="26"/>
              </w:rPr>
              <w:t xml:space="preserve">2027 </w:t>
            </w:r>
          </w:p>
          <w:p w:rsidR="004E7F77" w:rsidRPr="001F135D" w:rsidRDefault="004E7F77" w:rsidP="00282CE9">
            <w:pPr>
              <w:pStyle w:val="ConsPlusNormal"/>
              <w:ind w:left="-62" w:right="-62"/>
              <w:jc w:val="center"/>
              <w:rPr>
                <w:rFonts w:ascii="Times New Roman" w:hAnsi="Times New Roman" w:cs="Times New Roman"/>
                <w:sz w:val="26"/>
                <w:szCs w:val="26"/>
              </w:rPr>
            </w:pPr>
            <w:r w:rsidRPr="001F135D">
              <w:rPr>
                <w:rFonts w:ascii="Times New Roman" w:hAnsi="Times New Roman" w:cs="Times New Roman"/>
                <w:sz w:val="26"/>
                <w:szCs w:val="26"/>
              </w:rPr>
              <w:t>год</w:t>
            </w:r>
          </w:p>
        </w:tc>
      </w:tr>
      <w:tr w:rsidR="004E7F77" w:rsidRPr="001F135D" w:rsidTr="00993761">
        <w:trPr>
          <w:trHeight w:val="180"/>
        </w:trPr>
        <w:tc>
          <w:tcPr>
            <w:tcW w:w="486"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1</w:t>
            </w:r>
          </w:p>
        </w:tc>
        <w:tc>
          <w:tcPr>
            <w:tcW w:w="6177"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2</w:t>
            </w:r>
          </w:p>
        </w:tc>
        <w:tc>
          <w:tcPr>
            <w:tcW w:w="1134"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3</w:t>
            </w:r>
          </w:p>
        </w:tc>
        <w:tc>
          <w:tcPr>
            <w:tcW w:w="1134"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4</w:t>
            </w:r>
          </w:p>
        </w:tc>
        <w:tc>
          <w:tcPr>
            <w:tcW w:w="1134"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5</w:t>
            </w:r>
          </w:p>
        </w:tc>
        <w:tc>
          <w:tcPr>
            <w:tcW w:w="1134"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6</w:t>
            </w:r>
          </w:p>
        </w:tc>
        <w:tc>
          <w:tcPr>
            <w:tcW w:w="1134"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7</w:t>
            </w:r>
          </w:p>
        </w:tc>
        <w:tc>
          <w:tcPr>
            <w:tcW w:w="1134"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8</w:t>
            </w:r>
          </w:p>
        </w:tc>
        <w:tc>
          <w:tcPr>
            <w:tcW w:w="1134"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9</w:t>
            </w:r>
          </w:p>
        </w:tc>
      </w:tr>
      <w:tr w:rsidR="004E7F77" w:rsidRPr="001F135D" w:rsidTr="00282CE9">
        <w:tc>
          <w:tcPr>
            <w:tcW w:w="486"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1</w:t>
            </w:r>
          </w:p>
        </w:tc>
        <w:tc>
          <w:tcPr>
            <w:tcW w:w="14115" w:type="dxa"/>
            <w:gridSpan w:val="8"/>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 xml:space="preserve">Муниципальная программа </w:t>
            </w:r>
            <w:r w:rsidR="00282CE9" w:rsidRPr="001F135D">
              <w:rPr>
                <w:rFonts w:ascii="Times New Roman" w:hAnsi="Times New Roman" w:cs="Times New Roman"/>
                <w:sz w:val="26"/>
                <w:szCs w:val="26"/>
              </w:rPr>
              <w:t>«</w:t>
            </w:r>
            <w:r w:rsidRPr="001F135D">
              <w:rPr>
                <w:rFonts w:ascii="Times New Roman" w:hAnsi="Times New Roman" w:cs="Times New Roman"/>
                <w:sz w:val="26"/>
                <w:szCs w:val="26"/>
              </w:rPr>
              <w:t>Развитие муниципального имущества в Усть-Абаканском районе</w:t>
            </w:r>
            <w:r w:rsidR="00282CE9" w:rsidRPr="001F135D">
              <w:rPr>
                <w:rFonts w:ascii="Times New Roman" w:hAnsi="Times New Roman" w:cs="Times New Roman"/>
                <w:sz w:val="26"/>
                <w:szCs w:val="26"/>
              </w:rPr>
              <w:t>»</w:t>
            </w:r>
          </w:p>
        </w:tc>
      </w:tr>
      <w:tr w:rsidR="004E7F77" w:rsidRPr="001F135D" w:rsidTr="00282CE9">
        <w:tc>
          <w:tcPr>
            <w:tcW w:w="486"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2</w:t>
            </w:r>
          </w:p>
        </w:tc>
        <w:tc>
          <w:tcPr>
            <w:tcW w:w="14115" w:type="dxa"/>
            <w:gridSpan w:val="8"/>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Задача 1</w:t>
            </w:r>
            <w:r w:rsidR="001F135D" w:rsidRPr="001F135D">
              <w:rPr>
                <w:rFonts w:ascii="Times New Roman" w:hAnsi="Times New Roman" w:cs="Times New Roman"/>
                <w:sz w:val="26"/>
                <w:szCs w:val="26"/>
              </w:rPr>
              <w:t>.</w:t>
            </w:r>
            <w:r w:rsidRPr="001F135D">
              <w:rPr>
                <w:rFonts w:ascii="Times New Roman" w:hAnsi="Times New Roman" w:cs="Times New Roman"/>
                <w:sz w:val="26"/>
                <w:szCs w:val="26"/>
              </w:rPr>
              <w:t xml:space="preserve"> Создание условий для повышения эффективности качества управления муниципальным имуществом</w:t>
            </w:r>
            <w:r w:rsidR="001F135D" w:rsidRPr="001F135D">
              <w:rPr>
                <w:rFonts w:ascii="Times New Roman" w:hAnsi="Times New Roman" w:cs="Times New Roman"/>
                <w:sz w:val="26"/>
                <w:szCs w:val="26"/>
              </w:rPr>
              <w:t>.</w:t>
            </w:r>
          </w:p>
        </w:tc>
      </w:tr>
      <w:tr w:rsidR="004E7F77" w:rsidRPr="001F135D" w:rsidTr="00993761">
        <w:tc>
          <w:tcPr>
            <w:tcW w:w="486"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3</w:t>
            </w:r>
          </w:p>
        </w:tc>
        <w:tc>
          <w:tcPr>
            <w:tcW w:w="6177" w:type="dxa"/>
          </w:tcPr>
          <w:p w:rsidR="00282CE9" w:rsidRPr="001F135D" w:rsidRDefault="00282CE9" w:rsidP="00282CE9">
            <w:pPr>
              <w:pStyle w:val="ConsPlusNormal"/>
              <w:rPr>
                <w:rFonts w:ascii="Times New Roman" w:hAnsi="Times New Roman" w:cs="Times New Roman"/>
                <w:sz w:val="26"/>
                <w:szCs w:val="26"/>
              </w:rPr>
            </w:pPr>
            <w:r w:rsidRPr="001F135D">
              <w:rPr>
                <w:rFonts w:ascii="Times New Roman" w:hAnsi="Times New Roman" w:cs="Times New Roman"/>
                <w:sz w:val="26"/>
                <w:szCs w:val="26"/>
              </w:rPr>
              <w:t>Показатель 1</w:t>
            </w:r>
            <w:r w:rsidR="001F135D" w:rsidRPr="001F135D">
              <w:rPr>
                <w:rFonts w:ascii="Times New Roman" w:hAnsi="Times New Roman" w:cs="Times New Roman"/>
                <w:sz w:val="26"/>
                <w:szCs w:val="26"/>
              </w:rPr>
              <w:t>.</w:t>
            </w:r>
          </w:p>
          <w:p w:rsidR="004E7F77" w:rsidRPr="001F135D" w:rsidRDefault="008F463A" w:rsidP="008F463A">
            <w:pPr>
              <w:pStyle w:val="ConsPlusNormal"/>
              <w:jc w:val="both"/>
              <w:rPr>
                <w:rFonts w:ascii="Times New Roman" w:hAnsi="Times New Roman" w:cs="Times New Roman"/>
                <w:sz w:val="26"/>
                <w:szCs w:val="26"/>
              </w:rPr>
            </w:pPr>
            <w:r w:rsidRPr="00FA2B43">
              <w:rPr>
                <w:rFonts w:ascii="Times New Roman" w:hAnsi="Times New Roman" w:cs="Times New Roman"/>
                <w:sz w:val="26"/>
                <w:szCs w:val="26"/>
              </w:rPr>
              <w:t xml:space="preserve">Доля исполненных в срок поручений Главы </w:t>
            </w:r>
            <w:r w:rsidR="0086437F">
              <w:rPr>
                <w:rFonts w:ascii="Times New Roman" w:hAnsi="Times New Roman" w:cs="Times New Roman"/>
                <w:sz w:val="26"/>
                <w:szCs w:val="26"/>
              </w:rPr>
              <w:t xml:space="preserve">                             </w:t>
            </w:r>
            <w:r w:rsidRPr="00FA2B43">
              <w:rPr>
                <w:rFonts w:ascii="Times New Roman" w:hAnsi="Times New Roman" w:cs="Times New Roman"/>
                <w:sz w:val="26"/>
                <w:szCs w:val="26"/>
              </w:rPr>
              <w:t xml:space="preserve">Усть-Абаканского района </w:t>
            </w:r>
            <w:r w:rsidR="004E7F77" w:rsidRPr="00FA2B43">
              <w:rPr>
                <w:rFonts w:ascii="Times New Roman" w:hAnsi="Times New Roman" w:cs="Times New Roman"/>
                <w:sz w:val="26"/>
                <w:szCs w:val="26"/>
              </w:rPr>
              <w:t>в сфере земельно-имущественных отношений</w:t>
            </w:r>
            <w:r w:rsidR="001F135D" w:rsidRPr="00FA2B43">
              <w:rPr>
                <w:rFonts w:ascii="Times New Roman" w:hAnsi="Times New Roman" w:cs="Times New Roman"/>
                <w:sz w:val="26"/>
                <w:szCs w:val="26"/>
              </w:rPr>
              <w:t>,</w:t>
            </w:r>
            <w:r w:rsidR="004E7F77" w:rsidRPr="00FA2B43">
              <w:rPr>
                <w:rFonts w:ascii="Times New Roman" w:hAnsi="Times New Roman" w:cs="Times New Roman"/>
                <w:sz w:val="26"/>
                <w:szCs w:val="26"/>
              </w:rPr>
              <w:t xml:space="preserve"> (%)</w:t>
            </w:r>
            <w:r w:rsidR="001F135D" w:rsidRPr="00FA2B43">
              <w:rPr>
                <w:rFonts w:ascii="Times New Roman" w:hAnsi="Times New Roman" w:cs="Times New Roman"/>
                <w:sz w:val="26"/>
                <w:szCs w:val="26"/>
              </w:rPr>
              <w:t>.</w:t>
            </w:r>
          </w:p>
        </w:tc>
        <w:tc>
          <w:tcPr>
            <w:tcW w:w="1134"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100</w:t>
            </w:r>
          </w:p>
        </w:tc>
        <w:tc>
          <w:tcPr>
            <w:tcW w:w="1134"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100</w:t>
            </w:r>
          </w:p>
        </w:tc>
        <w:tc>
          <w:tcPr>
            <w:tcW w:w="1134"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100</w:t>
            </w:r>
          </w:p>
        </w:tc>
        <w:tc>
          <w:tcPr>
            <w:tcW w:w="1134"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100</w:t>
            </w:r>
          </w:p>
        </w:tc>
        <w:tc>
          <w:tcPr>
            <w:tcW w:w="1134"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100</w:t>
            </w:r>
          </w:p>
        </w:tc>
        <w:tc>
          <w:tcPr>
            <w:tcW w:w="1134"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100</w:t>
            </w:r>
          </w:p>
        </w:tc>
        <w:tc>
          <w:tcPr>
            <w:tcW w:w="1134"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100</w:t>
            </w:r>
          </w:p>
        </w:tc>
      </w:tr>
      <w:tr w:rsidR="004E7F77" w:rsidRPr="001F135D" w:rsidTr="00282CE9">
        <w:tc>
          <w:tcPr>
            <w:tcW w:w="486"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4</w:t>
            </w:r>
          </w:p>
        </w:tc>
        <w:tc>
          <w:tcPr>
            <w:tcW w:w="14115" w:type="dxa"/>
            <w:gridSpan w:val="8"/>
          </w:tcPr>
          <w:p w:rsidR="004E7F77" w:rsidRPr="001F135D" w:rsidRDefault="004E7F77" w:rsidP="000A4F98">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Задача 2. Инвентаризация, регистрация, оценка и корректировка реестра муниципального имущества для создания условий эффективного его использования, а также содержание муниципального имущества</w:t>
            </w:r>
            <w:r w:rsidR="001F135D" w:rsidRPr="001F135D">
              <w:rPr>
                <w:rFonts w:ascii="Times New Roman" w:hAnsi="Times New Roman" w:cs="Times New Roman"/>
                <w:sz w:val="26"/>
                <w:szCs w:val="26"/>
              </w:rPr>
              <w:t>.</w:t>
            </w:r>
          </w:p>
        </w:tc>
      </w:tr>
      <w:tr w:rsidR="004E7F77" w:rsidRPr="001F135D" w:rsidTr="00993761">
        <w:tc>
          <w:tcPr>
            <w:tcW w:w="486"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5</w:t>
            </w:r>
          </w:p>
        </w:tc>
        <w:tc>
          <w:tcPr>
            <w:tcW w:w="6177" w:type="dxa"/>
          </w:tcPr>
          <w:p w:rsidR="004E7F77" w:rsidRPr="001F135D" w:rsidRDefault="004E7F77" w:rsidP="00282CE9">
            <w:pPr>
              <w:pStyle w:val="ConsPlusNormal"/>
              <w:rPr>
                <w:rFonts w:ascii="Times New Roman" w:hAnsi="Times New Roman" w:cs="Times New Roman"/>
                <w:sz w:val="26"/>
                <w:szCs w:val="26"/>
              </w:rPr>
            </w:pPr>
            <w:r w:rsidRPr="001F135D">
              <w:rPr>
                <w:rFonts w:ascii="Times New Roman" w:hAnsi="Times New Roman" w:cs="Times New Roman"/>
                <w:sz w:val="26"/>
                <w:szCs w:val="26"/>
              </w:rPr>
              <w:t>Показатель 2</w:t>
            </w:r>
            <w:r w:rsidR="001F135D" w:rsidRPr="001F135D">
              <w:rPr>
                <w:rFonts w:ascii="Times New Roman" w:hAnsi="Times New Roman" w:cs="Times New Roman"/>
                <w:sz w:val="26"/>
                <w:szCs w:val="26"/>
              </w:rPr>
              <w:t>.</w:t>
            </w:r>
          </w:p>
          <w:p w:rsidR="004E7F77" w:rsidRPr="001F135D" w:rsidRDefault="0040399C" w:rsidP="0086437F">
            <w:pPr>
              <w:pStyle w:val="ConsPlusNormal"/>
              <w:jc w:val="both"/>
              <w:rPr>
                <w:rFonts w:ascii="Times New Roman" w:hAnsi="Times New Roman" w:cs="Times New Roman"/>
                <w:sz w:val="26"/>
                <w:szCs w:val="26"/>
              </w:rPr>
            </w:pPr>
            <w:r w:rsidRPr="001F135D">
              <w:rPr>
                <w:rFonts w:ascii="Times New Roman" w:hAnsi="Times New Roman" w:cs="Times New Roman"/>
                <w:sz w:val="26"/>
                <w:szCs w:val="26"/>
              </w:rPr>
              <w:t>Доля</w:t>
            </w:r>
            <w:r w:rsidR="004E7F77" w:rsidRPr="001F135D">
              <w:rPr>
                <w:rFonts w:ascii="Times New Roman" w:hAnsi="Times New Roman" w:cs="Times New Roman"/>
                <w:sz w:val="26"/>
                <w:szCs w:val="26"/>
              </w:rPr>
              <w:t xml:space="preserve"> объектов недвижимого имущества, внесенных в </w:t>
            </w:r>
            <w:r w:rsidR="004E7F77" w:rsidRPr="001F135D">
              <w:rPr>
                <w:rFonts w:ascii="Times New Roman" w:hAnsi="Times New Roman" w:cs="Times New Roman"/>
                <w:sz w:val="26"/>
                <w:szCs w:val="26"/>
              </w:rPr>
              <w:lastRenderedPageBreak/>
              <w:t xml:space="preserve">реестр муниципального имущества, по которым осуществлена государственная регистрация права муниципальной собственности </w:t>
            </w:r>
            <w:r w:rsidRPr="001F135D">
              <w:rPr>
                <w:rFonts w:ascii="Times New Roman" w:hAnsi="Times New Roman" w:cs="Times New Roman"/>
                <w:sz w:val="26"/>
                <w:szCs w:val="26"/>
              </w:rPr>
              <w:t xml:space="preserve">с </w:t>
            </w:r>
            <w:r w:rsidR="004E7F77" w:rsidRPr="001F135D">
              <w:rPr>
                <w:rFonts w:ascii="Times New Roman" w:hAnsi="Times New Roman" w:cs="Times New Roman"/>
                <w:sz w:val="26"/>
                <w:szCs w:val="26"/>
              </w:rPr>
              <w:t>учет</w:t>
            </w:r>
            <w:r w:rsidRPr="001F135D">
              <w:rPr>
                <w:rFonts w:ascii="Times New Roman" w:hAnsi="Times New Roman" w:cs="Times New Roman"/>
                <w:sz w:val="26"/>
                <w:szCs w:val="26"/>
              </w:rPr>
              <w:t>ом</w:t>
            </w:r>
            <w:r w:rsidR="004E7F77" w:rsidRPr="001F135D">
              <w:rPr>
                <w:rFonts w:ascii="Times New Roman" w:hAnsi="Times New Roman" w:cs="Times New Roman"/>
                <w:sz w:val="26"/>
                <w:szCs w:val="26"/>
              </w:rPr>
              <w:t xml:space="preserve"> объектов дорожной инфраструктуры, тепловых сетей, сетей водоснабжения и водо</w:t>
            </w:r>
            <w:r w:rsidR="00241E88" w:rsidRPr="001F135D">
              <w:rPr>
                <w:rFonts w:ascii="Times New Roman" w:hAnsi="Times New Roman" w:cs="Times New Roman"/>
                <w:sz w:val="26"/>
                <w:szCs w:val="26"/>
              </w:rPr>
              <w:t>отведения</w:t>
            </w:r>
            <w:r w:rsidR="0086437F">
              <w:rPr>
                <w:rFonts w:ascii="Times New Roman" w:hAnsi="Times New Roman" w:cs="Times New Roman"/>
                <w:sz w:val="26"/>
                <w:szCs w:val="26"/>
              </w:rPr>
              <w:t xml:space="preserve">, </w:t>
            </w:r>
            <w:r w:rsidR="001F135D">
              <w:rPr>
                <w:rFonts w:ascii="Times New Roman" w:hAnsi="Times New Roman" w:cs="Times New Roman"/>
                <w:sz w:val="26"/>
                <w:szCs w:val="26"/>
              </w:rPr>
              <w:t>(</w:t>
            </w:r>
            <w:r w:rsidR="004E7F77" w:rsidRPr="001F135D">
              <w:rPr>
                <w:rFonts w:ascii="Times New Roman" w:hAnsi="Times New Roman" w:cs="Times New Roman"/>
                <w:sz w:val="26"/>
                <w:szCs w:val="26"/>
              </w:rPr>
              <w:t>%</w:t>
            </w:r>
            <w:r w:rsidR="001F135D">
              <w:rPr>
                <w:rFonts w:ascii="Times New Roman" w:hAnsi="Times New Roman" w:cs="Times New Roman"/>
                <w:sz w:val="26"/>
                <w:szCs w:val="26"/>
              </w:rPr>
              <w:t>)</w:t>
            </w:r>
            <w:r w:rsidR="004E7F77" w:rsidRPr="001F135D">
              <w:rPr>
                <w:rFonts w:ascii="Times New Roman" w:hAnsi="Times New Roman" w:cs="Times New Roman"/>
                <w:sz w:val="26"/>
                <w:szCs w:val="26"/>
              </w:rPr>
              <w:t>.</w:t>
            </w:r>
          </w:p>
        </w:tc>
        <w:tc>
          <w:tcPr>
            <w:tcW w:w="1134"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lastRenderedPageBreak/>
              <w:t>79</w:t>
            </w:r>
          </w:p>
        </w:tc>
        <w:tc>
          <w:tcPr>
            <w:tcW w:w="1134"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81</w:t>
            </w:r>
          </w:p>
        </w:tc>
        <w:tc>
          <w:tcPr>
            <w:tcW w:w="1134"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83</w:t>
            </w:r>
          </w:p>
        </w:tc>
        <w:tc>
          <w:tcPr>
            <w:tcW w:w="1134"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85</w:t>
            </w:r>
          </w:p>
        </w:tc>
        <w:tc>
          <w:tcPr>
            <w:tcW w:w="1134"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87</w:t>
            </w:r>
          </w:p>
        </w:tc>
        <w:tc>
          <w:tcPr>
            <w:tcW w:w="1134"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89</w:t>
            </w:r>
          </w:p>
        </w:tc>
        <w:tc>
          <w:tcPr>
            <w:tcW w:w="1134"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91</w:t>
            </w:r>
          </w:p>
        </w:tc>
      </w:tr>
      <w:tr w:rsidR="004E7F77" w:rsidRPr="001F135D" w:rsidTr="00282CE9">
        <w:tc>
          <w:tcPr>
            <w:tcW w:w="486"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lastRenderedPageBreak/>
              <w:t>6</w:t>
            </w:r>
          </w:p>
        </w:tc>
        <w:tc>
          <w:tcPr>
            <w:tcW w:w="14115" w:type="dxa"/>
            <w:gridSpan w:val="8"/>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 xml:space="preserve">Задача 3. </w:t>
            </w:r>
            <w:r w:rsidR="000A4F98" w:rsidRPr="001F135D">
              <w:rPr>
                <w:rFonts w:ascii="Times New Roman" w:hAnsi="Times New Roman" w:cs="Times New Roman"/>
                <w:sz w:val="26"/>
                <w:szCs w:val="26"/>
              </w:rPr>
              <w:t>Формирование эффективной структуры собственности муниципального образования Усть-Абаканский район и создание условий для увеличения неналоговых платежей.</w:t>
            </w:r>
          </w:p>
        </w:tc>
      </w:tr>
      <w:tr w:rsidR="00993761" w:rsidRPr="001F135D" w:rsidTr="00993761">
        <w:tc>
          <w:tcPr>
            <w:tcW w:w="486" w:type="dxa"/>
          </w:tcPr>
          <w:p w:rsidR="00012560" w:rsidRPr="001F135D" w:rsidRDefault="001F135D" w:rsidP="00FA2B43">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7</w:t>
            </w:r>
          </w:p>
        </w:tc>
        <w:tc>
          <w:tcPr>
            <w:tcW w:w="6177" w:type="dxa"/>
          </w:tcPr>
          <w:p w:rsidR="00012560" w:rsidRPr="001F135D" w:rsidRDefault="00012560" w:rsidP="00FA2B43">
            <w:pPr>
              <w:pStyle w:val="ConsPlusNormal"/>
              <w:rPr>
                <w:rFonts w:ascii="Times New Roman" w:hAnsi="Times New Roman" w:cs="Times New Roman"/>
                <w:sz w:val="26"/>
                <w:szCs w:val="26"/>
              </w:rPr>
            </w:pPr>
            <w:r w:rsidRPr="001F135D">
              <w:rPr>
                <w:rFonts w:ascii="Times New Roman" w:hAnsi="Times New Roman" w:cs="Times New Roman"/>
                <w:sz w:val="26"/>
                <w:szCs w:val="26"/>
              </w:rPr>
              <w:t>Показатель 3</w:t>
            </w:r>
            <w:r w:rsidR="001F135D" w:rsidRPr="001F135D">
              <w:rPr>
                <w:rFonts w:ascii="Times New Roman" w:hAnsi="Times New Roman" w:cs="Times New Roman"/>
                <w:sz w:val="26"/>
                <w:szCs w:val="26"/>
              </w:rPr>
              <w:t>.</w:t>
            </w:r>
          </w:p>
          <w:p w:rsidR="00012560" w:rsidRPr="001F135D" w:rsidRDefault="00012560" w:rsidP="00993761">
            <w:pPr>
              <w:pStyle w:val="ConsPlusNormal"/>
              <w:jc w:val="both"/>
              <w:rPr>
                <w:rFonts w:ascii="Times New Roman" w:hAnsi="Times New Roman" w:cs="Times New Roman"/>
                <w:sz w:val="26"/>
                <w:szCs w:val="26"/>
              </w:rPr>
            </w:pPr>
            <w:r w:rsidRPr="001F135D">
              <w:rPr>
                <w:rFonts w:ascii="Times New Roman" w:hAnsi="Times New Roman" w:cs="Times New Roman"/>
                <w:sz w:val="26"/>
                <w:szCs w:val="26"/>
              </w:rPr>
              <w:t xml:space="preserve">Совокупные поступления в бюджет </w:t>
            </w:r>
            <w:r w:rsidR="0086437F">
              <w:rPr>
                <w:rFonts w:ascii="Times New Roman" w:hAnsi="Times New Roman" w:cs="Times New Roman"/>
                <w:sz w:val="26"/>
                <w:szCs w:val="26"/>
              </w:rPr>
              <w:t xml:space="preserve">                                  </w:t>
            </w:r>
            <w:r w:rsidRPr="001F135D">
              <w:rPr>
                <w:rFonts w:ascii="Times New Roman" w:hAnsi="Times New Roman" w:cs="Times New Roman"/>
                <w:sz w:val="26"/>
                <w:szCs w:val="26"/>
              </w:rPr>
              <w:t>Усть-Абаканского района, полученные от использования муниципального имущества и земельных участков, вовлеченных в хозяйственный оборот</w:t>
            </w:r>
            <w:r w:rsidR="001F135D" w:rsidRPr="001F135D">
              <w:rPr>
                <w:rFonts w:ascii="Times New Roman" w:hAnsi="Times New Roman" w:cs="Times New Roman"/>
                <w:sz w:val="26"/>
                <w:szCs w:val="26"/>
              </w:rPr>
              <w:t>,</w:t>
            </w:r>
            <w:r w:rsidRPr="001F135D">
              <w:rPr>
                <w:rFonts w:ascii="Times New Roman" w:hAnsi="Times New Roman" w:cs="Times New Roman"/>
                <w:sz w:val="26"/>
                <w:szCs w:val="26"/>
              </w:rPr>
              <w:t xml:space="preserve"> (тыс.руб.)</w:t>
            </w:r>
            <w:r w:rsidR="001F135D" w:rsidRPr="001F135D">
              <w:rPr>
                <w:rFonts w:ascii="Times New Roman" w:hAnsi="Times New Roman" w:cs="Times New Roman"/>
                <w:sz w:val="26"/>
                <w:szCs w:val="26"/>
              </w:rPr>
              <w:t>.</w:t>
            </w:r>
          </w:p>
        </w:tc>
        <w:tc>
          <w:tcPr>
            <w:tcW w:w="1134" w:type="dxa"/>
          </w:tcPr>
          <w:p w:rsidR="00012560" w:rsidRPr="001F135D" w:rsidRDefault="00012560" w:rsidP="00FA2B43">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50 000,0</w:t>
            </w:r>
          </w:p>
          <w:p w:rsidR="00012560" w:rsidRPr="001F135D" w:rsidRDefault="00012560" w:rsidP="00FA2B43">
            <w:pPr>
              <w:pStyle w:val="ConsPlusNormal"/>
              <w:jc w:val="center"/>
              <w:rPr>
                <w:rFonts w:ascii="Times New Roman" w:hAnsi="Times New Roman" w:cs="Times New Roman"/>
                <w:sz w:val="26"/>
                <w:szCs w:val="26"/>
              </w:rPr>
            </w:pPr>
          </w:p>
        </w:tc>
        <w:tc>
          <w:tcPr>
            <w:tcW w:w="1134" w:type="dxa"/>
          </w:tcPr>
          <w:p w:rsidR="00012560" w:rsidRPr="001F135D" w:rsidRDefault="00012560" w:rsidP="00FA2B43">
            <w:pPr>
              <w:spacing w:after="0" w:line="240" w:lineRule="auto"/>
              <w:jc w:val="center"/>
              <w:rPr>
                <w:rFonts w:ascii="Times New Roman" w:hAnsi="Times New Roman" w:cs="Times New Roman"/>
                <w:sz w:val="26"/>
                <w:szCs w:val="26"/>
              </w:rPr>
            </w:pPr>
            <w:r w:rsidRPr="001F135D">
              <w:rPr>
                <w:rFonts w:ascii="Times New Roman" w:hAnsi="Times New Roman" w:cs="Times New Roman"/>
                <w:sz w:val="26"/>
                <w:szCs w:val="26"/>
              </w:rPr>
              <w:t xml:space="preserve">60 000,0 </w:t>
            </w:r>
          </w:p>
        </w:tc>
        <w:tc>
          <w:tcPr>
            <w:tcW w:w="1134" w:type="dxa"/>
          </w:tcPr>
          <w:p w:rsidR="00012560" w:rsidRPr="001F135D" w:rsidRDefault="00012560" w:rsidP="00FA2B43">
            <w:pPr>
              <w:spacing w:after="0" w:line="240" w:lineRule="auto"/>
              <w:jc w:val="center"/>
              <w:rPr>
                <w:rFonts w:ascii="Times New Roman" w:hAnsi="Times New Roman" w:cs="Times New Roman"/>
                <w:sz w:val="26"/>
                <w:szCs w:val="26"/>
              </w:rPr>
            </w:pPr>
            <w:r w:rsidRPr="001F135D">
              <w:rPr>
                <w:rFonts w:ascii="Times New Roman" w:hAnsi="Times New Roman" w:cs="Times New Roman"/>
                <w:sz w:val="26"/>
                <w:szCs w:val="26"/>
              </w:rPr>
              <w:t xml:space="preserve">63 000,0 </w:t>
            </w:r>
          </w:p>
        </w:tc>
        <w:tc>
          <w:tcPr>
            <w:tcW w:w="1134" w:type="dxa"/>
          </w:tcPr>
          <w:p w:rsidR="00012560" w:rsidRPr="001F135D" w:rsidRDefault="00012560" w:rsidP="00FA2B43">
            <w:pPr>
              <w:spacing w:after="0" w:line="240" w:lineRule="auto"/>
              <w:jc w:val="center"/>
              <w:rPr>
                <w:rFonts w:ascii="Times New Roman" w:hAnsi="Times New Roman" w:cs="Times New Roman"/>
                <w:sz w:val="26"/>
                <w:szCs w:val="26"/>
              </w:rPr>
            </w:pPr>
            <w:r w:rsidRPr="001F135D">
              <w:rPr>
                <w:rFonts w:ascii="Times New Roman" w:hAnsi="Times New Roman" w:cs="Times New Roman"/>
                <w:sz w:val="26"/>
                <w:szCs w:val="26"/>
              </w:rPr>
              <w:t xml:space="preserve">65 000,0 </w:t>
            </w:r>
          </w:p>
        </w:tc>
        <w:tc>
          <w:tcPr>
            <w:tcW w:w="1134" w:type="dxa"/>
          </w:tcPr>
          <w:p w:rsidR="00012560" w:rsidRPr="001F135D" w:rsidRDefault="00012560" w:rsidP="00FA2B43">
            <w:pPr>
              <w:spacing w:after="0" w:line="240" w:lineRule="auto"/>
              <w:jc w:val="center"/>
              <w:rPr>
                <w:rFonts w:ascii="Times New Roman" w:hAnsi="Times New Roman" w:cs="Times New Roman"/>
                <w:sz w:val="26"/>
                <w:szCs w:val="26"/>
              </w:rPr>
            </w:pPr>
            <w:r w:rsidRPr="001F135D">
              <w:rPr>
                <w:rFonts w:ascii="Times New Roman" w:hAnsi="Times New Roman" w:cs="Times New Roman"/>
                <w:sz w:val="26"/>
                <w:szCs w:val="26"/>
              </w:rPr>
              <w:t xml:space="preserve">67 000,0 </w:t>
            </w:r>
          </w:p>
        </w:tc>
        <w:tc>
          <w:tcPr>
            <w:tcW w:w="1134" w:type="dxa"/>
          </w:tcPr>
          <w:p w:rsidR="00012560" w:rsidRPr="001F135D" w:rsidRDefault="00012560" w:rsidP="00FA2B43">
            <w:pPr>
              <w:spacing w:after="0" w:line="240" w:lineRule="auto"/>
              <w:jc w:val="center"/>
              <w:rPr>
                <w:rFonts w:ascii="Times New Roman" w:hAnsi="Times New Roman" w:cs="Times New Roman"/>
                <w:sz w:val="26"/>
                <w:szCs w:val="26"/>
              </w:rPr>
            </w:pPr>
            <w:r w:rsidRPr="001F135D">
              <w:rPr>
                <w:rFonts w:ascii="Times New Roman" w:hAnsi="Times New Roman" w:cs="Times New Roman"/>
                <w:sz w:val="26"/>
                <w:szCs w:val="26"/>
              </w:rPr>
              <w:t>69 000,0</w:t>
            </w:r>
          </w:p>
        </w:tc>
        <w:tc>
          <w:tcPr>
            <w:tcW w:w="1134" w:type="dxa"/>
          </w:tcPr>
          <w:p w:rsidR="00012560" w:rsidRPr="001F135D" w:rsidRDefault="00012560" w:rsidP="00FA2B43">
            <w:pPr>
              <w:spacing w:after="0" w:line="240" w:lineRule="auto"/>
              <w:jc w:val="center"/>
              <w:rPr>
                <w:rFonts w:ascii="Times New Roman" w:hAnsi="Times New Roman" w:cs="Times New Roman"/>
                <w:sz w:val="26"/>
                <w:szCs w:val="26"/>
              </w:rPr>
            </w:pPr>
            <w:r w:rsidRPr="001F135D">
              <w:rPr>
                <w:rFonts w:ascii="Times New Roman" w:hAnsi="Times New Roman" w:cs="Times New Roman"/>
                <w:sz w:val="26"/>
                <w:szCs w:val="26"/>
              </w:rPr>
              <w:t>71 000,0</w:t>
            </w:r>
          </w:p>
        </w:tc>
      </w:tr>
      <w:tr w:rsidR="004E7F77" w:rsidRPr="001F135D" w:rsidTr="00282CE9">
        <w:tc>
          <w:tcPr>
            <w:tcW w:w="486"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8</w:t>
            </w:r>
          </w:p>
        </w:tc>
        <w:tc>
          <w:tcPr>
            <w:tcW w:w="14115" w:type="dxa"/>
            <w:gridSpan w:val="8"/>
          </w:tcPr>
          <w:p w:rsidR="004E7F77" w:rsidRPr="00993761" w:rsidRDefault="004E7F77" w:rsidP="000A4F98">
            <w:pPr>
              <w:pStyle w:val="ConsPlusNormal"/>
              <w:jc w:val="center"/>
              <w:rPr>
                <w:rFonts w:ascii="Times New Roman" w:hAnsi="Times New Roman" w:cs="Times New Roman"/>
                <w:sz w:val="26"/>
                <w:szCs w:val="26"/>
              </w:rPr>
            </w:pPr>
            <w:r w:rsidRPr="00993761">
              <w:rPr>
                <w:rFonts w:ascii="Times New Roman" w:hAnsi="Times New Roman" w:cs="Times New Roman"/>
                <w:sz w:val="26"/>
                <w:szCs w:val="26"/>
              </w:rPr>
              <w:t xml:space="preserve">Задача 4. </w:t>
            </w:r>
            <w:r w:rsidR="00993761" w:rsidRPr="00993761">
              <w:rPr>
                <w:rFonts w:ascii="Times New Roman" w:hAnsi="Times New Roman" w:cs="Times New Roman"/>
                <w:sz w:val="26"/>
                <w:szCs w:val="26"/>
              </w:rPr>
              <w:t>Формирование, постановка на государственный кадастровый учет земельных участков, выкуп в муниципальную собственность земельных участков сельскохозяйственного назначения в соответствии с имеющимся преимущественным правом, для дальнейшего вовлечения указанных участков в хозяйственный оборот, а также постановка на кадастровый учет земельных участков под автомобильными дорогами.</w:t>
            </w:r>
          </w:p>
        </w:tc>
      </w:tr>
      <w:tr w:rsidR="00012560" w:rsidRPr="001F135D" w:rsidTr="00993761">
        <w:tc>
          <w:tcPr>
            <w:tcW w:w="486" w:type="dxa"/>
          </w:tcPr>
          <w:p w:rsidR="00012560" w:rsidRPr="001F135D" w:rsidRDefault="001F135D" w:rsidP="00FA2B43">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9</w:t>
            </w:r>
          </w:p>
        </w:tc>
        <w:tc>
          <w:tcPr>
            <w:tcW w:w="6177" w:type="dxa"/>
          </w:tcPr>
          <w:p w:rsidR="00012560" w:rsidRPr="001F135D" w:rsidRDefault="00012560" w:rsidP="00FA2B43">
            <w:pPr>
              <w:pStyle w:val="ConsPlusNormal"/>
              <w:rPr>
                <w:rFonts w:ascii="Times New Roman" w:hAnsi="Times New Roman" w:cs="Times New Roman"/>
                <w:sz w:val="26"/>
                <w:szCs w:val="26"/>
              </w:rPr>
            </w:pPr>
            <w:r w:rsidRPr="001F135D">
              <w:rPr>
                <w:rFonts w:ascii="Times New Roman" w:hAnsi="Times New Roman" w:cs="Times New Roman"/>
                <w:sz w:val="26"/>
                <w:szCs w:val="26"/>
              </w:rPr>
              <w:t>Показатель 4</w:t>
            </w:r>
            <w:r w:rsidR="001F135D">
              <w:rPr>
                <w:rFonts w:ascii="Times New Roman" w:hAnsi="Times New Roman" w:cs="Times New Roman"/>
                <w:sz w:val="26"/>
                <w:szCs w:val="26"/>
              </w:rPr>
              <w:t>.</w:t>
            </w:r>
          </w:p>
          <w:p w:rsidR="00012560" w:rsidRPr="001F135D" w:rsidRDefault="0086437F" w:rsidP="0086437F">
            <w:pPr>
              <w:pStyle w:val="ConsPlusNormal"/>
              <w:jc w:val="both"/>
              <w:rPr>
                <w:rFonts w:ascii="Times New Roman" w:hAnsi="Times New Roman" w:cs="Times New Roman"/>
                <w:sz w:val="26"/>
                <w:szCs w:val="26"/>
              </w:rPr>
            </w:pPr>
            <w:r>
              <w:rPr>
                <w:rFonts w:ascii="Times New Roman" w:hAnsi="Times New Roman" w:cs="Times New Roman"/>
                <w:sz w:val="26"/>
                <w:szCs w:val="26"/>
              </w:rPr>
              <w:t>К</w:t>
            </w:r>
            <w:r w:rsidR="008F463A" w:rsidRPr="00FA2B43">
              <w:rPr>
                <w:rFonts w:ascii="Times New Roman" w:hAnsi="Times New Roman" w:cs="Times New Roman"/>
                <w:sz w:val="26"/>
                <w:szCs w:val="26"/>
              </w:rPr>
              <w:t>оличеств</w:t>
            </w:r>
            <w:r>
              <w:rPr>
                <w:rFonts w:ascii="Times New Roman" w:hAnsi="Times New Roman" w:cs="Times New Roman"/>
                <w:sz w:val="26"/>
                <w:szCs w:val="26"/>
              </w:rPr>
              <w:t>о</w:t>
            </w:r>
            <w:r w:rsidR="008F463A" w:rsidRPr="00FA2B43">
              <w:rPr>
                <w:rFonts w:ascii="Times New Roman" w:hAnsi="Times New Roman" w:cs="Times New Roman"/>
                <w:sz w:val="26"/>
                <w:szCs w:val="26"/>
              </w:rPr>
              <w:t xml:space="preserve"> земельных участков</w:t>
            </w:r>
            <w:r w:rsidR="00012560" w:rsidRPr="00FA2B43">
              <w:rPr>
                <w:rFonts w:ascii="Times New Roman" w:hAnsi="Times New Roman" w:cs="Times New Roman"/>
                <w:sz w:val="26"/>
                <w:szCs w:val="26"/>
              </w:rPr>
              <w:t>, вов</w:t>
            </w:r>
            <w:r w:rsidR="001F135D" w:rsidRPr="00FA2B43">
              <w:rPr>
                <w:rFonts w:ascii="Times New Roman" w:hAnsi="Times New Roman" w:cs="Times New Roman"/>
                <w:sz w:val="26"/>
                <w:szCs w:val="26"/>
              </w:rPr>
              <w:t>лекаемых в хозяйственный оборот</w:t>
            </w:r>
            <w:r>
              <w:rPr>
                <w:rFonts w:ascii="Times New Roman" w:hAnsi="Times New Roman" w:cs="Times New Roman"/>
                <w:sz w:val="26"/>
                <w:szCs w:val="26"/>
              </w:rPr>
              <w:t>,</w:t>
            </w:r>
            <w:r w:rsidR="001F135D" w:rsidRPr="00FA2B43">
              <w:rPr>
                <w:rFonts w:ascii="Times New Roman" w:hAnsi="Times New Roman" w:cs="Times New Roman"/>
                <w:sz w:val="26"/>
                <w:szCs w:val="26"/>
              </w:rPr>
              <w:t xml:space="preserve"> </w:t>
            </w:r>
            <w:r w:rsidR="00012560" w:rsidRPr="00FA2B43">
              <w:rPr>
                <w:rFonts w:ascii="Times New Roman" w:hAnsi="Times New Roman" w:cs="Times New Roman"/>
                <w:sz w:val="26"/>
                <w:szCs w:val="26"/>
              </w:rPr>
              <w:t>(шт.)</w:t>
            </w:r>
            <w:r w:rsidR="001F135D" w:rsidRPr="00FA2B43">
              <w:rPr>
                <w:rFonts w:ascii="Times New Roman" w:hAnsi="Times New Roman" w:cs="Times New Roman"/>
                <w:sz w:val="26"/>
                <w:szCs w:val="26"/>
              </w:rPr>
              <w:t>.</w:t>
            </w:r>
          </w:p>
        </w:tc>
        <w:tc>
          <w:tcPr>
            <w:tcW w:w="1134" w:type="dxa"/>
          </w:tcPr>
          <w:p w:rsidR="00012560" w:rsidRPr="001F135D" w:rsidRDefault="00012560" w:rsidP="00FA2B43">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10</w:t>
            </w:r>
          </w:p>
        </w:tc>
        <w:tc>
          <w:tcPr>
            <w:tcW w:w="1134" w:type="dxa"/>
          </w:tcPr>
          <w:p w:rsidR="00012560" w:rsidRPr="001F135D" w:rsidRDefault="00012560" w:rsidP="0086437F">
            <w:pPr>
              <w:spacing w:after="0" w:line="240" w:lineRule="auto"/>
              <w:jc w:val="center"/>
              <w:rPr>
                <w:rFonts w:ascii="Times New Roman" w:hAnsi="Times New Roman" w:cs="Times New Roman"/>
                <w:sz w:val="26"/>
                <w:szCs w:val="26"/>
              </w:rPr>
            </w:pPr>
            <w:r w:rsidRPr="001F135D">
              <w:rPr>
                <w:rFonts w:ascii="Times New Roman" w:hAnsi="Times New Roman" w:cs="Times New Roman"/>
                <w:sz w:val="26"/>
                <w:szCs w:val="26"/>
              </w:rPr>
              <w:t>1</w:t>
            </w:r>
            <w:bookmarkStart w:id="6" w:name="_GoBack"/>
            <w:bookmarkEnd w:id="6"/>
            <w:r w:rsidR="0086437F">
              <w:rPr>
                <w:rFonts w:ascii="Times New Roman" w:hAnsi="Times New Roman" w:cs="Times New Roman"/>
                <w:sz w:val="26"/>
                <w:szCs w:val="26"/>
              </w:rPr>
              <w:t>1</w:t>
            </w:r>
          </w:p>
        </w:tc>
        <w:tc>
          <w:tcPr>
            <w:tcW w:w="1134" w:type="dxa"/>
          </w:tcPr>
          <w:p w:rsidR="00012560" w:rsidRPr="001F135D" w:rsidRDefault="00012560" w:rsidP="0086437F">
            <w:pPr>
              <w:spacing w:after="0" w:line="240" w:lineRule="auto"/>
              <w:jc w:val="center"/>
              <w:rPr>
                <w:rFonts w:ascii="Times New Roman" w:hAnsi="Times New Roman" w:cs="Times New Roman"/>
                <w:sz w:val="26"/>
                <w:szCs w:val="26"/>
              </w:rPr>
            </w:pPr>
            <w:r w:rsidRPr="001F135D">
              <w:rPr>
                <w:rFonts w:ascii="Times New Roman" w:hAnsi="Times New Roman" w:cs="Times New Roman"/>
                <w:sz w:val="26"/>
                <w:szCs w:val="26"/>
              </w:rPr>
              <w:t>1</w:t>
            </w:r>
            <w:r w:rsidR="0086437F">
              <w:rPr>
                <w:rFonts w:ascii="Times New Roman" w:hAnsi="Times New Roman" w:cs="Times New Roman"/>
                <w:sz w:val="26"/>
                <w:szCs w:val="26"/>
              </w:rPr>
              <w:t>2</w:t>
            </w:r>
          </w:p>
        </w:tc>
        <w:tc>
          <w:tcPr>
            <w:tcW w:w="1134" w:type="dxa"/>
          </w:tcPr>
          <w:p w:rsidR="00012560" w:rsidRPr="001F135D" w:rsidRDefault="00012560" w:rsidP="0086437F">
            <w:pPr>
              <w:spacing w:after="0" w:line="240" w:lineRule="auto"/>
              <w:jc w:val="center"/>
              <w:rPr>
                <w:rFonts w:ascii="Times New Roman" w:hAnsi="Times New Roman" w:cs="Times New Roman"/>
                <w:sz w:val="26"/>
                <w:szCs w:val="26"/>
              </w:rPr>
            </w:pPr>
            <w:r w:rsidRPr="001F135D">
              <w:rPr>
                <w:rFonts w:ascii="Times New Roman" w:hAnsi="Times New Roman" w:cs="Times New Roman"/>
                <w:sz w:val="26"/>
                <w:szCs w:val="26"/>
              </w:rPr>
              <w:t>1</w:t>
            </w:r>
            <w:r w:rsidR="0086437F">
              <w:rPr>
                <w:rFonts w:ascii="Times New Roman" w:hAnsi="Times New Roman" w:cs="Times New Roman"/>
                <w:sz w:val="26"/>
                <w:szCs w:val="26"/>
              </w:rPr>
              <w:t>3</w:t>
            </w:r>
          </w:p>
        </w:tc>
        <w:tc>
          <w:tcPr>
            <w:tcW w:w="1134" w:type="dxa"/>
          </w:tcPr>
          <w:p w:rsidR="00012560" w:rsidRPr="001F135D" w:rsidRDefault="00012560" w:rsidP="0086437F">
            <w:pPr>
              <w:spacing w:after="0" w:line="240" w:lineRule="auto"/>
              <w:jc w:val="center"/>
              <w:rPr>
                <w:rFonts w:ascii="Times New Roman" w:hAnsi="Times New Roman" w:cs="Times New Roman"/>
                <w:sz w:val="26"/>
                <w:szCs w:val="26"/>
              </w:rPr>
            </w:pPr>
            <w:r w:rsidRPr="001F135D">
              <w:rPr>
                <w:rFonts w:ascii="Times New Roman" w:hAnsi="Times New Roman" w:cs="Times New Roman"/>
                <w:sz w:val="26"/>
                <w:szCs w:val="26"/>
              </w:rPr>
              <w:t>1</w:t>
            </w:r>
            <w:r w:rsidR="0086437F">
              <w:rPr>
                <w:rFonts w:ascii="Times New Roman" w:hAnsi="Times New Roman" w:cs="Times New Roman"/>
                <w:sz w:val="26"/>
                <w:szCs w:val="26"/>
              </w:rPr>
              <w:t>4</w:t>
            </w:r>
          </w:p>
        </w:tc>
        <w:tc>
          <w:tcPr>
            <w:tcW w:w="1134" w:type="dxa"/>
          </w:tcPr>
          <w:p w:rsidR="00012560" w:rsidRPr="001F135D" w:rsidRDefault="00012560" w:rsidP="0086437F">
            <w:pPr>
              <w:spacing w:after="0" w:line="240" w:lineRule="auto"/>
              <w:jc w:val="center"/>
              <w:rPr>
                <w:rFonts w:ascii="Times New Roman" w:hAnsi="Times New Roman" w:cs="Times New Roman"/>
                <w:sz w:val="26"/>
                <w:szCs w:val="26"/>
              </w:rPr>
            </w:pPr>
            <w:r w:rsidRPr="001F135D">
              <w:rPr>
                <w:rFonts w:ascii="Times New Roman" w:hAnsi="Times New Roman" w:cs="Times New Roman"/>
                <w:sz w:val="26"/>
                <w:szCs w:val="26"/>
              </w:rPr>
              <w:t>1</w:t>
            </w:r>
            <w:r w:rsidR="0086437F">
              <w:rPr>
                <w:rFonts w:ascii="Times New Roman" w:hAnsi="Times New Roman" w:cs="Times New Roman"/>
                <w:sz w:val="26"/>
                <w:szCs w:val="26"/>
              </w:rPr>
              <w:t>5</w:t>
            </w:r>
          </w:p>
        </w:tc>
        <w:tc>
          <w:tcPr>
            <w:tcW w:w="1134" w:type="dxa"/>
          </w:tcPr>
          <w:p w:rsidR="00012560" w:rsidRPr="001F135D" w:rsidRDefault="00012560" w:rsidP="0086437F">
            <w:pPr>
              <w:spacing w:after="0" w:line="240" w:lineRule="auto"/>
              <w:jc w:val="center"/>
              <w:rPr>
                <w:rFonts w:ascii="Times New Roman" w:hAnsi="Times New Roman" w:cs="Times New Roman"/>
                <w:sz w:val="26"/>
                <w:szCs w:val="26"/>
              </w:rPr>
            </w:pPr>
            <w:r w:rsidRPr="001F135D">
              <w:rPr>
                <w:rFonts w:ascii="Times New Roman" w:hAnsi="Times New Roman" w:cs="Times New Roman"/>
                <w:sz w:val="26"/>
                <w:szCs w:val="26"/>
              </w:rPr>
              <w:t>1</w:t>
            </w:r>
            <w:r w:rsidR="0086437F">
              <w:rPr>
                <w:rFonts w:ascii="Times New Roman" w:hAnsi="Times New Roman" w:cs="Times New Roman"/>
                <w:sz w:val="26"/>
                <w:szCs w:val="26"/>
              </w:rPr>
              <w:t>6</w:t>
            </w:r>
          </w:p>
        </w:tc>
      </w:tr>
      <w:tr w:rsidR="004E7F77" w:rsidRPr="001F135D" w:rsidTr="00993761">
        <w:trPr>
          <w:trHeight w:val="1203"/>
        </w:trPr>
        <w:tc>
          <w:tcPr>
            <w:tcW w:w="486"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10</w:t>
            </w:r>
          </w:p>
        </w:tc>
        <w:tc>
          <w:tcPr>
            <w:tcW w:w="6177" w:type="dxa"/>
          </w:tcPr>
          <w:p w:rsidR="004E7F77" w:rsidRPr="00FA2B43" w:rsidRDefault="004E7F77" w:rsidP="00282CE9">
            <w:pPr>
              <w:pStyle w:val="ConsPlusNormal"/>
              <w:rPr>
                <w:rFonts w:ascii="Times New Roman" w:hAnsi="Times New Roman" w:cs="Times New Roman"/>
                <w:sz w:val="26"/>
                <w:szCs w:val="26"/>
              </w:rPr>
            </w:pPr>
            <w:r w:rsidRPr="00FA2B43">
              <w:rPr>
                <w:rFonts w:ascii="Times New Roman" w:hAnsi="Times New Roman" w:cs="Times New Roman"/>
                <w:sz w:val="26"/>
                <w:szCs w:val="26"/>
              </w:rPr>
              <w:t>Показатель 5</w:t>
            </w:r>
            <w:r w:rsidR="00993761" w:rsidRPr="00FA2B43">
              <w:rPr>
                <w:rFonts w:ascii="Times New Roman" w:hAnsi="Times New Roman" w:cs="Times New Roman"/>
                <w:sz w:val="26"/>
                <w:szCs w:val="26"/>
              </w:rPr>
              <w:t>.</w:t>
            </w:r>
          </w:p>
          <w:p w:rsidR="004E7F77" w:rsidRPr="00FA2B43" w:rsidRDefault="008F463A" w:rsidP="00FA2B43">
            <w:pPr>
              <w:pStyle w:val="ConsPlusNormal"/>
              <w:jc w:val="both"/>
              <w:rPr>
                <w:rFonts w:ascii="Times New Roman" w:hAnsi="Times New Roman" w:cs="Times New Roman"/>
                <w:sz w:val="26"/>
                <w:szCs w:val="26"/>
              </w:rPr>
            </w:pPr>
            <w:r w:rsidRPr="00FA2B43">
              <w:rPr>
                <w:rFonts w:ascii="Times New Roman" w:hAnsi="Times New Roman" w:cs="Times New Roman"/>
                <w:sz w:val="26"/>
                <w:szCs w:val="26"/>
              </w:rPr>
              <w:t xml:space="preserve">Количество приведенных в соответствие и утвержденных решением Совета депутатов </w:t>
            </w:r>
            <w:r w:rsidR="006B6186">
              <w:rPr>
                <w:rFonts w:ascii="Times New Roman" w:hAnsi="Times New Roman" w:cs="Times New Roman"/>
                <w:sz w:val="26"/>
                <w:szCs w:val="26"/>
              </w:rPr>
              <w:t xml:space="preserve">              </w:t>
            </w:r>
            <w:r w:rsidRPr="00FA2B43">
              <w:rPr>
                <w:rFonts w:ascii="Times New Roman" w:hAnsi="Times New Roman" w:cs="Times New Roman"/>
                <w:sz w:val="26"/>
                <w:szCs w:val="26"/>
              </w:rPr>
              <w:t xml:space="preserve">Усть-Абаканского района документов территориального планирования сельсоветов </w:t>
            </w:r>
            <w:r w:rsidR="004E7F77" w:rsidRPr="00FA2B43">
              <w:rPr>
                <w:rFonts w:ascii="Times New Roman" w:hAnsi="Times New Roman" w:cs="Times New Roman"/>
                <w:sz w:val="26"/>
                <w:szCs w:val="26"/>
              </w:rPr>
              <w:t>(шт.)</w:t>
            </w:r>
            <w:r w:rsidR="00993761" w:rsidRPr="00FA2B43">
              <w:rPr>
                <w:rFonts w:ascii="Times New Roman" w:hAnsi="Times New Roman" w:cs="Times New Roman"/>
                <w:sz w:val="26"/>
                <w:szCs w:val="26"/>
              </w:rPr>
              <w:t>.</w:t>
            </w:r>
          </w:p>
        </w:tc>
        <w:tc>
          <w:tcPr>
            <w:tcW w:w="1134"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1</w:t>
            </w:r>
          </w:p>
        </w:tc>
        <w:tc>
          <w:tcPr>
            <w:tcW w:w="1134"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1</w:t>
            </w:r>
          </w:p>
        </w:tc>
        <w:tc>
          <w:tcPr>
            <w:tcW w:w="1134"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1</w:t>
            </w:r>
          </w:p>
        </w:tc>
        <w:tc>
          <w:tcPr>
            <w:tcW w:w="1134"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1</w:t>
            </w:r>
          </w:p>
        </w:tc>
        <w:tc>
          <w:tcPr>
            <w:tcW w:w="1134"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1</w:t>
            </w:r>
          </w:p>
        </w:tc>
        <w:tc>
          <w:tcPr>
            <w:tcW w:w="1134"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1</w:t>
            </w:r>
          </w:p>
        </w:tc>
        <w:tc>
          <w:tcPr>
            <w:tcW w:w="1134" w:type="dxa"/>
          </w:tcPr>
          <w:p w:rsidR="004E7F77" w:rsidRPr="001F135D" w:rsidRDefault="004E7F77" w:rsidP="00282CE9">
            <w:pPr>
              <w:pStyle w:val="ConsPlusNormal"/>
              <w:jc w:val="center"/>
              <w:rPr>
                <w:rFonts w:ascii="Times New Roman" w:hAnsi="Times New Roman" w:cs="Times New Roman"/>
                <w:sz w:val="26"/>
                <w:szCs w:val="26"/>
              </w:rPr>
            </w:pPr>
            <w:r w:rsidRPr="001F135D">
              <w:rPr>
                <w:rFonts w:ascii="Times New Roman" w:hAnsi="Times New Roman" w:cs="Times New Roman"/>
                <w:sz w:val="26"/>
                <w:szCs w:val="26"/>
              </w:rPr>
              <w:t>1</w:t>
            </w:r>
          </w:p>
        </w:tc>
      </w:tr>
    </w:tbl>
    <w:p w:rsidR="004E7F77" w:rsidRDefault="004E7F77" w:rsidP="00BA2F0C">
      <w:pPr>
        <w:pStyle w:val="ConsPlusNormal"/>
        <w:jc w:val="right"/>
        <w:outlineLvl w:val="1"/>
        <w:rPr>
          <w:rFonts w:ascii="Times New Roman" w:hAnsi="Times New Roman" w:cs="Times New Roman"/>
          <w:sz w:val="26"/>
          <w:szCs w:val="26"/>
        </w:rPr>
      </w:pPr>
    </w:p>
    <w:p w:rsidR="00282CE9" w:rsidRPr="00962DAF" w:rsidRDefault="00282CE9" w:rsidP="00282CE9">
      <w:pPr>
        <w:autoSpaceDE w:val="0"/>
        <w:autoSpaceDN w:val="0"/>
        <w:adjustRightInd w:val="0"/>
        <w:spacing w:after="0" w:line="240" w:lineRule="auto"/>
        <w:ind w:left="10206"/>
        <w:rPr>
          <w:rFonts w:ascii="Times New Roman" w:hAnsi="Times New Roman" w:cs="Times New Roman"/>
          <w:sz w:val="26"/>
          <w:szCs w:val="26"/>
        </w:rPr>
      </w:pPr>
      <w:r>
        <w:rPr>
          <w:rFonts w:ascii="Times New Roman" w:hAnsi="Times New Roman" w:cs="Times New Roman"/>
          <w:sz w:val="26"/>
          <w:szCs w:val="26"/>
        </w:rPr>
        <w:lastRenderedPageBreak/>
        <w:t>Приложение 3</w:t>
      </w:r>
    </w:p>
    <w:p w:rsidR="00282CE9" w:rsidRDefault="00282CE9" w:rsidP="00282CE9">
      <w:pPr>
        <w:autoSpaceDE w:val="0"/>
        <w:autoSpaceDN w:val="0"/>
        <w:adjustRightInd w:val="0"/>
        <w:spacing w:after="0" w:line="240" w:lineRule="auto"/>
        <w:ind w:left="10206"/>
        <w:rPr>
          <w:rFonts w:ascii="Times New Roman" w:hAnsi="Times New Roman" w:cs="Times New Roman"/>
          <w:sz w:val="26"/>
          <w:szCs w:val="26"/>
        </w:rPr>
      </w:pPr>
      <w:r w:rsidRPr="00962DAF">
        <w:rPr>
          <w:rFonts w:ascii="Times New Roman" w:hAnsi="Times New Roman" w:cs="Times New Roman"/>
          <w:sz w:val="26"/>
          <w:szCs w:val="26"/>
        </w:rPr>
        <w:t xml:space="preserve">к текстовой части </w:t>
      </w:r>
    </w:p>
    <w:p w:rsidR="00282CE9" w:rsidRDefault="00282CE9" w:rsidP="00282CE9">
      <w:pPr>
        <w:autoSpaceDE w:val="0"/>
        <w:autoSpaceDN w:val="0"/>
        <w:adjustRightInd w:val="0"/>
        <w:spacing w:after="0" w:line="240" w:lineRule="auto"/>
        <w:ind w:left="10206"/>
        <w:rPr>
          <w:rFonts w:ascii="Times New Roman" w:hAnsi="Times New Roman" w:cs="Times New Roman"/>
          <w:sz w:val="26"/>
          <w:szCs w:val="26"/>
        </w:rPr>
      </w:pPr>
      <w:r w:rsidRPr="00962DAF">
        <w:rPr>
          <w:rFonts w:ascii="Times New Roman" w:hAnsi="Times New Roman" w:cs="Times New Roman"/>
          <w:sz w:val="26"/>
          <w:szCs w:val="26"/>
        </w:rPr>
        <w:t xml:space="preserve">муниципальной программы </w:t>
      </w:r>
    </w:p>
    <w:p w:rsidR="00282CE9" w:rsidRDefault="00282CE9" w:rsidP="00282CE9">
      <w:pPr>
        <w:autoSpaceDE w:val="0"/>
        <w:autoSpaceDN w:val="0"/>
        <w:adjustRightInd w:val="0"/>
        <w:spacing w:after="0" w:line="240" w:lineRule="auto"/>
        <w:ind w:left="10206"/>
        <w:rPr>
          <w:rFonts w:ascii="Times New Roman" w:hAnsi="Times New Roman" w:cs="Times New Roman"/>
          <w:sz w:val="26"/>
          <w:szCs w:val="26"/>
        </w:rPr>
      </w:pPr>
      <w:r w:rsidRPr="00962DAF">
        <w:rPr>
          <w:rFonts w:ascii="Times New Roman" w:hAnsi="Times New Roman" w:cs="Times New Roman"/>
          <w:sz w:val="26"/>
          <w:szCs w:val="26"/>
        </w:rPr>
        <w:t>«Развитие муниципального имущества в Усть-Абаканском районе»</w:t>
      </w:r>
    </w:p>
    <w:p w:rsidR="00282CE9" w:rsidRDefault="00282CE9" w:rsidP="00282CE9">
      <w:pPr>
        <w:autoSpaceDE w:val="0"/>
        <w:autoSpaceDN w:val="0"/>
        <w:adjustRightInd w:val="0"/>
        <w:spacing w:after="0" w:line="240" w:lineRule="auto"/>
        <w:ind w:left="10206"/>
        <w:rPr>
          <w:rFonts w:ascii="Times New Roman" w:hAnsi="Times New Roman" w:cs="Times New Roman"/>
          <w:sz w:val="26"/>
          <w:szCs w:val="26"/>
        </w:rPr>
      </w:pPr>
    </w:p>
    <w:p w:rsidR="000D1DF4" w:rsidRDefault="000D1DF4" w:rsidP="00B40168">
      <w:pPr>
        <w:spacing w:after="0"/>
        <w:jc w:val="center"/>
        <w:rPr>
          <w:rFonts w:ascii="Times New Roman" w:hAnsi="Times New Roman" w:cs="Times New Roman"/>
          <w:b/>
          <w:sz w:val="26"/>
          <w:szCs w:val="26"/>
        </w:rPr>
      </w:pPr>
    </w:p>
    <w:p w:rsidR="00B40168" w:rsidRPr="006C18B2" w:rsidRDefault="00B40168" w:rsidP="00B40168">
      <w:pPr>
        <w:spacing w:after="0"/>
        <w:jc w:val="center"/>
        <w:rPr>
          <w:rFonts w:ascii="Times New Roman" w:hAnsi="Times New Roman" w:cs="Times New Roman"/>
          <w:b/>
          <w:sz w:val="26"/>
          <w:szCs w:val="26"/>
        </w:rPr>
      </w:pPr>
      <w:r w:rsidRPr="006C18B2">
        <w:rPr>
          <w:rFonts w:ascii="Times New Roman" w:hAnsi="Times New Roman" w:cs="Times New Roman"/>
          <w:b/>
          <w:sz w:val="26"/>
          <w:szCs w:val="26"/>
        </w:rPr>
        <w:t>РЕСУРСНОЕ ОБЕСПЕЧЕНИЕ</w:t>
      </w:r>
    </w:p>
    <w:p w:rsidR="00282CE9" w:rsidRDefault="00B40168" w:rsidP="00B40168">
      <w:pPr>
        <w:autoSpaceDE w:val="0"/>
        <w:autoSpaceDN w:val="0"/>
        <w:adjustRightInd w:val="0"/>
        <w:spacing w:after="0" w:line="240" w:lineRule="auto"/>
        <w:jc w:val="center"/>
        <w:rPr>
          <w:rFonts w:ascii="Times New Roman" w:hAnsi="Times New Roman" w:cs="Times New Roman"/>
          <w:b/>
          <w:sz w:val="26"/>
          <w:szCs w:val="26"/>
        </w:rPr>
      </w:pPr>
      <w:r w:rsidRPr="006C18B2">
        <w:rPr>
          <w:rFonts w:ascii="Times New Roman" w:hAnsi="Times New Roman" w:cs="Times New Roman"/>
          <w:b/>
          <w:sz w:val="26"/>
          <w:szCs w:val="26"/>
        </w:rPr>
        <w:t>реализации муниципальной программы</w:t>
      </w:r>
    </w:p>
    <w:p w:rsidR="003073C0" w:rsidRPr="00A46AEB" w:rsidRDefault="002E6C78" w:rsidP="00A46AEB">
      <w:pPr>
        <w:pStyle w:val="ConsPlusNormal"/>
        <w:jc w:val="both"/>
        <w:rPr>
          <w:rFonts w:ascii="Times New Roman" w:hAnsi="Times New Roman" w:cs="Times New Roman"/>
          <w:sz w:val="24"/>
          <w:szCs w:val="24"/>
        </w:rPr>
      </w:pPr>
      <w:r w:rsidRPr="0032500A">
        <w:rPr>
          <w:rFonts w:ascii="Times New Roman" w:hAnsi="Times New Roman" w:cs="Times New Roman"/>
          <w:sz w:val="24"/>
          <w:szCs w:val="24"/>
        </w:rPr>
        <w:t xml:space="preserve"> </w:t>
      </w:r>
      <w:r w:rsidR="00282CE9" w:rsidRPr="0032500A">
        <w:rPr>
          <w:rFonts w:ascii="Times New Roman" w:hAnsi="Times New Roman" w:cs="Times New Roman"/>
          <w:sz w:val="24"/>
          <w:szCs w:val="24"/>
        </w:rPr>
        <w:t xml:space="preserve"> </w:t>
      </w:r>
      <w:r w:rsidR="00282CE9" w:rsidRPr="00A46AEB">
        <w:rPr>
          <w:rFonts w:ascii="Times New Roman" w:hAnsi="Times New Roman" w:cs="Times New Roman"/>
          <w:sz w:val="24"/>
          <w:szCs w:val="24"/>
        </w:rPr>
        <w:t xml:space="preserve">   </w:t>
      </w:r>
    </w:p>
    <w:p w:rsidR="0037745A" w:rsidRPr="00A46AEB" w:rsidRDefault="00282CE9" w:rsidP="00A46AEB">
      <w:pPr>
        <w:pStyle w:val="ConsPlusNormal"/>
        <w:jc w:val="both"/>
        <w:rPr>
          <w:rFonts w:ascii="Times New Roman" w:hAnsi="Times New Roman" w:cs="Times New Roman"/>
          <w:sz w:val="24"/>
          <w:szCs w:val="24"/>
        </w:rPr>
      </w:pPr>
      <w:r w:rsidRPr="00A46AEB">
        <w:rPr>
          <w:rFonts w:ascii="Times New Roman" w:hAnsi="Times New Roman" w:cs="Times New Roman"/>
          <w:sz w:val="24"/>
          <w:szCs w:val="24"/>
        </w:rPr>
        <w:t xml:space="preserve">   </w:t>
      </w:r>
    </w:p>
    <w:tbl>
      <w:tblPr>
        <w:tblW w:w="5571" w:type="pct"/>
        <w:tblInd w:w="-1026" w:type="dxa"/>
        <w:tblLayout w:type="fixed"/>
        <w:tblLook w:val="04A0"/>
      </w:tblPr>
      <w:tblGrid>
        <w:gridCol w:w="2976"/>
        <w:gridCol w:w="2125"/>
        <w:gridCol w:w="1562"/>
        <w:gridCol w:w="1416"/>
        <w:gridCol w:w="1419"/>
        <w:gridCol w:w="1419"/>
        <w:gridCol w:w="1419"/>
        <w:gridCol w:w="1423"/>
        <w:gridCol w:w="2118"/>
      </w:tblGrid>
      <w:tr w:rsidR="0037745A" w:rsidRPr="0037745A" w:rsidTr="0037745A">
        <w:trPr>
          <w:trHeight w:val="570"/>
        </w:trPr>
        <w:tc>
          <w:tcPr>
            <w:tcW w:w="937"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Наименование муниципальной программы, основных мероприятий, мероприятий</w:t>
            </w:r>
          </w:p>
        </w:tc>
        <w:tc>
          <w:tcPr>
            <w:tcW w:w="669"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Ответственный исполнитель, соисполнители</w:t>
            </w:r>
          </w:p>
        </w:tc>
        <w:tc>
          <w:tcPr>
            <w:tcW w:w="2725" w:type="pct"/>
            <w:gridSpan w:val="6"/>
            <w:tcBorders>
              <w:top w:val="single" w:sz="4" w:space="0" w:color="auto"/>
              <w:left w:val="nil"/>
              <w:bottom w:val="single" w:sz="4" w:space="0" w:color="auto"/>
              <w:right w:val="single" w:sz="4" w:space="0" w:color="auto"/>
            </w:tcBorders>
            <w:shd w:val="clear" w:color="auto" w:fill="auto"/>
            <w:noWrap/>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Объемы бюджетных ассигнований по годам, рублей</w:t>
            </w:r>
          </w:p>
        </w:tc>
        <w:tc>
          <w:tcPr>
            <w:tcW w:w="669"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Основные направления реализации</w:t>
            </w:r>
          </w:p>
        </w:tc>
      </w:tr>
      <w:tr w:rsidR="0037745A" w:rsidRPr="0037745A" w:rsidTr="0037745A">
        <w:trPr>
          <w:trHeight w:val="675"/>
        </w:trPr>
        <w:tc>
          <w:tcPr>
            <w:tcW w:w="937" w:type="pct"/>
            <w:vMerge/>
            <w:tcBorders>
              <w:top w:val="single" w:sz="4" w:space="0" w:color="auto"/>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669" w:type="pct"/>
            <w:vMerge/>
            <w:tcBorders>
              <w:top w:val="single" w:sz="4" w:space="0" w:color="auto"/>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92"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2022</w:t>
            </w:r>
          </w:p>
        </w:tc>
        <w:tc>
          <w:tcPr>
            <w:tcW w:w="446"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2023</w:t>
            </w:r>
          </w:p>
        </w:tc>
        <w:tc>
          <w:tcPr>
            <w:tcW w:w="447"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2024</w:t>
            </w:r>
          </w:p>
        </w:tc>
        <w:tc>
          <w:tcPr>
            <w:tcW w:w="447"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2025</w:t>
            </w:r>
          </w:p>
        </w:tc>
        <w:tc>
          <w:tcPr>
            <w:tcW w:w="447"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2026</w:t>
            </w:r>
          </w:p>
        </w:tc>
        <w:tc>
          <w:tcPr>
            <w:tcW w:w="448"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2027</w:t>
            </w:r>
          </w:p>
        </w:tc>
        <w:tc>
          <w:tcPr>
            <w:tcW w:w="669" w:type="pct"/>
            <w:vMerge/>
            <w:tcBorders>
              <w:top w:val="single" w:sz="4" w:space="0" w:color="auto"/>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r>
      <w:tr w:rsidR="0037745A" w:rsidRPr="0037745A" w:rsidTr="0037745A">
        <w:trPr>
          <w:trHeight w:val="315"/>
        </w:trPr>
        <w:tc>
          <w:tcPr>
            <w:tcW w:w="937" w:type="pc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1</w:t>
            </w:r>
          </w:p>
        </w:tc>
        <w:tc>
          <w:tcPr>
            <w:tcW w:w="669"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2</w:t>
            </w:r>
          </w:p>
        </w:tc>
        <w:tc>
          <w:tcPr>
            <w:tcW w:w="492"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3</w:t>
            </w:r>
          </w:p>
        </w:tc>
        <w:tc>
          <w:tcPr>
            <w:tcW w:w="446"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4</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5</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6</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7</w:t>
            </w:r>
          </w:p>
        </w:tc>
        <w:tc>
          <w:tcPr>
            <w:tcW w:w="448"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8</w:t>
            </w:r>
          </w:p>
        </w:tc>
        <w:tc>
          <w:tcPr>
            <w:tcW w:w="669"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9</w:t>
            </w:r>
          </w:p>
        </w:tc>
      </w:tr>
      <w:tr w:rsidR="0037745A" w:rsidRPr="0037745A" w:rsidTr="0037745A">
        <w:trPr>
          <w:trHeight w:val="1260"/>
        </w:trPr>
        <w:tc>
          <w:tcPr>
            <w:tcW w:w="937" w:type="pct"/>
            <w:vMerge w:val="restar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Муниципальная программа «Развитие муниципального имущества в  Усть-Абаканском районе»</w:t>
            </w:r>
          </w:p>
        </w:tc>
        <w:tc>
          <w:tcPr>
            <w:tcW w:w="669"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Всего по муниципальной программе,                                                             в том числе:</w:t>
            </w:r>
          </w:p>
        </w:tc>
        <w:tc>
          <w:tcPr>
            <w:tcW w:w="492"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b/>
                <w:bCs/>
                <w:color w:val="000000"/>
                <w:sz w:val="20"/>
                <w:szCs w:val="20"/>
              </w:rPr>
            </w:pPr>
            <w:r w:rsidRPr="0037745A">
              <w:rPr>
                <w:rFonts w:ascii="Times New Roman" w:eastAsia="Times New Roman" w:hAnsi="Times New Roman" w:cs="Times New Roman"/>
                <w:b/>
                <w:bCs/>
                <w:color w:val="000000"/>
                <w:sz w:val="20"/>
                <w:szCs w:val="20"/>
              </w:rPr>
              <w:t>105 906 188,01</w:t>
            </w:r>
          </w:p>
        </w:tc>
        <w:tc>
          <w:tcPr>
            <w:tcW w:w="446"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b/>
                <w:bCs/>
                <w:color w:val="000000"/>
                <w:sz w:val="20"/>
                <w:szCs w:val="20"/>
              </w:rPr>
            </w:pPr>
            <w:r w:rsidRPr="0037745A">
              <w:rPr>
                <w:rFonts w:ascii="Times New Roman" w:eastAsia="Times New Roman" w:hAnsi="Times New Roman" w:cs="Times New Roman"/>
                <w:b/>
                <w:bCs/>
                <w:color w:val="000000"/>
                <w:sz w:val="20"/>
                <w:szCs w:val="20"/>
              </w:rPr>
              <w:t>28 487 172,58</w:t>
            </w:r>
          </w:p>
        </w:tc>
        <w:tc>
          <w:tcPr>
            <w:tcW w:w="447"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b/>
                <w:bCs/>
                <w:color w:val="000000"/>
                <w:sz w:val="20"/>
                <w:szCs w:val="20"/>
              </w:rPr>
            </w:pPr>
            <w:r w:rsidRPr="0037745A">
              <w:rPr>
                <w:rFonts w:ascii="Times New Roman" w:eastAsia="Times New Roman" w:hAnsi="Times New Roman" w:cs="Times New Roman"/>
                <w:b/>
                <w:bCs/>
                <w:color w:val="000000"/>
                <w:sz w:val="20"/>
                <w:szCs w:val="20"/>
              </w:rPr>
              <w:t>30 823 908,79</w:t>
            </w:r>
          </w:p>
        </w:tc>
        <w:tc>
          <w:tcPr>
            <w:tcW w:w="447"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b/>
                <w:bCs/>
                <w:color w:val="000000"/>
                <w:sz w:val="20"/>
                <w:szCs w:val="20"/>
              </w:rPr>
            </w:pPr>
            <w:r w:rsidRPr="0037745A">
              <w:rPr>
                <w:rFonts w:ascii="Times New Roman" w:eastAsia="Times New Roman" w:hAnsi="Times New Roman" w:cs="Times New Roman"/>
                <w:b/>
                <w:bCs/>
                <w:color w:val="000000"/>
                <w:sz w:val="20"/>
                <w:szCs w:val="20"/>
              </w:rPr>
              <w:t>26 898 519,56</w:t>
            </w:r>
          </w:p>
        </w:tc>
        <w:tc>
          <w:tcPr>
            <w:tcW w:w="447"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b/>
                <w:bCs/>
                <w:color w:val="000000"/>
                <w:sz w:val="20"/>
                <w:szCs w:val="20"/>
              </w:rPr>
            </w:pPr>
            <w:r w:rsidRPr="0037745A">
              <w:rPr>
                <w:rFonts w:ascii="Times New Roman" w:eastAsia="Times New Roman" w:hAnsi="Times New Roman" w:cs="Times New Roman"/>
                <w:b/>
                <w:bCs/>
                <w:color w:val="000000"/>
                <w:sz w:val="20"/>
                <w:szCs w:val="20"/>
              </w:rPr>
              <w:t>20 550 629,12</w:t>
            </w:r>
          </w:p>
        </w:tc>
        <w:tc>
          <w:tcPr>
            <w:tcW w:w="448"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b/>
                <w:bCs/>
                <w:color w:val="000000"/>
                <w:sz w:val="20"/>
                <w:szCs w:val="20"/>
              </w:rPr>
            </w:pPr>
            <w:r w:rsidRPr="0037745A">
              <w:rPr>
                <w:rFonts w:ascii="Times New Roman" w:eastAsia="Times New Roman" w:hAnsi="Times New Roman" w:cs="Times New Roman"/>
                <w:b/>
                <w:bCs/>
                <w:color w:val="000000"/>
                <w:sz w:val="20"/>
                <w:szCs w:val="20"/>
              </w:rPr>
              <w:t>20 570 629,12</w:t>
            </w:r>
          </w:p>
        </w:tc>
        <w:tc>
          <w:tcPr>
            <w:tcW w:w="669" w:type="pct"/>
            <w:tcBorders>
              <w:top w:val="nil"/>
              <w:left w:val="nil"/>
              <w:bottom w:val="single" w:sz="4" w:space="0" w:color="auto"/>
              <w:right w:val="single" w:sz="4" w:space="0" w:color="auto"/>
            </w:tcBorders>
            <w:shd w:val="clear" w:color="auto" w:fill="auto"/>
            <w:noWrap/>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 </w:t>
            </w:r>
          </w:p>
        </w:tc>
      </w:tr>
      <w:tr w:rsidR="0037745A" w:rsidRPr="0037745A" w:rsidTr="0037745A">
        <w:trPr>
          <w:trHeight w:val="630"/>
        </w:trPr>
        <w:tc>
          <w:tcPr>
            <w:tcW w:w="937"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669" w:type="pct"/>
            <w:tcBorders>
              <w:top w:val="nil"/>
              <w:left w:val="nil"/>
              <w:bottom w:val="nil"/>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Федеральный бюджет</w:t>
            </w:r>
          </w:p>
        </w:tc>
        <w:tc>
          <w:tcPr>
            <w:tcW w:w="492"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6"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7"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151 525,06</w:t>
            </w:r>
          </w:p>
        </w:tc>
        <w:tc>
          <w:tcPr>
            <w:tcW w:w="447"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7"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8"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669"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rPr>
                <w:rFonts w:ascii="Calibri" w:eastAsia="Times New Roman" w:hAnsi="Calibri" w:cs="Calibri"/>
                <w:color w:val="000000"/>
                <w:sz w:val="20"/>
                <w:szCs w:val="20"/>
              </w:rPr>
            </w:pPr>
            <w:r w:rsidRPr="0037745A">
              <w:rPr>
                <w:rFonts w:ascii="Calibri" w:eastAsia="Times New Roman" w:hAnsi="Calibri" w:cs="Calibri"/>
                <w:color w:val="000000"/>
                <w:sz w:val="20"/>
                <w:szCs w:val="20"/>
              </w:rPr>
              <w:t> </w:t>
            </w:r>
          </w:p>
        </w:tc>
      </w:tr>
      <w:tr w:rsidR="0037745A" w:rsidRPr="0037745A" w:rsidTr="0037745A">
        <w:trPr>
          <w:trHeight w:val="645"/>
        </w:trPr>
        <w:tc>
          <w:tcPr>
            <w:tcW w:w="937"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669" w:type="pct"/>
            <w:tcBorders>
              <w:top w:val="single" w:sz="4" w:space="0" w:color="auto"/>
              <w:left w:val="nil"/>
              <w:bottom w:val="nil"/>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 xml:space="preserve">Республиканский бюджет </w:t>
            </w:r>
          </w:p>
        </w:tc>
        <w:tc>
          <w:tcPr>
            <w:tcW w:w="492"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3 512 320,00</w:t>
            </w:r>
          </w:p>
        </w:tc>
        <w:tc>
          <w:tcPr>
            <w:tcW w:w="446"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2 320 743,00</w:t>
            </w:r>
          </w:p>
        </w:tc>
        <w:tc>
          <w:tcPr>
            <w:tcW w:w="447"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1 883 128,51</w:t>
            </w:r>
          </w:p>
        </w:tc>
        <w:tc>
          <w:tcPr>
            <w:tcW w:w="447"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7"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8"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669"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rPr>
                <w:rFonts w:ascii="Calibri" w:eastAsia="Times New Roman" w:hAnsi="Calibri" w:cs="Calibri"/>
                <w:color w:val="000000"/>
                <w:sz w:val="20"/>
                <w:szCs w:val="20"/>
              </w:rPr>
            </w:pPr>
            <w:r w:rsidRPr="0037745A">
              <w:rPr>
                <w:rFonts w:ascii="Calibri" w:eastAsia="Times New Roman" w:hAnsi="Calibri" w:cs="Calibri"/>
                <w:color w:val="000000"/>
                <w:sz w:val="20"/>
                <w:szCs w:val="20"/>
              </w:rPr>
              <w:t> </w:t>
            </w:r>
          </w:p>
        </w:tc>
      </w:tr>
      <w:tr w:rsidR="0037745A" w:rsidRPr="0037745A" w:rsidTr="0037745A">
        <w:trPr>
          <w:trHeight w:val="360"/>
        </w:trPr>
        <w:tc>
          <w:tcPr>
            <w:tcW w:w="937"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669" w:type="pct"/>
            <w:tcBorders>
              <w:top w:val="single" w:sz="4" w:space="0" w:color="auto"/>
              <w:left w:val="nil"/>
              <w:bottom w:val="nil"/>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 xml:space="preserve">Районный </w:t>
            </w:r>
          </w:p>
        </w:tc>
        <w:tc>
          <w:tcPr>
            <w:tcW w:w="492" w:type="pct"/>
            <w:vMerge w:val="restar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102 393 868,01</w:t>
            </w:r>
          </w:p>
        </w:tc>
        <w:tc>
          <w:tcPr>
            <w:tcW w:w="446" w:type="pct"/>
            <w:vMerge w:val="restar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26 166 429,58</w:t>
            </w:r>
          </w:p>
        </w:tc>
        <w:tc>
          <w:tcPr>
            <w:tcW w:w="447" w:type="pct"/>
            <w:vMerge w:val="restar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28 789 255,22</w:t>
            </w:r>
          </w:p>
        </w:tc>
        <w:tc>
          <w:tcPr>
            <w:tcW w:w="447" w:type="pct"/>
            <w:vMerge w:val="restar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26 898 519,56</w:t>
            </w:r>
          </w:p>
        </w:tc>
        <w:tc>
          <w:tcPr>
            <w:tcW w:w="447" w:type="pct"/>
            <w:vMerge w:val="restar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20 550 629,12</w:t>
            </w:r>
          </w:p>
        </w:tc>
        <w:tc>
          <w:tcPr>
            <w:tcW w:w="448" w:type="pct"/>
            <w:vMerge w:val="restar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20 570 629,12</w:t>
            </w:r>
          </w:p>
        </w:tc>
        <w:tc>
          <w:tcPr>
            <w:tcW w:w="669" w:type="pct"/>
            <w:vMerge w:val="restart"/>
            <w:tcBorders>
              <w:top w:val="nil"/>
              <w:left w:val="single" w:sz="4" w:space="0" w:color="auto"/>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rPr>
                <w:rFonts w:ascii="Calibri" w:eastAsia="Times New Roman" w:hAnsi="Calibri" w:cs="Calibri"/>
                <w:color w:val="000000"/>
                <w:sz w:val="20"/>
                <w:szCs w:val="20"/>
              </w:rPr>
            </w:pPr>
            <w:r w:rsidRPr="0037745A">
              <w:rPr>
                <w:rFonts w:ascii="Calibri" w:eastAsia="Times New Roman" w:hAnsi="Calibri" w:cs="Calibri"/>
                <w:color w:val="000000"/>
                <w:sz w:val="20"/>
                <w:szCs w:val="20"/>
              </w:rPr>
              <w:t> </w:t>
            </w:r>
          </w:p>
        </w:tc>
      </w:tr>
      <w:tr w:rsidR="0037745A" w:rsidRPr="0037745A" w:rsidTr="0037745A">
        <w:trPr>
          <w:trHeight w:val="315"/>
        </w:trPr>
        <w:tc>
          <w:tcPr>
            <w:tcW w:w="937"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669"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 xml:space="preserve">бюджет </w:t>
            </w:r>
          </w:p>
        </w:tc>
        <w:tc>
          <w:tcPr>
            <w:tcW w:w="492" w:type="pct"/>
            <w:vMerge/>
            <w:tcBorders>
              <w:top w:val="nil"/>
              <w:left w:val="nil"/>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6" w:type="pct"/>
            <w:vMerge/>
            <w:tcBorders>
              <w:top w:val="nil"/>
              <w:left w:val="nil"/>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nil"/>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nil"/>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nil"/>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8" w:type="pct"/>
            <w:vMerge/>
            <w:tcBorders>
              <w:top w:val="nil"/>
              <w:left w:val="nil"/>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669"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Calibri" w:eastAsia="Times New Roman" w:hAnsi="Calibri" w:cs="Calibri"/>
                <w:color w:val="000000"/>
                <w:sz w:val="20"/>
                <w:szCs w:val="20"/>
              </w:rPr>
            </w:pPr>
          </w:p>
        </w:tc>
      </w:tr>
      <w:tr w:rsidR="0037745A" w:rsidRPr="0037745A" w:rsidTr="0037745A">
        <w:trPr>
          <w:trHeight w:val="495"/>
        </w:trPr>
        <w:tc>
          <w:tcPr>
            <w:tcW w:w="937"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669"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УИЗО</w:t>
            </w:r>
          </w:p>
        </w:tc>
        <w:tc>
          <w:tcPr>
            <w:tcW w:w="492"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105 906 188,01</w:t>
            </w:r>
          </w:p>
        </w:tc>
        <w:tc>
          <w:tcPr>
            <w:tcW w:w="446"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28 487 172,58</w:t>
            </w:r>
          </w:p>
        </w:tc>
        <w:tc>
          <w:tcPr>
            <w:tcW w:w="447"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30 823 908,79</w:t>
            </w:r>
          </w:p>
        </w:tc>
        <w:tc>
          <w:tcPr>
            <w:tcW w:w="447"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26 898 519,56</w:t>
            </w:r>
          </w:p>
        </w:tc>
        <w:tc>
          <w:tcPr>
            <w:tcW w:w="447"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20 550 629,12</w:t>
            </w:r>
          </w:p>
        </w:tc>
        <w:tc>
          <w:tcPr>
            <w:tcW w:w="448"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20 570 629,12</w:t>
            </w:r>
          </w:p>
        </w:tc>
        <w:tc>
          <w:tcPr>
            <w:tcW w:w="669"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rPr>
                <w:rFonts w:ascii="Calibri" w:eastAsia="Times New Roman" w:hAnsi="Calibri" w:cs="Calibri"/>
                <w:color w:val="000000"/>
                <w:sz w:val="20"/>
                <w:szCs w:val="20"/>
              </w:rPr>
            </w:pPr>
            <w:r w:rsidRPr="0037745A">
              <w:rPr>
                <w:rFonts w:ascii="Calibri" w:eastAsia="Times New Roman" w:hAnsi="Calibri" w:cs="Calibri"/>
                <w:color w:val="000000"/>
                <w:sz w:val="20"/>
                <w:szCs w:val="20"/>
              </w:rPr>
              <w:t> </w:t>
            </w:r>
          </w:p>
        </w:tc>
      </w:tr>
      <w:tr w:rsidR="0037745A" w:rsidRPr="0037745A" w:rsidTr="0037745A">
        <w:trPr>
          <w:trHeight w:val="765"/>
        </w:trPr>
        <w:tc>
          <w:tcPr>
            <w:tcW w:w="937" w:type="pc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lastRenderedPageBreak/>
              <w:t>Основное мероприятие 1. Обеспечение развития отрасли</w:t>
            </w:r>
          </w:p>
        </w:tc>
        <w:tc>
          <w:tcPr>
            <w:tcW w:w="669"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 </w:t>
            </w:r>
          </w:p>
        </w:tc>
        <w:tc>
          <w:tcPr>
            <w:tcW w:w="492"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17 648 012,32</w:t>
            </w:r>
          </w:p>
        </w:tc>
        <w:tc>
          <w:tcPr>
            <w:tcW w:w="446"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23 324 290,94</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27 286 420,20</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25 714 401,27</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18 786 183,65</w:t>
            </w:r>
          </w:p>
        </w:tc>
        <w:tc>
          <w:tcPr>
            <w:tcW w:w="448"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18 806 183,65</w:t>
            </w:r>
          </w:p>
        </w:tc>
        <w:tc>
          <w:tcPr>
            <w:tcW w:w="669" w:type="pct"/>
            <w:tcBorders>
              <w:top w:val="nil"/>
              <w:left w:val="nil"/>
              <w:bottom w:val="single" w:sz="4" w:space="0" w:color="auto"/>
              <w:right w:val="single" w:sz="4" w:space="0" w:color="auto"/>
            </w:tcBorders>
            <w:shd w:val="clear" w:color="auto" w:fill="auto"/>
            <w:vAlign w:val="bottom"/>
            <w:hideMark/>
          </w:tcPr>
          <w:p w:rsidR="0037745A" w:rsidRPr="0037745A" w:rsidRDefault="0037745A" w:rsidP="0037745A">
            <w:pPr>
              <w:spacing w:after="0" w:line="240" w:lineRule="auto"/>
              <w:rPr>
                <w:rFonts w:ascii="Calibri" w:eastAsia="Times New Roman" w:hAnsi="Calibri" w:cs="Calibri"/>
                <w:color w:val="000000"/>
                <w:sz w:val="20"/>
                <w:szCs w:val="20"/>
              </w:rPr>
            </w:pPr>
            <w:r w:rsidRPr="0037745A">
              <w:rPr>
                <w:rFonts w:ascii="Calibri" w:eastAsia="Times New Roman" w:hAnsi="Calibri" w:cs="Calibri"/>
                <w:color w:val="000000"/>
                <w:sz w:val="20"/>
                <w:szCs w:val="20"/>
              </w:rPr>
              <w:t> </w:t>
            </w:r>
          </w:p>
        </w:tc>
      </w:tr>
      <w:tr w:rsidR="0037745A" w:rsidRPr="0037745A" w:rsidTr="0037745A">
        <w:trPr>
          <w:trHeight w:val="630"/>
        </w:trPr>
        <w:tc>
          <w:tcPr>
            <w:tcW w:w="937" w:type="pc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 xml:space="preserve">Мероприятие 1.1. Органы местного самоуправления </w:t>
            </w:r>
          </w:p>
        </w:tc>
        <w:tc>
          <w:tcPr>
            <w:tcW w:w="669"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УИЗО</w:t>
            </w:r>
          </w:p>
        </w:tc>
        <w:tc>
          <w:tcPr>
            <w:tcW w:w="492"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17 648 012,32</w:t>
            </w:r>
          </w:p>
        </w:tc>
        <w:tc>
          <w:tcPr>
            <w:tcW w:w="446"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23 324 290,94</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27 134 895,14</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8"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669" w:type="pct"/>
            <w:tcBorders>
              <w:top w:val="nil"/>
              <w:left w:val="nil"/>
              <w:bottom w:val="nil"/>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Обеспечение деятельности УИЗО</w:t>
            </w:r>
          </w:p>
        </w:tc>
      </w:tr>
      <w:tr w:rsidR="0037745A" w:rsidRPr="0037745A" w:rsidTr="0037745A">
        <w:trPr>
          <w:trHeight w:val="2580"/>
        </w:trPr>
        <w:tc>
          <w:tcPr>
            <w:tcW w:w="937" w:type="pc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 xml:space="preserve">Мероприятие 1.2. Поощрение соответствующих муниципальных управленческих команд, </w:t>
            </w:r>
            <w:proofErr w:type="spellStart"/>
            <w:r w:rsidRPr="0037745A">
              <w:rPr>
                <w:rFonts w:ascii="Times New Roman" w:eastAsia="Times New Roman" w:hAnsi="Times New Roman" w:cs="Times New Roman"/>
                <w:color w:val="000000"/>
                <w:sz w:val="20"/>
                <w:szCs w:val="20"/>
              </w:rPr>
              <w:t>способствоваших</w:t>
            </w:r>
            <w:proofErr w:type="spellEnd"/>
            <w:r w:rsidRPr="0037745A">
              <w:rPr>
                <w:rFonts w:ascii="Times New Roman" w:eastAsia="Times New Roman" w:hAnsi="Times New Roman" w:cs="Times New Roman"/>
                <w:color w:val="000000"/>
                <w:sz w:val="20"/>
                <w:szCs w:val="20"/>
              </w:rPr>
              <w:t xml:space="preserve"> достижению Республикой Хакасии значений (уровней) показателей для оценки </w:t>
            </w:r>
            <w:proofErr w:type="gramStart"/>
            <w:r w:rsidRPr="0037745A">
              <w:rPr>
                <w:rFonts w:ascii="Times New Roman" w:eastAsia="Times New Roman" w:hAnsi="Times New Roman" w:cs="Times New Roman"/>
                <w:color w:val="000000"/>
                <w:sz w:val="20"/>
                <w:szCs w:val="20"/>
              </w:rPr>
              <w:t>эффективности деятельности высших должностных лиц субъектов Российской Федерации</w:t>
            </w:r>
            <w:proofErr w:type="gramEnd"/>
            <w:r w:rsidRPr="0037745A">
              <w:rPr>
                <w:rFonts w:ascii="Times New Roman" w:eastAsia="Times New Roman" w:hAnsi="Times New Roman" w:cs="Times New Roman"/>
                <w:color w:val="000000"/>
                <w:sz w:val="20"/>
                <w:szCs w:val="20"/>
              </w:rPr>
              <w:t xml:space="preserve"> источником финансового обеспечения которых является дотация (грант) из федерального бюджета </w:t>
            </w:r>
          </w:p>
        </w:tc>
        <w:tc>
          <w:tcPr>
            <w:tcW w:w="669"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УИЗО (федеральный бюджет)</w:t>
            </w:r>
          </w:p>
        </w:tc>
        <w:tc>
          <w:tcPr>
            <w:tcW w:w="492"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6"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151 525,06</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8"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669" w:type="pct"/>
            <w:tcBorders>
              <w:top w:val="single" w:sz="4" w:space="0" w:color="auto"/>
              <w:left w:val="nil"/>
              <w:bottom w:val="nil"/>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 xml:space="preserve">Поощрение соответствующих муниципальных управленческих команд, </w:t>
            </w:r>
            <w:proofErr w:type="spellStart"/>
            <w:r w:rsidRPr="0037745A">
              <w:rPr>
                <w:rFonts w:ascii="Times New Roman" w:eastAsia="Times New Roman" w:hAnsi="Times New Roman" w:cs="Times New Roman"/>
                <w:color w:val="000000"/>
                <w:sz w:val="20"/>
                <w:szCs w:val="20"/>
              </w:rPr>
              <w:t>способствоваших</w:t>
            </w:r>
            <w:proofErr w:type="spellEnd"/>
            <w:r w:rsidRPr="0037745A">
              <w:rPr>
                <w:rFonts w:ascii="Times New Roman" w:eastAsia="Times New Roman" w:hAnsi="Times New Roman" w:cs="Times New Roman"/>
                <w:color w:val="000000"/>
                <w:sz w:val="20"/>
                <w:szCs w:val="20"/>
              </w:rPr>
              <w:t xml:space="preserve"> достижению Республикой Хакасии значений (уровней) показателей для оценки </w:t>
            </w:r>
            <w:proofErr w:type="gramStart"/>
            <w:r w:rsidRPr="0037745A">
              <w:rPr>
                <w:rFonts w:ascii="Times New Roman" w:eastAsia="Times New Roman" w:hAnsi="Times New Roman" w:cs="Times New Roman"/>
                <w:color w:val="000000"/>
                <w:sz w:val="20"/>
                <w:szCs w:val="20"/>
              </w:rPr>
              <w:t>эффективности деятельности высших должностных лиц субъектов Российской Федерации</w:t>
            </w:r>
            <w:proofErr w:type="gramEnd"/>
          </w:p>
        </w:tc>
      </w:tr>
      <w:tr w:rsidR="0037745A" w:rsidRPr="0037745A" w:rsidTr="0037745A">
        <w:trPr>
          <w:trHeight w:val="630"/>
        </w:trPr>
        <w:tc>
          <w:tcPr>
            <w:tcW w:w="937" w:type="pc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 xml:space="preserve">Мероприятие 1.3. Органы местного самоуправления </w:t>
            </w:r>
          </w:p>
        </w:tc>
        <w:tc>
          <w:tcPr>
            <w:tcW w:w="669"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УИЗО</w:t>
            </w:r>
          </w:p>
        </w:tc>
        <w:tc>
          <w:tcPr>
            <w:tcW w:w="492"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6"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25 714 401,27</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18 786 183,65</w:t>
            </w:r>
          </w:p>
        </w:tc>
        <w:tc>
          <w:tcPr>
            <w:tcW w:w="448"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18 806 183,65</w:t>
            </w:r>
          </w:p>
        </w:tc>
        <w:tc>
          <w:tcPr>
            <w:tcW w:w="669" w:type="pct"/>
            <w:tcBorders>
              <w:top w:val="single" w:sz="4" w:space="0" w:color="auto"/>
              <w:left w:val="nil"/>
              <w:bottom w:val="nil"/>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Обеспечение деятельности УИЗО</w:t>
            </w:r>
          </w:p>
        </w:tc>
      </w:tr>
      <w:tr w:rsidR="0037745A" w:rsidRPr="0037745A" w:rsidTr="0037745A">
        <w:trPr>
          <w:trHeight w:val="630"/>
        </w:trPr>
        <w:tc>
          <w:tcPr>
            <w:tcW w:w="937" w:type="pc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Мероприятие 1.3.1. Фонд оплаты труда муниципальных служащих</w:t>
            </w:r>
          </w:p>
        </w:tc>
        <w:tc>
          <w:tcPr>
            <w:tcW w:w="669"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УИЗО</w:t>
            </w:r>
          </w:p>
        </w:tc>
        <w:tc>
          <w:tcPr>
            <w:tcW w:w="492"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6"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13 743 551,05</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13 281 048,61</w:t>
            </w:r>
          </w:p>
        </w:tc>
        <w:tc>
          <w:tcPr>
            <w:tcW w:w="448"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13 281 048,61</w:t>
            </w:r>
          </w:p>
        </w:tc>
        <w:tc>
          <w:tcPr>
            <w:tcW w:w="669" w:type="pct"/>
            <w:tcBorders>
              <w:top w:val="single" w:sz="4" w:space="0" w:color="auto"/>
              <w:left w:val="nil"/>
              <w:bottom w:val="nil"/>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Фонд оплаты труда муниципальных служащих</w:t>
            </w:r>
          </w:p>
        </w:tc>
      </w:tr>
      <w:tr w:rsidR="0037745A" w:rsidRPr="0037745A" w:rsidTr="0037745A">
        <w:trPr>
          <w:trHeight w:val="1260"/>
        </w:trPr>
        <w:tc>
          <w:tcPr>
            <w:tcW w:w="937" w:type="pc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sz w:val="20"/>
                <w:szCs w:val="20"/>
              </w:rPr>
            </w:pPr>
            <w:r w:rsidRPr="0037745A">
              <w:rPr>
                <w:rFonts w:ascii="Times New Roman" w:eastAsia="Times New Roman" w:hAnsi="Times New Roman" w:cs="Times New Roman"/>
                <w:sz w:val="20"/>
                <w:szCs w:val="20"/>
              </w:rPr>
              <w:t>Мероприятие 1.3.2. Фонд оплаты труда работников, замещающих должности, не являющиеся должностями  муниципальной службы</w:t>
            </w:r>
          </w:p>
        </w:tc>
        <w:tc>
          <w:tcPr>
            <w:tcW w:w="669"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УИЗО</w:t>
            </w:r>
          </w:p>
        </w:tc>
        <w:tc>
          <w:tcPr>
            <w:tcW w:w="492"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6"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5 243 162,47</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2 787 626,27</w:t>
            </w:r>
          </w:p>
        </w:tc>
        <w:tc>
          <w:tcPr>
            <w:tcW w:w="448"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2 787 626,27</w:t>
            </w:r>
          </w:p>
        </w:tc>
        <w:tc>
          <w:tcPr>
            <w:tcW w:w="669" w:type="pct"/>
            <w:tcBorders>
              <w:top w:val="single" w:sz="4" w:space="0" w:color="auto"/>
              <w:left w:val="nil"/>
              <w:bottom w:val="nil"/>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 xml:space="preserve">Фонд оплаты труда работников администрации Усть-Абаканского района и ее структурных подразделений, замещающих должности, не являющиеся должностями </w:t>
            </w:r>
            <w:r w:rsidRPr="0037745A">
              <w:rPr>
                <w:rFonts w:ascii="Times New Roman" w:eastAsia="Times New Roman" w:hAnsi="Times New Roman" w:cs="Times New Roman"/>
                <w:color w:val="000000"/>
                <w:sz w:val="20"/>
                <w:szCs w:val="20"/>
              </w:rPr>
              <w:lastRenderedPageBreak/>
              <w:t>муниципальной службы</w:t>
            </w:r>
          </w:p>
        </w:tc>
      </w:tr>
      <w:tr w:rsidR="0037745A" w:rsidRPr="0037745A" w:rsidTr="0037745A">
        <w:trPr>
          <w:trHeight w:val="630"/>
        </w:trPr>
        <w:tc>
          <w:tcPr>
            <w:tcW w:w="937" w:type="pc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lastRenderedPageBreak/>
              <w:t>Мероприятие 1.3.3. Содержание органов местного самоуправления</w:t>
            </w:r>
          </w:p>
        </w:tc>
        <w:tc>
          <w:tcPr>
            <w:tcW w:w="669"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УИЗО</w:t>
            </w:r>
          </w:p>
        </w:tc>
        <w:tc>
          <w:tcPr>
            <w:tcW w:w="492"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6"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6 727 687,75</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2 717 508,77</w:t>
            </w:r>
          </w:p>
        </w:tc>
        <w:tc>
          <w:tcPr>
            <w:tcW w:w="448"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2 737 508,77</w:t>
            </w:r>
          </w:p>
        </w:tc>
        <w:tc>
          <w:tcPr>
            <w:tcW w:w="669" w:type="pct"/>
            <w:tcBorders>
              <w:top w:val="single" w:sz="4" w:space="0" w:color="auto"/>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Содержание органов местного самоуправления</w:t>
            </w:r>
          </w:p>
        </w:tc>
      </w:tr>
      <w:tr w:rsidR="0037745A" w:rsidRPr="0037745A" w:rsidTr="0037745A">
        <w:trPr>
          <w:trHeight w:val="2895"/>
        </w:trPr>
        <w:tc>
          <w:tcPr>
            <w:tcW w:w="937" w:type="pc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 xml:space="preserve">Основное мероприятие 2.  Повышение эффективности управления объектами  недвижимого имущества муниципальной собственности Усть-Абаканского района </w:t>
            </w:r>
          </w:p>
        </w:tc>
        <w:tc>
          <w:tcPr>
            <w:tcW w:w="669"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 </w:t>
            </w:r>
          </w:p>
        </w:tc>
        <w:tc>
          <w:tcPr>
            <w:tcW w:w="492"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379 400,00</w:t>
            </w:r>
          </w:p>
        </w:tc>
        <w:tc>
          <w:tcPr>
            <w:tcW w:w="446"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141 500,00</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144 000,00</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16 000,00</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130 000,00</w:t>
            </w:r>
          </w:p>
        </w:tc>
        <w:tc>
          <w:tcPr>
            <w:tcW w:w="448"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130 000,00</w:t>
            </w:r>
          </w:p>
        </w:tc>
        <w:tc>
          <w:tcPr>
            <w:tcW w:w="669" w:type="pct"/>
            <w:vMerge w:val="restart"/>
            <w:tcBorders>
              <w:top w:val="nil"/>
              <w:left w:val="single" w:sz="4" w:space="0" w:color="auto"/>
              <w:bottom w:val="single" w:sz="4" w:space="0" w:color="000000"/>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Организация и проведение работ по изготовлению технических паспортов, технических планов, постановка на государственный кадастровый учет объектов недвижимого муниципального имущества и его содержания.                                                                                                                                          Выполнение работ по оценке рыночной стоимости арендной платы на объекты, подлежащие передаче в аренду, в том числе по оценке объектов, подлежащих реализации, а также содержания имущества.</w:t>
            </w:r>
          </w:p>
        </w:tc>
      </w:tr>
      <w:tr w:rsidR="0037745A" w:rsidRPr="0037745A" w:rsidTr="0037745A">
        <w:trPr>
          <w:trHeight w:val="1440"/>
        </w:trPr>
        <w:tc>
          <w:tcPr>
            <w:tcW w:w="937" w:type="pc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Мероприятие 2.1. Оценка недвижимости, признание прав и регулирование отношений по государственной и муниципальной собственности</w:t>
            </w:r>
          </w:p>
        </w:tc>
        <w:tc>
          <w:tcPr>
            <w:tcW w:w="669" w:type="pct"/>
            <w:tcBorders>
              <w:top w:val="nil"/>
              <w:left w:val="nil"/>
              <w:bottom w:val="nil"/>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 xml:space="preserve">УИЗО </w:t>
            </w:r>
          </w:p>
        </w:tc>
        <w:tc>
          <w:tcPr>
            <w:tcW w:w="492"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379 400,00</w:t>
            </w:r>
          </w:p>
        </w:tc>
        <w:tc>
          <w:tcPr>
            <w:tcW w:w="446"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141 500,00</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144 000,00</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16 000,00</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130 000,00</w:t>
            </w:r>
          </w:p>
        </w:tc>
        <w:tc>
          <w:tcPr>
            <w:tcW w:w="448"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130 000,00</w:t>
            </w:r>
          </w:p>
        </w:tc>
        <w:tc>
          <w:tcPr>
            <w:tcW w:w="669" w:type="pct"/>
            <w:vMerge/>
            <w:tcBorders>
              <w:top w:val="nil"/>
              <w:left w:val="single" w:sz="4" w:space="0" w:color="auto"/>
              <w:bottom w:val="single" w:sz="4" w:space="0" w:color="000000"/>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r>
      <w:tr w:rsidR="0037745A" w:rsidRPr="0037745A" w:rsidTr="0037745A">
        <w:trPr>
          <w:trHeight w:val="1260"/>
        </w:trPr>
        <w:tc>
          <w:tcPr>
            <w:tcW w:w="937" w:type="pc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Основное мероприятие 3. Эффективное использование и вовлечение в хозяйственный оборот земельных участков и иной недвижимости</w:t>
            </w:r>
          </w:p>
        </w:tc>
        <w:tc>
          <w:tcPr>
            <w:tcW w:w="669" w:type="pct"/>
            <w:tcBorders>
              <w:top w:val="single" w:sz="4" w:space="0" w:color="auto"/>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 </w:t>
            </w:r>
          </w:p>
        </w:tc>
        <w:tc>
          <w:tcPr>
            <w:tcW w:w="492"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4 379 014,00</w:t>
            </w:r>
          </w:p>
        </w:tc>
        <w:tc>
          <w:tcPr>
            <w:tcW w:w="446"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4 725 000,00</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2 537 091,61</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591 472,82</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500 000,00</w:t>
            </w:r>
          </w:p>
        </w:tc>
        <w:tc>
          <w:tcPr>
            <w:tcW w:w="448"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500 000,00</w:t>
            </w:r>
          </w:p>
        </w:tc>
        <w:tc>
          <w:tcPr>
            <w:tcW w:w="669" w:type="pct"/>
            <w:tcBorders>
              <w:top w:val="single" w:sz="4" w:space="0" w:color="auto"/>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Calibri" w:eastAsia="Times New Roman" w:hAnsi="Calibri" w:cs="Calibri"/>
                <w:color w:val="000000"/>
                <w:sz w:val="20"/>
                <w:szCs w:val="20"/>
              </w:rPr>
            </w:pPr>
            <w:r w:rsidRPr="0037745A">
              <w:rPr>
                <w:rFonts w:ascii="Calibri" w:eastAsia="Times New Roman" w:hAnsi="Calibri" w:cs="Calibri"/>
                <w:color w:val="000000"/>
                <w:sz w:val="20"/>
                <w:szCs w:val="20"/>
              </w:rPr>
              <w:t> </w:t>
            </w:r>
          </w:p>
        </w:tc>
      </w:tr>
      <w:tr w:rsidR="0037745A" w:rsidRPr="0037745A" w:rsidTr="0037745A">
        <w:trPr>
          <w:trHeight w:val="1215"/>
        </w:trPr>
        <w:tc>
          <w:tcPr>
            <w:tcW w:w="937" w:type="pct"/>
            <w:vMerge w:val="restart"/>
            <w:tcBorders>
              <w:top w:val="nil"/>
              <w:left w:val="single" w:sz="4" w:space="0" w:color="auto"/>
              <w:bottom w:val="nil"/>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lastRenderedPageBreak/>
              <w:t>Мероприятие 3.1. Мероприятия в сфере развития земельно-имущественных отношений</w:t>
            </w:r>
          </w:p>
        </w:tc>
        <w:tc>
          <w:tcPr>
            <w:tcW w:w="669" w:type="pct"/>
            <w:vMerge w:val="restar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 xml:space="preserve">УИЗО </w:t>
            </w:r>
          </w:p>
        </w:tc>
        <w:tc>
          <w:tcPr>
            <w:tcW w:w="492" w:type="pct"/>
            <w:vMerge w:val="restar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795 000,00</w:t>
            </w:r>
          </w:p>
        </w:tc>
        <w:tc>
          <w:tcPr>
            <w:tcW w:w="446" w:type="pct"/>
            <w:vMerge w:val="restar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595 000,00</w:t>
            </w:r>
          </w:p>
        </w:tc>
        <w:tc>
          <w:tcPr>
            <w:tcW w:w="447" w:type="pct"/>
            <w:vMerge w:val="restart"/>
            <w:tcBorders>
              <w:top w:val="nil"/>
              <w:left w:val="single" w:sz="4" w:space="0" w:color="auto"/>
              <w:bottom w:val="single" w:sz="4" w:space="0" w:color="000000"/>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480 294,00</w:t>
            </w:r>
          </w:p>
        </w:tc>
        <w:tc>
          <w:tcPr>
            <w:tcW w:w="447" w:type="pct"/>
            <w:vMerge w:val="restart"/>
            <w:tcBorders>
              <w:top w:val="nil"/>
              <w:left w:val="single" w:sz="4" w:space="0" w:color="auto"/>
              <w:bottom w:val="single" w:sz="4" w:space="0" w:color="000000"/>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491 472,82</w:t>
            </w:r>
          </w:p>
        </w:tc>
        <w:tc>
          <w:tcPr>
            <w:tcW w:w="447" w:type="pct"/>
            <w:vMerge w:val="restart"/>
            <w:tcBorders>
              <w:top w:val="nil"/>
              <w:left w:val="single" w:sz="4" w:space="0" w:color="auto"/>
              <w:bottom w:val="single" w:sz="4" w:space="0" w:color="000000"/>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500 000,00</w:t>
            </w:r>
          </w:p>
        </w:tc>
        <w:tc>
          <w:tcPr>
            <w:tcW w:w="448" w:type="pct"/>
            <w:vMerge w:val="restart"/>
            <w:tcBorders>
              <w:top w:val="nil"/>
              <w:left w:val="single" w:sz="4" w:space="0" w:color="auto"/>
              <w:bottom w:val="single" w:sz="4" w:space="0" w:color="000000"/>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500 000,00</w:t>
            </w:r>
          </w:p>
        </w:tc>
        <w:tc>
          <w:tcPr>
            <w:tcW w:w="669" w:type="pct"/>
            <w:tcBorders>
              <w:top w:val="nil"/>
              <w:left w:val="nil"/>
              <w:bottom w:val="nil"/>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Организация и проведение работ по оформлению и постановке на кадастровый учет земельных участков, в том числе под объектами дорожной инфраструктуры, тепловыми сетями, сетями водоснабжения и водоотведения</w:t>
            </w:r>
          </w:p>
        </w:tc>
      </w:tr>
      <w:tr w:rsidR="0037745A" w:rsidRPr="0037745A" w:rsidTr="0037745A">
        <w:trPr>
          <w:trHeight w:val="315"/>
        </w:trPr>
        <w:tc>
          <w:tcPr>
            <w:tcW w:w="937" w:type="pct"/>
            <w:vMerge/>
            <w:tcBorders>
              <w:top w:val="nil"/>
              <w:left w:val="single" w:sz="4" w:space="0" w:color="auto"/>
              <w:bottom w:val="nil"/>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669"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92"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single" w:sz="4" w:space="0" w:color="auto"/>
              <w:bottom w:val="single" w:sz="4" w:space="0" w:color="000000"/>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single" w:sz="4" w:space="0" w:color="auto"/>
              <w:bottom w:val="single" w:sz="4" w:space="0" w:color="000000"/>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single" w:sz="4" w:space="0" w:color="auto"/>
              <w:bottom w:val="single" w:sz="4" w:space="0" w:color="000000"/>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8" w:type="pct"/>
            <w:vMerge/>
            <w:tcBorders>
              <w:top w:val="nil"/>
              <w:left w:val="single" w:sz="4" w:space="0" w:color="auto"/>
              <w:bottom w:val="single" w:sz="4" w:space="0" w:color="000000"/>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669" w:type="pct"/>
            <w:tcBorders>
              <w:top w:val="nil"/>
              <w:left w:val="nil"/>
              <w:bottom w:val="nil"/>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roofErr w:type="gramStart"/>
            <w:r w:rsidRPr="0037745A">
              <w:rPr>
                <w:rFonts w:ascii="Times New Roman" w:eastAsia="Times New Roman" w:hAnsi="Times New Roman" w:cs="Times New Roman"/>
                <w:color w:val="000000"/>
                <w:sz w:val="20"/>
                <w:szCs w:val="20"/>
              </w:rPr>
              <w:t>включающие</w:t>
            </w:r>
            <w:proofErr w:type="gramEnd"/>
            <w:r w:rsidRPr="0037745A">
              <w:rPr>
                <w:rFonts w:ascii="Times New Roman" w:eastAsia="Times New Roman" w:hAnsi="Times New Roman" w:cs="Times New Roman"/>
                <w:color w:val="000000"/>
                <w:sz w:val="20"/>
                <w:szCs w:val="20"/>
              </w:rPr>
              <w:t xml:space="preserve"> в себя:</w:t>
            </w:r>
          </w:p>
        </w:tc>
      </w:tr>
      <w:tr w:rsidR="0037745A" w:rsidRPr="0037745A" w:rsidTr="0037745A">
        <w:trPr>
          <w:trHeight w:val="630"/>
        </w:trPr>
        <w:tc>
          <w:tcPr>
            <w:tcW w:w="937" w:type="pct"/>
            <w:vMerge/>
            <w:tcBorders>
              <w:top w:val="nil"/>
              <w:left w:val="single" w:sz="4" w:space="0" w:color="auto"/>
              <w:bottom w:val="nil"/>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669"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92"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single" w:sz="4" w:space="0" w:color="auto"/>
              <w:bottom w:val="single" w:sz="4" w:space="0" w:color="000000"/>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single" w:sz="4" w:space="0" w:color="auto"/>
              <w:bottom w:val="single" w:sz="4" w:space="0" w:color="000000"/>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single" w:sz="4" w:space="0" w:color="auto"/>
              <w:bottom w:val="single" w:sz="4" w:space="0" w:color="000000"/>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8" w:type="pct"/>
            <w:vMerge/>
            <w:tcBorders>
              <w:top w:val="nil"/>
              <w:left w:val="single" w:sz="4" w:space="0" w:color="auto"/>
              <w:bottom w:val="single" w:sz="4" w:space="0" w:color="000000"/>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669" w:type="pct"/>
            <w:tcBorders>
              <w:top w:val="nil"/>
              <w:left w:val="nil"/>
              <w:bottom w:val="nil"/>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 проведение кадастровых работ в отношении земельных участков;</w:t>
            </w:r>
          </w:p>
        </w:tc>
      </w:tr>
      <w:tr w:rsidR="0037745A" w:rsidRPr="0037745A" w:rsidTr="0037745A">
        <w:trPr>
          <w:trHeight w:val="630"/>
        </w:trPr>
        <w:tc>
          <w:tcPr>
            <w:tcW w:w="937" w:type="pct"/>
            <w:vMerge/>
            <w:tcBorders>
              <w:top w:val="nil"/>
              <w:left w:val="single" w:sz="4" w:space="0" w:color="auto"/>
              <w:bottom w:val="nil"/>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669"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92"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single" w:sz="4" w:space="0" w:color="auto"/>
              <w:bottom w:val="single" w:sz="4" w:space="0" w:color="000000"/>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single" w:sz="4" w:space="0" w:color="auto"/>
              <w:bottom w:val="single" w:sz="4" w:space="0" w:color="000000"/>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single" w:sz="4" w:space="0" w:color="auto"/>
              <w:bottom w:val="single" w:sz="4" w:space="0" w:color="000000"/>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8" w:type="pct"/>
            <w:vMerge/>
            <w:tcBorders>
              <w:top w:val="nil"/>
              <w:left w:val="single" w:sz="4" w:space="0" w:color="auto"/>
              <w:bottom w:val="single" w:sz="4" w:space="0" w:color="000000"/>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669" w:type="pct"/>
            <w:tcBorders>
              <w:top w:val="nil"/>
              <w:left w:val="nil"/>
              <w:bottom w:val="nil"/>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 постановка земельных участков на государственный кадастровый учет;</w:t>
            </w:r>
          </w:p>
        </w:tc>
      </w:tr>
      <w:tr w:rsidR="0037745A" w:rsidRPr="0037745A" w:rsidTr="0037745A">
        <w:trPr>
          <w:trHeight w:val="960"/>
        </w:trPr>
        <w:tc>
          <w:tcPr>
            <w:tcW w:w="937" w:type="pct"/>
            <w:vMerge/>
            <w:tcBorders>
              <w:top w:val="nil"/>
              <w:left w:val="single" w:sz="4" w:space="0" w:color="auto"/>
              <w:bottom w:val="nil"/>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669"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92"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single" w:sz="4" w:space="0" w:color="auto"/>
              <w:bottom w:val="single" w:sz="4" w:space="0" w:color="000000"/>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single" w:sz="4" w:space="0" w:color="auto"/>
              <w:bottom w:val="single" w:sz="4" w:space="0" w:color="000000"/>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single" w:sz="4" w:space="0" w:color="auto"/>
              <w:bottom w:val="single" w:sz="4" w:space="0" w:color="000000"/>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8" w:type="pct"/>
            <w:vMerge/>
            <w:tcBorders>
              <w:top w:val="nil"/>
              <w:left w:val="single" w:sz="4" w:space="0" w:color="auto"/>
              <w:bottom w:val="single" w:sz="4" w:space="0" w:color="000000"/>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669" w:type="pct"/>
            <w:tcBorders>
              <w:top w:val="nil"/>
              <w:left w:val="nil"/>
              <w:bottom w:val="nil"/>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 государственная регистрация права муниципальной собственности на земельные участки, а также на земельные участки под объектами недвижимости.</w:t>
            </w:r>
          </w:p>
        </w:tc>
      </w:tr>
      <w:tr w:rsidR="0037745A" w:rsidRPr="0037745A" w:rsidTr="0037745A">
        <w:trPr>
          <w:trHeight w:val="645"/>
        </w:trPr>
        <w:tc>
          <w:tcPr>
            <w:tcW w:w="937" w:type="pct"/>
            <w:vMerge/>
            <w:tcBorders>
              <w:top w:val="nil"/>
              <w:left w:val="single" w:sz="4" w:space="0" w:color="auto"/>
              <w:bottom w:val="nil"/>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669"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92"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single" w:sz="4" w:space="0" w:color="auto"/>
              <w:bottom w:val="single" w:sz="4" w:space="0" w:color="000000"/>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single" w:sz="4" w:space="0" w:color="auto"/>
              <w:bottom w:val="single" w:sz="4" w:space="0" w:color="000000"/>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single" w:sz="4" w:space="0" w:color="auto"/>
              <w:bottom w:val="single" w:sz="4" w:space="0" w:color="000000"/>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8" w:type="pct"/>
            <w:vMerge/>
            <w:tcBorders>
              <w:top w:val="nil"/>
              <w:left w:val="single" w:sz="4" w:space="0" w:color="auto"/>
              <w:bottom w:val="single" w:sz="4" w:space="0" w:color="000000"/>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669" w:type="pct"/>
            <w:tcBorders>
              <w:top w:val="nil"/>
              <w:left w:val="nil"/>
              <w:bottom w:val="nil"/>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Преимущественное право выкупа земельных участков сельскохозяйственного назначения.</w:t>
            </w:r>
          </w:p>
        </w:tc>
      </w:tr>
      <w:tr w:rsidR="0037745A" w:rsidRPr="0037745A" w:rsidTr="0037745A">
        <w:trPr>
          <w:trHeight w:val="630"/>
        </w:trPr>
        <w:tc>
          <w:tcPr>
            <w:tcW w:w="937" w:type="pct"/>
            <w:vMerge/>
            <w:tcBorders>
              <w:top w:val="nil"/>
              <w:left w:val="single" w:sz="4" w:space="0" w:color="auto"/>
              <w:bottom w:val="nil"/>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669"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92"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single" w:sz="4" w:space="0" w:color="auto"/>
              <w:bottom w:val="single" w:sz="4" w:space="0" w:color="000000"/>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single" w:sz="4" w:space="0" w:color="auto"/>
              <w:bottom w:val="single" w:sz="4" w:space="0" w:color="000000"/>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single" w:sz="4" w:space="0" w:color="auto"/>
              <w:bottom w:val="single" w:sz="4" w:space="0" w:color="000000"/>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8" w:type="pct"/>
            <w:vMerge/>
            <w:tcBorders>
              <w:top w:val="nil"/>
              <w:left w:val="single" w:sz="4" w:space="0" w:color="auto"/>
              <w:bottom w:val="single" w:sz="4" w:space="0" w:color="000000"/>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669"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 xml:space="preserve">Проведение государственной </w:t>
            </w:r>
            <w:r w:rsidRPr="0037745A">
              <w:rPr>
                <w:rFonts w:ascii="Times New Roman" w:eastAsia="Times New Roman" w:hAnsi="Times New Roman" w:cs="Times New Roman"/>
                <w:color w:val="000000"/>
                <w:sz w:val="20"/>
                <w:szCs w:val="20"/>
              </w:rPr>
              <w:lastRenderedPageBreak/>
              <w:t>историко-культурной экспертизы земельных участков.</w:t>
            </w:r>
          </w:p>
        </w:tc>
      </w:tr>
      <w:tr w:rsidR="0037745A" w:rsidRPr="0037745A" w:rsidTr="0037745A">
        <w:trPr>
          <w:trHeight w:val="3855"/>
        </w:trPr>
        <w:tc>
          <w:tcPr>
            <w:tcW w:w="937" w:type="pct"/>
            <w:tcBorders>
              <w:top w:val="single" w:sz="4" w:space="0" w:color="auto"/>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lastRenderedPageBreak/>
              <w:t>Мероприятие 3.2. Мероприятия по подготовке градостроительной документации</w:t>
            </w:r>
          </w:p>
        </w:tc>
        <w:tc>
          <w:tcPr>
            <w:tcW w:w="669"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УИЗО</w:t>
            </w:r>
          </w:p>
        </w:tc>
        <w:tc>
          <w:tcPr>
            <w:tcW w:w="492"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6"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1 761 894,00</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150 000,00</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100 000,00</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8"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669"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roofErr w:type="gramStart"/>
            <w:r w:rsidRPr="0037745A">
              <w:rPr>
                <w:rFonts w:ascii="Times New Roman" w:eastAsia="Times New Roman" w:hAnsi="Times New Roman" w:cs="Times New Roman"/>
                <w:color w:val="000000"/>
                <w:sz w:val="20"/>
                <w:szCs w:val="20"/>
              </w:rPr>
              <w:t>Выполнение работ по разработке градостроительной документации земельных участков и проведение кадастровых работ на реализацию положений законов Республики Хакасия от 05.05.2003 № 25 «О предоставлении в собственность граждан и юридических лиц земельных участков, находящихся в государственной и муниципальной собственности», от 08.11.2011                                                                                                                                    № 88-ЗРХ «О бесплатном предоставлении в собственность граждан, имеющих трех и более детей, земельных участков на территории Республика Хакасия».</w:t>
            </w:r>
            <w:proofErr w:type="gramEnd"/>
            <w:r w:rsidRPr="0037745A">
              <w:rPr>
                <w:rFonts w:ascii="Times New Roman" w:eastAsia="Times New Roman" w:hAnsi="Times New Roman" w:cs="Times New Roman"/>
                <w:color w:val="000000"/>
                <w:sz w:val="20"/>
                <w:szCs w:val="20"/>
              </w:rPr>
              <w:t xml:space="preserve"> Выполнение работ по подготовке проекта схемы территориального планирования Усть-Абаканского района </w:t>
            </w:r>
            <w:r w:rsidRPr="0037745A">
              <w:rPr>
                <w:rFonts w:ascii="Times New Roman" w:eastAsia="Times New Roman" w:hAnsi="Times New Roman" w:cs="Times New Roman"/>
                <w:color w:val="000000"/>
                <w:sz w:val="20"/>
                <w:szCs w:val="20"/>
              </w:rPr>
              <w:lastRenderedPageBreak/>
              <w:t>РХ</w:t>
            </w:r>
          </w:p>
        </w:tc>
      </w:tr>
      <w:tr w:rsidR="0037745A" w:rsidRPr="0037745A" w:rsidTr="0037745A">
        <w:trPr>
          <w:trHeight w:val="915"/>
        </w:trPr>
        <w:tc>
          <w:tcPr>
            <w:tcW w:w="937" w:type="pct"/>
            <w:vMerge w:val="restar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lastRenderedPageBreak/>
              <w:t>Мероприятие 3.3. Подготовка документов территориального планирования и правил землепользования и застройки</w:t>
            </w:r>
          </w:p>
        </w:tc>
        <w:tc>
          <w:tcPr>
            <w:tcW w:w="669" w:type="pct"/>
            <w:vMerge w:val="restar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УИЗО (республиканский бюджет)</w:t>
            </w:r>
          </w:p>
        </w:tc>
        <w:tc>
          <w:tcPr>
            <w:tcW w:w="492" w:type="pct"/>
            <w:vMerge w:val="restar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3 512 320,00</w:t>
            </w:r>
          </w:p>
        </w:tc>
        <w:tc>
          <w:tcPr>
            <w:tcW w:w="446" w:type="pct"/>
            <w:vMerge w:val="restar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2 320 743,00</w:t>
            </w:r>
          </w:p>
        </w:tc>
        <w:tc>
          <w:tcPr>
            <w:tcW w:w="447" w:type="pct"/>
            <w:vMerge w:val="restar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1 883 128,51</w:t>
            </w:r>
          </w:p>
        </w:tc>
        <w:tc>
          <w:tcPr>
            <w:tcW w:w="447" w:type="pct"/>
            <w:vMerge w:val="restar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7" w:type="pct"/>
            <w:vMerge w:val="restar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8" w:type="pct"/>
            <w:vMerge w:val="restar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669" w:type="pct"/>
            <w:tcBorders>
              <w:top w:val="nil"/>
              <w:left w:val="nil"/>
              <w:bottom w:val="nil"/>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Приведение в соответствие документов территориального планирования и правил землепользования и застройки и внесение в них изменений, а именно:</w:t>
            </w:r>
          </w:p>
        </w:tc>
      </w:tr>
      <w:tr w:rsidR="0037745A" w:rsidRPr="0037745A" w:rsidTr="0037745A">
        <w:trPr>
          <w:trHeight w:val="630"/>
        </w:trPr>
        <w:tc>
          <w:tcPr>
            <w:tcW w:w="937"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669"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92"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8"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669" w:type="pct"/>
            <w:tcBorders>
              <w:top w:val="nil"/>
              <w:left w:val="nil"/>
              <w:bottom w:val="nil"/>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 подготовка (внесение изменений) в генеральные планы поселений</w:t>
            </w:r>
          </w:p>
        </w:tc>
      </w:tr>
      <w:tr w:rsidR="0037745A" w:rsidRPr="0037745A" w:rsidTr="0037745A">
        <w:trPr>
          <w:trHeight w:val="315"/>
        </w:trPr>
        <w:tc>
          <w:tcPr>
            <w:tcW w:w="937"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669"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92"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8"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669" w:type="pct"/>
            <w:tcBorders>
              <w:top w:val="nil"/>
              <w:left w:val="nil"/>
              <w:bottom w:val="nil"/>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Усть-Абаканского района;</w:t>
            </w:r>
          </w:p>
        </w:tc>
      </w:tr>
      <w:tr w:rsidR="0037745A" w:rsidRPr="0037745A" w:rsidTr="0037745A">
        <w:trPr>
          <w:trHeight w:val="630"/>
        </w:trPr>
        <w:tc>
          <w:tcPr>
            <w:tcW w:w="937"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669"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92"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8"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669" w:type="pct"/>
            <w:tcBorders>
              <w:top w:val="nil"/>
              <w:left w:val="nil"/>
              <w:bottom w:val="nil"/>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 подготовка (внесение изменений) в правила землепользования и застройки поселений</w:t>
            </w:r>
          </w:p>
        </w:tc>
      </w:tr>
      <w:tr w:rsidR="0037745A" w:rsidRPr="0037745A" w:rsidTr="0037745A">
        <w:trPr>
          <w:trHeight w:val="315"/>
        </w:trPr>
        <w:tc>
          <w:tcPr>
            <w:tcW w:w="937"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669"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92"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8"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669" w:type="pct"/>
            <w:tcBorders>
              <w:top w:val="nil"/>
              <w:left w:val="nil"/>
              <w:bottom w:val="nil"/>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 xml:space="preserve">Усть-Абаканского </w:t>
            </w:r>
            <w:r w:rsidRPr="0037745A">
              <w:rPr>
                <w:rFonts w:ascii="Times New Roman" w:eastAsia="Times New Roman" w:hAnsi="Times New Roman" w:cs="Times New Roman"/>
                <w:color w:val="000000"/>
                <w:sz w:val="20"/>
                <w:szCs w:val="20"/>
              </w:rPr>
              <w:lastRenderedPageBreak/>
              <w:t>района;</w:t>
            </w:r>
          </w:p>
        </w:tc>
      </w:tr>
      <w:tr w:rsidR="0037745A" w:rsidRPr="0037745A" w:rsidTr="0037745A">
        <w:trPr>
          <w:trHeight w:val="315"/>
        </w:trPr>
        <w:tc>
          <w:tcPr>
            <w:tcW w:w="937"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669"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92"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7"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448"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p>
        </w:tc>
        <w:tc>
          <w:tcPr>
            <w:tcW w:w="669" w:type="pct"/>
            <w:tcBorders>
              <w:top w:val="nil"/>
              <w:left w:val="nil"/>
              <w:bottom w:val="nil"/>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 устранение реестровых ошибок;</w:t>
            </w:r>
          </w:p>
        </w:tc>
      </w:tr>
      <w:tr w:rsidR="0037745A" w:rsidRPr="0037745A" w:rsidTr="0037745A">
        <w:trPr>
          <w:trHeight w:val="1260"/>
        </w:trPr>
        <w:tc>
          <w:tcPr>
            <w:tcW w:w="937" w:type="pc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Мероприятие 3.4. Подготовка документов территориального планирования и правил землепользования и застройки (софинансирование)</w:t>
            </w:r>
          </w:p>
        </w:tc>
        <w:tc>
          <w:tcPr>
            <w:tcW w:w="669"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 xml:space="preserve">УИЗО </w:t>
            </w:r>
          </w:p>
        </w:tc>
        <w:tc>
          <w:tcPr>
            <w:tcW w:w="492"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71 694,00</w:t>
            </w:r>
          </w:p>
        </w:tc>
        <w:tc>
          <w:tcPr>
            <w:tcW w:w="446"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47 363,00</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23 669,10</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8"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669"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 описание границ территориальных зон, постановка их на кадастровый учет в ЕГРН.</w:t>
            </w:r>
          </w:p>
        </w:tc>
      </w:tr>
      <w:tr w:rsidR="0037745A" w:rsidRPr="0037745A" w:rsidTr="0037745A">
        <w:trPr>
          <w:trHeight w:val="945"/>
        </w:trPr>
        <w:tc>
          <w:tcPr>
            <w:tcW w:w="937" w:type="pct"/>
            <w:vMerge w:val="restar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Основное мероприятие 4. Обеспечение обслуживания, содержания и распоряжения муниципальной собственностью</w:t>
            </w:r>
          </w:p>
        </w:tc>
        <w:tc>
          <w:tcPr>
            <w:tcW w:w="669" w:type="pct"/>
            <w:vMerge w:val="restar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 </w:t>
            </w:r>
          </w:p>
        </w:tc>
        <w:tc>
          <w:tcPr>
            <w:tcW w:w="492" w:type="pct"/>
            <w:vMerge w:val="restar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7 057 761,69</w:t>
            </w:r>
          </w:p>
        </w:tc>
        <w:tc>
          <w:tcPr>
            <w:tcW w:w="446" w:type="pct"/>
            <w:vMerge w:val="restar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296 381,64</w:t>
            </w:r>
          </w:p>
        </w:tc>
        <w:tc>
          <w:tcPr>
            <w:tcW w:w="447" w:type="pct"/>
            <w:vMerge w:val="restar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856 396,98</w:t>
            </w:r>
          </w:p>
        </w:tc>
        <w:tc>
          <w:tcPr>
            <w:tcW w:w="447" w:type="pct"/>
            <w:vMerge w:val="restar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576 645,47</w:t>
            </w:r>
          </w:p>
        </w:tc>
        <w:tc>
          <w:tcPr>
            <w:tcW w:w="447" w:type="pct"/>
            <w:vMerge w:val="restar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1 134 445,47</w:t>
            </w:r>
          </w:p>
        </w:tc>
        <w:tc>
          <w:tcPr>
            <w:tcW w:w="448" w:type="pct"/>
            <w:vMerge w:val="restar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1 134 445,47</w:t>
            </w:r>
          </w:p>
        </w:tc>
        <w:tc>
          <w:tcPr>
            <w:tcW w:w="669" w:type="pct"/>
            <w:tcBorders>
              <w:top w:val="single" w:sz="4" w:space="0" w:color="auto"/>
              <w:left w:val="nil"/>
              <w:bottom w:val="nil"/>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Осуществление полномочий собственника, в том  числе, выполнение обязательств в отношении расходов по содержанию муниципального имущества.</w:t>
            </w:r>
          </w:p>
        </w:tc>
      </w:tr>
      <w:tr w:rsidR="0037745A" w:rsidRPr="0037745A" w:rsidTr="0037745A">
        <w:trPr>
          <w:trHeight w:val="630"/>
        </w:trPr>
        <w:tc>
          <w:tcPr>
            <w:tcW w:w="937"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b/>
                <w:bCs/>
                <w:i/>
                <w:iCs/>
                <w:color w:val="000000"/>
                <w:sz w:val="20"/>
                <w:szCs w:val="20"/>
              </w:rPr>
            </w:pPr>
          </w:p>
        </w:tc>
        <w:tc>
          <w:tcPr>
            <w:tcW w:w="669"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b/>
                <w:bCs/>
                <w:i/>
                <w:iCs/>
                <w:color w:val="000000"/>
                <w:sz w:val="20"/>
                <w:szCs w:val="20"/>
              </w:rPr>
            </w:pPr>
          </w:p>
        </w:tc>
        <w:tc>
          <w:tcPr>
            <w:tcW w:w="492"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b/>
                <w:bCs/>
                <w:i/>
                <w:iCs/>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b/>
                <w:bCs/>
                <w:i/>
                <w:iCs/>
                <w:color w:val="000000"/>
                <w:sz w:val="20"/>
                <w:szCs w:val="20"/>
              </w:rPr>
            </w:pPr>
          </w:p>
        </w:tc>
        <w:tc>
          <w:tcPr>
            <w:tcW w:w="447"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b/>
                <w:bCs/>
                <w:i/>
                <w:iCs/>
                <w:color w:val="000000"/>
                <w:sz w:val="20"/>
                <w:szCs w:val="20"/>
              </w:rPr>
            </w:pPr>
          </w:p>
        </w:tc>
        <w:tc>
          <w:tcPr>
            <w:tcW w:w="447"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b/>
                <w:bCs/>
                <w:i/>
                <w:iCs/>
                <w:color w:val="000000"/>
                <w:sz w:val="20"/>
                <w:szCs w:val="20"/>
              </w:rPr>
            </w:pPr>
          </w:p>
        </w:tc>
        <w:tc>
          <w:tcPr>
            <w:tcW w:w="447"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b/>
                <w:bCs/>
                <w:i/>
                <w:iCs/>
                <w:color w:val="000000"/>
                <w:sz w:val="20"/>
                <w:szCs w:val="20"/>
              </w:rPr>
            </w:pPr>
          </w:p>
        </w:tc>
        <w:tc>
          <w:tcPr>
            <w:tcW w:w="448"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b/>
                <w:bCs/>
                <w:i/>
                <w:iCs/>
                <w:color w:val="000000"/>
                <w:sz w:val="20"/>
                <w:szCs w:val="20"/>
              </w:rPr>
            </w:pPr>
          </w:p>
        </w:tc>
        <w:tc>
          <w:tcPr>
            <w:tcW w:w="669" w:type="pct"/>
            <w:tcBorders>
              <w:top w:val="nil"/>
              <w:left w:val="nil"/>
              <w:bottom w:val="nil"/>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Обеспечение обслуживания, содержания и распоряжения муниципальным имуществом.</w:t>
            </w:r>
          </w:p>
        </w:tc>
      </w:tr>
      <w:tr w:rsidR="0037745A" w:rsidRPr="0037745A" w:rsidTr="0037745A">
        <w:trPr>
          <w:trHeight w:val="2205"/>
        </w:trPr>
        <w:tc>
          <w:tcPr>
            <w:tcW w:w="937" w:type="pc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Мероприятие 4.1. Обслуживание, содержание и распоряжение муниципальной собственностью</w:t>
            </w:r>
          </w:p>
        </w:tc>
        <w:tc>
          <w:tcPr>
            <w:tcW w:w="669"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УИЗО</w:t>
            </w:r>
          </w:p>
        </w:tc>
        <w:tc>
          <w:tcPr>
            <w:tcW w:w="492"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7 057 761,69</w:t>
            </w:r>
          </w:p>
        </w:tc>
        <w:tc>
          <w:tcPr>
            <w:tcW w:w="446"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296 381,64</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856 396,98</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576 645,47</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1 134 445,47</w:t>
            </w:r>
          </w:p>
        </w:tc>
        <w:tc>
          <w:tcPr>
            <w:tcW w:w="448"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1 134 445,47</w:t>
            </w:r>
          </w:p>
        </w:tc>
        <w:tc>
          <w:tcPr>
            <w:tcW w:w="669"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 xml:space="preserve">Для повышения эффективности использования недвижимости, находящейся в муниципальной собственности, необходимо содержать и ремонтировать муниципальное имущество, для его поддержания в безаварийном и технически </w:t>
            </w:r>
            <w:r w:rsidRPr="0037745A">
              <w:rPr>
                <w:rFonts w:ascii="Times New Roman" w:eastAsia="Times New Roman" w:hAnsi="Times New Roman" w:cs="Times New Roman"/>
                <w:color w:val="000000"/>
                <w:sz w:val="20"/>
                <w:szCs w:val="20"/>
              </w:rPr>
              <w:lastRenderedPageBreak/>
              <w:t>исправном состоянии (коммунальные услуги, работы и услуги по содержанию муниципального имущества).</w:t>
            </w:r>
          </w:p>
        </w:tc>
      </w:tr>
      <w:tr w:rsidR="0037745A" w:rsidRPr="0037745A" w:rsidTr="0037745A">
        <w:trPr>
          <w:trHeight w:val="645"/>
        </w:trPr>
        <w:tc>
          <w:tcPr>
            <w:tcW w:w="937" w:type="pct"/>
            <w:vMerge w:val="restar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lastRenderedPageBreak/>
              <w:t>Основное мероприятие 5. Реализация инфраструктурных проектов</w:t>
            </w:r>
          </w:p>
        </w:tc>
        <w:tc>
          <w:tcPr>
            <w:tcW w:w="669" w:type="pct"/>
            <w:vMerge w:val="restar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 </w:t>
            </w:r>
          </w:p>
        </w:tc>
        <w:tc>
          <w:tcPr>
            <w:tcW w:w="492" w:type="pct"/>
            <w:vMerge w:val="restar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76 442 000,00</w:t>
            </w:r>
          </w:p>
        </w:tc>
        <w:tc>
          <w:tcPr>
            <w:tcW w:w="446" w:type="pct"/>
            <w:vMerge w:val="restar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0,00</w:t>
            </w:r>
          </w:p>
        </w:tc>
        <w:tc>
          <w:tcPr>
            <w:tcW w:w="447" w:type="pct"/>
            <w:vMerge w:val="restar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0,00</w:t>
            </w:r>
          </w:p>
        </w:tc>
        <w:tc>
          <w:tcPr>
            <w:tcW w:w="447" w:type="pct"/>
            <w:vMerge w:val="restar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0,00</w:t>
            </w:r>
          </w:p>
        </w:tc>
        <w:tc>
          <w:tcPr>
            <w:tcW w:w="447" w:type="pct"/>
            <w:vMerge w:val="restar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0,00</w:t>
            </w:r>
          </w:p>
        </w:tc>
        <w:tc>
          <w:tcPr>
            <w:tcW w:w="448" w:type="pct"/>
            <w:vMerge w:val="restar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b/>
                <w:bCs/>
                <w:i/>
                <w:iCs/>
                <w:color w:val="000000"/>
                <w:sz w:val="20"/>
                <w:szCs w:val="20"/>
              </w:rPr>
            </w:pPr>
            <w:r w:rsidRPr="0037745A">
              <w:rPr>
                <w:rFonts w:ascii="Times New Roman" w:eastAsia="Times New Roman" w:hAnsi="Times New Roman" w:cs="Times New Roman"/>
                <w:b/>
                <w:bCs/>
                <w:i/>
                <w:iCs/>
                <w:color w:val="000000"/>
                <w:sz w:val="20"/>
                <w:szCs w:val="20"/>
              </w:rPr>
              <w:t>0,00</w:t>
            </w:r>
          </w:p>
        </w:tc>
        <w:tc>
          <w:tcPr>
            <w:tcW w:w="669" w:type="pct"/>
            <w:tcBorders>
              <w:top w:val="nil"/>
              <w:left w:val="nil"/>
              <w:bottom w:val="nil"/>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Создание и (или) реконструкция, ремонт объектов теплоснабжения.</w:t>
            </w:r>
          </w:p>
        </w:tc>
      </w:tr>
      <w:tr w:rsidR="0037745A" w:rsidRPr="0037745A" w:rsidTr="0037745A">
        <w:trPr>
          <w:trHeight w:val="360"/>
        </w:trPr>
        <w:tc>
          <w:tcPr>
            <w:tcW w:w="937"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b/>
                <w:bCs/>
                <w:i/>
                <w:iCs/>
                <w:color w:val="000000"/>
                <w:sz w:val="20"/>
                <w:szCs w:val="20"/>
              </w:rPr>
            </w:pPr>
          </w:p>
        </w:tc>
        <w:tc>
          <w:tcPr>
            <w:tcW w:w="669"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b/>
                <w:bCs/>
                <w:i/>
                <w:iCs/>
                <w:color w:val="000000"/>
                <w:sz w:val="20"/>
                <w:szCs w:val="20"/>
              </w:rPr>
            </w:pPr>
          </w:p>
        </w:tc>
        <w:tc>
          <w:tcPr>
            <w:tcW w:w="492"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b/>
                <w:bCs/>
                <w:i/>
                <w:iCs/>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b/>
                <w:bCs/>
                <w:i/>
                <w:iCs/>
                <w:color w:val="000000"/>
                <w:sz w:val="20"/>
                <w:szCs w:val="20"/>
              </w:rPr>
            </w:pPr>
          </w:p>
        </w:tc>
        <w:tc>
          <w:tcPr>
            <w:tcW w:w="447"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b/>
                <w:bCs/>
                <w:i/>
                <w:iCs/>
                <w:color w:val="000000"/>
                <w:sz w:val="20"/>
                <w:szCs w:val="20"/>
              </w:rPr>
            </w:pPr>
          </w:p>
        </w:tc>
        <w:tc>
          <w:tcPr>
            <w:tcW w:w="447"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b/>
                <w:bCs/>
                <w:i/>
                <w:iCs/>
                <w:color w:val="000000"/>
                <w:sz w:val="20"/>
                <w:szCs w:val="20"/>
              </w:rPr>
            </w:pPr>
          </w:p>
        </w:tc>
        <w:tc>
          <w:tcPr>
            <w:tcW w:w="447"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b/>
                <w:bCs/>
                <w:i/>
                <w:iCs/>
                <w:color w:val="000000"/>
                <w:sz w:val="20"/>
                <w:szCs w:val="20"/>
              </w:rPr>
            </w:pPr>
          </w:p>
        </w:tc>
        <w:tc>
          <w:tcPr>
            <w:tcW w:w="448" w:type="pct"/>
            <w:vMerge/>
            <w:tcBorders>
              <w:top w:val="nil"/>
              <w:left w:val="single" w:sz="4" w:space="0" w:color="auto"/>
              <w:bottom w:val="single" w:sz="4" w:space="0" w:color="auto"/>
              <w:right w:val="single" w:sz="4" w:space="0" w:color="auto"/>
            </w:tcBorders>
            <w:vAlign w:val="center"/>
            <w:hideMark/>
          </w:tcPr>
          <w:p w:rsidR="0037745A" w:rsidRPr="0037745A" w:rsidRDefault="0037745A" w:rsidP="0037745A">
            <w:pPr>
              <w:spacing w:after="0" w:line="240" w:lineRule="auto"/>
              <w:rPr>
                <w:rFonts w:ascii="Times New Roman" w:eastAsia="Times New Roman" w:hAnsi="Times New Roman" w:cs="Times New Roman"/>
                <w:b/>
                <w:bCs/>
                <w:i/>
                <w:iCs/>
                <w:color w:val="000000"/>
                <w:sz w:val="20"/>
                <w:szCs w:val="20"/>
              </w:rPr>
            </w:pPr>
          </w:p>
        </w:tc>
        <w:tc>
          <w:tcPr>
            <w:tcW w:w="669" w:type="pct"/>
            <w:tcBorders>
              <w:top w:val="nil"/>
              <w:left w:val="nil"/>
              <w:bottom w:val="nil"/>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Ввод в эксплуатацию объектов теплоснабжения;</w:t>
            </w:r>
          </w:p>
        </w:tc>
      </w:tr>
      <w:tr w:rsidR="0037745A" w:rsidRPr="0037745A" w:rsidTr="0037745A">
        <w:trPr>
          <w:trHeight w:val="1950"/>
        </w:trPr>
        <w:tc>
          <w:tcPr>
            <w:tcW w:w="937" w:type="pct"/>
            <w:tcBorders>
              <w:top w:val="nil"/>
              <w:left w:val="single" w:sz="4" w:space="0" w:color="auto"/>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Мероприятие 5.1  Реализация инфраструктурных проектов, источником финансового обеспечения которых являются бюджетные кредиты, предоставляемых из федерального бюджета на финансовое обеспечение реализации инфраструктурных проектов</w:t>
            </w:r>
          </w:p>
        </w:tc>
        <w:tc>
          <w:tcPr>
            <w:tcW w:w="669"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УИЗО</w:t>
            </w:r>
          </w:p>
        </w:tc>
        <w:tc>
          <w:tcPr>
            <w:tcW w:w="492"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76 442 000,00</w:t>
            </w:r>
          </w:p>
        </w:tc>
        <w:tc>
          <w:tcPr>
            <w:tcW w:w="446"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7"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448"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jc w:val="center"/>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0,00</w:t>
            </w:r>
          </w:p>
        </w:tc>
        <w:tc>
          <w:tcPr>
            <w:tcW w:w="669" w:type="pct"/>
            <w:tcBorders>
              <w:top w:val="nil"/>
              <w:left w:val="nil"/>
              <w:bottom w:val="single" w:sz="4" w:space="0" w:color="auto"/>
              <w:right w:val="single" w:sz="4" w:space="0" w:color="auto"/>
            </w:tcBorders>
            <w:shd w:val="clear" w:color="auto" w:fill="auto"/>
            <w:hideMark/>
          </w:tcPr>
          <w:p w:rsidR="0037745A" w:rsidRPr="0037745A" w:rsidRDefault="0037745A" w:rsidP="0037745A">
            <w:pPr>
              <w:spacing w:after="0" w:line="240" w:lineRule="auto"/>
              <w:rPr>
                <w:rFonts w:ascii="Times New Roman" w:eastAsia="Times New Roman" w:hAnsi="Times New Roman" w:cs="Times New Roman"/>
                <w:color w:val="000000"/>
                <w:sz w:val="20"/>
                <w:szCs w:val="20"/>
              </w:rPr>
            </w:pPr>
            <w:r w:rsidRPr="0037745A">
              <w:rPr>
                <w:rFonts w:ascii="Times New Roman" w:eastAsia="Times New Roman" w:hAnsi="Times New Roman" w:cs="Times New Roman"/>
                <w:color w:val="000000"/>
                <w:sz w:val="20"/>
                <w:szCs w:val="20"/>
              </w:rPr>
              <w:t>Постановка на кадастровый учет объекта теплоснабжения.</w:t>
            </w:r>
          </w:p>
        </w:tc>
      </w:tr>
    </w:tbl>
    <w:p w:rsidR="004E7F77" w:rsidRPr="00A46AEB" w:rsidRDefault="004E7F77" w:rsidP="00A46AEB">
      <w:pPr>
        <w:pStyle w:val="ConsPlusNormal"/>
        <w:jc w:val="both"/>
        <w:rPr>
          <w:rFonts w:ascii="Times New Roman" w:hAnsi="Times New Roman" w:cs="Times New Roman"/>
          <w:sz w:val="24"/>
          <w:szCs w:val="24"/>
        </w:rPr>
        <w:sectPr w:rsidR="004E7F77" w:rsidRPr="00A46AEB" w:rsidSect="00282CE9">
          <w:pgSz w:w="16838" w:h="11906" w:orient="landscape"/>
          <w:pgMar w:top="1701" w:right="1103" w:bottom="1134" w:left="1701" w:header="708" w:footer="708" w:gutter="0"/>
          <w:cols w:space="708"/>
          <w:docGrid w:linePitch="360"/>
        </w:sectPr>
      </w:pPr>
    </w:p>
    <w:p w:rsidR="00282CE9" w:rsidRPr="00767115" w:rsidRDefault="00282CE9" w:rsidP="00CE4103"/>
    <w:sectPr w:rsidR="00282CE9" w:rsidRPr="00767115" w:rsidSect="00282CE9">
      <w:pgSz w:w="15840" w:h="12240" w:orient="landscape"/>
      <w:pgMar w:top="1134" w:right="850" w:bottom="1134" w:left="1701"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FD2" w:rsidRDefault="002D0FD2" w:rsidP="0052433F">
      <w:pPr>
        <w:spacing w:after="0" w:line="240" w:lineRule="auto"/>
      </w:pPr>
      <w:r>
        <w:separator/>
      </w:r>
    </w:p>
  </w:endnote>
  <w:endnote w:type="continuationSeparator" w:id="0">
    <w:p w:rsidR="002D0FD2" w:rsidRDefault="002D0FD2" w:rsidP="005243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FD2" w:rsidRDefault="002D0FD2" w:rsidP="0052433F">
      <w:pPr>
        <w:spacing w:after="0" w:line="240" w:lineRule="auto"/>
      </w:pPr>
      <w:r>
        <w:separator/>
      </w:r>
    </w:p>
  </w:footnote>
  <w:footnote w:type="continuationSeparator" w:id="0">
    <w:p w:rsidR="002D0FD2" w:rsidRDefault="002D0FD2" w:rsidP="005243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F0085"/>
    <w:multiLevelType w:val="hybridMultilevel"/>
    <w:tmpl w:val="3D927D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E6E0EC9"/>
    <w:multiLevelType w:val="hybridMultilevel"/>
    <w:tmpl w:val="AFD06D8A"/>
    <w:lvl w:ilvl="0" w:tplc="F03A63A2">
      <w:start w:val="1"/>
      <w:numFmt w:val="decimal"/>
      <w:lvlText w:val="%1."/>
      <w:lvlJc w:val="left"/>
      <w:pPr>
        <w:ind w:left="1050" w:hanging="5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4590597F"/>
    <w:multiLevelType w:val="multilevel"/>
    <w:tmpl w:val="060AE6DE"/>
    <w:lvl w:ilvl="0">
      <w:start w:val="1"/>
      <w:numFmt w:val="decimal"/>
      <w:lvlText w:val="%1."/>
      <w:lvlJc w:val="left"/>
      <w:pPr>
        <w:ind w:left="720" w:hanging="360"/>
      </w:pPr>
      <w:rPr>
        <w:rFonts w:hint="default"/>
      </w:rPr>
    </w:lvl>
    <w:lvl w:ilvl="1">
      <w:start w:val="1"/>
      <w:numFmt w:val="decimal"/>
      <w:isLgl/>
      <w:lvlText w:val="%1.%2."/>
      <w:lvlJc w:val="left"/>
      <w:pPr>
        <w:ind w:left="1680" w:hanging="1140"/>
      </w:pPr>
      <w:rPr>
        <w:rFonts w:hint="default"/>
      </w:rPr>
    </w:lvl>
    <w:lvl w:ilvl="2">
      <w:start w:val="1"/>
      <w:numFmt w:val="decimal"/>
      <w:isLgl/>
      <w:lvlText w:val="%1.%2.%3."/>
      <w:lvlJc w:val="left"/>
      <w:pPr>
        <w:ind w:left="1860" w:hanging="1140"/>
      </w:pPr>
      <w:rPr>
        <w:rFonts w:hint="default"/>
      </w:rPr>
    </w:lvl>
    <w:lvl w:ilvl="3">
      <w:start w:val="1"/>
      <w:numFmt w:val="decimal"/>
      <w:isLgl/>
      <w:lvlText w:val="%1.%2.%3.%4."/>
      <w:lvlJc w:val="left"/>
      <w:pPr>
        <w:ind w:left="2040" w:hanging="1140"/>
      </w:pPr>
      <w:rPr>
        <w:rFonts w:hint="default"/>
      </w:rPr>
    </w:lvl>
    <w:lvl w:ilvl="4">
      <w:start w:val="1"/>
      <w:numFmt w:val="decimal"/>
      <w:isLgl/>
      <w:lvlText w:val="%1.%2.%3.%4.%5."/>
      <w:lvlJc w:val="left"/>
      <w:pPr>
        <w:ind w:left="2220" w:hanging="11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3">
    <w:nsid w:val="52670D4E"/>
    <w:multiLevelType w:val="multilevel"/>
    <w:tmpl w:val="D1FA186C"/>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A2F0C"/>
    <w:rsid w:val="00012560"/>
    <w:rsid w:val="00020BFD"/>
    <w:rsid w:val="00025BDD"/>
    <w:rsid w:val="000355BE"/>
    <w:rsid w:val="0004439B"/>
    <w:rsid w:val="00044625"/>
    <w:rsid w:val="00046C33"/>
    <w:rsid w:val="00065266"/>
    <w:rsid w:val="0007116C"/>
    <w:rsid w:val="00080277"/>
    <w:rsid w:val="000817B0"/>
    <w:rsid w:val="000946D6"/>
    <w:rsid w:val="00095360"/>
    <w:rsid w:val="000A2347"/>
    <w:rsid w:val="000A30D3"/>
    <w:rsid w:val="000A4BC8"/>
    <w:rsid w:val="000A4F98"/>
    <w:rsid w:val="000B670E"/>
    <w:rsid w:val="000C2084"/>
    <w:rsid w:val="000D1DF4"/>
    <w:rsid w:val="000E7010"/>
    <w:rsid w:val="000E74A5"/>
    <w:rsid w:val="000F4511"/>
    <w:rsid w:val="000F5DB6"/>
    <w:rsid w:val="00101172"/>
    <w:rsid w:val="00112FCC"/>
    <w:rsid w:val="00117B29"/>
    <w:rsid w:val="00117ECB"/>
    <w:rsid w:val="00120A05"/>
    <w:rsid w:val="001371FF"/>
    <w:rsid w:val="0014020B"/>
    <w:rsid w:val="00146B4E"/>
    <w:rsid w:val="00167B21"/>
    <w:rsid w:val="00172066"/>
    <w:rsid w:val="0017284C"/>
    <w:rsid w:val="00174B6E"/>
    <w:rsid w:val="00190704"/>
    <w:rsid w:val="0019191E"/>
    <w:rsid w:val="001A1440"/>
    <w:rsid w:val="001A4DF0"/>
    <w:rsid w:val="001C2BEA"/>
    <w:rsid w:val="001D597E"/>
    <w:rsid w:val="001E17F6"/>
    <w:rsid w:val="001E2E5D"/>
    <w:rsid w:val="001E4C8D"/>
    <w:rsid w:val="001F135D"/>
    <w:rsid w:val="001F470C"/>
    <w:rsid w:val="001F6C79"/>
    <w:rsid w:val="002015D7"/>
    <w:rsid w:val="00204306"/>
    <w:rsid w:val="00220649"/>
    <w:rsid w:val="002209BD"/>
    <w:rsid w:val="00236DC9"/>
    <w:rsid w:val="00237211"/>
    <w:rsid w:val="002401A4"/>
    <w:rsid w:val="00241E88"/>
    <w:rsid w:val="00255E58"/>
    <w:rsid w:val="002562AE"/>
    <w:rsid w:val="002655D1"/>
    <w:rsid w:val="00266429"/>
    <w:rsid w:val="00267C25"/>
    <w:rsid w:val="00282CE9"/>
    <w:rsid w:val="00285FC5"/>
    <w:rsid w:val="00287FF0"/>
    <w:rsid w:val="002A33FB"/>
    <w:rsid w:val="002A50A3"/>
    <w:rsid w:val="002A5A61"/>
    <w:rsid w:val="002C1869"/>
    <w:rsid w:val="002D0FD2"/>
    <w:rsid w:val="002D64DE"/>
    <w:rsid w:val="002E6C78"/>
    <w:rsid w:val="002F2BCF"/>
    <w:rsid w:val="003009F9"/>
    <w:rsid w:val="00306F4C"/>
    <w:rsid w:val="003073C0"/>
    <w:rsid w:val="00312AAF"/>
    <w:rsid w:val="0032500A"/>
    <w:rsid w:val="0032618F"/>
    <w:rsid w:val="00326D63"/>
    <w:rsid w:val="003461E6"/>
    <w:rsid w:val="0036463F"/>
    <w:rsid w:val="00373FD1"/>
    <w:rsid w:val="0037745A"/>
    <w:rsid w:val="003810E9"/>
    <w:rsid w:val="003850C2"/>
    <w:rsid w:val="003A2AAC"/>
    <w:rsid w:val="003C49EC"/>
    <w:rsid w:val="003E58AA"/>
    <w:rsid w:val="003E6A6E"/>
    <w:rsid w:val="003F44BD"/>
    <w:rsid w:val="004007FB"/>
    <w:rsid w:val="00402DDD"/>
    <w:rsid w:val="0040399C"/>
    <w:rsid w:val="00403C51"/>
    <w:rsid w:val="0041178D"/>
    <w:rsid w:val="00441F4C"/>
    <w:rsid w:val="00443BBF"/>
    <w:rsid w:val="004506CA"/>
    <w:rsid w:val="00455988"/>
    <w:rsid w:val="004579F6"/>
    <w:rsid w:val="00462B97"/>
    <w:rsid w:val="00484CFE"/>
    <w:rsid w:val="004859C8"/>
    <w:rsid w:val="00486621"/>
    <w:rsid w:val="004866B0"/>
    <w:rsid w:val="004970DB"/>
    <w:rsid w:val="004A2BBF"/>
    <w:rsid w:val="004A73F4"/>
    <w:rsid w:val="004B006B"/>
    <w:rsid w:val="004C21AA"/>
    <w:rsid w:val="004D0C2A"/>
    <w:rsid w:val="004D1056"/>
    <w:rsid w:val="004D244D"/>
    <w:rsid w:val="004E505F"/>
    <w:rsid w:val="004E5C71"/>
    <w:rsid w:val="004E7F77"/>
    <w:rsid w:val="004F61F5"/>
    <w:rsid w:val="00505E5C"/>
    <w:rsid w:val="00506045"/>
    <w:rsid w:val="00510B8A"/>
    <w:rsid w:val="00515E09"/>
    <w:rsid w:val="00523F13"/>
    <w:rsid w:val="0052433F"/>
    <w:rsid w:val="0052466A"/>
    <w:rsid w:val="005333AB"/>
    <w:rsid w:val="00543788"/>
    <w:rsid w:val="005467DA"/>
    <w:rsid w:val="0054746A"/>
    <w:rsid w:val="00547EFD"/>
    <w:rsid w:val="00564A62"/>
    <w:rsid w:val="005764A8"/>
    <w:rsid w:val="00583584"/>
    <w:rsid w:val="00595DE2"/>
    <w:rsid w:val="005A1FE8"/>
    <w:rsid w:val="005A4CD3"/>
    <w:rsid w:val="005B693C"/>
    <w:rsid w:val="005C4FD4"/>
    <w:rsid w:val="005E04A8"/>
    <w:rsid w:val="005F3E11"/>
    <w:rsid w:val="005F778F"/>
    <w:rsid w:val="00601428"/>
    <w:rsid w:val="006135B5"/>
    <w:rsid w:val="00620D34"/>
    <w:rsid w:val="0062229D"/>
    <w:rsid w:val="00626AB0"/>
    <w:rsid w:val="00632B65"/>
    <w:rsid w:val="00634679"/>
    <w:rsid w:val="00641BFC"/>
    <w:rsid w:val="00645C6A"/>
    <w:rsid w:val="00650DE0"/>
    <w:rsid w:val="00650EC4"/>
    <w:rsid w:val="00672E72"/>
    <w:rsid w:val="00673318"/>
    <w:rsid w:val="006734AB"/>
    <w:rsid w:val="006769F0"/>
    <w:rsid w:val="00690E68"/>
    <w:rsid w:val="006A1193"/>
    <w:rsid w:val="006B47D3"/>
    <w:rsid w:val="006B6186"/>
    <w:rsid w:val="006C21DF"/>
    <w:rsid w:val="006C7FAA"/>
    <w:rsid w:val="006D2325"/>
    <w:rsid w:val="006E2B41"/>
    <w:rsid w:val="006F641F"/>
    <w:rsid w:val="0070736D"/>
    <w:rsid w:val="00715C57"/>
    <w:rsid w:val="007160DE"/>
    <w:rsid w:val="00716511"/>
    <w:rsid w:val="00722D49"/>
    <w:rsid w:val="00727BAE"/>
    <w:rsid w:val="007417FD"/>
    <w:rsid w:val="0075039C"/>
    <w:rsid w:val="00767115"/>
    <w:rsid w:val="00781A6A"/>
    <w:rsid w:val="00791D2A"/>
    <w:rsid w:val="00791DED"/>
    <w:rsid w:val="00795790"/>
    <w:rsid w:val="00796665"/>
    <w:rsid w:val="007A7237"/>
    <w:rsid w:val="007B3A56"/>
    <w:rsid w:val="007C3C7D"/>
    <w:rsid w:val="007C48C8"/>
    <w:rsid w:val="007C67B3"/>
    <w:rsid w:val="007C6A72"/>
    <w:rsid w:val="007D6527"/>
    <w:rsid w:val="007D7A33"/>
    <w:rsid w:val="007E00A5"/>
    <w:rsid w:val="00801560"/>
    <w:rsid w:val="00803BB1"/>
    <w:rsid w:val="00805338"/>
    <w:rsid w:val="00825F11"/>
    <w:rsid w:val="00831F37"/>
    <w:rsid w:val="008363BD"/>
    <w:rsid w:val="008377EF"/>
    <w:rsid w:val="008432AB"/>
    <w:rsid w:val="00863E28"/>
    <w:rsid w:val="0086437F"/>
    <w:rsid w:val="00871682"/>
    <w:rsid w:val="00894324"/>
    <w:rsid w:val="008A17E1"/>
    <w:rsid w:val="008A1BEF"/>
    <w:rsid w:val="008A1CC2"/>
    <w:rsid w:val="008A39C4"/>
    <w:rsid w:val="008A647D"/>
    <w:rsid w:val="008B2D30"/>
    <w:rsid w:val="008D7456"/>
    <w:rsid w:val="008E4F27"/>
    <w:rsid w:val="008E7E76"/>
    <w:rsid w:val="008F1968"/>
    <w:rsid w:val="008F2E3B"/>
    <w:rsid w:val="008F463A"/>
    <w:rsid w:val="008F65E4"/>
    <w:rsid w:val="00901003"/>
    <w:rsid w:val="00903430"/>
    <w:rsid w:val="00913791"/>
    <w:rsid w:val="00922337"/>
    <w:rsid w:val="00923591"/>
    <w:rsid w:val="0093179E"/>
    <w:rsid w:val="0093378A"/>
    <w:rsid w:val="00933D78"/>
    <w:rsid w:val="009361F2"/>
    <w:rsid w:val="00947333"/>
    <w:rsid w:val="00962DAF"/>
    <w:rsid w:val="0098129F"/>
    <w:rsid w:val="0099246F"/>
    <w:rsid w:val="00993761"/>
    <w:rsid w:val="009B1FA2"/>
    <w:rsid w:val="009B53EF"/>
    <w:rsid w:val="009C3446"/>
    <w:rsid w:val="009C3B9F"/>
    <w:rsid w:val="009F0964"/>
    <w:rsid w:val="00A01267"/>
    <w:rsid w:val="00A13706"/>
    <w:rsid w:val="00A15242"/>
    <w:rsid w:val="00A24641"/>
    <w:rsid w:val="00A303E9"/>
    <w:rsid w:val="00A34F84"/>
    <w:rsid w:val="00A43930"/>
    <w:rsid w:val="00A46AEB"/>
    <w:rsid w:val="00A615E9"/>
    <w:rsid w:val="00A7292B"/>
    <w:rsid w:val="00A7617A"/>
    <w:rsid w:val="00A80A0B"/>
    <w:rsid w:val="00A83EEA"/>
    <w:rsid w:val="00A9332A"/>
    <w:rsid w:val="00A9476B"/>
    <w:rsid w:val="00A954A2"/>
    <w:rsid w:val="00A960C4"/>
    <w:rsid w:val="00AA1DC9"/>
    <w:rsid w:val="00AA345D"/>
    <w:rsid w:val="00AA50A3"/>
    <w:rsid w:val="00AA7C53"/>
    <w:rsid w:val="00AC49F9"/>
    <w:rsid w:val="00AF0E80"/>
    <w:rsid w:val="00B04675"/>
    <w:rsid w:val="00B17AF4"/>
    <w:rsid w:val="00B40168"/>
    <w:rsid w:val="00B434B7"/>
    <w:rsid w:val="00B50C1D"/>
    <w:rsid w:val="00B53482"/>
    <w:rsid w:val="00B53604"/>
    <w:rsid w:val="00B610A1"/>
    <w:rsid w:val="00B74856"/>
    <w:rsid w:val="00B8584A"/>
    <w:rsid w:val="00B916CD"/>
    <w:rsid w:val="00B9562D"/>
    <w:rsid w:val="00B974C1"/>
    <w:rsid w:val="00BA2F0C"/>
    <w:rsid w:val="00BB0798"/>
    <w:rsid w:val="00BB23D4"/>
    <w:rsid w:val="00BB650E"/>
    <w:rsid w:val="00BD2E68"/>
    <w:rsid w:val="00BE5A82"/>
    <w:rsid w:val="00C05871"/>
    <w:rsid w:val="00C06B93"/>
    <w:rsid w:val="00C13D9D"/>
    <w:rsid w:val="00C15B40"/>
    <w:rsid w:val="00C21A73"/>
    <w:rsid w:val="00C23B74"/>
    <w:rsid w:val="00C322B6"/>
    <w:rsid w:val="00C4316A"/>
    <w:rsid w:val="00C70CAF"/>
    <w:rsid w:val="00C710EC"/>
    <w:rsid w:val="00C755D9"/>
    <w:rsid w:val="00C84647"/>
    <w:rsid w:val="00C9352D"/>
    <w:rsid w:val="00C93F2C"/>
    <w:rsid w:val="00CB6C3E"/>
    <w:rsid w:val="00CC2294"/>
    <w:rsid w:val="00CC7303"/>
    <w:rsid w:val="00CD7E32"/>
    <w:rsid w:val="00CE4103"/>
    <w:rsid w:val="00D201D4"/>
    <w:rsid w:val="00D30AC2"/>
    <w:rsid w:val="00D3227A"/>
    <w:rsid w:val="00D44ADD"/>
    <w:rsid w:val="00D45078"/>
    <w:rsid w:val="00D6089D"/>
    <w:rsid w:val="00D62297"/>
    <w:rsid w:val="00D658C1"/>
    <w:rsid w:val="00D8626D"/>
    <w:rsid w:val="00D94774"/>
    <w:rsid w:val="00D95515"/>
    <w:rsid w:val="00D96E6E"/>
    <w:rsid w:val="00D9747A"/>
    <w:rsid w:val="00DB78BE"/>
    <w:rsid w:val="00DC17F7"/>
    <w:rsid w:val="00DC2F48"/>
    <w:rsid w:val="00DD4FA9"/>
    <w:rsid w:val="00DE34A1"/>
    <w:rsid w:val="00E04B2C"/>
    <w:rsid w:val="00E06419"/>
    <w:rsid w:val="00E128F6"/>
    <w:rsid w:val="00E13D54"/>
    <w:rsid w:val="00E155AF"/>
    <w:rsid w:val="00E201D8"/>
    <w:rsid w:val="00E25DBB"/>
    <w:rsid w:val="00E26202"/>
    <w:rsid w:val="00E27118"/>
    <w:rsid w:val="00E27B7B"/>
    <w:rsid w:val="00E374D6"/>
    <w:rsid w:val="00E471FB"/>
    <w:rsid w:val="00E50736"/>
    <w:rsid w:val="00E513A5"/>
    <w:rsid w:val="00E57D89"/>
    <w:rsid w:val="00E60F70"/>
    <w:rsid w:val="00E61441"/>
    <w:rsid w:val="00E61AC8"/>
    <w:rsid w:val="00E61BB4"/>
    <w:rsid w:val="00E62423"/>
    <w:rsid w:val="00E80B7D"/>
    <w:rsid w:val="00E86739"/>
    <w:rsid w:val="00E923A8"/>
    <w:rsid w:val="00E93726"/>
    <w:rsid w:val="00E97F30"/>
    <w:rsid w:val="00EA2A09"/>
    <w:rsid w:val="00EA77F3"/>
    <w:rsid w:val="00EB7745"/>
    <w:rsid w:val="00EB79A0"/>
    <w:rsid w:val="00F00906"/>
    <w:rsid w:val="00F0273B"/>
    <w:rsid w:val="00F05694"/>
    <w:rsid w:val="00F07B5F"/>
    <w:rsid w:val="00F13214"/>
    <w:rsid w:val="00F2170F"/>
    <w:rsid w:val="00F21744"/>
    <w:rsid w:val="00F50DBA"/>
    <w:rsid w:val="00F62130"/>
    <w:rsid w:val="00F66159"/>
    <w:rsid w:val="00F85F6C"/>
    <w:rsid w:val="00F96B26"/>
    <w:rsid w:val="00FA2B43"/>
    <w:rsid w:val="00FA33EC"/>
    <w:rsid w:val="00FB6E3C"/>
    <w:rsid w:val="00FB77A5"/>
    <w:rsid w:val="00FC0A97"/>
    <w:rsid w:val="00FC0FC0"/>
    <w:rsid w:val="00FC6314"/>
    <w:rsid w:val="00FD0FDE"/>
    <w:rsid w:val="00FD703A"/>
    <w:rsid w:val="00FE2DD5"/>
    <w:rsid w:val="00FE5193"/>
    <w:rsid w:val="00FE69DF"/>
    <w:rsid w:val="00FF3BF0"/>
    <w:rsid w:val="00FF60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F0C"/>
    <w:rPr>
      <w:rFonts w:eastAsiaTheme="minorEastAsia"/>
      <w:lang w:eastAsia="ru-RU"/>
    </w:rPr>
  </w:style>
  <w:style w:type="paragraph" w:styleId="1">
    <w:name w:val="heading 1"/>
    <w:basedOn w:val="a"/>
    <w:next w:val="a"/>
    <w:link w:val="10"/>
    <w:qFormat/>
    <w:rsid w:val="00BA2F0C"/>
    <w:pPr>
      <w:keepNext/>
      <w:spacing w:after="0" w:line="240" w:lineRule="auto"/>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2F0C"/>
    <w:rPr>
      <w:rFonts w:ascii="Times New Roman" w:eastAsia="Times New Roman" w:hAnsi="Times New Roman" w:cs="Times New Roman"/>
      <w:b/>
      <w:bCs/>
      <w:sz w:val="24"/>
      <w:szCs w:val="24"/>
      <w:lang w:eastAsia="ru-RU"/>
    </w:rPr>
  </w:style>
  <w:style w:type="paragraph" w:customStyle="1" w:styleId="ConsPlusNormal">
    <w:name w:val="ConsPlusNormal"/>
    <w:qFormat/>
    <w:rsid w:val="00BA2F0C"/>
    <w:pPr>
      <w:autoSpaceDE w:val="0"/>
      <w:autoSpaceDN w:val="0"/>
      <w:adjustRightInd w:val="0"/>
      <w:spacing w:after="0" w:line="240" w:lineRule="auto"/>
    </w:pPr>
    <w:rPr>
      <w:rFonts w:ascii="Arial" w:eastAsia="Calibri" w:hAnsi="Arial" w:cs="Arial"/>
      <w:sz w:val="20"/>
      <w:szCs w:val="20"/>
    </w:rPr>
  </w:style>
  <w:style w:type="paragraph" w:customStyle="1" w:styleId="ConsPlusTitle">
    <w:name w:val="ConsPlusTitle"/>
    <w:rsid w:val="00BA2F0C"/>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BA2F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2F0C"/>
    <w:rPr>
      <w:rFonts w:ascii="Tahoma" w:eastAsiaTheme="minorEastAsia" w:hAnsi="Tahoma" w:cs="Tahoma"/>
      <w:sz w:val="16"/>
      <w:szCs w:val="16"/>
      <w:lang w:eastAsia="ru-RU"/>
    </w:rPr>
  </w:style>
  <w:style w:type="paragraph" w:customStyle="1" w:styleId="ConsPlusNonformat">
    <w:name w:val="ConsPlusNonformat"/>
    <w:uiPriority w:val="99"/>
    <w:rsid w:val="00BA2F0C"/>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5">
    <w:name w:val="Placeholder Text"/>
    <w:basedOn w:val="a0"/>
    <w:uiPriority w:val="99"/>
    <w:semiHidden/>
    <w:rsid w:val="00BA2F0C"/>
    <w:rPr>
      <w:color w:val="808080"/>
    </w:rPr>
  </w:style>
  <w:style w:type="paragraph" w:customStyle="1" w:styleId="ConsPlusCell">
    <w:name w:val="ConsPlusCell"/>
    <w:qFormat/>
    <w:rsid w:val="00BA2F0C"/>
    <w:pPr>
      <w:autoSpaceDE w:val="0"/>
      <w:autoSpaceDN w:val="0"/>
      <w:adjustRightInd w:val="0"/>
      <w:spacing w:after="0" w:line="240" w:lineRule="auto"/>
    </w:pPr>
    <w:rPr>
      <w:rFonts w:ascii="Arial" w:eastAsia="Calibri" w:hAnsi="Arial" w:cs="Arial"/>
      <w:sz w:val="20"/>
      <w:szCs w:val="20"/>
    </w:rPr>
  </w:style>
  <w:style w:type="paragraph" w:styleId="a6">
    <w:name w:val="header"/>
    <w:basedOn w:val="a"/>
    <w:link w:val="a7"/>
    <w:uiPriority w:val="99"/>
    <w:semiHidden/>
    <w:unhideWhenUsed/>
    <w:rsid w:val="00BA2F0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A2F0C"/>
    <w:rPr>
      <w:rFonts w:eastAsiaTheme="minorEastAsia"/>
      <w:lang w:eastAsia="ru-RU"/>
    </w:rPr>
  </w:style>
  <w:style w:type="paragraph" w:styleId="a8">
    <w:name w:val="footer"/>
    <w:basedOn w:val="a"/>
    <w:link w:val="a9"/>
    <w:uiPriority w:val="99"/>
    <w:unhideWhenUsed/>
    <w:rsid w:val="00BA2F0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A2F0C"/>
    <w:rPr>
      <w:rFonts w:eastAsiaTheme="minorEastAsia"/>
      <w:lang w:eastAsia="ru-RU"/>
    </w:rPr>
  </w:style>
  <w:style w:type="paragraph" w:styleId="aa">
    <w:name w:val="Body Text"/>
    <w:basedOn w:val="a"/>
    <w:link w:val="ab"/>
    <w:rsid w:val="00BA2F0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8"/>
    </w:rPr>
  </w:style>
  <w:style w:type="character" w:customStyle="1" w:styleId="ab">
    <w:name w:val="Основной текст Знак"/>
    <w:basedOn w:val="a0"/>
    <w:link w:val="aa"/>
    <w:rsid w:val="00BA2F0C"/>
    <w:rPr>
      <w:rFonts w:ascii="Times New Roman" w:eastAsia="Times New Roman" w:hAnsi="Times New Roman" w:cs="Times New Roman"/>
      <w:sz w:val="28"/>
      <w:szCs w:val="28"/>
      <w:lang w:eastAsia="ru-RU"/>
    </w:rPr>
  </w:style>
  <w:style w:type="paragraph" w:styleId="11">
    <w:name w:val="toc 1"/>
    <w:basedOn w:val="a"/>
    <w:next w:val="a"/>
    <w:autoRedefine/>
    <w:uiPriority w:val="39"/>
    <w:unhideWhenUsed/>
    <w:rsid w:val="009B1FA2"/>
    <w:pPr>
      <w:spacing w:after="100"/>
    </w:pPr>
  </w:style>
  <w:style w:type="paragraph" w:styleId="2">
    <w:name w:val="toc 2"/>
    <w:basedOn w:val="a"/>
    <w:next w:val="a"/>
    <w:autoRedefine/>
    <w:uiPriority w:val="39"/>
    <w:unhideWhenUsed/>
    <w:rsid w:val="009B1FA2"/>
    <w:pPr>
      <w:spacing w:after="100"/>
      <w:ind w:left="220"/>
    </w:pPr>
  </w:style>
  <w:style w:type="paragraph" w:styleId="3">
    <w:name w:val="toc 3"/>
    <w:basedOn w:val="a"/>
    <w:next w:val="a"/>
    <w:autoRedefine/>
    <w:uiPriority w:val="39"/>
    <w:unhideWhenUsed/>
    <w:rsid w:val="009B1FA2"/>
    <w:pPr>
      <w:spacing w:after="100"/>
      <w:ind w:left="440"/>
    </w:pPr>
  </w:style>
  <w:style w:type="character" w:styleId="ac">
    <w:name w:val="Hyperlink"/>
    <w:basedOn w:val="a0"/>
    <w:uiPriority w:val="99"/>
    <w:unhideWhenUsed/>
    <w:rsid w:val="009B1FA2"/>
    <w:rPr>
      <w:color w:val="0000FF" w:themeColor="hyperlink"/>
      <w:u w:val="single"/>
    </w:rPr>
  </w:style>
  <w:style w:type="paragraph" w:styleId="ad">
    <w:name w:val="List Paragraph"/>
    <w:basedOn w:val="a"/>
    <w:uiPriority w:val="34"/>
    <w:qFormat/>
    <w:rsid w:val="00E374D6"/>
    <w:pPr>
      <w:ind w:left="720"/>
      <w:contextualSpacing/>
    </w:pPr>
  </w:style>
  <w:style w:type="table" w:styleId="ae">
    <w:name w:val="Table Grid"/>
    <w:basedOn w:val="a1"/>
    <w:uiPriority w:val="59"/>
    <w:rsid w:val="006769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4830553">
      <w:bodyDiv w:val="1"/>
      <w:marLeft w:val="0"/>
      <w:marRight w:val="0"/>
      <w:marTop w:val="0"/>
      <w:marBottom w:val="0"/>
      <w:divBdr>
        <w:top w:val="none" w:sz="0" w:space="0" w:color="auto"/>
        <w:left w:val="none" w:sz="0" w:space="0" w:color="auto"/>
        <w:bottom w:val="none" w:sz="0" w:space="0" w:color="auto"/>
        <w:right w:val="none" w:sz="0" w:space="0" w:color="auto"/>
      </w:divBdr>
    </w:div>
    <w:div w:id="139468344">
      <w:bodyDiv w:val="1"/>
      <w:marLeft w:val="0"/>
      <w:marRight w:val="0"/>
      <w:marTop w:val="0"/>
      <w:marBottom w:val="0"/>
      <w:divBdr>
        <w:top w:val="none" w:sz="0" w:space="0" w:color="auto"/>
        <w:left w:val="none" w:sz="0" w:space="0" w:color="auto"/>
        <w:bottom w:val="none" w:sz="0" w:space="0" w:color="auto"/>
        <w:right w:val="none" w:sz="0" w:space="0" w:color="auto"/>
      </w:divBdr>
    </w:div>
    <w:div w:id="308176042">
      <w:bodyDiv w:val="1"/>
      <w:marLeft w:val="0"/>
      <w:marRight w:val="0"/>
      <w:marTop w:val="0"/>
      <w:marBottom w:val="0"/>
      <w:divBdr>
        <w:top w:val="none" w:sz="0" w:space="0" w:color="auto"/>
        <w:left w:val="none" w:sz="0" w:space="0" w:color="auto"/>
        <w:bottom w:val="none" w:sz="0" w:space="0" w:color="auto"/>
        <w:right w:val="none" w:sz="0" w:space="0" w:color="auto"/>
      </w:divBdr>
    </w:div>
    <w:div w:id="345668577">
      <w:bodyDiv w:val="1"/>
      <w:marLeft w:val="0"/>
      <w:marRight w:val="0"/>
      <w:marTop w:val="0"/>
      <w:marBottom w:val="0"/>
      <w:divBdr>
        <w:top w:val="none" w:sz="0" w:space="0" w:color="auto"/>
        <w:left w:val="none" w:sz="0" w:space="0" w:color="auto"/>
        <w:bottom w:val="none" w:sz="0" w:space="0" w:color="auto"/>
        <w:right w:val="none" w:sz="0" w:space="0" w:color="auto"/>
      </w:divBdr>
    </w:div>
    <w:div w:id="428812852">
      <w:bodyDiv w:val="1"/>
      <w:marLeft w:val="0"/>
      <w:marRight w:val="0"/>
      <w:marTop w:val="0"/>
      <w:marBottom w:val="0"/>
      <w:divBdr>
        <w:top w:val="none" w:sz="0" w:space="0" w:color="auto"/>
        <w:left w:val="none" w:sz="0" w:space="0" w:color="auto"/>
        <w:bottom w:val="none" w:sz="0" w:space="0" w:color="auto"/>
        <w:right w:val="none" w:sz="0" w:space="0" w:color="auto"/>
      </w:divBdr>
    </w:div>
    <w:div w:id="473986364">
      <w:bodyDiv w:val="1"/>
      <w:marLeft w:val="0"/>
      <w:marRight w:val="0"/>
      <w:marTop w:val="0"/>
      <w:marBottom w:val="0"/>
      <w:divBdr>
        <w:top w:val="none" w:sz="0" w:space="0" w:color="auto"/>
        <w:left w:val="none" w:sz="0" w:space="0" w:color="auto"/>
        <w:bottom w:val="none" w:sz="0" w:space="0" w:color="auto"/>
        <w:right w:val="none" w:sz="0" w:space="0" w:color="auto"/>
      </w:divBdr>
    </w:div>
    <w:div w:id="891503507">
      <w:bodyDiv w:val="1"/>
      <w:marLeft w:val="0"/>
      <w:marRight w:val="0"/>
      <w:marTop w:val="0"/>
      <w:marBottom w:val="0"/>
      <w:divBdr>
        <w:top w:val="none" w:sz="0" w:space="0" w:color="auto"/>
        <w:left w:val="none" w:sz="0" w:space="0" w:color="auto"/>
        <w:bottom w:val="none" w:sz="0" w:space="0" w:color="auto"/>
        <w:right w:val="none" w:sz="0" w:space="0" w:color="auto"/>
      </w:divBdr>
    </w:div>
    <w:div w:id="958997546">
      <w:bodyDiv w:val="1"/>
      <w:marLeft w:val="0"/>
      <w:marRight w:val="0"/>
      <w:marTop w:val="0"/>
      <w:marBottom w:val="0"/>
      <w:divBdr>
        <w:top w:val="none" w:sz="0" w:space="0" w:color="auto"/>
        <w:left w:val="none" w:sz="0" w:space="0" w:color="auto"/>
        <w:bottom w:val="none" w:sz="0" w:space="0" w:color="auto"/>
        <w:right w:val="none" w:sz="0" w:space="0" w:color="auto"/>
      </w:divBdr>
    </w:div>
    <w:div w:id="985160931">
      <w:bodyDiv w:val="1"/>
      <w:marLeft w:val="0"/>
      <w:marRight w:val="0"/>
      <w:marTop w:val="0"/>
      <w:marBottom w:val="0"/>
      <w:divBdr>
        <w:top w:val="none" w:sz="0" w:space="0" w:color="auto"/>
        <w:left w:val="none" w:sz="0" w:space="0" w:color="auto"/>
        <w:bottom w:val="none" w:sz="0" w:space="0" w:color="auto"/>
        <w:right w:val="none" w:sz="0" w:space="0" w:color="auto"/>
      </w:divBdr>
    </w:div>
    <w:div w:id="987980664">
      <w:bodyDiv w:val="1"/>
      <w:marLeft w:val="0"/>
      <w:marRight w:val="0"/>
      <w:marTop w:val="0"/>
      <w:marBottom w:val="0"/>
      <w:divBdr>
        <w:top w:val="none" w:sz="0" w:space="0" w:color="auto"/>
        <w:left w:val="none" w:sz="0" w:space="0" w:color="auto"/>
        <w:bottom w:val="none" w:sz="0" w:space="0" w:color="auto"/>
        <w:right w:val="none" w:sz="0" w:space="0" w:color="auto"/>
      </w:divBdr>
    </w:div>
    <w:div w:id="1050960270">
      <w:bodyDiv w:val="1"/>
      <w:marLeft w:val="0"/>
      <w:marRight w:val="0"/>
      <w:marTop w:val="0"/>
      <w:marBottom w:val="0"/>
      <w:divBdr>
        <w:top w:val="none" w:sz="0" w:space="0" w:color="auto"/>
        <w:left w:val="none" w:sz="0" w:space="0" w:color="auto"/>
        <w:bottom w:val="none" w:sz="0" w:space="0" w:color="auto"/>
        <w:right w:val="none" w:sz="0" w:space="0" w:color="auto"/>
      </w:divBdr>
    </w:div>
    <w:div w:id="1112743110">
      <w:bodyDiv w:val="1"/>
      <w:marLeft w:val="0"/>
      <w:marRight w:val="0"/>
      <w:marTop w:val="0"/>
      <w:marBottom w:val="0"/>
      <w:divBdr>
        <w:top w:val="none" w:sz="0" w:space="0" w:color="auto"/>
        <w:left w:val="none" w:sz="0" w:space="0" w:color="auto"/>
        <w:bottom w:val="none" w:sz="0" w:space="0" w:color="auto"/>
        <w:right w:val="none" w:sz="0" w:space="0" w:color="auto"/>
      </w:divBdr>
    </w:div>
    <w:div w:id="1112747325">
      <w:bodyDiv w:val="1"/>
      <w:marLeft w:val="0"/>
      <w:marRight w:val="0"/>
      <w:marTop w:val="0"/>
      <w:marBottom w:val="0"/>
      <w:divBdr>
        <w:top w:val="none" w:sz="0" w:space="0" w:color="auto"/>
        <w:left w:val="none" w:sz="0" w:space="0" w:color="auto"/>
        <w:bottom w:val="none" w:sz="0" w:space="0" w:color="auto"/>
        <w:right w:val="none" w:sz="0" w:space="0" w:color="auto"/>
      </w:divBdr>
    </w:div>
    <w:div w:id="1226062245">
      <w:bodyDiv w:val="1"/>
      <w:marLeft w:val="0"/>
      <w:marRight w:val="0"/>
      <w:marTop w:val="0"/>
      <w:marBottom w:val="0"/>
      <w:divBdr>
        <w:top w:val="none" w:sz="0" w:space="0" w:color="auto"/>
        <w:left w:val="none" w:sz="0" w:space="0" w:color="auto"/>
        <w:bottom w:val="none" w:sz="0" w:space="0" w:color="auto"/>
        <w:right w:val="none" w:sz="0" w:space="0" w:color="auto"/>
      </w:divBdr>
    </w:div>
    <w:div w:id="1436902503">
      <w:bodyDiv w:val="1"/>
      <w:marLeft w:val="0"/>
      <w:marRight w:val="0"/>
      <w:marTop w:val="0"/>
      <w:marBottom w:val="0"/>
      <w:divBdr>
        <w:top w:val="none" w:sz="0" w:space="0" w:color="auto"/>
        <w:left w:val="none" w:sz="0" w:space="0" w:color="auto"/>
        <w:bottom w:val="none" w:sz="0" w:space="0" w:color="auto"/>
        <w:right w:val="none" w:sz="0" w:space="0" w:color="auto"/>
      </w:divBdr>
    </w:div>
    <w:div w:id="1481533770">
      <w:bodyDiv w:val="1"/>
      <w:marLeft w:val="0"/>
      <w:marRight w:val="0"/>
      <w:marTop w:val="0"/>
      <w:marBottom w:val="0"/>
      <w:divBdr>
        <w:top w:val="none" w:sz="0" w:space="0" w:color="auto"/>
        <w:left w:val="none" w:sz="0" w:space="0" w:color="auto"/>
        <w:bottom w:val="none" w:sz="0" w:space="0" w:color="auto"/>
        <w:right w:val="none" w:sz="0" w:space="0" w:color="auto"/>
      </w:divBdr>
    </w:div>
    <w:div w:id="169538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4F8E1D92FB5F9A506723A5CCBEECA9F1E011A68DF16421E6DC0ABC69aEy1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5058C-1EAD-4D09-B2DF-B7DB55F76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24</Pages>
  <Words>4560</Words>
  <Characters>25997</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30497</CharactersWithSpaces>
  <SharedDoc>false</SharedDoc>
  <HLinks>
    <vt:vector size="6" baseType="variant">
      <vt:variant>
        <vt:i4>786513</vt:i4>
      </vt:variant>
      <vt:variant>
        <vt:i4>0</vt:i4>
      </vt:variant>
      <vt:variant>
        <vt:i4>0</vt:i4>
      </vt:variant>
      <vt:variant>
        <vt:i4>5</vt:i4>
      </vt:variant>
      <vt:variant>
        <vt:lpwstr>consultantplus://offline/ref=A14F8E1D92FB5F9A506723A5CCBEECA9F1E011A68DF16421E6DC0ABC69aEy1F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111</dc:creator>
  <cp:lastModifiedBy>1</cp:lastModifiedBy>
  <cp:revision>197</cp:revision>
  <cp:lastPrinted>2022-05-04T03:15:00Z</cp:lastPrinted>
  <dcterms:created xsi:type="dcterms:W3CDTF">2022-05-04T04:01:00Z</dcterms:created>
  <dcterms:modified xsi:type="dcterms:W3CDTF">2025-10-03T07:43:00Z</dcterms:modified>
</cp:coreProperties>
</file>