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A" w:rsidRDefault="007A063A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7A063A" w:rsidRPr="00A64CE3" w:rsidRDefault="00F27772" w:rsidP="00F27772">
      <w:pPr>
        <w:spacing w:after="0" w:line="240" w:lineRule="auto"/>
        <w:ind w:left="5040" w:firstLine="709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>Утверждаю</w:t>
      </w:r>
    </w:p>
    <w:p w:rsidR="00F27772" w:rsidRPr="00A64CE3" w:rsidRDefault="00F27772" w:rsidP="00F27772">
      <w:pPr>
        <w:spacing w:after="0" w:line="240" w:lineRule="auto"/>
        <w:ind w:left="5040" w:firstLine="709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>Глава Усть-Абаканского района</w:t>
      </w:r>
    </w:p>
    <w:p w:rsidR="00F27772" w:rsidRPr="00A64CE3" w:rsidRDefault="00F27772" w:rsidP="00F27772">
      <w:pPr>
        <w:spacing w:after="0" w:line="240" w:lineRule="auto"/>
        <w:ind w:left="5040" w:firstLine="709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>____________Е.В. Егорова</w:t>
      </w:r>
    </w:p>
    <w:p w:rsidR="00F27772" w:rsidRPr="00A64CE3" w:rsidRDefault="002B245E" w:rsidP="00F27772">
      <w:pPr>
        <w:spacing w:after="0" w:line="240" w:lineRule="auto"/>
        <w:ind w:left="50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«_____»__________2024</w:t>
      </w:r>
    </w:p>
    <w:p w:rsidR="00F27772" w:rsidRPr="00A64CE3" w:rsidRDefault="007A063A" w:rsidP="00F27772">
      <w:pPr>
        <w:spacing w:after="0" w:line="240" w:lineRule="auto"/>
        <w:ind w:left="5040" w:firstLine="709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772" w:rsidRDefault="00F27772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F27772" w:rsidRPr="00420F31" w:rsidRDefault="00F27772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F31" w:rsidRDefault="00536A94" w:rsidP="00420F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31">
        <w:rPr>
          <w:rFonts w:ascii="Times New Roman" w:hAnsi="Times New Roman" w:cs="Times New Roman"/>
          <w:b/>
          <w:sz w:val="28"/>
          <w:szCs w:val="28"/>
        </w:rPr>
        <w:t xml:space="preserve">Отчет по работе с обращениями граждан </w:t>
      </w:r>
      <w:r w:rsidR="00420F31" w:rsidRPr="00420F31">
        <w:rPr>
          <w:rFonts w:ascii="Times New Roman" w:hAnsi="Times New Roman" w:cs="Times New Roman"/>
          <w:b/>
          <w:color w:val="000000"/>
          <w:sz w:val="28"/>
          <w:szCs w:val="28"/>
        </w:rPr>
        <w:t>Главы Усть-Абаканского района Республики Хакасия</w:t>
      </w:r>
      <w:r w:rsidR="00420F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20F3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B245E">
        <w:rPr>
          <w:rFonts w:ascii="Times New Roman" w:hAnsi="Times New Roman" w:cs="Times New Roman"/>
          <w:b/>
          <w:sz w:val="28"/>
          <w:szCs w:val="28"/>
        </w:rPr>
        <w:t>2023</w:t>
      </w:r>
      <w:r w:rsidR="005C152B" w:rsidRPr="00420F3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20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45E">
        <w:rPr>
          <w:rFonts w:ascii="Times New Roman" w:hAnsi="Times New Roman" w:cs="Times New Roman"/>
          <w:b/>
          <w:sz w:val="28"/>
          <w:szCs w:val="28"/>
        </w:rPr>
        <w:t>в сравнении с 2022</w:t>
      </w:r>
      <w:r w:rsidR="005C152B" w:rsidRPr="00420F31">
        <w:rPr>
          <w:rFonts w:ascii="Times New Roman" w:hAnsi="Times New Roman" w:cs="Times New Roman"/>
          <w:b/>
          <w:sz w:val="28"/>
          <w:szCs w:val="28"/>
        </w:rPr>
        <w:t xml:space="preserve"> годом</w:t>
      </w:r>
    </w:p>
    <w:p w:rsidR="00AA23D8" w:rsidRPr="00420F31" w:rsidRDefault="00AA23D8" w:rsidP="008D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23D8" w:rsidRPr="00420F31" w:rsidRDefault="00AA23D8" w:rsidP="008D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B5755" w:rsidRPr="00420F31" w:rsidRDefault="007B5755" w:rsidP="007B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F3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обращений граждан осуществляется Администрацией </w:t>
      </w:r>
      <w:r w:rsidR="008D11FA" w:rsidRPr="00420F31">
        <w:rPr>
          <w:rFonts w:ascii="Times New Roman" w:hAnsi="Times New Roman" w:cs="Times New Roman"/>
          <w:color w:val="000000"/>
          <w:sz w:val="28"/>
          <w:szCs w:val="28"/>
        </w:rPr>
        <w:t>Усть-Абака</w:t>
      </w:r>
      <w:r w:rsidR="008C358F" w:rsidRPr="00420F31">
        <w:rPr>
          <w:rFonts w:ascii="Times New Roman" w:hAnsi="Times New Roman" w:cs="Times New Roman"/>
          <w:color w:val="000000"/>
          <w:sz w:val="28"/>
          <w:szCs w:val="28"/>
        </w:rPr>
        <w:t>нского района Республики Хакаси</w:t>
      </w:r>
      <w:r w:rsidR="008D11FA" w:rsidRPr="00420F3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420F3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Администрация района) в пределах возложенных полномочий по вопросам установленной сферы деятельности в соответствии с требованиями, в том числе, следующих нормативных актов: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 Конституции Российской Федерации;</w:t>
      </w:r>
    </w:p>
    <w:p w:rsidR="00B162BE" w:rsidRPr="00420F31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0F31">
        <w:rPr>
          <w:rFonts w:ascii="Times New Roman" w:hAnsi="Times New Roman" w:cs="Times New Roman"/>
          <w:b w:val="0"/>
          <w:sz w:val="28"/>
          <w:szCs w:val="28"/>
        </w:rPr>
        <w:t>-  Устава  муниципального образован</w:t>
      </w:r>
      <w:r w:rsidR="005C152B" w:rsidRPr="00420F31">
        <w:rPr>
          <w:rFonts w:ascii="Times New Roman" w:hAnsi="Times New Roman" w:cs="Times New Roman"/>
          <w:b w:val="0"/>
          <w:sz w:val="28"/>
          <w:szCs w:val="28"/>
        </w:rPr>
        <w:t xml:space="preserve">ия Усть-Абаканский </w:t>
      </w:r>
      <w:r w:rsidRPr="00420F31">
        <w:rPr>
          <w:rFonts w:ascii="Times New Roman" w:hAnsi="Times New Roman" w:cs="Times New Roman"/>
          <w:b w:val="0"/>
          <w:sz w:val="28"/>
          <w:szCs w:val="28"/>
        </w:rPr>
        <w:t>район, утвержденного решением Совета депутатов Усть-Абаканского района от 20.06.2005 №52  « Об утверждении Устава муниципального образования Усть-Абаканский район»;</w:t>
      </w:r>
    </w:p>
    <w:p w:rsidR="00B162BE" w:rsidRPr="00420F31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0F31">
        <w:rPr>
          <w:rFonts w:ascii="Times New Roman" w:hAnsi="Times New Roman" w:cs="Times New Roman"/>
          <w:b w:val="0"/>
          <w:sz w:val="28"/>
          <w:szCs w:val="28"/>
        </w:rPr>
        <w:t>- Федерального закона от 02.05.2006 г. № 59-ФЗ «О порядке рассмотрения обращений граждан Российской Федерации» (</w:t>
      </w:r>
      <w:r w:rsidR="005C152B" w:rsidRPr="00420F31">
        <w:rPr>
          <w:rFonts w:ascii="Times New Roman" w:hAnsi="Times New Roman" w:cs="Times New Roman"/>
          <w:b w:val="0"/>
          <w:sz w:val="28"/>
          <w:szCs w:val="28"/>
        </w:rPr>
        <w:t xml:space="preserve">далее – Федеральный закон </w:t>
      </w:r>
      <w:r w:rsidRPr="00420F31">
        <w:rPr>
          <w:rFonts w:ascii="Times New Roman" w:hAnsi="Times New Roman" w:cs="Times New Roman"/>
          <w:b w:val="0"/>
          <w:sz w:val="28"/>
          <w:szCs w:val="28"/>
        </w:rPr>
        <w:t xml:space="preserve"> № 59-ФЗ);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Федерального закона от 09.02.2009 г. № 8-ФЗ «Об обеспечении доступа к  информации о деятельности государственных органов и органов местного самоуправления» (далее – Федеральный закон № 8-ФЗ);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Федерального закона от 27.07. 2006 г. № 152-ФЗ «О персональных данных»;</w:t>
      </w:r>
    </w:p>
    <w:p w:rsidR="00B162BE" w:rsidRPr="00420F31" w:rsidRDefault="00B162BE" w:rsidP="00B162BE">
      <w:pPr>
        <w:pStyle w:val="a5"/>
        <w:spacing w:after="0"/>
        <w:rPr>
          <w:sz w:val="28"/>
          <w:szCs w:val="28"/>
        </w:rPr>
      </w:pPr>
      <w:r w:rsidRPr="00420F31">
        <w:rPr>
          <w:sz w:val="28"/>
          <w:szCs w:val="28"/>
        </w:rPr>
        <w:t>- Постановления администрации Усть-Абаканского района от 28.04.2014  года</w:t>
      </w:r>
      <w:r w:rsidR="001A2501" w:rsidRPr="00420F31">
        <w:rPr>
          <w:sz w:val="28"/>
          <w:szCs w:val="28"/>
        </w:rPr>
        <w:t xml:space="preserve">   </w:t>
      </w:r>
      <w:r w:rsidR="00420F31">
        <w:rPr>
          <w:sz w:val="28"/>
          <w:szCs w:val="28"/>
        </w:rPr>
        <w:t xml:space="preserve">     </w:t>
      </w:r>
      <w:r w:rsidRPr="00420F31">
        <w:rPr>
          <w:sz w:val="28"/>
          <w:szCs w:val="28"/>
        </w:rPr>
        <w:t xml:space="preserve"> № 702-п «Об утверждении Инструкции о порядке организации делопроизводства и контроля в администрации Усть-Абаканского района»;</w:t>
      </w:r>
    </w:p>
    <w:p w:rsidR="00B162BE" w:rsidRPr="00420F31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>- Сборника методических рекомендаций и документов, в том числе в  электронном виде, по работе с обращениями и запросами российских и  иностранных граждан, лиц без гражданства, объединений граждан, в том числе юридических лиц, в приемных Президента Российской Федерации, в</w:t>
      </w:r>
      <w:r w:rsidRPr="00420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0F31">
        <w:rPr>
          <w:rFonts w:ascii="Times New Roman" w:hAnsi="Times New Roman" w:cs="Times New Roman"/>
          <w:sz w:val="28"/>
          <w:szCs w:val="28"/>
        </w:rPr>
        <w:t>государственных органах и органах местного самоуправления, государственных и  муниципальных учреждениях и иных организациях, на которые возложено осуществление публично значимых функций</w:t>
      </w:r>
      <w:r w:rsidR="00A308EA" w:rsidRPr="00420F31">
        <w:rPr>
          <w:rFonts w:ascii="Times New Roman" w:hAnsi="Times New Roman" w:cs="Times New Roman"/>
          <w:sz w:val="28"/>
          <w:szCs w:val="28"/>
        </w:rPr>
        <w:t>, утвержденного</w:t>
      </w:r>
      <w:r w:rsidRPr="00420F31">
        <w:rPr>
          <w:rFonts w:ascii="Times New Roman" w:hAnsi="Times New Roman" w:cs="Times New Roman"/>
          <w:sz w:val="28"/>
          <w:szCs w:val="28"/>
        </w:rPr>
        <w:t xml:space="preserve"> решениями рабочей группы при Администрации Президента Российской Федерации по координации и  оценке работы с обращениями граждан и организаций (далее – Сборник методических рекомендаций и документов).</w:t>
      </w:r>
    </w:p>
    <w:p w:rsidR="007F4131" w:rsidRDefault="00DC3775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31">
        <w:rPr>
          <w:rFonts w:ascii="Times New Roman" w:hAnsi="Times New Roman" w:cs="Times New Roman"/>
          <w:sz w:val="28"/>
          <w:szCs w:val="28"/>
        </w:rPr>
        <w:tab/>
      </w:r>
      <w:r w:rsidR="002B245E">
        <w:rPr>
          <w:rFonts w:ascii="Times New Roman" w:hAnsi="Times New Roman" w:cs="Times New Roman"/>
          <w:sz w:val="28"/>
          <w:szCs w:val="28"/>
        </w:rPr>
        <w:t>В 2023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 году  в Администрацию Усть-Абаканского района поступило </w:t>
      </w:r>
      <w:r w:rsidR="001E29BC">
        <w:rPr>
          <w:rFonts w:ascii="Times New Roman" w:hAnsi="Times New Roman" w:cs="Times New Roman"/>
          <w:sz w:val="28"/>
          <w:szCs w:val="28"/>
        </w:rPr>
        <w:t>44</w:t>
      </w:r>
      <w:r w:rsidR="003C2D1E">
        <w:rPr>
          <w:rFonts w:ascii="Times New Roman" w:hAnsi="Times New Roman" w:cs="Times New Roman"/>
          <w:sz w:val="28"/>
          <w:szCs w:val="28"/>
        </w:rPr>
        <w:t>9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 письменных и устных обращений граждан, в которых задано </w:t>
      </w:r>
      <w:r w:rsidR="003C2D1E">
        <w:rPr>
          <w:rFonts w:ascii="Times New Roman" w:hAnsi="Times New Roman" w:cs="Times New Roman"/>
          <w:sz w:val="28"/>
          <w:szCs w:val="28"/>
        </w:rPr>
        <w:t>503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 вопроса, через социальные сети поступило </w:t>
      </w:r>
      <w:r w:rsidR="001E29BC">
        <w:rPr>
          <w:rFonts w:ascii="Times New Roman" w:hAnsi="Times New Roman" w:cs="Times New Roman"/>
          <w:sz w:val="28"/>
          <w:szCs w:val="28"/>
        </w:rPr>
        <w:t xml:space="preserve">602 </w:t>
      </w:r>
      <w:r w:rsidR="002D7A3A">
        <w:rPr>
          <w:rFonts w:ascii="Times New Roman" w:hAnsi="Times New Roman" w:cs="Times New Roman"/>
          <w:sz w:val="28"/>
          <w:szCs w:val="28"/>
        </w:rPr>
        <w:t>обращения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, по системе «Платформа Обратной Связи» поступило </w:t>
      </w:r>
      <w:r w:rsidR="00EB2F49">
        <w:rPr>
          <w:rFonts w:ascii="Times New Roman" w:hAnsi="Times New Roman" w:cs="Times New Roman"/>
          <w:sz w:val="28"/>
          <w:szCs w:val="28"/>
        </w:rPr>
        <w:t>17 обращений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 граждан, по системе «Инцидент Менеджмент»  </w:t>
      </w:r>
      <w:r w:rsidR="00EB2F49">
        <w:rPr>
          <w:rFonts w:ascii="Times New Roman" w:hAnsi="Times New Roman" w:cs="Times New Roman"/>
          <w:sz w:val="28"/>
          <w:szCs w:val="28"/>
        </w:rPr>
        <w:t>354 обращения</w:t>
      </w:r>
      <w:r w:rsidR="003C2D1E">
        <w:rPr>
          <w:rFonts w:ascii="Times New Roman" w:hAnsi="Times New Roman" w:cs="Times New Roman"/>
          <w:sz w:val="28"/>
          <w:szCs w:val="28"/>
        </w:rPr>
        <w:t xml:space="preserve">. Всего зафиксировано </w:t>
      </w:r>
      <w:r w:rsidR="00BC3342">
        <w:rPr>
          <w:rFonts w:ascii="Times New Roman" w:hAnsi="Times New Roman" w:cs="Times New Roman"/>
          <w:sz w:val="28"/>
          <w:szCs w:val="28"/>
        </w:rPr>
        <w:t>1422</w:t>
      </w:r>
      <w:r w:rsidR="00741A7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1E29BC">
        <w:rPr>
          <w:rFonts w:ascii="Times New Roman" w:hAnsi="Times New Roman" w:cs="Times New Roman"/>
          <w:sz w:val="28"/>
          <w:szCs w:val="28"/>
        </w:rPr>
        <w:t xml:space="preserve"> в 2023</w:t>
      </w:r>
      <w:r w:rsidR="003C2D1E">
        <w:rPr>
          <w:rFonts w:ascii="Times New Roman" w:hAnsi="Times New Roman" w:cs="Times New Roman"/>
          <w:sz w:val="28"/>
          <w:szCs w:val="28"/>
        </w:rPr>
        <w:t xml:space="preserve"> году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 </w:t>
      </w:r>
      <w:r w:rsidR="00EB2F49">
        <w:rPr>
          <w:rFonts w:ascii="Times New Roman" w:hAnsi="Times New Roman" w:cs="Times New Roman"/>
          <w:sz w:val="28"/>
          <w:szCs w:val="28"/>
        </w:rPr>
        <w:t>(в 2022</w:t>
      </w:r>
      <w:r w:rsidR="003C2D1E" w:rsidRPr="00420F31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="00741A7C">
        <w:rPr>
          <w:rFonts w:ascii="Times New Roman" w:hAnsi="Times New Roman" w:cs="Times New Roman"/>
          <w:sz w:val="28"/>
          <w:szCs w:val="28"/>
        </w:rPr>
        <w:t>всего зрассмотрено</w:t>
      </w:r>
      <w:r w:rsidR="00EB2F49">
        <w:rPr>
          <w:rFonts w:ascii="Times New Roman" w:hAnsi="Times New Roman" w:cs="Times New Roman"/>
          <w:sz w:val="28"/>
          <w:szCs w:val="28"/>
        </w:rPr>
        <w:t>1052 обращения)</w:t>
      </w:r>
      <w:r w:rsidR="003C2D1E" w:rsidRPr="00420F31">
        <w:rPr>
          <w:rFonts w:ascii="Times New Roman" w:hAnsi="Times New Roman" w:cs="Times New Roman"/>
          <w:sz w:val="28"/>
          <w:szCs w:val="28"/>
        </w:rPr>
        <w:t>. Все обращения рассматривались  Главой Усть-Абаканского района, их исполнение ставилось на контроль и заявителям давались исчерпывающие ответы.</w:t>
      </w:r>
    </w:p>
    <w:p w:rsidR="00BD67E3" w:rsidRPr="00BD67E3" w:rsidRDefault="007F4131" w:rsidP="007F4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7E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Количество обращений граждан, </w:t>
      </w:r>
    </w:p>
    <w:p w:rsidR="007F4131" w:rsidRPr="00BD67E3" w:rsidRDefault="007F4131" w:rsidP="00BD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7E3">
        <w:rPr>
          <w:rFonts w:ascii="Times New Roman" w:hAnsi="Times New Roman" w:cs="Times New Roman"/>
          <w:b/>
          <w:sz w:val="26"/>
          <w:szCs w:val="26"/>
        </w:rPr>
        <w:t>поступивших из поселений</w:t>
      </w:r>
      <w:r w:rsidR="00EB2F49">
        <w:rPr>
          <w:rFonts w:ascii="Times New Roman" w:hAnsi="Times New Roman" w:cs="Times New Roman"/>
          <w:b/>
          <w:sz w:val="26"/>
          <w:szCs w:val="26"/>
        </w:rPr>
        <w:t xml:space="preserve"> в 2023</w:t>
      </w:r>
      <w:r w:rsidR="00BD67E3" w:rsidRPr="00BD67E3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7F4131" w:rsidRPr="00BD67E3" w:rsidRDefault="007F4131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5094"/>
        <w:gridCol w:w="2864"/>
        <w:gridCol w:w="2745"/>
      </w:tblGrid>
      <w:tr w:rsidR="009B280B" w:rsidTr="009B280B">
        <w:tc>
          <w:tcPr>
            <w:tcW w:w="5094" w:type="dxa"/>
          </w:tcPr>
          <w:p w:rsidR="009B280B" w:rsidRDefault="009B280B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2864" w:type="dxa"/>
          </w:tcPr>
          <w:p w:rsidR="009B280B" w:rsidRDefault="009B280B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2745" w:type="dxa"/>
          </w:tcPr>
          <w:p w:rsidR="009B280B" w:rsidRDefault="00DD1EDD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9B280B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%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Весенненский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ED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В-Биджинский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ED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Доможаковский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745" w:type="dxa"/>
          </w:tcPr>
          <w:p w:rsidR="009B280B" w:rsidRDefault="00DD1EDD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Опытненский сельсовет</w:t>
            </w:r>
          </w:p>
        </w:tc>
        <w:tc>
          <w:tcPr>
            <w:tcW w:w="2864" w:type="dxa"/>
          </w:tcPr>
          <w:p w:rsidR="009B280B" w:rsidRDefault="009B280B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29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EDD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Райковский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Расцветовский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Сапоговский сельсовет</w:t>
            </w:r>
          </w:p>
        </w:tc>
        <w:tc>
          <w:tcPr>
            <w:tcW w:w="2864" w:type="dxa"/>
          </w:tcPr>
          <w:p w:rsidR="009B280B" w:rsidRDefault="009B280B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29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Солнечный сельсовет</w:t>
            </w:r>
          </w:p>
        </w:tc>
        <w:tc>
          <w:tcPr>
            <w:tcW w:w="2864" w:type="dxa"/>
          </w:tcPr>
          <w:p w:rsidR="009B280B" w:rsidRDefault="009B280B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29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Чарковский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</w:tcPr>
          <w:p w:rsidR="009B280B" w:rsidRDefault="00DD1EDD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Усть-Абаканский поссовет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745" w:type="dxa"/>
          </w:tcPr>
          <w:p w:rsidR="009B280B" w:rsidRDefault="00DD1EDD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Усть-Бюрский сельсовет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B280B" w:rsidTr="009B280B">
        <w:tc>
          <w:tcPr>
            <w:tcW w:w="5094" w:type="dxa"/>
          </w:tcPr>
          <w:p w:rsidR="009B280B" w:rsidRDefault="009B280B" w:rsidP="007F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города и районы</w:t>
            </w:r>
          </w:p>
        </w:tc>
        <w:tc>
          <w:tcPr>
            <w:tcW w:w="2864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45" w:type="dxa"/>
          </w:tcPr>
          <w:p w:rsidR="009B280B" w:rsidRDefault="001E29BC" w:rsidP="00B16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</w:tr>
    </w:tbl>
    <w:p w:rsidR="00B44343" w:rsidRDefault="00B44343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0370" w:rsidRDefault="0098292F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505520" cy="5033176"/>
            <wp:effectExtent l="19050" t="0" r="958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0370" w:rsidRDefault="004C0370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54D3" w:rsidRPr="00BD67E3" w:rsidRDefault="00D80EF6" w:rsidP="00FE54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7E3">
        <w:rPr>
          <w:rFonts w:ascii="Times New Roman" w:hAnsi="Times New Roman" w:cs="Times New Roman"/>
          <w:b/>
          <w:sz w:val="26"/>
          <w:szCs w:val="26"/>
        </w:rPr>
        <w:t xml:space="preserve">Статистика поступивших обращений граждан </w:t>
      </w:r>
    </w:p>
    <w:p w:rsidR="00D80EF6" w:rsidRPr="00BD67E3" w:rsidRDefault="00D80EF6" w:rsidP="00FE54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7E3">
        <w:rPr>
          <w:rFonts w:ascii="Times New Roman" w:hAnsi="Times New Roman" w:cs="Times New Roman"/>
          <w:b/>
          <w:sz w:val="26"/>
          <w:szCs w:val="26"/>
        </w:rPr>
        <w:t xml:space="preserve">в Администрацию района </w:t>
      </w:r>
      <w:r w:rsidR="00DC3775" w:rsidRPr="00BD67E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E29BC">
        <w:rPr>
          <w:rFonts w:ascii="Times New Roman" w:hAnsi="Times New Roman" w:cs="Times New Roman"/>
          <w:b/>
          <w:sz w:val="26"/>
          <w:szCs w:val="26"/>
        </w:rPr>
        <w:t>2022</w:t>
      </w:r>
      <w:r w:rsidR="00986B24" w:rsidRPr="00BD67E3">
        <w:rPr>
          <w:rFonts w:ascii="Times New Roman" w:hAnsi="Times New Roman" w:cs="Times New Roman"/>
          <w:b/>
          <w:sz w:val="26"/>
          <w:szCs w:val="26"/>
        </w:rPr>
        <w:t>-</w:t>
      </w:r>
      <w:r w:rsidR="00BC3342">
        <w:rPr>
          <w:rFonts w:ascii="Times New Roman" w:hAnsi="Times New Roman" w:cs="Times New Roman"/>
          <w:b/>
          <w:sz w:val="26"/>
          <w:szCs w:val="26"/>
        </w:rPr>
        <w:t>2023</w:t>
      </w:r>
      <w:r w:rsidR="00FE54D3" w:rsidRPr="00BD67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67E3">
        <w:rPr>
          <w:rFonts w:ascii="Times New Roman" w:hAnsi="Times New Roman" w:cs="Times New Roman"/>
          <w:b/>
          <w:sz w:val="26"/>
          <w:szCs w:val="26"/>
        </w:rPr>
        <w:t>год</w:t>
      </w:r>
      <w:r w:rsidR="00986B24" w:rsidRPr="00BD67E3">
        <w:rPr>
          <w:rFonts w:ascii="Times New Roman" w:hAnsi="Times New Roman" w:cs="Times New Roman"/>
          <w:b/>
          <w:sz w:val="26"/>
          <w:szCs w:val="26"/>
        </w:rPr>
        <w:t>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977"/>
        <w:gridCol w:w="2977"/>
      </w:tblGrid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E29BC" w:rsidRDefault="001E29BC" w:rsidP="00DC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977" w:type="dxa"/>
          </w:tcPr>
          <w:p w:rsidR="001E29BC" w:rsidRDefault="001E29BC" w:rsidP="00DC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F3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Поступило обращений всего (письменных, устных)</w:t>
            </w:r>
          </w:p>
        </w:tc>
        <w:tc>
          <w:tcPr>
            <w:tcW w:w="2977" w:type="dxa"/>
          </w:tcPr>
          <w:p w:rsidR="001E29BC" w:rsidRDefault="001E29BC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469</w:t>
            </w:r>
          </w:p>
        </w:tc>
        <w:tc>
          <w:tcPr>
            <w:tcW w:w="2977" w:type="dxa"/>
          </w:tcPr>
          <w:p w:rsidR="001E29BC" w:rsidRDefault="001E29BC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449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Рассмотрено Главой Усть-Абаканского района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Из них решено:</w:t>
            </w:r>
          </w:p>
        </w:tc>
        <w:tc>
          <w:tcPr>
            <w:tcW w:w="2977" w:type="dxa"/>
          </w:tcPr>
          <w:p w:rsidR="001E29BC" w:rsidRPr="00733B1E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E29BC" w:rsidRPr="00733B1E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положительно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разъяснено гражданам по заданным вопросам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полномочиям в другие органы для принятия решения в соответствии с компетенцией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Из общего числа обращений:</w:t>
            </w:r>
          </w:p>
        </w:tc>
        <w:tc>
          <w:tcPr>
            <w:tcW w:w="2977" w:type="dxa"/>
          </w:tcPr>
          <w:p w:rsidR="001E29BC" w:rsidRPr="00733B1E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E29BC" w:rsidRPr="00733B1E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повторных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перенаправлено в администрацию района через вышестоящие органы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коллективных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просроченным сроком 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проверено с выездом на место</w:t>
            </w: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Количество  приемов граждан Главой Усть-Абаканского района</w:t>
            </w:r>
          </w:p>
          <w:p w:rsidR="001E29BC" w:rsidRPr="00733B1E" w:rsidRDefault="001E29BC" w:rsidP="000F36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(в том числе выездных приемных 30)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 (в том числе выездных приемных 32)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0F3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На них принято граждан</w:t>
            </w:r>
          </w:p>
          <w:p w:rsidR="001E29BC" w:rsidRPr="00733B1E" w:rsidRDefault="001E29BC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E29BC" w:rsidRDefault="001E29BC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2977" w:type="dxa"/>
          </w:tcPr>
          <w:p w:rsidR="001E29BC" w:rsidRDefault="00130300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733B1E" w:rsidRDefault="001E29BC" w:rsidP="00F3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Через социальные сети </w:t>
            </w:r>
          </w:p>
        </w:tc>
        <w:tc>
          <w:tcPr>
            <w:tcW w:w="2977" w:type="dxa"/>
          </w:tcPr>
          <w:p w:rsidR="001E29BC" w:rsidRDefault="001E29BC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286</w:t>
            </w:r>
          </w:p>
        </w:tc>
        <w:tc>
          <w:tcPr>
            <w:tcW w:w="2977" w:type="dxa"/>
          </w:tcPr>
          <w:p w:rsidR="001E29BC" w:rsidRDefault="00BC3342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602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Default="001E29BC" w:rsidP="00986B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B24">
              <w:rPr>
                <w:rFonts w:ascii="Times New Roman" w:hAnsi="Times New Roman" w:cs="Times New Roman"/>
                <w:sz w:val="28"/>
                <w:szCs w:val="28"/>
              </w:rPr>
              <w:t xml:space="preserve">«Платформа Обратной Связи» </w:t>
            </w:r>
          </w:p>
        </w:tc>
        <w:tc>
          <w:tcPr>
            <w:tcW w:w="2977" w:type="dxa"/>
          </w:tcPr>
          <w:p w:rsidR="001E29BC" w:rsidRDefault="001E29BC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64</w:t>
            </w:r>
          </w:p>
        </w:tc>
        <w:tc>
          <w:tcPr>
            <w:tcW w:w="2977" w:type="dxa"/>
          </w:tcPr>
          <w:p w:rsidR="001E29BC" w:rsidRDefault="002D7A3A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17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Default="001E29BC" w:rsidP="00F30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6B24">
              <w:rPr>
                <w:rFonts w:ascii="Times New Roman" w:hAnsi="Times New Roman" w:cs="Times New Roman"/>
                <w:sz w:val="28"/>
                <w:szCs w:val="28"/>
              </w:rPr>
              <w:t xml:space="preserve">«Инцидент Менеджмент»  </w:t>
            </w:r>
          </w:p>
        </w:tc>
        <w:tc>
          <w:tcPr>
            <w:tcW w:w="2977" w:type="dxa"/>
          </w:tcPr>
          <w:p w:rsidR="001E29BC" w:rsidRDefault="001E29BC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233</w:t>
            </w:r>
          </w:p>
        </w:tc>
        <w:tc>
          <w:tcPr>
            <w:tcW w:w="2977" w:type="dxa"/>
          </w:tcPr>
          <w:p w:rsidR="001E29BC" w:rsidRDefault="002D7A3A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354</w:t>
            </w:r>
          </w:p>
        </w:tc>
      </w:tr>
      <w:tr w:rsidR="001E29BC" w:rsidRPr="00733B1E" w:rsidTr="001E29BC">
        <w:tc>
          <w:tcPr>
            <w:tcW w:w="3794" w:type="dxa"/>
          </w:tcPr>
          <w:p w:rsidR="001E29BC" w:rsidRPr="00986B24" w:rsidRDefault="001E29BC" w:rsidP="00F3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1E29BC" w:rsidRDefault="001E29BC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1052</w:t>
            </w:r>
          </w:p>
        </w:tc>
        <w:tc>
          <w:tcPr>
            <w:tcW w:w="2977" w:type="dxa"/>
          </w:tcPr>
          <w:p w:rsidR="001E29BC" w:rsidRDefault="002D7A3A" w:rsidP="00F30E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BC334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422</w:t>
            </w:r>
          </w:p>
        </w:tc>
      </w:tr>
    </w:tbl>
    <w:p w:rsidR="00536A94" w:rsidRPr="00733B1E" w:rsidRDefault="00536A94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8E1E12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2536" cy="5454595"/>
            <wp:effectExtent l="19050" t="0" r="16814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F30E8B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30347" cy="4492487"/>
            <wp:effectExtent l="19050" t="0" r="27553" b="3313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CEC" w:rsidRDefault="00A53CEC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3CEC" w:rsidRDefault="00A53CEC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896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3CEC">
        <w:rPr>
          <w:rFonts w:ascii="Times New Roman" w:hAnsi="Times New Roman" w:cs="Times New Roman"/>
          <w:color w:val="FF0000"/>
          <w:sz w:val="28"/>
          <w:szCs w:val="28"/>
        </w:rPr>
        <w:t>Количество и доля  устных и письменных обращений граждан</w:t>
      </w:r>
      <w:r w:rsidR="00A53CEC" w:rsidRPr="00A53C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33B1E" w:rsidRPr="00A53CEC" w:rsidRDefault="00A53CEC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3CEC">
        <w:rPr>
          <w:rFonts w:ascii="Times New Roman" w:hAnsi="Times New Roman" w:cs="Times New Roman"/>
          <w:color w:val="FF0000"/>
          <w:sz w:val="28"/>
          <w:szCs w:val="28"/>
        </w:rPr>
        <w:t>за</w:t>
      </w:r>
      <w:r w:rsidR="00E76896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F272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E76896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Pr="00A53CEC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F2721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E76896">
        <w:rPr>
          <w:rFonts w:ascii="Times New Roman" w:hAnsi="Times New Roman" w:cs="Times New Roman"/>
          <w:color w:val="FF0000"/>
          <w:sz w:val="28"/>
          <w:szCs w:val="28"/>
        </w:rPr>
        <w:t xml:space="preserve"> годы по Федеральному Закону № 59-ФЗ от 02.05.2006</w:t>
      </w:r>
    </w:p>
    <w:p w:rsid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1"/>
        <w:tblW w:w="9498" w:type="dxa"/>
        <w:tblLayout w:type="fixed"/>
        <w:tblLook w:val="04A0"/>
      </w:tblPr>
      <w:tblGrid>
        <w:gridCol w:w="3755"/>
        <w:gridCol w:w="850"/>
        <w:gridCol w:w="1134"/>
        <w:gridCol w:w="1134"/>
        <w:gridCol w:w="2625"/>
      </w:tblGrid>
      <w:tr w:rsidR="00A53CEC" w:rsidRPr="00D34F13" w:rsidTr="00A53CEC">
        <w:tc>
          <w:tcPr>
            <w:tcW w:w="3755" w:type="dxa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Default="006374D0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F27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 %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F27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53CEC" w:rsidRPr="00D34F13" w:rsidTr="00A53CEC">
        <w:tc>
          <w:tcPr>
            <w:tcW w:w="3755" w:type="dxa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обращений,</w:t>
            </w:r>
          </w:p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Pr="00D34F13" w:rsidRDefault="00741A7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6374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Pr="00D34F13" w:rsidRDefault="00741A7C" w:rsidP="00741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53CEC" w:rsidRPr="00D34F13" w:rsidTr="00A53CEC">
        <w:tc>
          <w:tcPr>
            <w:tcW w:w="3755" w:type="dxa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Pr="00D34F13" w:rsidRDefault="00741A7C" w:rsidP="00A5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7F4131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47,8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Pr="00D34F13" w:rsidRDefault="00A53CEC" w:rsidP="00741A7C">
            <w:pPr>
              <w:widowControl w:val="0"/>
              <w:tabs>
                <w:tab w:val="left" w:pos="240"/>
                <w:tab w:val="center" w:pos="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41A7C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68,3</w:t>
            </w:r>
          </w:p>
        </w:tc>
      </w:tr>
      <w:tr w:rsidR="00A53CEC" w:rsidRPr="00D34F13" w:rsidTr="00A53CEC">
        <w:tc>
          <w:tcPr>
            <w:tcW w:w="3755" w:type="dxa"/>
          </w:tcPr>
          <w:p w:rsidR="00A53CEC" w:rsidRPr="00D34F13" w:rsidRDefault="00A53CEC" w:rsidP="00A53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устных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53CEC" w:rsidRPr="00D34F13" w:rsidRDefault="00741A7C" w:rsidP="00A5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145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53CEC" w:rsidRPr="00D34F13" w:rsidRDefault="007F4131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53CEC" w:rsidRPr="00D34F13" w:rsidRDefault="00741A7C" w:rsidP="00A5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:rsidR="00A53CEC" w:rsidRPr="00D34F13" w:rsidRDefault="00A53CEC" w:rsidP="00A53C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31,7</w:t>
            </w:r>
          </w:p>
        </w:tc>
      </w:tr>
      <w:tr w:rsidR="00A53CEC" w:rsidRPr="00D34F13" w:rsidTr="00A53CEC">
        <w:tc>
          <w:tcPr>
            <w:tcW w:w="9498" w:type="dxa"/>
            <w:gridSpan w:val="5"/>
          </w:tcPr>
          <w:p w:rsidR="00A53CEC" w:rsidRPr="0088690E" w:rsidRDefault="007F4131" w:rsidP="00A53CE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Всего за 202</w:t>
            </w:r>
            <w:r w:rsidR="006F272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="00741A7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44</w:t>
            </w:r>
            <w:r w:rsidR="005B55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</w:t>
            </w:r>
            <w:r w:rsidR="00A53CEC"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обращений, в т.ч. устных-</w:t>
            </w:r>
            <w:r w:rsidR="002D4EB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145</w:t>
            </w:r>
            <w:r w:rsidR="00A53CEC"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(</w:t>
            </w:r>
            <w:r w:rsidR="002D4EB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32,3</w:t>
            </w:r>
            <w:r w:rsidR="002D4EB0"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A53CEC"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%) , письменных </w:t>
            </w:r>
            <w:r w:rsidR="002D4EB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304</w:t>
            </w:r>
          </w:p>
          <w:p w:rsidR="00A53CEC" w:rsidRDefault="00A53CEC" w:rsidP="002D4E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="002D4EB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="007F4131"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</w:t>
            </w:r>
            <w:r w:rsidR="002D4EB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  <w:r w:rsidRPr="008869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%)</w:t>
            </w:r>
          </w:p>
        </w:tc>
      </w:tr>
    </w:tbl>
    <w:p w:rsidR="00CE625A" w:rsidRDefault="00CE625A" w:rsidP="00E4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698B" w:rsidRPr="00785A45" w:rsidRDefault="00D5698B" w:rsidP="00E4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30425C" w:rsidRDefault="0030425C" w:rsidP="009667A9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  <w:r w:rsidRPr="0030425C">
        <w:rPr>
          <w:b/>
          <w:sz w:val="28"/>
          <w:szCs w:val="28"/>
        </w:rPr>
        <w:t>Количество письменных и устных обращений за 202</w:t>
      </w:r>
      <w:r w:rsidR="006F2721">
        <w:rPr>
          <w:b/>
          <w:sz w:val="28"/>
          <w:szCs w:val="28"/>
        </w:rPr>
        <w:t>2</w:t>
      </w:r>
      <w:r w:rsidRPr="0030425C">
        <w:rPr>
          <w:b/>
          <w:sz w:val="28"/>
          <w:szCs w:val="28"/>
        </w:rPr>
        <w:t>-202</w:t>
      </w:r>
      <w:r w:rsidR="006F2721">
        <w:rPr>
          <w:b/>
          <w:sz w:val="28"/>
          <w:szCs w:val="28"/>
        </w:rPr>
        <w:t>3</w:t>
      </w:r>
      <w:r w:rsidR="009667A9">
        <w:rPr>
          <w:b/>
          <w:sz w:val="28"/>
          <w:szCs w:val="28"/>
        </w:rPr>
        <w:t xml:space="preserve"> </w:t>
      </w:r>
      <w:r w:rsidRPr="0030425C">
        <w:rPr>
          <w:b/>
          <w:sz w:val="28"/>
          <w:szCs w:val="28"/>
        </w:rPr>
        <w:t>годы</w:t>
      </w:r>
    </w:p>
    <w:p w:rsidR="0030425C" w:rsidRPr="0030425C" w:rsidRDefault="0030425C" w:rsidP="0030425C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</w:p>
    <w:p w:rsidR="00CE7249" w:rsidRDefault="0030425C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64281">
        <w:rPr>
          <w:b/>
          <w:noProof/>
          <w:sz w:val="28"/>
          <w:szCs w:val="28"/>
        </w:rPr>
        <w:drawing>
          <wp:inline distT="0" distB="0" distL="0" distR="0">
            <wp:extent cx="6556679" cy="3856383"/>
            <wp:effectExtent l="19050" t="0" r="15571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ED475C" w:rsidRDefault="00ED475C" w:rsidP="00CE7249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33B1E" w:rsidRDefault="00FC25E8" w:rsidP="00CE7249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>Статистические данные по тематике обращений граждан показывают разделы классификатора обращений.</w:t>
      </w:r>
    </w:p>
    <w:p w:rsidR="00733B1E" w:rsidRDefault="00733B1E" w:rsidP="00733B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33B1E" w:rsidSect="00D34F13">
          <w:pgSz w:w="12240" w:h="15840"/>
          <w:pgMar w:top="568" w:right="902" w:bottom="426" w:left="851" w:header="720" w:footer="720" w:gutter="0"/>
          <w:cols w:space="720"/>
          <w:noEndnote/>
        </w:sect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52B" w:rsidRDefault="005C152B" w:rsidP="005C152B">
      <w:pPr>
        <w:spacing w:after="160" w:line="256" w:lineRule="auto"/>
        <w:rPr>
          <w:rFonts w:ascii="Times New Roman" w:hAnsi="Times New Roman"/>
          <w:sz w:val="26"/>
          <w:szCs w:val="26"/>
        </w:rPr>
      </w:pPr>
    </w:p>
    <w:p w:rsidR="005C152B" w:rsidRDefault="005C152B" w:rsidP="005C152B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5C152B" w:rsidRDefault="005C152B" w:rsidP="005C152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Статистические данные по тематическим разделам общероссийского классификатора обращений граждан, поступивших в </w:t>
      </w:r>
      <w:r>
        <w:rPr>
          <w:rFonts w:ascii="Times New Roman" w:hAnsi="Times New Roman"/>
          <w:sz w:val="28"/>
          <w:szCs w:val="28"/>
          <w:u w:val="single"/>
        </w:rPr>
        <w:t>Администрацию Усть-Абаканского района</w:t>
      </w:r>
    </w:p>
    <w:p w:rsidR="005C152B" w:rsidRDefault="002D7A3A" w:rsidP="005C152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2022</w:t>
      </w:r>
      <w:r w:rsidR="005C152B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 xml:space="preserve">3 </w:t>
      </w:r>
      <w:r w:rsidR="005C152B">
        <w:rPr>
          <w:rFonts w:ascii="Times New Roman" w:hAnsi="Times New Roman"/>
          <w:sz w:val="28"/>
          <w:szCs w:val="28"/>
        </w:rPr>
        <w:t>годы.</w:t>
      </w:r>
    </w:p>
    <w:p w:rsidR="005C152B" w:rsidRDefault="005C152B" w:rsidP="005C152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4071" w:type="dxa"/>
        <w:tblLook w:val="04A0"/>
      </w:tblPr>
      <w:tblGrid>
        <w:gridCol w:w="4265"/>
        <w:gridCol w:w="1424"/>
        <w:gridCol w:w="1644"/>
        <w:gridCol w:w="1706"/>
        <w:gridCol w:w="5032"/>
      </w:tblGrid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 состояния национальной безопасности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2D7A3A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2023г.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A709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обращений граждан, поступивших </w:t>
            </w:r>
            <w:r w:rsidR="00A709A9">
              <w:rPr>
                <w:rFonts w:ascii="Times New Roman" w:hAnsi="Times New Roman"/>
                <w:sz w:val="26"/>
                <w:szCs w:val="26"/>
              </w:rPr>
              <w:t>в Администрацию Усть-Абаканского района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Процент прироста количества обращений граждан, поступивших в </w:t>
            </w:r>
            <w:r w:rsidR="00A709A9">
              <w:rPr>
                <w:rFonts w:ascii="Times New Roman" w:hAnsi="Times New Roman"/>
                <w:sz w:val="26"/>
                <w:szCs w:val="26"/>
              </w:rPr>
              <w:t>в Администрацию Усть-Абаканского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, по сравнению с аналогичным периодом прошлого года ("+","-")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A709A9" w:rsidP="00F003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ХХХХХХХ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-4,3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862B35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A709A9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поступивших обращений по тематическому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разделу «Социальная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</w:t>
            </w:r>
            <w:r w:rsidR="00A709A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</w:t>
            </w: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4A220B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OLE_LINK1"/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A3A" w:rsidTr="002D7A3A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  <w:r w:rsidRPr="007767C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7A3A" w:rsidRPr="007767C0" w:rsidRDefault="002D7A3A" w:rsidP="00F30E8B">
            <w:pPr>
              <w:ind w:firstLine="7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3A" w:rsidRDefault="002D7A3A" w:rsidP="00CA1C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3A" w:rsidRDefault="002D7A3A" w:rsidP="00F30E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152B" w:rsidRDefault="005C152B" w:rsidP="005C152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C152B" w:rsidRDefault="005C152B" w:rsidP="005C152B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33B1E" w:rsidRDefault="00733B1E" w:rsidP="003C318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33B1E" w:rsidRDefault="00DC1CB3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606E3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8639175" cy="6505575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  <w:sectPr w:rsidR="00733B1E" w:rsidSect="004606E3">
          <w:pgSz w:w="15840" w:h="12240" w:orient="landscape"/>
          <w:pgMar w:top="851" w:right="1134" w:bottom="902" w:left="851" w:header="720" w:footer="720" w:gutter="0"/>
          <w:cols w:space="720"/>
          <w:noEndnote/>
        </w:sectPr>
      </w:pPr>
    </w:p>
    <w:p w:rsidR="00733B1E" w:rsidRPr="00785A45" w:rsidRDefault="00733B1E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8D6856" w:rsidRDefault="00FC25E8" w:rsidP="00E72CA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2CAE">
        <w:rPr>
          <w:rFonts w:ascii="Times New Roman" w:hAnsi="Times New Roman" w:cs="Times New Roman"/>
          <w:sz w:val="28"/>
          <w:szCs w:val="28"/>
        </w:rPr>
        <w:t>Самое большое количество обращен</w:t>
      </w:r>
      <w:r w:rsidR="00CB2922" w:rsidRPr="00E72CAE">
        <w:rPr>
          <w:rFonts w:ascii="Times New Roman" w:hAnsi="Times New Roman" w:cs="Times New Roman"/>
          <w:sz w:val="28"/>
          <w:szCs w:val="28"/>
        </w:rPr>
        <w:t xml:space="preserve">ий граждан </w:t>
      </w:r>
      <w:r w:rsidR="00986B24" w:rsidRPr="00E72CAE">
        <w:rPr>
          <w:rFonts w:ascii="Times New Roman" w:hAnsi="Times New Roman" w:cs="Times New Roman"/>
          <w:sz w:val="28"/>
          <w:szCs w:val="28"/>
        </w:rPr>
        <w:t>в</w:t>
      </w:r>
      <w:r w:rsidR="00A709A9">
        <w:rPr>
          <w:rFonts w:ascii="Times New Roman" w:hAnsi="Times New Roman" w:cs="Times New Roman"/>
          <w:sz w:val="28"/>
          <w:szCs w:val="28"/>
        </w:rPr>
        <w:t xml:space="preserve"> 2023</w:t>
      </w:r>
      <w:r w:rsidR="00B44343">
        <w:rPr>
          <w:rFonts w:ascii="Times New Roman" w:hAnsi="Times New Roman" w:cs="Times New Roman"/>
          <w:sz w:val="28"/>
          <w:szCs w:val="28"/>
        </w:rPr>
        <w:t xml:space="preserve"> году по разделу «Экономика»</w:t>
      </w:r>
      <w:r w:rsidR="00A709A9">
        <w:rPr>
          <w:rFonts w:ascii="Times New Roman" w:hAnsi="Times New Roman" w:cs="Times New Roman"/>
          <w:sz w:val="28"/>
          <w:szCs w:val="28"/>
        </w:rPr>
        <w:t>-272</w:t>
      </w:r>
      <w:r w:rsidR="00FC44EF">
        <w:rPr>
          <w:rFonts w:ascii="Times New Roman" w:hAnsi="Times New Roman" w:cs="Times New Roman"/>
          <w:sz w:val="28"/>
          <w:szCs w:val="28"/>
        </w:rPr>
        <w:t xml:space="preserve"> (</w:t>
      </w:r>
      <w:r w:rsidR="00A709A9">
        <w:rPr>
          <w:rFonts w:ascii="Times New Roman" w:hAnsi="Times New Roman" w:cs="Times New Roman"/>
          <w:sz w:val="28"/>
          <w:szCs w:val="28"/>
        </w:rPr>
        <w:t>в 2022-245</w:t>
      </w:r>
      <w:r w:rsidR="00FC44EF">
        <w:rPr>
          <w:rFonts w:ascii="Times New Roman" w:hAnsi="Times New Roman" w:cs="Times New Roman"/>
          <w:sz w:val="28"/>
          <w:szCs w:val="28"/>
        </w:rPr>
        <w:t xml:space="preserve">) </w:t>
      </w:r>
      <w:r w:rsidR="00547EAB">
        <w:rPr>
          <w:rFonts w:ascii="Times New Roman" w:hAnsi="Times New Roman" w:cs="Times New Roman"/>
          <w:sz w:val="28"/>
          <w:szCs w:val="28"/>
        </w:rPr>
        <w:t xml:space="preserve">. В указанный раздел входят все направления экономики – это строительство, сельское хозяйство, промышленность, транспорт, связь, земельные отношения. </w:t>
      </w:r>
      <w:r w:rsidRPr="00FE3432">
        <w:rPr>
          <w:rFonts w:ascii="Times New Roman" w:hAnsi="Times New Roman" w:cs="Times New Roman"/>
          <w:sz w:val="28"/>
          <w:szCs w:val="28"/>
        </w:rPr>
        <w:t>В большинстве</w:t>
      </w:r>
      <w:r w:rsidRPr="00E72CAE">
        <w:rPr>
          <w:rFonts w:ascii="Times New Roman" w:hAnsi="Times New Roman" w:cs="Times New Roman"/>
          <w:sz w:val="28"/>
          <w:szCs w:val="28"/>
        </w:rPr>
        <w:t xml:space="preserve"> своем это вопросы хозяйственной деятельности: строительства и реконструкции дорог, транспорта (пассажирский транспорт на селе, эксплуатация и сохранность автомобильных дорог, безопасность дорожного движения и др.), сельского хозяйства (выделение земельных участков под строительство, огородничество, земельные споры (не судебные), социальное развитие села, градостроительства и архитектуры (обустройство придомовых территорий, благоустройство населенных пунктов). </w:t>
      </w:r>
      <w:r w:rsidR="00E72CAE" w:rsidRPr="00E72CAE">
        <w:rPr>
          <w:rFonts w:ascii="Times New Roman" w:hAnsi="Times New Roman" w:cs="Times New Roman"/>
          <w:bCs/>
          <w:color w:val="000000"/>
          <w:sz w:val="28"/>
          <w:szCs w:val="28"/>
        </w:rPr>
        <w:t>Большое количество обращений граждан касается ремонта и содержания дорог поселений.</w:t>
      </w:r>
    </w:p>
    <w:p w:rsidR="008D6856" w:rsidRPr="00FE3432" w:rsidRDefault="008D6856" w:rsidP="00FE3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F8">
        <w:rPr>
          <w:sz w:val="28"/>
          <w:szCs w:val="28"/>
        </w:rPr>
        <w:tab/>
      </w:r>
      <w:r w:rsidRPr="00FE3432">
        <w:rPr>
          <w:rFonts w:ascii="Times New Roman" w:hAnsi="Times New Roman" w:cs="Times New Roman"/>
          <w:sz w:val="28"/>
          <w:szCs w:val="28"/>
        </w:rPr>
        <w:t>Тематика вопросов,  заданных в обращениях</w:t>
      </w:r>
      <w:r w:rsidR="00FC44EF" w:rsidRPr="00FE3432">
        <w:rPr>
          <w:rFonts w:ascii="Times New Roman" w:hAnsi="Times New Roman" w:cs="Times New Roman"/>
          <w:sz w:val="28"/>
          <w:szCs w:val="28"/>
        </w:rPr>
        <w:t xml:space="preserve"> меняется с течением времени.</w:t>
      </w:r>
      <w:r w:rsidRPr="00FE3432">
        <w:rPr>
          <w:rFonts w:ascii="Times New Roman" w:hAnsi="Times New Roman" w:cs="Times New Roman"/>
          <w:sz w:val="28"/>
          <w:szCs w:val="28"/>
        </w:rPr>
        <w:t xml:space="preserve"> </w:t>
      </w:r>
      <w:r w:rsidR="00FC44EF" w:rsidRPr="00FE3432">
        <w:rPr>
          <w:rFonts w:ascii="Times New Roman" w:hAnsi="Times New Roman" w:cs="Times New Roman"/>
          <w:sz w:val="28"/>
          <w:szCs w:val="28"/>
        </w:rPr>
        <w:t>Очень актуальным</w:t>
      </w:r>
      <w:r w:rsidR="00FE3432" w:rsidRPr="00FE3432">
        <w:rPr>
          <w:rFonts w:ascii="Times New Roman" w:hAnsi="Times New Roman" w:cs="Times New Roman"/>
          <w:sz w:val="28"/>
          <w:szCs w:val="28"/>
        </w:rPr>
        <w:t xml:space="preserve">и стали вопросы благоустройства и </w:t>
      </w:r>
      <w:r w:rsidR="00FC44EF" w:rsidRPr="00FE3432">
        <w:rPr>
          <w:rFonts w:ascii="Times New Roman" w:hAnsi="Times New Roman" w:cs="Times New Roman"/>
          <w:sz w:val="28"/>
          <w:szCs w:val="28"/>
        </w:rPr>
        <w:t xml:space="preserve"> социального развития сел</w:t>
      </w:r>
      <w:r w:rsidR="00FE3432" w:rsidRPr="00FE3432">
        <w:rPr>
          <w:rFonts w:ascii="Times New Roman" w:hAnsi="Times New Roman" w:cs="Times New Roman"/>
          <w:sz w:val="28"/>
          <w:szCs w:val="28"/>
        </w:rPr>
        <w:t>.</w:t>
      </w:r>
    </w:p>
    <w:p w:rsidR="008D6856" w:rsidRPr="00FE3432" w:rsidRDefault="008D6856" w:rsidP="008D6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432">
        <w:rPr>
          <w:sz w:val="28"/>
          <w:szCs w:val="28"/>
        </w:rPr>
        <w:tab/>
      </w:r>
      <w:r w:rsidRPr="00FE3432">
        <w:rPr>
          <w:rFonts w:ascii="Times New Roman" w:hAnsi="Times New Roman" w:cs="Times New Roman"/>
          <w:sz w:val="28"/>
          <w:szCs w:val="28"/>
        </w:rPr>
        <w:t xml:space="preserve">В целях развития сельских территорий Администрацией Усть-Абаканского района в 2021 году  </w:t>
      </w:r>
      <w:r w:rsidRPr="00FE3432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утверждена </w:t>
      </w:r>
      <w:r w:rsidRPr="00FE343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муниципальная программа «Комплексное развитие сельских территорий Усть-Абаканского района»</w:t>
      </w:r>
    </w:p>
    <w:p w:rsidR="008D6856" w:rsidRPr="00FE3432" w:rsidRDefault="008D6856" w:rsidP="008D6856">
      <w:pPr>
        <w:pStyle w:val="ConsPlusNormal"/>
        <w:ind w:firstLine="709"/>
        <w:jc w:val="both"/>
        <w:outlineLvl w:val="1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E3432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года. </w:t>
      </w:r>
    </w:p>
    <w:p w:rsidR="008D6856" w:rsidRPr="00FE3432" w:rsidRDefault="008D6856" w:rsidP="008D68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E3432">
        <w:rPr>
          <w:rFonts w:ascii="Times New Roman" w:hAnsi="Times New Roman" w:cs="Times New Roman"/>
          <w:sz w:val="28"/>
          <w:szCs w:val="28"/>
        </w:rPr>
        <w:t>Муниципальная программа решает задачи:</w:t>
      </w:r>
    </w:p>
    <w:p w:rsidR="008D6856" w:rsidRPr="00FE3432" w:rsidRDefault="008D6856" w:rsidP="008D685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432">
        <w:rPr>
          <w:rFonts w:ascii="Times New Roman" w:hAnsi="Times New Roman" w:cs="Times New Roman"/>
          <w:sz w:val="28"/>
          <w:szCs w:val="28"/>
        </w:rPr>
        <w:t>- создание условий для обеспечения доступным и комфортным жильем сельского населения;</w:t>
      </w:r>
    </w:p>
    <w:p w:rsidR="008D6856" w:rsidRPr="00FE3432" w:rsidRDefault="008D6856" w:rsidP="008D68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432">
        <w:rPr>
          <w:rFonts w:ascii="Times New Roman" w:eastAsia="Calibri" w:hAnsi="Times New Roman" w:cs="Times New Roman"/>
          <w:sz w:val="28"/>
          <w:szCs w:val="28"/>
        </w:rPr>
        <w:t>- создание и развитие инфраструктуры на сельских территориях;</w:t>
      </w:r>
    </w:p>
    <w:p w:rsidR="008D6856" w:rsidRPr="00FE3432" w:rsidRDefault="008D6856" w:rsidP="008D68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432">
        <w:rPr>
          <w:rFonts w:ascii="Times New Roman" w:eastAsia="Calibri" w:hAnsi="Times New Roman" w:cs="Times New Roman"/>
          <w:sz w:val="28"/>
          <w:szCs w:val="28"/>
        </w:rPr>
        <w:t>-создание условий для обеспечения сельхозтоваропроизводителей квалифицированными кадрами.</w:t>
      </w:r>
    </w:p>
    <w:p w:rsidR="008D6856" w:rsidRPr="00FE3432" w:rsidRDefault="008D6856" w:rsidP="008D68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E343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  <w:t>Основной целью муниципальной программы является:</w:t>
      </w:r>
    </w:p>
    <w:p w:rsidR="008D6856" w:rsidRPr="00FE3432" w:rsidRDefault="008D6856" w:rsidP="008D68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32">
        <w:rPr>
          <w:rFonts w:ascii="Times New Roman" w:hAnsi="Times New Roman" w:cs="Times New Roman"/>
          <w:sz w:val="28"/>
          <w:szCs w:val="28"/>
        </w:rPr>
        <w:t>Сохранение доли сельского населения в общей численности населения Усть-Абаканского района.</w:t>
      </w:r>
    </w:p>
    <w:p w:rsidR="008D6856" w:rsidRPr="003C2D1E" w:rsidRDefault="008D6856" w:rsidP="008D68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1E">
        <w:rPr>
          <w:rFonts w:ascii="Times New Roman" w:hAnsi="Times New Roman" w:cs="Times New Roman"/>
          <w:sz w:val="28"/>
          <w:szCs w:val="28"/>
        </w:rPr>
        <w:t>Реализация программы развития сельских территорий в совокупности с выполнением других национальных проектов, которые так или иначе затронут сельские территории, сделают жизнь наших сельских жителей по</w:t>
      </w:r>
      <w:r w:rsidRPr="003C2D1E">
        <w:rPr>
          <w:rFonts w:ascii="Times New Roman" w:hAnsi="Times New Roman" w:cs="Times New Roman"/>
          <w:sz w:val="28"/>
          <w:szCs w:val="28"/>
        </w:rPr>
        <w:noBreakHyphen/>
        <w:t>настоящему удобной и комфортной.</w:t>
      </w:r>
    </w:p>
    <w:p w:rsidR="00FA1FD3" w:rsidRDefault="00FA1FD3" w:rsidP="00FA1FD3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</w:t>
      </w:r>
      <w:r w:rsidR="008357E3">
        <w:rPr>
          <w:rFonts w:ascii="Times New Roman" w:hAnsi="Times New Roman" w:cs="Times New Roman"/>
          <w:sz w:val="28"/>
          <w:szCs w:val="28"/>
        </w:rPr>
        <w:t xml:space="preserve">продолжают </w:t>
      </w:r>
      <w:r>
        <w:rPr>
          <w:rFonts w:ascii="Times New Roman" w:hAnsi="Times New Roman" w:cs="Times New Roman"/>
          <w:sz w:val="28"/>
          <w:szCs w:val="28"/>
        </w:rPr>
        <w:t xml:space="preserve"> массово поступать обращения граждан </w:t>
      </w:r>
      <w:r w:rsidRPr="00CB2922">
        <w:rPr>
          <w:rFonts w:ascii="Times New Roman" w:hAnsi="Times New Roman" w:cs="Times New Roman"/>
          <w:sz w:val="28"/>
          <w:szCs w:val="28"/>
        </w:rPr>
        <w:t>по отлову бродячих</w:t>
      </w:r>
      <w:r>
        <w:rPr>
          <w:rFonts w:ascii="Times New Roman" w:hAnsi="Times New Roman" w:cs="Times New Roman"/>
          <w:sz w:val="28"/>
          <w:szCs w:val="28"/>
        </w:rPr>
        <w:t xml:space="preserve"> собак. </w:t>
      </w:r>
      <w:r w:rsidRPr="00785A45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большого количества</w:t>
      </w:r>
      <w:r w:rsidRPr="00785A45">
        <w:rPr>
          <w:rFonts w:ascii="Times New Roman" w:hAnsi="Times New Roman" w:cs="Times New Roman"/>
          <w:sz w:val="28"/>
          <w:szCs w:val="28"/>
        </w:rPr>
        <w:t xml:space="preserve"> обращений граждан </w:t>
      </w:r>
      <w:r>
        <w:rPr>
          <w:rFonts w:ascii="Times New Roman" w:hAnsi="Times New Roman" w:cs="Times New Roman"/>
          <w:sz w:val="28"/>
          <w:szCs w:val="28"/>
        </w:rPr>
        <w:t>ежегодно проводятся</w:t>
      </w:r>
      <w:r w:rsidRPr="00785A45">
        <w:rPr>
          <w:rFonts w:ascii="Times New Roman" w:hAnsi="Times New Roman" w:cs="Times New Roman"/>
          <w:sz w:val="28"/>
          <w:szCs w:val="28"/>
        </w:rPr>
        <w:t xml:space="preserve"> мероприятия по отлову, учету, содержанию и иному обращению с безнадзорными животными (собаками) по месту их обитания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пунктов.</w:t>
      </w:r>
      <w:r w:rsidRPr="00785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EA9" w:rsidRPr="00EA0E67" w:rsidRDefault="00FA1FD3" w:rsidP="00797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EA9">
        <w:rPr>
          <w:rFonts w:ascii="Times New Roman" w:hAnsi="Times New Roman" w:cs="Times New Roman"/>
          <w:sz w:val="28"/>
          <w:szCs w:val="28"/>
        </w:rPr>
        <w:t xml:space="preserve">В </w:t>
      </w:r>
      <w:r w:rsidR="008357E3" w:rsidRPr="00797EA9">
        <w:rPr>
          <w:rFonts w:ascii="Times New Roman" w:hAnsi="Times New Roman" w:cs="Times New Roman"/>
          <w:sz w:val="28"/>
          <w:szCs w:val="28"/>
        </w:rPr>
        <w:t>2023 году поступило 44 обра</w:t>
      </w:r>
      <w:r w:rsidR="002D4EB0">
        <w:rPr>
          <w:rFonts w:ascii="Times New Roman" w:hAnsi="Times New Roman" w:cs="Times New Roman"/>
          <w:sz w:val="28"/>
          <w:szCs w:val="28"/>
        </w:rPr>
        <w:t>щения по безнадзорным собакам (</w:t>
      </w:r>
      <w:r w:rsidR="008357E3" w:rsidRPr="00797EA9">
        <w:rPr>
          <w:rFonts w:ascii="Times New Roman" w:hAnsi="Times New Roman" w:cs="Times New Roman"/>
          <w:sz w:val="28"/>
          <w:szCs w:val="28"/>
        </w:rPr>
        <w:t>в 2022 году –</w:t>
      </w:r>
      <w:r w:rsidRPr="00797EA9">
        <w:rPr>
          <w:rFonts w:ascii="Times New Roman" w:hAnsi="Times New Roman" w:cs="Times New Roman"/>
          <w:sz w:val="28"/>
          <w:szCs w:val="28"/>
        </w:rPr>
        <w:t xml:space="preserve"> 21</w:t>
      </w:r>
      <w:r w:rsidR="008357E3" w:rsidRPr="00797EA9">
        <w:rPr>
          <w:rFonts w:ascii="Times New Roman" w:hAnsi="Times New Roman" w:cs="Times New Roman"/>
          <w:sz w:val="28"/>
          <w:szCs w:val="28"/>
        </w:rPr>
        <w:t>)</w:t>
      </w:r>
      <w:r w:rsidR="00797EA9">
        <w:rPr>
          <w:rFonts w:ascii="Times New Roman" w:hAnsi="Times New Roman" w:cs="Times New Roman"/>
          <w:sz w:val="28"/>
          <w:szCs w:val="28"/>
        </w:rPr>
        <w:t>. М</w:t>
      </w:r>
      <w:r w:rsidRPr="00797EA9">
        <w:rPr>
          <w:rFonts w:ascii="Times New Roman" w:hAnsi="Times New Roman" w:cs="Times New Roman"/>
          <w:sz w:val="28"/>
          <w:szCs w:val="28"/>
        </w:rPr>
        <w:t xml:space="preserve">ежду </w:t>
      </w:r>
      <w:r w:rsidR="00797EA9" w:rsidRPr="00797EA9">
        <w:rPr>
          <w:rFonts w:ascii="Times New Roman" w:hAnsi="Times New Roman" w:cs="Times New Roman"/>
          <w:sz w:val="28"/>
          <w:szCs w:val="28"/>
        </w:rPr>
        <w:t>Управлением природных ресурсов, охраны окружающей среды, сельского хозяйства и продовольствия администрации Усть-Абаканского</w:t>
      </w:r>
      <w:r w:rsidR="00797EA9" w:rsidRPr="00EA0E67">
        <w:rPr>
          <w:rFonts w:ascii="Times New Roman" w:hAnsi="Times New Roman" w:cs="Times New Roman"/>
          <w:sz w:val="28"/>
          <w:szCs w:val="28"/>
        </w:rPr>
        <w:t xml:space="preserve"> района Республики Хакасия </w:t>
      </w:r>
      <w:r w:rsidR="002D4EB0">
        <w:rPr>
          <w:rFonts w:ascii="Times New Roman" w:hAnsi="Times New Roman" w:cs="Times New Roman"/>
          <w:sz w:val="28"/>
          <w:szCs w:val="28"/>
        </w:rPr>
        <w:t xml:space="preserve">и </w:t>
      </w:r>
      <w:r w:rsidR="002D4EB0" w:rsidRPr="00EA0E67">
        <w:rPr>
          <w:rFonts w:ascii="Times New Roman" w:hAnsi="Times New Roman" w:cs="Times New Roman"/>
          <w:sz w:val="28"/>
          <w:szCs w:val="28"/>
        </w:rPr>
        <w:t xml:space="preserve">ООО «Саянстрой» </w:t>
      </w:r>
      <w:r w:rsidR="00797EA9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2D4EB0">
        <w:rPr>
          <w:rFonts w:ascii="Times New Roman" w:hAnsi="Times New Roman" w:cs="Times New Roman"/>
          <w:sz w:val="28"/>
          <w:szCs w:val="28"/>
        </w:rPr>
        <w:t xml:space="preserve">был </w:t>
      </w:r>
      <w:r w:rsidR="00797EA9" w:rsidRPr="00EA0E67">
        <w:rPr>
          <w:rFonts w:ascii="Times New Roman" w:hAnsi="Times New Roman" w:cs="Times New Roman"/>
          <w:sz w:val="28"/>
          <w:szCs w:val="28"/>
        </w:rPr>
        <w:t>заключен муниципальный контракт на оказание услуг по отлову, учету и иному обращению с животными без владельцев (собак) на терри</w:t>
      </w:r>
      <w:r w:rsidR="002D4EB0">
        <w:rPr>
          <w:rFonts w:ascii="Times New Roman" w:hAnsi="Times New Roman" w:cs="Times New Roman"/>
          <w:sz w:val="28"/>
          <w:szCs w:val="28"/>
        </w:rPr>
        <w:t>тории  Усть-Абаканского района.</w:t>
      </w:r>
      <w:r w:rsidR="00797EA9" w:rsidRPr="00EA0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EA9" w:rsidRDefault="00797EA9" w:rsidP="00FA1FD3">
      <w:pPr>
        <w:pStyle w:val="a5"/>
        <w:spacing w:after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97EA9" w:rsidRDefault="00797EA9" w:rsidP="00FA1FD3">
      <w:pPr>
        <w:pStyle w:val="a5"/>
        <w:spacing w:after="0"/>
        <w:ind w:right="-284"/>
        <w:jc w:val="both"/>
        <w:rPr>
          <w:sz w:val="28"/>
          <w:szCs w:val="28"/>
        </w:rPr>
      </w:pPr>
    </w:p>
    <w:p w:rsidR="002D4EB0" w:rsidRDefault="002D4EB0" w:rsidP="00797EA9">
      <w:pPr>
        <w:pStyle w:val="a5"/>
        <w:spacing w:after="0"/>
        <w:ind w:right="-284" w:firstLine="720"/>
        <w:jc w:val="both"/>
        <w:rPr>
          <w:sz w:val="28"/>
          <w:szCs w:val="28"/>
        </w:rPr>
      </w:pPr>
    </w:p>
    <w:p w:rsidR="002D4EB0" w:rsidRDefault="002D4EB0" w:rsidP="00797EA9">
      <w:pPr>
        <w:pStyle w:val="a5"/>
        <w:spacing w:after="0"/>
        <w:ind w:right="-284" w:firstLine="720"/>
        <w:jc w:val="both"/>
        <w:rPr>
          <w:sz w:val="28"/>
          <w:szCs w:val="28"/>
        </w:rPr>
      </w:pPr>
    </w:p>
    <w:p w:rsidR="00FA1FD3" w:rsidRPr="00A71491" w:rsidRDefault="008357E3" w:rsidP="00797EA9">
      <w:pPr>
        <w:pStyle w:val="a5"/>
        <w:spacing w:after="0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«Саянстрой</w:t>
      </w:r>
      <w:r w:rsidR="00FA1FD3" w:rsidRPr="00A71491">
        <w:rPr>
          <w:sz w:val="28"/>
          <w:szCs w:val="28"/>
        </w:rPr>
        <w:t>» на территории Уст</w:t>
      </w:r>
      <w:r w:rsidR="00FA1FD3">
        <w:rPr>
          <w:sz w:val="28"/>
          <w:szCs w:val="28"/>
        </w:rPr>
        <w:t xml:space="preserve">ь-Абаканского района в </w:t>
      </w:r>
      <w:r>
        <w:rPr>
          <w:sz w:val="28"/>
          <w:szCs w:val="28"/>
        </w:rPr>
        <w:t>2023 году отловлено 346 особей (в 2022 году 238)</w:t>
      </w:r>
      <w:r w:rsidR="00FA1FD3" w:rsidRPr="00A71491">
        <w:rPr>
          <w:sz w:val="28"/>
          <w:szCs w:val="28"/>
        </w:rPr>
        <w:t xml:space="preserve"> бездомных собак</w:t>
      </w:r>
      <w:r w:rsidR="002C668D">
        <w:rPr>
          <w:sz w:val="28"/>
          <w:szCs w:val="28"/>
        </w:rPr>
        <w:t>, в т.ч. по заявкам органов местного самоуправления</w:t>
      </w:r>
      <w:r w:rsidR="00FA1FD3" w:rsidRPr="00A71491">
        <w:rPr>
          <w:sz w:val="28"/>
          <w:szCs w:val="28"/>
        </w:rPr>
        <w:t>, из них</w:t>
      </w:r>
      <w:r w:rsidR="00FE3432">
        <w:rPr>
          <w:sz w:val="28"/>
          <w:szCs w:val="28"/>
        </w:rPr>
        <w:t xml:space="preserve"> по территориям</w:t>
      </w:r>
      <w:r w:rsidR="00FA1FD3" w:rsidRPr="00A71491">
        <w:rPr>
          <w:sz w:val="28"/>
          <w:szCs w:val="28"/>
        </w:rPr>
        <w:t>:</w:t>
      </w:r>
    </w:p>
    <w:p w:rsidR="009E64CA" w:rsidRDefault="009E64CA" w:rsidP="00EA0E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844"/>
        <w:gridCol w:w="2864"/>
        <w:gridCol w:w="2864"/>
      </w:tblGrid>
      <w:tr w:rsidR="008357E3" w:rsidTr="00CA1C9F">
        <w:tc>
          <w:tcPr>
            <w:tcW w:w="4844" w:type="dxa"/>
          </w:tcPr>
          <w:p w:rsidR="008357E3" w:rsidRDefault="008357E3" w:rsidP="00FE34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отловленных собак</w:t>
            </w:r>
          </w:p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64" w:type="dxa"/>
          </w:tcPr>
          <w:p w:rsidR="008357E3" w:rsidRDefault="008357E3" w:rsidP="00835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отловленных собак</w:t>
            </w:r>
          </w:p>
          <w:p w:rsidR="008357E3" w:rsidRDefault="008357E3" w:rsidP="00835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Доможаковский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Опытненский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Райковский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Расцветовский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4" w:type="dxa"/>
          </w:tcPr>
          <w:p w:rsidR="008357E3" w:rsidRDefault="008357E3" w:rsidP="00FA1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8357E3" w:rsidRDefault="008357E3" w:rsidP="00FA1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Усть-Абаканский поссовет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В-Биджинский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Усть-Бюрский сельсовет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57E3" w:rsidTr="00CA1C9F">
        <w:tc>
          <w:tcPr>
            <w:tcW w:w="484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64" w:type="dxa"/>
          </w:tcPr>
          <w:p w:rsidR="008357E3" w:rsidRDefault="008357E3" w:rsidP="00CA1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864" w:type="dxa"/>
          </w:tcPr>
          <w:p w:rsidR="008357E3" w:rsidRDefault="008357E3" w:rsidP="00982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</w:tbl>
    <w:p w:rsidR="00EA0E67" w:rsidRPr="00EA0E67" w:rsidRDefault="00EA0E67" w:rsidP="00EA0E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E67" w:rsidRPr="00EA0E67" w:rsidRDefault="00EA0E67" w:rsidP="00EA0E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 xml:space="preserve">По вопросу решения вопроса по отлову безнадзорных собак Администрацией Усть-Абаканского района принимаются все возможные законные  меры реагирования.  </w:t>
      </w:r>
    </w:p>
    <w:p w:rsidR="00EA0E67" w:rsidRPr="00EA0E67" w:rsidRDefault="00EA0E67" w:rsidP="00EA0E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 xml:space="preserve">  В отношении большинства бездомных собак действует метод ОСВВ – то есть животное отлавливают, стерилизуют, вакцинируют (в основном от бешенств</w:t>
      </w:r>
      <w:r w:rsidR="00797EA9">
        <w:rPr>
          <w:rFonts w:ascii="Times New Roman" w:hAnsi="Times New Roman" w:cs="Times New Roman"/>
          <w:sz w:val="28"/>
          <w:szCs w:val="28"/>
        </w:rPr>
        <w:t>а) и отпускают обратно на улицу. При</w:t>
      </w:r>
      <w:r w:rsidR="008357E3">
        <w:rPr>
          <w:rFonts w:ascii="Times New Roman" w:hAnsi="Times New Roman" w:cs="Times New Roman"/>
          <w:sz w:val="28"/>
          <w:szCs w:val="28"/>
        </w:rPr>
        <w:t xml:space="preserve"> </w:t>
      </w:r>
      <w:r w:rsidR="00797EA9">
        <w:rPr>
          <w:rFonts w:ascii="Times New Roman" w:hAnsi="Times New Roman" w:cs="Times New Roman"/>
          <w:sz w:val="28"/>
          <w:szCs w:val="28"/>
        </w:rPr>
        <w:t>отлове агрессивных собак</w:t>
      </w:r>
      <w:r w:rsidR="008357E3">
        <w:rPr>
          <w:rFonts w:ascii="Times New Roman" w:hAnsi="Times New Roman" w:cs="Times New Roman"/>
          <w:sz w:val="28"/>
          <w:szCs w:val="28"/>
        </w:rPr>
        <w:t xml:space="preserve"> их помещают в приют на пожизненное содержание. В 2023 году 53 агрессивные собаки помещены в приют.</w:t>
      </w:r>
    </w:p>
    <w:p w:rsidR="00EA0E67" w:rsidRPr="00EA0E67" w:rsidRDefault="00EA0E67" w:rsidP="00EA0E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Администрацией Усть-Абаканского района  определены на территории муниципального образования Усть-Абаканский район места, на которые запрещается возвращать животных без владельцев: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1) объекты здравоохранения, образования, культуры, спорта и их территории;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 xml:space="preserve">2) </w:t>
      </w:r>
      <w:r w:rsidRPr="00EA0E67">
        <w:rPr>
          <w:rFonts w:ascii="Times New Roman" w:hAnsi="Times New Roman" w:cs="Times New Roman"/>
          <w:color w:val="000000"/>
          <w:sz w:val="28"/>
          <w:szCs w:val="28"/>
        </w:rPr>
        <w:t>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</w:t>
      </w:r>
      <w:r w:rsidRPr="00EA0E67">
        <w:rPr>
          <w:rFonts w:ascii="Times New Roman" w:hAnsi="Times New Roman" w:cs="Times New Roman"/>
          <w:sz w:val="28"/>
          <w:szCs w:val="28"/>
        </w:rPr>
        <w:t>;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3) дворовые территории многоквартирных домов;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5) бани и сауны и их территории;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6) торговые объекты и их территории;</w:t>
      </w:r>
    </w:p>
    <w:p w:rsidR="00EA0E67" w:rsidRPr="00EA0E67" w:rsidRDefault="00EA0E67" w:rsidP="00EA0E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7) остановки общественного транспорта, пешеходные переходы, проезжая часть автомобильных дорог;</w:t>
      </w:r>
    </w:p>
    <w:p w:rsidR="00EA0E67" w:rsidRPr="00EA0E67" w:rsidRDefault="00EA0E67" w:rsidP="00EA0E6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8) кладбища.</w:t>
      </w:r>
    </w:p>
    <w:p w:rsidR="00EA0E67" w:rsidRPr="00EA0E67" w:rsidRDefault="00EA0E67" w:rsidP="00EA0E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>В Усть-Абаканском  районе создана комиссия по</w:t>
      </w:r>
      <w:r w:rsidRPr="00EA0E67">
        <w:rPr>
          <w:rFonts w:ascii="Times New Roman" w:hAnsi="Times New Roman" w:cs="Times New Roman"/>
          <w:color w:val="000000"/>
          <w:sz w:val="28"/>
          <w:szCs w:val="28"/>
        </w:rPr>
        <w:t xml:space="preserve"> освидетельствованию животных на предмет наличия (отсутствия) у них немотивированной агрессивности. </w:t>
      </w:r>
      <w:r w:rsidRPr="00EA0E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E67" w:rsidRPr="00EA0E67" w:rsidRDefault="00EA0E67" w:rsidP="00EA0E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lastRenderedPageBreak/>
        <w:t>Заявка на отлов агрессивных собак  при поступлении обращения немедленно направляется  в работу ООО «Саянстрой».</w:t>
      </w:r>
    </w:p>
    <w:p w:rsidR="00EA0E67" w:rsidRPr="00EA0E67" w:rsidRDefault="00EA0E67" w:rsidP="00EA0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E67">
        <w:rPr>
          <w:rFonts w:ascii="Times New Roman" w:hAnsi="Times New Roman" w:cs="Times New Roman"/>
          <w:sz w:val="28"/>
          <w:szCs w:val="28"/>
        </w:rPr>
        <w:t xml:space="preserve">К сожалению, проблему с  собаками без хозяина невозможно решить только </w:t>
      </w:r>
      <w:r w:rsidR="003C2D1E">
        <w:rPr>
          <w:rFonts w:ascii="Times New Roman" w:hAnsi="Times New Roman" w:cs="Times New Roman"/>
          <w:sz w:val="28"/>
          <w:szCs w:val="28"/>
        </w:rPr>
        <w:t>таким методом</w:t>
      </w:r>
      <w:r w:rsidRPr="00EA0E67">
        <w:rPr>
          <w:rFonts w:ascii="Times New Roman" w:hAnsi="Times New Roman" w:cs="Times New Roman"/>
          <w:sz w:val="28"/>
          <w:szCs w:val="28"/>
        </w:rPr>
        <w:t xml:space="preserve">, чтобы действительно справиться с проблемой и убрать с улиц брошенных животных необходимо строительство новых приютов. </w:t>
      </w:r>
    </w:p>
    <w:p w:rsidR="002D4EB0" w:rsidRDefault="003C2D1E" w:rsidP="003C2D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FE3432">
        <w:rPr>
          <w:rFonts w:ascii="Times New Roman" w:hAnsi="Times New Roman" w:cs="Times New Roman"/>
          <w:sz w:val="28"/>
          <w:szCs w:val="28"/>
        </w:rPr>
        <w:t xml:space="preserve"> году по разделу «Жилищно – коммунальная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Pr="00FE3432">
        <w:rPr>
          <w:rFonts w:ascii="Times New Roman" w:hAnsi="Times New Roman" w:cs="Times New Roman"/>
          <w:sz w:val="28"/>
          <w:szCs w:val="28"/>
        </w:rPr>
        <w:t xml:space="preserve">– </w:t>
      </w:r>
      <w:r w:rsidR="00797E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6 обращений </w:t>
      </w:r>
      <w:r w:rsidRPr="00FE3432">
        <w:rPr>
          <w:rFonts w:ascii="Times New Roman" w:hAnsi="Times New Roman" w:cs="Times New Roman"/>
          <w:sz w:val="28"/>
          <w:szCs w:val="28"/>
        </w:rPr>
        <w:t>(в 202</w:t>
      </w:r>
      <w:r w:rsidR="00797EA9">
        <w:rPr>
          <w:rFonts w:ascii="Times New Roman" w:hAnsi="Times New Roman" w:cs="Times New Roman"/>
          <w:sz w:val="28"/>
          <w:szCs w:val="28"/>
        </w:rPr>
        <w:t>2-76</w:t>
      </w:r>
      <w:r w:rsidRPr="00FE34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D1E" w:rsidRDefault="003C2D1E" w:rsidP="002D4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прежде актуальными вопросами остаются вопросы ремонта дорог в поселениях</w:t>
      </w:r>
      <w:r w:rsidR="00797EA9">
        <w:rPr>
          <w:rFonts w:ascii="Times New Roman" w:hAnsi="Times New Roman" w:cs="Times New Roman"/>
          <w:sz w:val="28"/>
          <w:szCs w:val="28"/>
        </w:rPr>
        <w:t>.</w:t>
      </w:r>
      <w:r w:rsidRPr="00FE3432">
        <w:rPr>
          <w:rFonts w:ascii="Times New Roman" w:hAnsi="Times New Roman" w:cs="Times New Roman"/>
          <w:sz w:val="28"/>
          <w:szCs w:val="28"/>
        </w:rPr>
        <w:t xml:space="preserve"> </w:t>
      </w:r>
      <w:r w:rsidRPr="00797EA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797EA9" w:rsidRPr="00797EA9">
        <w:rPr>
          <w:rFonts w:ascii="Times New Roman" w:hAnsi="Times New Roman" w:cs="Times New Roman"/>
          <w:bCs/>
          <w:sz w:val="28"/>
          <w:szCs w:val="28"/>
        </w:rPr>
        <w:t>2023 год поступило 35</w:t>
      </w:r>
      <w:r w:rsidRPr="00797EA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97EA9" w:rsidRPr="00797EA9">
        <w:rPr>
          <w:rFonts w:ascii="Times New Roman" w:hAnsi="Times New Roman" w:cs="Times New Roman"/>
          <w:bCs/>
          <w:sz w:val="28"/>
          <w:szCs w:val="28"/>
        </w:rPr>
        <w:t>в 2022-36</w:t>
      </w:r>
      <w:r w:rsidRPr="00797EA9">
        <w:rPr>
          <w:rFonts w:ascii="Times New Roman" w:hAnsi="Times New Roman" w:cs="Times New Roman"/>
          <w:bCs/>
          <w:sz w:val="28"/>
          <w:szCs w:val="28"/>
        </w:rPr>
        <w:t>) обращений по вопросам благоустройства и ремонта дорог.</w:t>
      </w:r>
    </w:p>
    <w:p w:rsidR="00797EA9" w:rsidRDefault="00797EA9" w:rsidP="003C2D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AE">
        <w:rPr>
          <w:rFonts w:ascii="Times New Roman" w:hAnsi="Times New Roman" w:cs="Times New Roman"/>
          <w:bCs/>
          <w:sz w:val="28"/>
          <w:szCs w:val="28"/>
        </w:rPr>
        <w:t xml:space="preserve">Каждое обращение рассматривается индивидуально, с выездом на место. При </w:t>
      </w:r>
      <w:r w:rsidR="00940EAE" w:rsidRPr="00940EAE">
        <w:rPr>
          <w:rFonts w:ascii="Times New Roman" w:hAnsi="Times New Roman" w:cs="Times New Roman"/>
          <w:bCs/>
          <w:sz w:val="28"/>
          <w:szCs w:val="28"/>
        </w:rPr>
        <w:t xml:space="preserve">утверждении планов ремонтов </w:t>
      </w:r>
      <w:r w:rsidR="00940EAE" w:rsidRPr="00940EAE">
        <w:rPr>
          <w:rFonts w:ascii="Times New Roman" w:hAnsi="Times New Roman" w:cs="Times New Roman"/>
          <w:sz w:val="28"/>
          <w:szCs w:val="28"/>
        </w:rPr>
        <w:t>автомобильных</w:t>
      </w:r>
      <w:r w:rsidR="00940EAE" w:rsidRPr="00940EAE">
        <w:rPr>
          <w:rFonts w:ascii="Times New Roman" w:hAnsi="Times New Roman" w:cs="Times New Roman"/>
          <w:bCs/>
          <w:sz w:val="28"/>
          <w:szCs w:val="28"/>
        </w:rPr>
        <w:t xml:space="preserve"> дорог</w:t>
      </w:r>
      <w:r w:rsidR="00940EAE" w:rsidRPr="00940EAE">
        <w:rPr>
          <w:rFonts w:ascii="Times New Roman" w:hAnsi="Times New Roman" w:cs="Times New Roman"/>
          <w:sz w:val="28"/>
          <w:szCs w:val="28"/>
        </w:rPr>
        <w:t xml:space="preserve">  </w:t>
      </w:r>
      <w:r w:rsidR="002D4EB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940EAE" w:rsidRPr="00940EAE">
        <w:rPr>
          <w:rFonts w:ascii="Times New Roman" w:hAnsi="Times New Roman" w:cs="Times New Roman"/>
          <w:sz w:val="28"/>
          <w:szCs w:val="28"/>
        </w:rPr>
        <w:t>мониторинг</w:t>
      </w:r>
      <w:r w:rsidR="002D4EB0">
        <w:rPr>
          <w:rFonts w:ascii="Times New Roman" w:hAnsi="Times New Roman" w:cs="Times New Roman"/>
          <w:sz w:val="28"/>
          <w:szCs w:val="28"/>
        </w:rPr>
        <w:t xml:space="preserve"> обращений граждан и с их учетом,</w:t>
      </w:r>
      <w:r w:rsidR="00940EAE" w:rsidRPr="00940EAE">
        <w:rPr>
          <w:rFonts w:ascii="Times New Roman" w:hAnsi="Times New Roman" w:cs="Times New Roman"/>
          <w:sz w:val="28"/>
          <w:szCs w:val="28"/>
        </w:rPr>
        <w:t xml:space="preserve"> утверждается план реконструкции и ремонта дорог в соответствии с полномочиями района.</w:t>
      </w:r>
    </w:p>
    <w:p w:rsidR="00BE6C12" w:rsidRPr="00940EAE" w:rsidRDefault="00BE6C12" w:rsidP="003C2D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 обращений поступило по вопросу обеспечения электроэнергией в декабре 2023 года -28. Главой Усть-Абаканского района была оказана всесторонняя помощь по оказанию помощи населению, в связи с отсутствием электроэнергии.</w:t>
      </w:r>
    </w:p>
    <w:p w:rsidR="00213F68" w:rsidRDefault="00797EA9" w:rsidP="002879C5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Актуальными</w:t>
      </w:r>
      <w:r w:rsidR="003C2D1E">
        <w:rPr>
          <w:rFonts w:ascii="Times New Roman" w:hAnsi="Times New Roman" w:cs="Times New Roman"/>
          <w:sz w:val="28"/>
          <w:szCs w:val="28"/>
        </w:rPr>
        <w:t xml:space="preserve"> вопросами для жителей остаются </w:t>
      </w:r>
      <w:r w:rsidR="009B6929">
        <w:rPr>
          <w:rFonts w:ascii="Times New Roman" w:hAnsi="Times New Roman" w:cs="Times New Roman"/>
          <w:sz w:val="28"/>
          <w:szCs w:val="28"/>
        </w:rPr>
        <w:t xml:space="preserve"> </w:t>
      </w:r>
      <w:r w:rsidR="009B6929" w:rsidRPr="00785A45">
        <w:rPr>
          <w:rFonts w:ascii="Times New Roman" w:hAnsi="Times New Roman" w:cs="Times New Roman"/>
          <w:sz w:val="28"/>
          <w:szCs w:val="28"/>
        </w:rPr>
        <w:t xml:space="preserve">земельные вопросы </w:t>
      </w:r>
      <w:r w:rsidR="009B6929" w:rsidRPr="00785A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6929" w:rsidRPr="00785A45">
        <w:rPr>
          <w:rFonts w:ascii="Times New Roman" w:hAnsi="Times New Roman" w:cs="Times New Roman"/>
          <w:sz w:val="28"/>
          <w:szCs w:val="28"/>
        </w:rPr>
        <w:t>граждан</w:t>
      </w:r>
      <w:r w:rsidR="009B6929">
        <w:rPr>
          <w:rFonts w:ascii="Times New Roman" w:hAnsi="Times New Roman" w:cs="Times New Roman"/>
          <w:sz w:val="28"/>
          <w:szCs w:val="28"/>
        </w:rPr>
        <w:t>.</w:t>
      </w:r>
      <w:r w:rsidR="009B6929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E72CAE" w:rsidRPr="00E72CAE">
        <w:rPr>
          <w:rFonts w:ascii="Times New Roman" w:hAnsi="Times New Roman" w:cs="Times New Roman"/>
          <w:sz w:val="28"/>
          <w:szCs w:val="28"/>
        </w:rPr>
        <w:t>За 202</w:t>
      </w:r>
      <w:r w:rsidR="00940EAE">
        <w:rPr>
          <w:rFonts w:ascii="Times New Roman" w:hAnsi="Times New Roman" w:cs="Times New Roman"/>
          <w:sz w:val="28"/>
          <w:szCs w:val="28"/>
        </w:rPr>
        <w:t>3</w:t>
      </w:r>
      <w:r w:rsidR="00E72CAE" w:rsidRPr="00E72CAE">
        <w:rPr>
          <w:rFonts w:ascii="Times New Roman" w:hAnsi="Times New Roman" w:cs="Times New Roman"/>
          <w:sz w:val="28"/>
          <w:szCs w:val="28"/>
        </w:rPr>
        <w:t xml:space="preserve"> год  в Администрацию района пост</w:t>
      </w:r>
      <w:r w:rsidR="00940EAE">
        <w:rPr>
          <w:rFonts w:ascii="Times New Roman" w:hAnsi="Times New Roman" w:cs="Times New Roman"/>
          <w:sz w:val="28"/>
          <w:szCs w:val="28"/>
        </w:rPr>
        <w:t>упило -  71 обращение (в 2022</w:t>
      </w:r>
      <w:r w:rsidR="00136ABE">
        <w:rPr>
          <w:rFonts w:ascii="Times New Roman" w:hAnsi="Times New Roman" w:cs="Times New Roman"/>
          <w:sz w:val="28"/>
          <w:szCs w:val="28"/>
        </w:rPr>
        <w:t>-</w:t>
      </w:r>
      <w:r w:rsidR="00940EAE">
        <w:rPr>
          <w:rFonts w:ascii="Times New Roman" w:hAnsi="Times New Roman" w:cs="Times New Roman"/>
          <w:sz w:val="28"/>
          <w:szCs w:val="28"/>
        </w:rPr>
        <w:t>76</w:t>
      </w:r>
      <w:r w:rsidR="00E72CAE" w:rsidRPr="00E72CAE">
        <w:rPr>
          <w:rFonts w:ascii="Times New Roman" w:hAnsi="Times New Roman" w:cs="Times New Roman"/>
          <w:sz w:val="28"/>
          <w:szCs w:val="28"/>
        </w:rPr>
        <w:t>)  по земельным вопросам</w:t>
      </w:r>
      <w:r w:rsidR="00E72CAE">
        <w:rPr>
          <w:rFonts w:ascii="Times New Roman" w:hAnsi="Times New Roman" w:cs="Times New Roman"/>
          <w:sz w:val="28"/>
          <w:szCs w:val="28"/>
        </w:rPr>
        <w:t>.</w:t>
      </w:r>
      <w:r w:rsidR="00E72CAE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FC25E8" w:rsidRPr="00785A45">
        <w:rPr>
          <w:rFonts w:ascii="Times New Roman" w:hAnsi="Times New Roman" w:cs="Times New Roman"/>
          <w:sz w:val="28"/>
          <w:szCs w:val="28"/>
        </w:rPr>
        <w:t>Много вопросов, заданных в обращениях граждан касаются  обеспечения жильем молодых семей, выделения земельных участков под индивидуальное жилищное строительство, выделения жилья молодым семьям, детям-сиротам.  Вопросы обеспечения семей земельными участками администрация района  решает положительно. Семьи ставятся на очередь и при формировании земельных участков, граждане льготной категории получают их бесплатно в собственность или аренду  согласно очереди и в соответствии с</w:t>
      </w:r>
      <w:r w:rsidR="00136AB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  <w:r w:rsidR="00CA1C9F">
        <w:rPr>
          <w:rFonts w:ascii="Times New Roman" w:hAnsi="Times New Roman" w:cs="Times New Roman"/>
          <w:sz w:val="28"/>
          <w:szCs w:val="28"/>
        </w:rPr>
        <w:t xml:space="preserve"> В 2023 году предоставлено 32 земельных участка льготной категории граждан.</w:t>
      </w:r>
      <w:r w:rsidR="00136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CCB" w:rsidRPr="005216AD" w:rsidRDefault="005216AD" w:rsidP="002879C5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E72CAE">
        <w:rPr>
          <w:rFonts w:ascii="Times New Roman" w:hAnsi="Times New Roman" w:cs="Times New Roman"/>
          <w:sz w:val="28"/>
          <w:szCs w:val="28"/>
        </w:rPr>
        <w:t>Граждане</w:t>
      </w:r>
      <w:r w:rsidR="009B6929">
        <w:rPr>
          <w:rFonts w:ascii="Times New Roman" w:hAnsi="Times New Roman" w:cs="Times New Roman"/>
          <w:sz w:val="28"/>
          <w:szCs w:val="28"/>
        </w:rPr>
        <w:t xml:space="preserve"> в 202</w:t>
      </w:r>
      <w:r w:rsidR="00213F68">
        <w:rPr>
          <w:rFonts w:ascii="Times New Roman" w:hAnsi="Times New Roman" w:cs="Times New Roman"/>
          <w:sz w:val="28"/>
          <w:szCs w:val="28"/>
        </w:rPr>
        <w:t>3</w:t>
      </w:r>
      <w:r w:rsidR="009B692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72CAE">
        <w:rPr>
          <w:rFonts w:ascii="Times New Roman" w:hAnsi="Times New Roman" w:cs="Times New Roman"/>
          <w:sz w:val="28"/>
          <w:szCs w:val="28"/>
        </w:rPr>
        <w:t xml:space="preserve"> обращались по поводу</w:t>
      </w:r>
      <w:r w:rsidRPr="005216AD">
        <w:rPr>
          <w:rFonts w:ascii="Times New Roman" w:hAnsi="Times New Roman" w:cs="Times New Roman"/>
          <w:sz w:val="28"/>
          <w:szCs w:val="28"/>
        </w:rPr>
        <w:t xml:space="preserve">  предоставления, изъятия, порядка пользования землей, а также возмещения затрат, возникающих в связи с земельными отношениями, по </w:t>
      </w:r>
      <w:r w:rsidRPr="005216AD">
        <w:rPr>
          <w:rFonts w:ascii="Times New Roman" w:hAnsi="Times New Roman" w:cs="Times New Roman"/>
          <w:iCs/>
          <w:sz w:val="28"/>
          <w:szCs w:val="28"/>
        </w:rPr>
        <w:t xml:space="preserve"> спорам, возникающим в ходе осуществления прав на использование земли</w:t>
      </w:r>
      <w:r w:rsidRPr="005216AD">
        <w:rPr>
          <w:rFonts w:ascii="Times New Roman" w:hAnsi="Times New Roman" w:cs="Times New Roman"/>
          <w:sz w:val="28"/>
          <w:szCs w:val="28"/>
        </w:rPr>
        <w:t>. Земельные споры, как правило, имеют сложный юридический состав. Для их рассмотрения привлекались специалисты  Управления имущественных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AD">
        <w:rPr>
          <w:rFonts w:ascii="Times New Roman" w:hAnsi="Times New Roman" w:cs="Times New Roman"/>
          <w:sz w:val="28"/>
          <w:szCs w:val="28"/>
        </w:rPr>
        <w:t xml:space="preserve">юридической службы. </w:t>
      </w:r>
      <w:r w:rsidR="00892555" w:rsidRPr="005216AD">
        <w:rPr>
          <w:rFonts w:ascii="Times New Roman" w:hAnsi="Times New Roman" w:cs="Times New Roman"/>
          <w:sz w:val="28"/>
          <w:szCs w:val="28"/>
        </w:rPr>
        <w:t>Все земельные вопросы рассматривались с выездом на место специалистами Упр</w:t>
      </w:r>
      <w:r>
        <w:rPr>
          <w:rFonts w:ascii="Times New Roman" w:hAnsi="Times New Roman" w:cs="Times New Roman"/>
          <w:sz w:val="28"/>
          <w:szCs w:val="28"/>
        </w:rPr>
        <w:t>авления имущественных отношений.</w:t>
      </w:r>
      <w:r w:rsidRPr="005216AD">
        <w:rPr>
          <w:rFonts w:ascii="Times New Roman" w:hAnsi="Times New Roman" w:cs="Times New Roman"/>
          <w:sz w:val="28"/>
          <w:szCs w:val="28"/>
        </w:rPr>
        <w:t xml:space="preserve"> Все граждане</w:t>
      </w:r>
      <w:r>
        <w:rPr>
          <w:rFonts w:ascii="Times New Roman" w:hAnsi="Times New Roman" w:cs="Times New Roman"/>
          <w:sz w:val="28"/>
          <w:szCs w:val="28"/>
        </w:rPr>
        <w:t xml:space="preserve">, обратившиеся за помощью к Главе Усть-Абаканского района по земельным вопросам, </w:t>
      </w:r>
      <w:r w:rsidRPr="005216AD">
        <w:rPr>
          <w:rFonts w:ascii="Times New Roman" w:hAnsi="Times New Roman" w:cs="Times New Roman"/>
          <w:sz w:val="28"/>
          <w:szCs w:val="28"/>
        </w:rPr>
        <w:t xml:space="preserve"> получи</w:t>
      </w:r>
      <w:r>
        <w:rPr>
          <w:rFonts w:ascii="Times New Roman" w:hAnsi="Times New Roman" w:cs="Times New Roman"/>
          <w:sz w:val="28"/>
          <w:szCs w:val="28"/>
        </w:rPr>
        <w:t>ли исчерпывающие ответы, консультации,</w:t>
      </w:r>
      <w:r w:rsidRPr="005216AD">
        <w:rPr>
          <w:rFonts w:ascii="Times New Roman" w:hAnsi="Times New Roman" w:cs="Times New Roman"/>
          <w:sz w:val="28"/>
          <w:szCs w:val="28"/>
        </w:rPr>
        <w:t xml:space="preserve"> каждый отдельный случай </w:t>
      </w:r>
      <w:r>
        <w:rPr>
          <w:rFonts w:ascii="Times New Roman" w:hAnsi="Times New Roman" w:cs="Times New Roman"/>
          <w:sz w:val="28"/>
          <w:szCs w:val="28"/>
        </w:rPr>
        <w:t>рассматривался индивидуально.</w:t>
      </w:r>
      <w:r w:rsidR="00892555" w:rsidRPr="005216AD">
        <w:rPr>
          <w:rFonts w:ascii="Times New Roman" w:hAnsi="Times New Roman" w:cs="Times New Roman"/>
          <w:sz w:val="28"/>
          <w:szCs w:val="28"/>
        </w:rPr>
        <w:t xml:space="preserve"> </w:t>
      </w:r>
      <w:r w:rsidR="00213F68">
        <w:rPr>
          <w:rFonts w:ascii="Times New Roman" w:hAnsi="Times New Roman" w:cs="Times New Roman"/>
          <w:sz w:val="28"/>
          <w:szCs w:val="28"/>
        </w:rPr>
        <w:t>В 2023 году  Главой района принято 797</w:t>
      </w:r>
      <w:r w:rsidR="003C2D1E">
        <w:rPr>
          <w:rFonts w:ascii="Times New Roman" w:hAnsi="Times New Roman" w:cs="Times New Roman"/>
          <w:sz w:val="28"/>
          <w:szCs w:val="28"/>
        </w:rPr>
        <w:t xml:space="preserve"> нормативных актов в облас</w:t>
      </w:r>
      <w:r w:rsidR="008A1182">
        <w:rPr>
          <w:rFonts w:ascii="Times New Roman" w:hAnsi="Times New Roman" w:cs="Times New Roman"/>
          <w:sz w:val="28"/>
          <w:szCs w:val="28"/>
        </w:rPr>
        <w:t xml:space="preserve">ти </w:t>
      </w:r>
      <w:r w:rsidR="00CA1C9F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="008A1182">
        <w:rPr>
          <w:rFonts w:ascii="Times New Roman" w:hAnsi="Times New Roman" w:cs="Times New Roman"/>
          <w:sz w:val="28"/>
          <w:szCs w:val="28"/>
        </w:rPr>
        <w:t>.</w:t>
      </w:r>
      <w:r w:rsidR="003C2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D1" w:rsidRPr="00794ED1" w:rsidRDefault="00794ED1" w:rsidP="00794ED1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 xml:space="preserve">Особо значимые обращения от общего количества всегда были и есть - это обращения от граждан, оказавшихся в трудной жизненной ситуации. </w:t>
      </w:r>
    </w:p>
    <w:p w:rsidR="004D2EE9" w:rsidRDefault="00794ED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>Работая с такими обращениями</w:t>
      </w:r>
      <w:r w:rsidR="00B832C8">
        <w:rPr>
          <w:rFonts w:ascii="Times New Roman" w:hAnsi="Times New Roman" w:cs="Times New Roman"/>
          <w:sz w:val="28"/>
          <w:szCs w:val="28"/>
        </w:rPr>
        <w:t>,</w:t>
      </w:r>
      <w:r w:rsidRPr="00794ED1">
        <w:rPr>
          <w:rFonts w:ascii="Times New Roman" w:hAnsi="Times New Roman" w:cs="Times New Roman"/>
          <w:sz w:val="28"/>
          <w:szCs w:val="28"/>
        </w:rPr>
        <w:t xml:space="preserve"> администрация района, как и в прежние годы</w:t>
      </w:r>
      <w:r w:rsidR="007A063A">
        <w:rPr>
          <w:rFonts w:ascii="Times New Roman" w:hAnsi="Times New Roman" w:cs="Times New Roman"/>
          <w:sz w:val="28"/>
          <w:szCs w:val="28"/>
        </w:rPr>
        <w:t>,</w:t>
      </w:r>
      <w:r w:rsidRPr="00794ED1">
        <w:rPr>
          <w:rFonts w:ascii="Times New Roman" w:hAnsi="Times New Roman" w:cs="Times New Roman"/>
          <w:sz w:val="28"/>
          <w:szCs w:val="28"/>
        </w:rPr>
        <w:t xml:space="preserve"> вопросы старается решить положительно. </w:t>
      </w:r>
      <w:r>
        <w:rPr>
          <w:rFonts w:ascii="Times New Roman" w:hAnsi="Times New Roman" w:cs="Times New Roman"/>
          <w:sz w:val="28"/>
          <w:szCs w:val="28"/>
        </w:rPr>
        <w:t>Оказывается материальная</w:t>
      </w:r>
      <w:r w:rsidRPr="00794ED1">
        <w:rPr>
          <w:rFonts w:ascii="Times New Roman" w:hAnsi="Times New Roman" w:cs="Times New Roman"/>
          <w:sz w:val="28"/>
          <w:szCs w:val="28"/>
        </w:rPr>
        <w:t xml:space="preserve"> помощь заявителям </w:t>
      </w:r>
      <w:r w:rsidRPr="00794ED1">
        <w:rPr>
          <w:rFonts w:ascii="Times New Roman" w:hAnsi="Times New Roman" w:cs="Times New Roman"/>
          <w:sz w:val="28"/>
          <w:szCs w:val="28"/>
        </w:rPr>
        <w:lastRenderedPageBreak/>
        <w:t>на приобретение лекарств, одежды, пострадавшим после по</w:t>
      </w:r>
      <w:r>
        <w:rPr>
          <w:rFonts w:ascii="Times New Roman" w:hAnsi="Times New Roman" w:cs="Times New Roman"/>
          <w:sz w:val="28"/>
          <w:szCs w:val="28"/>
        </w:rPr>
        <w:t xml:space="preserve">жара и др. неотложные нужды. </w:t>
      </w:r>
    </w:p>
    <w:p w:rsidR="00445A81" w:rsidRDefault="00CB0236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45F6" w:rsidRPr="00C245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CD4">
        <w:rPr>
          <w:rFonts w:ascii="Times New Roman" w:hAnsi="Times New Roman" w:cs="Times New Roman"/>
          <w:sz w:val="28"/>
          <w:szCs w:val="28"/>
        </w:rPr>
        <w:t xml:space="preserve">2023 году 13  </w:t>
      </w:r>
      <w:r w:rsidR="00213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заявителям оказана материальная помощь </w:t>
      </w:r>
      <w:r w:rsidR="008A1182">
        <w:rPr>
          <w:rFonts w:ascii="Times New Roman" w:hAnsi="Times New Roman" w:cs="Times New Roman"/>
          <w:sz w:val="28"/>
          <w:szCs w:val="28"/>
        </w:rPr>
        <w:t>на неотложные нужды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CD4">
        <w:rPr>
          <w:rFonts w:ascii="Times New Roman" w:hAnsi="Times New Roman" w:cs="Times New Roman"/>
          <w:sz w:val="28"/>
          <w:szCs w:val="28"/>
        </w:rPr>
        <w:t>на сумму 172,5</w:t>
      </w:r>
      <w:r w:rsidR="00983CD4" w:rsidRPr="00CB023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83CD4">
        <w:rPr>
          <w:rFonts w:ascii="Times New Roman" w:hAnsi="Times New Roman" w:cs="Times New Roman"/>
          <w:sz w:val="28"/>
          <w:szCs w:val="28"/>
        </w:rPr>
        <w:t xml:space="preserve"> </w:t>
      </w:r>
      <w:r w:rsidR="00B832C8">
        <w:rPr>
          <w:rFonts w:ascii="Times New Roman" w:hAnsi="Times New Roman" w:cs="Times New Roman"/>
          <w:sz w:val="28"/>
          <w:szCs w:val="28"/>
        </w:rPr>
        <w:t>(</w:t>
      </w:r>
      <w:r w:rsidR="00B832C8" w:rsidRPr="00CB0236">
        <w:rPr>
          <w:rFonts w:ascii="Times New Roman" w:hAnsi="Times New Roman" w:cs="Times New Roman"/>
          <w:sz w:val="28"/>
          <w:szCs w:val="28"/>
        </w:rPr>
        <w:t xml:space="preserve"> </w:t>
      </w:r>
      <w:r w:rsidR="00983CD4">
        <w:rPr>
          <w:rFonts w:ascii="Times New Roman" w:hAnsi="Times New Roman" w:cs="Times New Roman"/>
          <w:sz w:val="28"/>
          <w:szCs w:val="28"/>
        </w:rPr>
        <w:t>в 2022 году - 22</w:t>
      </w:r>
      <w:r w:rsidR="00983CD4" w:rsidRPr="00244076">
        <w:rPr>
          <w:rFonts w:ascii="Times New Roman" w:hAnsi="Times New Roman" w:cs="Times New Roman"/>
          <w:sz w:val="28"/>
          <w:szCs w:val="28"/>
        </w:rPr>
        <w:t xml:space="preserve"> </w:t>
      </w:r>
      <w:r w:rsidR="00983CD4">
        <w:rPr>
          <w:rFonts w:ascii="Times New Roman" w:hAnsi="Times New Roman" w:cs="Times New Roman"/>
          <w:sz w:val="28"/>
          <w:szCs w:val="28"/>
        </w:rPr>
        <w:t xml:space="preserve"> заявителям на сумму 310 тыс.  руб.)</w:t>
      </w:r>
      <w:r w:rsidR="00983CD4" w:rsidRPr="00B8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182" w:rsidRDefault="008A1182" w:rsidP="0088690E">
      <w:pPr>
        <w:spacing w:after="0" w:line="240" w:lineRule="auto"/>
        <w:ind w:left="83" w:firstLine="428"/>
        <w:jc w:val="center"/>
        <w:rPr>
          <w:rFonts w:ascii="Times New Roman" w:hAnsi="Times New Roman" w:cs="Times New Roman"/>
          <w:sz w:val="28"/>
          <w:szCs w:val="28"/>
        </w:rPr>
      </w:pPr>
    </w:p>
    <w:p w:rsidR="008A1182" w:rsidRDefault="008A1182" w:rsidP="0088690E">
      <w:pPr>
        <w:spacing w:after="0" w:line="240" w:lineRule="auto"/>
        <w:ind w:left="83" w:firstLine="428"/>
        <w:jc w:val="center"/>
        <w:rPr>
          <w:rFonts w:ascii="Times New Roman" w:hAnsi="Times New Roman" w:cs="Times New Roman"/>
          <w:sz w:val="28"/>
          <w:szCs w:val="28"/>
        </w:rPr>
      </w:pPr>
    </w:p>
    <w:p w:rsidR="00445A81" w:rsidRPr="008A1182" w:rsidRDefault="0088690E" w:rsidP="0088690E">
      <w:pPr>
        <w:spacing w:after="0" w:line="240" w:lineRule="auto"/>
        <w:ind w:left="83" w:firstLine="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182">
        <w:rPr>
          <w:rFonts w:ascii="Times New Roman" w:hAnsi="Times New Roman" w:cs="Times New Roman"/>
          <w:b/>
          <w:sz w:val="28"/>
          <w:szCs w:val="28"/>
        </w:rPr>
        <w:t>Оказание материальной помощи гражданам</w:t>
      </w:r>
      <w:r w:rsidR="00983CD4">
        <w:rPr>
          <w:rFonts w:ascii="Times New Roman" w:hAnsi="Times New Roman" w:cs="Times New Roman"/>
          <w:b/>
          <w:sz w:val="28"/>
          <w:szCs w:val="28"/>
        </w:rPr>
        <w:t xml:space="preserve"> в 2022 и 2023</w:t>
      </w:r>
      <w:r w:rsidR="008A1182" w:rsidRPr="008A1182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tbl>
      <w:tblPr>
        <w:tblStyle w:val="a7"/>
        <w:tblpPr w:leftFromText="180" w:rightFromText="180" w:vertAnchor="text" w:horzAnchor="margin" w:tblpXSpec="center" w:tblpY="61"/>
        <w:tblW w:w="9073" w:type="dxa"/>
        <w:tblLayout w:type="fixed"/>
        <w:tblLook w:val="04A0"/>
      </w:tblPr>
      <w:tblGrid>
        <w:gridCol w:w="3613"/>
        <w:gridCol w:w="1173"/>
        <w:gridCol w:w="1276"/>
        <w:gridCol w:w="1559"/>
        <w:gridCol w:w="1452"/>
      </w:tblGrid>
      <w:tr w:rsidR="00C245F6" w:rsidRPr="00D34F13" w:rsidTr="00C245F6">
        <w:tc>
          <w:tcPr>
            <w:tcW w:w="3613" w:type="dxa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  <w:shd w:val="clear" w:color="auto" w:fill="F2DBDB" w:themeFill="accent2" w:themeFillTint="33"/>
          </w:tcPr>
          <w:p w:rsidR="00C245F6" w:rsidRPr="00E150C0" w:rsidRDefault="00983CD4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Кол-во обращ.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245F6" w:rsidRPr="00E150C0" w:rsidRDefault="00983CD4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Кол-во обращ.</w:t>
            </w:r>
          </w:p>
        </w:tc>
        <w:tc>
          <w:tcPr>
            <w:tcW w:w="1452" w:type="dxa"/>
            <w:shd w:val="clear" w:color="auto" w:fill="DBE5F1" w:themeFill="accent1" w:themeFillTint="33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C245F6" w:rsidRPr="00D34F13" w:rsidTr="00C245F6">
        <w:tc>
          <w:tcPr>
            <w:tcW w:w="3613" w:type="dxa"/>
          </w:tcPr>
          <w:p w:rsidR="00C245F6" w:rsidRPr="00E150C0" w:rsidRDefault="00C245F6" w:rsidP="00C245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 xml:space="preserve">Оказано </w:t>
            </w:r>
            <w:r w:rsidR="0088690E" w:rsidRPr="00E150C0">
              <w:rPr>
                <w:rFonts w:ascii="Times New Roman" w:hAnsi="Times New Roman" w:cs="Times New Roman"/>
              </w:rPr>
              <w:t>материальной</w:t>
            </w:r>
            <w:r w:rsidRPr="00E150C0">
              <w:rPr>
                <w:rFonts w:ascii="Times New Roman" w:hAnsi="Times New Roman" w:cs="Times New Roman"/>
              </w:rPr>
              <w:t xml:space="preserve"> помощи по обращениям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:rsidR="00C245F6" w:rsidRPr="00E150C0" w:rsidRDefault="007A2FAD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245F6" w:rsidRPr="00E150C0" w:rsidRDefault="00983CD4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245F6" w:rsidRPr="00E150C0" w:rsidRDefault="00983CD4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2" w:type="dxa"/>
            <w:shd w:val="clear" w:color="auto" w:fill="DBE5F1" w:themeFill="accent1" w:themeFillTint="33"/>
          </w:tcPr>
          <w:p w:rsidR="00C245F6" w:rsidRPr="00E150C0" w:rsidRDefault="00983CD4" w:rsidP="00C2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172,5</w:t>
            </w:r>
          </w:p>
        </w:tc>
      </w:tr>
    </w:tbl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E706D9" w:rsidRDefault="00E706D9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6D9" w:rsidRDefault="00E706D9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6D9" w:rsidRDefault="00E706D9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6D9" w:rsidRDefault="00E706D9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6D9" w:rsidRDefault="00E706D9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6857" cy="4182386"/>
            <wp:effectExtent l="19050" t="0" r="13943" b="861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06D9" w:rsidRDefault="00E706D9" w:rsidP="00F2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D5F" w:rsidRDefault="00C70D5F" w:rsidP="00BD67E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70D5F" w:rsidRDefault="00C70D5F" w:rsidP="00BD67E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2D4EB0" w:rsidRDefault="00C70D5F" w:rsidP="00BD67E3">
      <w:pPr>
        <w:pStyle w:val="ad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</w:rPr>
      </w:pPr>
      <w:r w:rsidRPr="00785A45">
        <w:rPr>
          <w:sz w:val="28"/>
          <w:szCs w:val="28"/>
        </w:rPr>
        <w:t>Непосредственные контакты Главы района с гражданами имеют большое практическое значение для граждан.</w:t>
      </w:r>
      <w:r>
        <w:rPr>
          <w:sz w:val="28"/>
          <w:szCs w:val="28"/>
        </w:rPr>
        <w:t xml:space="preserve"> </w:t>
      </w:r>
      <w:r w:rsidR="00E76896">
        <w:rPr>
          <w:color w:val="000000"/>
          <w:sz w:val="28"/>
          <w:szCs w:val="28"/>
        </w:rPr>
        <w:t>Ор</w:t>
      </w:r>
      <w:r w:rsidR="00CE625A" w:rsidRPr="00785A45">
        <w:rPr>
          <w:color w:val="000000"/>
          <w:sz w:val="28"/>
          <w:szCs w:val="28"/>
        </w:rPr>
        <w:t xml:space="preserve">ганизация личного приема граждан является одной из наиболее эффективных форм взаимодействия с населением. </w:t>
      </w:r>
    </w:p>
    <w:p w:rsidR="00CE625A" w:rsidRDefault="00444E32" w:rsidP="00BD67E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83CD4">
        <w:rPr>
          <w:color w:val="000000"/>
          <w:sz w:val="28"/>
          <w:szCs w:val="28"/>
        </w:rPr>
        <w:t xml:space="preserve">  2023</w:t>
      </w:r>
      <w:r>
        <w:rPr>
          <w:color w:val="000000"/>
          <w:sz w:val="28"/>
          <w:szCs w:val="28"/>
        </w:rPr>
        <w:t xml:space="preserve"> году Главой Усть-А</w:t>
      </w:r>
      <w:r w:rsidR="00FE3432">
        <w:rPr>
          <w:color w:val="000000"/>
          <w:sz w:val="28"/>
          <w:szCs w:val="28"/>
        </w:rPr>
        <w:t>баканского района был</w:t>
      </w:r>
      <w:r w:rsidR="0088690E">
        <w:rPr>
          <w:color w:val="000000"/>
          <w:sz w:val="28"/>
          <w:szCs w:val="28"/>
        </w:rPr>
        <w:t xml:space="preserve"> проведен</w:t>
      </w:r>
      <w:r w:rsidR="00983CD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983CD4">
        <w:rPr>
          <w:color w:val="000000"/>
          <w:sz w:val="28"/>
          <w:szCs w:val="28"/>
        </w:rPr>
        <w:t xml:space="preserve">72 </w:t>
      </w:r>
      <w:r w:rsidR="00BD67E3">
        <w:rPr>
          <w:color w:val="000000"/>
          <w:sz w:val="28"/>
          <w:szCs w:val="28"/>
        </w:rPr>
        <w:t>(!)</w:t>
      </w:r>
      <w:r w:rsidR="00983CD4">
        <w:rPr>
          <w:color w:val="000000"/>
          <w:sz w:val="28"/>
          <w:szCs w:val="28"/>
        </w:rPr>
        <w:t xml:space="preserve"> личных приема граждан (2022-61), в т.ч. проведен</w:t>
      </w:r>
      <w:r w:rsidR="002D4EB0">
        <w:rPr>
          <w:color w:val="000000"/>
          <w:sz w:val="28"/>
          <w:szCs w:val="28"/>
        </w:rPr>
        <w:t>о</w:t>
      </w:r>
      <w:r w:rsidR="00983CD4">
        <w:rPr>
          <w:color w:val="000000"/>
          <w:sz w:val="28"/>
          <w:szCs w:val="28"/>
        </w:rPr>
        <w:t xml:space="preserve"> 32 выездных</w:t>
      </w:r>
      <w:r w:rsidR="0088690E">
        <w:rPr>
          <w:color w:val="000000"/>
          <w:sz w:val="28"/>
          <w:szCs w:val="28"/>
        </w:rPr>
        <w:t xml:space="preserve"> прием</w:t>
      </w:r>
      <w:r w:rsidR="00983CD4">
        <w:rPr>
          <w:color w:val="000000"/>
          <w:sz w:val="28"/>
          <w:szCs w:val="28"/>
        </w:rPr>
        <w:t>а</w:t>
      </w:r>
      <w:r w:rsidR="0088690E">
        <w:rPr>
          <w:color w:val="000000"/>
          <w:sz w:val="28"/>
          <w:szCs w:val="28"/>
        </w:rPr>
        <w:t xml:space="preserve">. На личных приемах Главой района принято </w:t>
      </w:r>
      <w:r w:rsidR="002D4EB0">
        <w:rPr>
          <w:color w:val="000000"/>
          <w:sz w:val="28"/>
          <w:szCs w:val="28"/>
        </w:rPr>
        <w:t>145</w:t>
      </w:r>
      <w:r w:rsidR="0088690E">
        <w:rPr>
          <w:color w:val="000000"/>
          <w:sz w:val="28"/>
          <w:szCs w:val="28"/>
        </w:rPr>
        <w:t xml:space="preserve"> граждан.</w:t>
      </w:r>
      <w:r w:rsidR="007F7B28" w:rsidRPr="007F7B28">
        <w:rPr>
          <w:sz w:val="28"/>
          <w:szCs w:val="28"/>
        </w:rPr>
        <w:t xml:space="preserve"> На выездных личных приемах граждан совместно  с Главой района присутствуют заместители Главы администрации, руководители управлений. Приглашаются специалисты здравоохранения, социальной защиты. В  ходе личного </w:t>
      </w:r>
      <w:r w:rsidR="007F7B28" w:rsidRPr="007F7B28">
        <w:rPr>
          <w:sz w:val="28"/>
          <w:szCs w:val="28"/>
        </w:rPr>
        <w:lastRenderedPageBreak/>
        <w:t>приема гражданам стараются дать исчерпывающие ответы на месте, разъяснить их права, дать консультации по интересующим вопросам.</w:t>
      </w:r>
    </w:p>
    <w:p w:rsidR="007F7B28" w:rsidRPr="00785A45" w:rsidRDefault="007F7B28" w:rsidP="007F7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A45">
        <w:rPr>
          <w:rFonts w:ascii="Times New Roman" w:hAnsi="Times New Roman" w:cs="Times New Roman"/>
          <w:bCs/>
          <w:sz w:val="28"/>
          <w:szCs w:val="28"/>
        </w:rPr>
        <w:t xml:space="preserve">Главой Усть-Абаканского района </w:t>
      </w:r>
      <w:r w:rsidR="00CA1C9F">
        <w:rPr>
          <w:rFonts w:ascii="Times New Roman" w:hAnsi="Times New Roman" w:cs="Times New Roman"/>
          <w:bCs/>
          <w:sz w:val="28"/>
          <w:szCs w:val="28"/>
        </w:rPr>
        <w:t>с 2021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C9F">
        <w:rPr>
          <w:rFonts w:ascii="Times New Roman" w:hAnsi="Times New Roman" w:cs="Times New Roman"/>
          <w:bCs/>
          <w:sz w:val="28"/>
          <w:szCs w:val="28"/>
        </w:rPr>
        <w:t xml:space="preserve">проводятся 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 «</w:t>
      </w:r>
      <w:r w:rsidR="00CA1C9F">
        <w:rPr>
          <w:rFonts w:ascii="Times New Roman" w:hAnsi="Times New Roman" w:cs="Times New Roman"/>
          <w:bCs/>
          <w:sz w:val="28"/>
          <w:szCs w:val="28"/>
        </w:rPr>
        <w:t>Прямой эфир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» с населением Усть-Абаканского района через </w:t>
      </w:r>
      <w:r w:rsidR="002D4EB0">
        <w:rPr>
          <w:rFonts w:ascii="Times New Roman" w:hAnsi="Times New Roman" w:cs="Times New Roman"/>
          <w:sz w:val="28"/>
          <w:szCs w:val="28"/>
        </w:rPr>
        <w:t>соц.сети.</w:t>
      </w:r>
      <w:r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AD5C9B">
        <w:rPr>
          <w:rFonts w:ascii="Times New Roman" w:hAnsi="Times New Roman" w:cs="Times New Roman"/>
          <w:sz w:val="28"/>
          <w:szCs w:val="28"/>
        </w:rPr>
        <w:t xml:space="preserve">В </w:t>
      </w:r>
      <w:r w:rsidR="00753411">
        <w:rPr>
          <w:rFonts w:ascii="Times New Roman" w:hAnsi="Times New Roman" w:cs="Times New Roman"/>
          <w:sz w:val="28"/>
          <w:szCs w:val="28"/>
        </w:rPr>
        <w:t>2022 году проведено 7 «Прямых эфиров»</w:t>
      </w:r>
      <w:r w:rsidR="00CA1C9F">
        <w:rPr>
          <w:rFonts w:ascii="Times New Roman" w:hAnsi="Times New Roman" w:cs="Times New Roman"/>
          <w:sz w:val="28"/>
          <w:szCs w:val="28"/>
        </w:rPr>
        <w:t>, в 2023 -8</w:t>
      </w:r>
      <w:r w:rsidR="00753411">
        <w:rPr>
          <w:rFonts w:ascii="Times New Roman" w:hAnsi="Times New Roman" w:cs="Times New Roman"/>
          <w:sz w:val="28"/>
          <w:szCs w:val="28"/>
        </w:rPr>
        <w:t xml:space="preserve">. </w:t>
      </w:r>
      <w:r w:rsidRPr="00785A45">
        <w:rPr>
          <w:rFonts w:ascii="Times New Roman" w:hAnsi="Times New Roman" w:cs="Times New Roman"/>
          <w:sz w:val="28"/>
          <w:szCs w:val="28"/>
        </w:rPr>
        <w:t xml:space="preserve">На вопросы жителей Усть-Абаканского района </w:t>
      </w:r>
      <w:r w:rsidR="00AD5C9B">
        <w:rPr>
          <w:rFonts w:ascii="Times New Roman" w:hAnsi="Times New Roman" w:cs="Times New Roman"/>
          <w:sz w:val="28"/>
          <w:szCs w:val="28"/>
        </w:rPr>
        <w:t xml:space="preserve">- </w:t>
      </w:r>
      <w:r w:rsidRPr="00785A45">
        <w:rPr>
          <w:rFonts w:ascii="Times New Roman" w:hAnsi="Times New Roman" w:cs="Times New Roman"/>
          <w:sz w:val="28"/>
          <w:szCs w:val="28"/>
        </w:rPr>
        <w:t xml:space="preserve">Е.В. Егорова - Глава </w:t>
      </w:r>
      <w:r>
        <w:rPr>
          <w:rFonts w:ascii="Times New Roman" w:hAnsi="Times New Roman" w:cs="Times New Roman"/>
          <w:sz w:val="28"/>
          <w:szCs w:val="28"/>
        </w:rPr>
        <w:t>Усть-Абаканского района отвечает</w:t>
      </w:r>
      <w:r w:rsidRPr="00785A45">
        <w:rPr>
          <w:rFonts w:ascii="Times New Roman" w:hAnsi="Times New Roman" w:cs="Times New Roman"/>
          <w:sz w:val="28"/>
          <w:szCs w:val="28"/>
        </w:rPr>
        <w:t xml:space="preserve"> немедленно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5A45">
        <w:rPr>
          <w:rFonts w:ascii="Times New Roman" w:hAnsi="Times New Roman" w:cs="Times New Roman"/>
          <w:sz w:val="28"/>
          <w:szCs w:val="28"/>
        </w:rPr>
        <w:t xml:space="preserve"> в прямом эфире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5A45">
        <w:rPr>
          <w:rFonts w:ascii="Times New Roman" w:hAnsi="Times New Roman" w:cs="Times New Roman"/>
          <w:sz w:val="28"/>
          <w:szCs w:val="28"/>
        </w:rPr>
        <w:t xml:space="preserve"> на протяжении часа. </w:t>
      </w:r>
    </w:p>
    <w:p w:rsidR="00CE625A" w:rsidRPr="00785A45" w:rsidRDefault="00CE625A" w:rsidP="00E52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максимальной оперативности донесения информации руководству Администрации района о проблемах населения в муниципальных образованиях района, в том числе связанных с нарушениями законности и </w:t>
      </w:r>
      <w:r w:rsidR="006B210A" w:rsidRPr="00785A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правопорядка, в целях принятия действенных мер, направленных на реализацию административных механизмов защиты законных прав и интересов граждан, устранение причин жалоб действует «Телефон доверия» </w:t>
      </w:r>
      <w:r w:rsidR="00BD79B2" w:rsidRPr="00785A45">
        <w:rPr>
          <w:rFonts w:ascii="Times New Roman" w:hAnsi="Times New Roman" w:cs="Times New Roman"/>
          <w:color w:val="000000"/>
          <w:sz w:val="28"/>
          <w:szCs w:val="28"/>
        </w:rPr>
        <w:t>(8(390-32-2-13-50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54280" w:rsidRDefault="007F7B28" w:rsidP="007F7B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690E">
        <w:rPr>
          <w:rFonts w:ascii="Times New Roman" w:hAnsi="Times New Roman" w:cs="Times New Roman"/>
          <w:sz w:val="28"/>
          <w:szCs w:val="28"/>
        </w:rPr>
        <w:t>В с</w:t>
      </w:r>
      <w:r w:rsidR="00033D0E" w:rsidRPr="00785A45">
        <w:rPr>
          <w:rFonts w:ascii="Times New Roman" w:hAnsi="Times New Roman" w:cs="Times New Roman"/>
          <w:sz w:val="28"/>
          <w:szCs w:val="28"/>
        </w:rPr>
        <w:t>оциальных</w:t>
      </w:r>
      <w:r w:rsidR="0088690E">
        <w:rPr>
          <w:rFonts w:ascii="Times New Roman" w:hAnsi="Times New Roman" w:cs="Times New Roman"/>
          <w:sz w:val="28"/>
          <w:szCs w:val="28"/>
        </w:rPr>
        <w:t xml:space="preserve"> сетях «Одноклассники», «Телеграмм</w:t>
      </w:r>
      <w:r w:rsidR="00033D0E" w:rsidRPr="00785A45">
        <w:rPr>
          <w:rFonts w:ascii="Times New Roman" w:hAnsi="Times New Roman" w:cs="Times New Roman"/>
          <w:sz w:val="28"/>
          <w:szCs w:val="28"/>
        </w:rPr>
        <w:t xml:space="preserve">» и «ВКонтакте» </w:t>
      </w:r>
      <w:r w:rsidR="0088690E">
        <w:rPr>
          <w:rFonts w:ascii="Times New Roman" w:hAnsi="Times New Roman" w:cs="Times New Roman"/>
          <w:sz w:val="28"/>
          <w:szCs w:val="28"/>
        </w:rPr>
        <w:t>функционируют</w:t>
      </w:r>
      <w:r w:rsidR="00033D0E" w:rsidRPr="00785A45">
        <w:rPr>
          <w:rFonts w:ascii="Times New Roman" w:hAnsi="Times New Roman" w:cs="Times New Roman"/>
          <w:sz w:val="28"/>
          <w:szCs w:val="28"/>
        </w:rPr>
        <w:t xml:space="preserve"> аккаунты  Главы Усть-Абаканского района.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801D5F">
        <w:rPr>
          <w:rFonts w:ascii="Times New Roman" w:hAnsi="Times New Roman" w:cs="Times New Roman"/>
          <w:sz w:val="28"/>
          <w:szCs w:val="28"/>
        </w:rPr>
        <w:t>За 2023</w:t>
      </w:r>
      <w:r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 w:rsidR="002D4EB0">
        <w:rPr>
          <w:rFonts w:ascii="Times New Roman" w:hAnsi="Times New Roman" w:cs="Times New Roman"/>
          <w:sz w:val="28"/>
          <w:szCs w:val="28"/>
        </w:rPr>
        <w:t>602</w:t>
      </w:r>
      <w:r w:rsidR="00801D5F">
        <w:rPr>
          <w:rFonts w:ascii="Times New Roman" w:hAnsi="Times New Roman" w:cs="Times New Roman"/>
          <w:sz w:val="28"/>
          <w:szCs w:val="28"/>
        </w:rPr>
        <w:t xml:space="preserve"> </w:t>
      </w:r>
      <w:r w:rsidR="00054280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через социальные сети Главы р</w:t>
      </w:r>
      <w:r w:rsidR="00801D5F">
        <w:rPr>
          <w:rFonts w:ascii="Times New Roman" w:hAnsi="Times New Roman" w:cs="Times New Roman"/>
          <w:sz w:val="28"/>
          <w:szCs w:val="28"/>
        </w:rPr>
        <w:t>айона (2022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1D5F">
        <w:rPr>
          <w:rFonts w:ascii="Times New Roman" w:hAnsi="Times New Roman" w:cs="Times New Roman"/>
          <w:sz w:val="28"/>
          <w:szCs w:val="28"/>
        </w:rPr>
        <w:t>286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7F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280" w:rsidRPr="00054280" w:rsidRDefault="00054280" w:rsidP="007F7B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54280">
        <w:rPr>
          <w:rFonts w:ascii="Times New Roman" w:hAnsi="Times New Roman" w:cs="Times New Roman"/>
          <w:sz w:val="28"/>
          <w:szCs w:val="28"/>
        </w:rPr>
        <w:t xml:space="preserve">Среди населения очень выросла потребность быстрого и прямого диалога с Главой района, это видно из количества обращений заявителей через социальные сети в 2023 году. Главным преимуществом </w:t>
      </w:r>
      <w:r w:rsidR="00021C1B">
        <w:rPr>
          <w:rFonts w:ascii="Times New Roman" w:hAnsi="Times New Roman" w:cs="Times New Roman"/>
          <w:sz w:val="28"/>
          <w:szCs w:val="28"/>
        </w:rPr>
        <w:t>обращений через соц.сети</w:t>
      </w:r>
      <w:r w:rsidRPr="00054280">
        <w:rPr>
          <w:rFonts w:ascii="Times New Roman" w:hAnsi="Times New Roman" w:cs="Times New Roman"/>
          <w:sz w:val="28"/>
          <w:szCs w:val="28"/>
        </w:rPr>
        <w:t xml:space="preserve">  является интерактивность – наличие оперативной и открытой обратной связи с аудиторией (в данном случае «власть–общество»). </w:t>
      </w:r>
    </w:p>
    <w:p w:rsidR="00054280" w:rsidRPr="00054280" w:rsidRDefault="00054280" w:rsidP="007F7B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80">
        <w:rPr>
          <w:rFonts w:ascii="Times New Roman" w:hAnsi="Times New Roman" w:cs="Times New Roman"/>
          <w:sz w:val="28"/>
          <w:szCs w:val="28"/>
        </w:rPr>
        <w:tab/>
        <w:t>Обратная связь, получаемая при помощи социальных медиа, радикально отличается от традиционных каналов, которые обеспечивают высокий уровень персонификации и личной ответственности.</w:t>
      </w:r>
    </w:p>
    <w:p w:rsidR="00054280" w:rsidRPr="00054280" w:rsidRDefault="00054280" w:rsidP="007F7B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80">
        <w:rPr>
          <w:rFonts w:ascii="Times New Roman" w:hAnsi="Times New Roman" w:cs="Times New Roman"/>
          <w:sz w:val="28"/>
          <w:szCs w:val="28"/>
        </w:rPr>
        <w:tab/>
        <w:t>Благодаря развитию социальных медиа, в которых стерты границы времени, места, социально-экономического положения, стала возможной сиюминутная реакция аудитории. Это обстоятельство делает социальные сети уникальным инструментом для изучения общественного мнения и реакции на происходящие события.</w:t>
      </w:r>
    </w:p>
    <w:p w:rsidR="007F7B28" w:rsidRPr="00785A45" w:rsidRDefault="00054280" w:rsidP="007F7B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7B28" w:rsidRPr="00785A45">
        <w:rPr>
          <w:rFonts w:ascii="Times New Roman" w:hAnsi="Times New Roman" w:cs="Times New Roman"/>
          <w:sz w:val="28"/>
          <w:szCs w:val="28"/>
        </w:rPr>
        <w:t xml:space="preserve">В личном аккаунте Главы Усть-Абаканского </w:t>
      </w:r>
      <w:r w:rsidR="007F7B28">
        <w:rPr>
          <w:rFonts w:ascii="Times New Roman" w:hAnsi="Times New Roman" w:cs="Times New Roman"/>
          <w:sz w:val="28"/>
          <w:szCs w:val="28"/>
        </w:rPr>
        <w:t xml:space="preserve">района Е.В. </w:t>
      </w:r>
      <w:r w:rsidR="007F7B28" w:rsidRPr="00785A45">
        <w:rPr>
          <w:rFonts w:ascii="Times New Roman" w:hAnsi="Times New Roman" w:cs="Times New Roman"/>
          <w:sz w:val="28"/>
          <w:szCs w:val="28"/>
        </w:rPr>
        <w:t>Егоровой освещаются наиболее знако</w:t>
      </w:r>
      <w:r w:rsidR="007F7B28">
        <w:rPr>
          <w:rFonts w:ascii="Times New Roman" w:hAnsi="Times New Roman" w:cs="Times New Roman"/>
          <w:sz w:val="28"/>
          <w:szCs w:val="28"/>
        </w:rPr>
        <w:t>вые деловые встречи</w:t>
      </w:r>
      <w:r w:rsidR="007F7B28" w:rsidRPr="00785A45">
        <w:rPr>
          <w:rFonts w:ascii="Times New Roman" w:hAnsi="Times New Roman" w:cs="Times New Roman"/>
          <w:sz w:val="28"/>
          <w:szCs w:val="28"/>
        </w:rPr>
        <w:t>, рабочие поездки, транслируются ее важнейшие решения.</w:t>
      </w:r>
    </w:p>
    <w:p w:rsidR="00BD67E3" w:rsidRPr="00785A45" w:rsidRDefault="007F7B28" w:rsidP="00BD6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Ведётся работа с комментариями подписчиков и с личными сообщениями, поступающими от жителей региона в личный аккаунт </w:t>
      </w:r>
      <w:r>
        <w:rPr>
          <w:rFonts w:ascii="Times New Roman" w:hAnsi="Times New Roman" w:cs="Times New Roman"/>
          <w:sz w:val="28"/>
          <w:szCs w:val="28"/>
        </w:rPr>
        <w:t>Главы района</w:t>
      </w:r>
      <w:r w:rsidRPr="00785A45">
        <w:rPr>
          <w:rFonts w:ascii="Times New Roman" w:hAnsi="Times New Roman" w:cs="Times New Roman"/>
          <w:sz w:val="28"/>
          <w:szCs w:val="28"/>
        </w:rPr>
        <w:t>.</w:t>
      </w:r>
      <w:r w:rsidR="00BD67E3" w:rsidRPr="00BD67E3">
        <w:rPr>
          <w:rFonts w:ascii="Times New Roman" w:hAnsi="Times New Roman" w:cs="Times New Roman"/>
          <w:sz w:val="28"/>
          <w:szCs w:val="28"/>
        </w:rPr>
        <w:t xml:space="preserve"> </w:t>
      </w:r>
      <w:r w:rsidR="00BD67E3" w:rsidRPr="00785A45">
        <w:rPr>
          <w:rFonts w:ascii="Times New Roman" w:hAnsi="Times New Roman" w:cs="Times New Roman"/>
          <w:sz w:val="28"/>
          <w:szCs w:val="28"/>
        </w:rPr>
        <w:t>Глава отвечает на вопросы в публичных комментариях. Те вопрос</w:t>
      </w:r>
      <w:r w:rsidR="00BD67E3">
        <w:rPr>
          <w:rFonts w:ascii="Times New Roman" w:hAnsi="Times New Roman" w:cs="Times New Roman"/>
          <w:sz w:val="28"/>
          <w:szCs w:val="28"/>
        </w:rPr>
        <w:t>ы,</w:t>
      </w:r>
      <w:r w:rsidR="00BD67E3" w:rsidRPr="00785A45">
        <w:rPr>
          <w:rFonts w:ascii="Times New Roman" w:hAnsi="Times New Roman" w:cs="Times New Roman"/>
          <w:sz w:val="28"/>
          <w:szCs w:val="28"/>
        </w:rPr>
        <w:t xml:space="preserve"> которые не являются публичными, переводятся в </w:t>
      </w:r>
      <w:r w:rsidR="00BD67E3">
        <w:rPr>
          <w:rFonts w:ascii="Times New Roman" w:hAnsi="Times New Roman" w:cs="Times New Roman"/>
          <w:sz w:val="28"/>
          <w:szCs w:val="28"/>
        </w:rPr>
        <w:t xml:space="preserve"> личные обращения</w:t>
      </w:r>
      <w:r w:rsidR="00BD67E3" w:rsidRPr="00785A45">
        <w:rPr>
          <w:rFonts w:ascii="Times New Roman" w:hAnsi="Times New Roman" w:cs="Times New Roman"/>
          <w:sz w:val="28"/>
          <w:szCs w:val="28"/>
        </w:rPr>
        <w:t xml:space="preserve">. Комментарийная активность населения положительная. </w:t>
      </w:r>
      <w:r w:rsidR="00BD67E3">
        <w:rPr>
          <w:rFonts w:ascii="Times New Roman" w:hAnsi="Times New Roman" w:cs="Times New Roman"/>
          <w:sz w:val="28"/>
          <w:szCs w:val="28"/>
        </w:rPr>
        <w:t>Всем заявителям даны ответы на заданные вопросы.</w:t>
      </w:r>
    </w:p>
    <w:p w:rsidR="00BD67E3" w:rsidRDefault="00BD67E3" w:rsidP="00BD6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>Работа с комментариями и личными сообщениями в социальных сетях, оперативная обработка таких сообщений показывает хорошие результаты. Пользователи дают положительный отклик на такой способ работы с  обращениями, этот вид работы повышает лояльность жителей района к власти, позволяет в короткий срок обрабатывать запросы населения, без  посредников (средств массовой информации) эффективно освещать деятельность властей через работу в комментариях, личных сообщениях, постах.</w:t>
      </w:r>
    </w:p>
    <w:p w:rsidR="00A30647" w:rsidRPr="00A30647" w:rsidRDefault="00A30647" w:rsidP="00A71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A30647">
        <w:rPr>
          <w:rFonts w:ascii="Times New Roman" w:hAnsi="Times New Roman" w:cs="Times New Roman"/>
          <w:sz w:val="28"/>
          <w:szCs w:val="28"/>
        </w:rPr>
        <w:t xml:space="preserve">В целях исполнения поручения Президента Российской Федерации в </w:t>
      </w:r>
      <w:r w:rsidR="00445A81">
        <w:rPr>
          <w:rFonts w:ascii="Times New Roman" w:hAnsi="Times New Roman" w:cs="Times New Roman"/>
          <w:sz w:val="28"/>
          <w:szCs w:val="28"/>
        </w:rPr>
        <w:t>Усть-А</w:t>
      </w:r>
      <w:r>
        <w:rPr>
          <w:rFonts w:ascii="Times New Roman" w:hAnsi="Times New Roman" w:cs="Times New Roman"/>
          <w:sz w:val="28"/>
          <w:szCs w:val="28"/>
        </w:rPr>
        <w:t xml:space="preserve">баканском районе </w:t>
      </w:r>
      <w:r w:rsidR="00054280">
        <w:rPr>
          <w:rFonts w:ascii="Times New Roman" w:hAnsi="Times New Roman" w:cs="Times New Roman"/>
          <w:sz w:val="28"/>
          <w:szCs w:val="28"/>
        </w:rPr>
        <w:t>ведется работа по  единой платформе</w:t>
      </w:r>
      <w:r w:rsidRPr="00A30647">
        <w:rPr>
          <w:rFonts w:ascii="Times New Roman" w:hAnsi="Times New Roman" w:cs="Times New Roman"/>
          <w:sz w:val="28"/>
          <w:szCs w:val="28"/>
        </w:rPr>
        <w:t xml:space="preserve"> обратной связи с населением. Платформа обратной связи - это подсистема единого портала госуслуг. Её </w:t>
      </w:r>
      <w:r w:rsidRPr="00A30647">
        <w:rPr>
          <w:rFonts w:ascii="Times New Roman" w:hAnsi="Times New Roman" w:cs="Times New Roman"/>
          <w:sz w:val="28"/>
          <w:szCs w:val="28"/>
        </w:rPr>
        <w:lastRenderedPageBreak/>
        <w:t>цель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:rsidR="00BD67E3" w:rsidRPr="00A30647" w:rsidRDefault="00A30647" w:rsidP="00BD67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0647">
        <w:rPr>
          <w:rFonts w:ascii="Times New Roman" w:hAnsi="Times New Roman" w:cs="Times New Roman"/>
          <w:sz w:val="28"/>
          <w:szCs w:val="28"/>
        </w:rPr>
        <w:t>С 1 мая 2021 года</w:t>
      </w:r>
      <w:r w:rsidR="00021C1B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A30647">
        <w:rPr>
          <w:rFonts w:ascii="Times New Roman" w:hAnsi="Times New Roman" w:cs="Times New Roman"/>
          <w:sz w:val="28"/>
          <w:szCs w:val="28"/>
        </w:rPr>
        <w:t xml:space="preserve"> начала работу система по обеспечению обратной связи с гражданами, проживающими на территории района, по работе с обращениями граждан в системе «Платформа Обратной Связи», «Инцидент Менеджмент».</w:t>
      </w:r>
      <w:r w:rsidR="00BD67E3" w:rsidRPr="00BD67E3">
        <w:rPr>
          <w:rFonts w:ascii="Times New Roman" w:hAnsi="Times New Roman" w:cs="Times New Roman"/>
          <w:sz w:val="28"/>
          <w:szCs w:val="28"/>
        </w:rPr>
        <w:t xml:space="preserve"> </w:t>
      </w:r>
      <w:r w:rsidR="00BD67E3" w:rsidRPr="00352834">
        <w:rPr>
          <w:rFonts w:ascii="Times New Roman" w:hAnsi="Times New Roman" w:cs="Times New Roman"/>
          <w:sz w:val="28"/>
          <w:szCs w:val="28"/>
        </w:rPr>
        <w:t xml:space="preserve">С целью оперативного решения вопросов и обращений граждан в Усть-Абаканском районе постановлением администрации Усть-Абаканского района от </w:t>
      </w:r>
      <w:r w:rsidR="00BD67E3" w:rsidRPr="00352834">
        <w:rPr>
          <w:rFonts w:ascii="Times New Roman" w:hAnsi="Times New Roman" w:cs="Times New Roman"/>
          <w:color w:val="000000"/>
          <w:sz w:val="28"/>
          <w:szCs w:val="28"/>
        </w:rPr>
        <w:t>15.11.2021</w:t>
      </w:r>
      <w:r w:rsidR="00AD5C9B">
        <w:rPr>
          <w:rFonts w:ascii="Times New Roman" w:hAnsi="Times New Roman" w:cs="Times New Roman"/>
          <w:sz w:val="28"/>
          <w:szCs w:val="28"/>
        </w:rPr>
        <w:t xml:space="preserve"> </w:t>
      </w:r>
      <w:r w:rsidR="00BD67E3" w:rsidRPr="00352834">
        <w:rPr>
          <w:rFonts w:ascii="Times New Roman" w:hAnsi="Times New Roman" w:cs="Times New Roman"/>
          <w:sz w:val="28"/>
          <w:szCs w:val="28"/>
        </w:rPr>
        <w:t>№ 1138</w:t>
      </w:r>
      <w:r w:rsidR="00BD67E3">
        <w:rPr>
          <w:rFonts w:ascii="Times New Roman" w:hAnsi="Times New Roman" w:cs="Times New Roman"/>
          <w:sz w:val="28"/>
          <w:szCs w:val="28"/>
        </w:rPr>
        <w:t>-</w:t>
      </w:r>
      <w:r w:rsidR="00BD67E3" w:rsidRPr="00352834">
        <w:rPr>
          <w:rFonts w:ascii="Times New Roman" w:hAnsi="Times New Roman" w:cs="Times New Roman"/>
          <w:sz w:val="28"/>
          <w:szCs w:val="28"/>
        </w:rPr>
        <w:t>п создан Муниципальный центр управления Усть</w:t>
      </w:r>
      <w:r w:rsidR="00BD67E3">
        <w:rPr>
          <w:rFonts w:ascii="Times New Roman" w:hAnsi="Times New Roman" w:cs="Times New Roman"/>
          <w:sz w:val="28"/>
          <w:szCs w:val="28"/>
        </w:rPr>
        <w:t>-</w:t>
      </w:r>
      <w:r w:rsidR="00BD67E3" w:rsidRPr="00352834">
        <w:rPr>
          <w:rFonts w:ascii="Times New Roman" w:hAnsi="Times New Roman" w:cs="Times New Roman"/>
          <w:sz w:val="28"/>
          <w:szCs w:val="28"/>
        </w:rPr>
        <w:t>Абаканского района</w:t>
      </w:r>
      <w:r w:rsidR="00BD67E3">
        <w:rPr>
          <w:rFonts w:ascii="Times New Roman" w:hAnsi="Times New Roman" w:cs="Times New Roman"/>
          <w:sz w:val="28"/>
          <w:szCs w:val="28"/>
        </w:rPr>
        <w:t>.</w:t>
      </w:r>
      <w:r w:rsidR="00BD67E3">
        <w:rPr>
          <w:rFonts w:ascii="Times New Roman" w:hAnsi="Times New Roman" w:cs="Times New Roman"/>
          <w:sz w:val="28"/>
          <w:szCs w:val="28"/>
        </w:rPr>
        <w:tab/>
      </w:r>
      <w:r w:rsidR="00BD67E3" w:rsidRPr="00A30647">
        <w:rPr>
          <w:rFonts w:ascii="Times New Roman" w:hAnsi="Times New Roman" w:cs="Times New Roman"/>
          <w:sz w:val="28"/>
          <w:szCs w:val="28"/>
        </w:rPr>
        <w:t>За ходом рассмотрения обращений, отс</w:t>
      </w:r>
      <w:r w:rsidR="00BD67E3">
        <w:rPr>
          <w:rFonts w:ascii="Times New Roman" w:hAnsi="Times New Roman" w:cs="Times New Roman"/>
          <w:sz w:val="28"/>
          <w:szCs w:val="28"/>
        </w:rPr>
        <w:t xml:space="preserve">леживания их статуса заявители </w:t>
      </w:r>
      <w:r w:rsidR="00BD67E3" w:rsidRPr="00A30647">
        <w:rPr>
          <w:rFonts w:ascii="Times New Roman" w:hAnsi="Times New Roman" w:cs="Times New Roman"/>
          <w:sz w:val="28"/>
          <w:szCs w:val="28"/>
        </w:rPr>
        <w:t>могут наблюдать онлайн через портал госуслуг. Сообщения, поступающие через платформу обратной связи, не попадают под действие федерального закона, регулирующего работу с обращениями граждан, срок рассмотрения по которым составляет до 30 дней, что позволяет ускорить процесс их рассмотрения.</w:t>
      </w:r>
    </w:p>
    <w:p w:rsidR="00AD5C9B" w:rsidRDefault="00BD67E3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На сегодняшний день, используя новые технологии, жители региона </w:t>
      </w:r>
      <w:r w:rsidR="00A30647">
        <w:rPr>
          <w:rFonts w:ascii="Times New Roman" w:hAnsi="Times New Roman" w:cs="Times New Roman"/>
          <w:sz w:val="28"/>
          <w:szCs w:val="28"/>
        </w:rPr>
        <w:t>смогли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направить электронное обращение по вопросам, охватывающим наиболее острые сферы: образования, социальной защиты, ЖКХ, здравоохранения, транспорта и дорожного хозяйства, ст</w:t>
      </w:r>
      <w:r w:rsidR="00AD5C9B">
        <w:rPr>
          <w:rFonts w:ascii="Times New Roman" w:hAnsi="Times New Roman" w:cs="Times New Roman"/>
          <w:sz w:val="28"/>
          <w:szCs w:val="28"/>
        </w:rPr>
        <w:t>роительства и жилищной политики.</w:t>
      </w:r>
    </w:p>
    <w:p w:rsidR="00A35757" w:rsidRDefault="00AD5C9B" w:rsidP="003528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801D5F">
        <w:rPr>
          <w:rFonts w:ascii="Times New Roman" w:hAnsi="Times New Roman" w:cs="Times New Roman"/>
          <w:sz w:val="28"/>
          <w:szCs w:val="28"/>
        </w:rPr>
        <w:t>а 2023</w:t>
      </w:r>
      <w:r w:rsidR="007134B4" w:rsidRPr="00A30647">
        <w:rPr>
          <w:rFonts w:ascii="Times New Roman" w:hAnsi="Times New Roman" w:cs="Times New Roman"/>
          <w:sz w:val="28"/>
          <w:szCs w:val="28"/>
        </w:rPr>
        <w:t xml:space="preserve"> год по системе «Платформа Обратной Св</w:t>
      </w:r>
      <w:r w:rsidR="0088690E">
        <w:rPr>
          <w:rFonts w:ascii="Times New Roman" w:hAnsi="Times New Roman" w:cs="Times New Roman"/>
          <w:sz w:val="28"/>
          <w:szCs w:val="28"/>
        </w:rPr>
        <w:t>язи»</w:t>
      </w:r>
      <w:r w:rsidR="007134B4" w:rsidRPr="00A30647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01D5F">
        <w:rPr>
          <w:rFonts w:ascii="Times New Roman" w:hAnsi="Times New Roman" w:cs="Times New Roman"/>
          <w:sz w:val="28"/>
          <w:szCs w:val="28"/>
        </w:rPr>
        <w:t>17 обращений</w:t>
      </w:r>
      <w:r w:rsidR="00A3575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01D5F">
        <w:rPr>
          <w:rFonts w:ascii="Times New Roman" w:hAnsi="Times New Roman" w:cs="Times New Roman"/>
          <w:sz w:val="28"/>
          <w:szCs w:val="28"/>
        </w:rPr>
        <w:t xml:space="preserve"> (2022 </w:t>
      </w:r>
      <w:r w:rsidR="00BD67E3">
        <w:rPr>
          <w:rFonts w:ascii="Times New Roman" w:hAnsi="Times New Roman" w:cs="Times New Roman"/>
          <w:sz w:val="28"/>
          <w:szCs w:val="28"/>
        </w:rPr>
        <w:t xml:space="preserve"> - </w:t>
      </w:r>
      <w:r w:rsidR="007F7B28">
        <w:rPr>
          <w:rFonts w:ascii="Times New Roman" w:hAnsi="Times New Roman" w:cs="Times New Roman"/>
          <w:sz w:val="28"/>
          <w:szCs w:val="28"/>
        </w:rPr>
        <w:t>64). П</w:t>
      </w:r>
      <w:r w:rsidR="00A35757" w:rsidRPr="00352834">
        <w:rPr>
          <w:rFonts w:ascii="Times New Roman" w:hAnsi="Times New Roman" w:cs="Times New Roman"/>
          <w:sz w:val="28"/>
          <w:szCs w:val="28"/>
        </w:rPr>
        <w:t xml:space="preserve">о системе «Инцидент Менеджмент» - </w:t>
      </w:r>
      <w:r w:rsidR="00801D5F">
        <w:rPr>
          <w:rFonts w:ascii="Times New Roman" w:hAnsi="Times New Roman" w:cs="Times New Roman"/>
          <w:sz w:val="28"/>
          <w:szCs w:val="28"/>
        </w:rPr>
        <w:t>в 2023 году поступило 354</w:t>
      </w:r>
      <w:r w:rsidR="007F7B28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D67E3">
        <w:rPr>
          <w:rFonts w:ascii="Times New Roman" w:hAnsi="Times New Roman" w:cs="Times New Roman"/>
          <w:sz w:val="28"/>
          <w:szCs w:val="28"/>
        </w:rPr>
        <w:t xml:space="preserve"> </w:t>
      </w:r>
      <w:r w:rsidR="00801D5F">
        <w:rPr>
          <w:rFonts w:ascii="Times New Roman" w:hAnsi="Times New Roman" w:cs="Times New Roman"/>
          <w:sz w:val="28"/>
          <w:szCs w:val="28"/>
        </w:rPr>
        <w:t>(в 2022-233</w:t>
      </w:r>
      <w:r w:rsidR="007F7B28">
        <w:rPr>
          <w:rFonts w:ascii="Times New Roman" w:hAnsi="Times New Roman" w:cs="Times New Roman"/>
          <w:sz w:val="28"/>
          <w:szCs w:val="28"/>
        </w:rPr>
        <w:t>)</w:t>
      </w:r>
      <w:r w:rsidR="00A35757">
        <w:rPr>
          <w:rFonts w:ascii="Times New Roman" w:hAnsi="Times New Roman" w:cs="Times New Roman"/>
          <w:sz w:val="28"/>
          <w:szCs w:val="28"/>
        </w:rPr>
        <w:t>.</w:t>
      </w:r>
    </w:p>
    <w:p w:rsidR="00A71491" w:rsidRDefault="00A30647" w:rsidP="00A306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647">
        <w:rPr>
          <w:rFonts w:ascii="Times New Roman" w:hAnsi="Times New Roman" w:cs="Times New Roman"/>
          <w:sz w:val="28"/>
          <w:szCs w:val="28"/>
        </w:rPr>
        <w:t>Основная цель всей этой работы проста: любой человек со своими проблемами должен иметь возможность напрямую обратиться в различные органы власти и максимально быстро получить ответ или решение по волнующему его вопросу</w:t>
      </w:r>
      <w:r w:rsidR="00A71491">
        <w:rPr>
          <w:rFonts w:ascii="Times New Roman" w:hAnsi="Times New Roman" w:cs="Times New Roman"/>
          <w:sz w:val="28"/>
          <w:szCs w:val="28"/>
        </w:rPr>
        <w:t>.</w:t>
      </w:r>
    </w:p>
    <w:p w:rsidR="008B26D2" w:rsidRPr="00785A45" w:rsidRDefault="008B26D2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Если в ходе личного приема ответ дать невозможно, направляются поручения ответственным исполнителям, и в установленные сроки дается письменный ответ заявителю. </w:t>
      </w:r>
      <w:r w:rsidRPr="004247E4">
        <w:rPr>
          <w:sz w:val="28"/>
          <w:szCs w:val="28"/>
        </w:rPr>
        <w:t>Личные приемы граждан освещаются в газете «Усть-Абаканские известия». Еженедельно на планерных совещаниях при Главе Усть-Абаканского района заслушивается ход работы с обращениями граждан.</w:t>
      </w:r>
    </w:p>
    <w:p w:rsidR="004247E4" w:rsidRPr="00785A45" w:rsidRDefault="004247E4" w:rsidP="00424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Указа Президента Российской Федерации от 17.04.17 №171 «О мониторинге и анализе результатов рассмотрения обращений граждан и  организаций» приняты следующие меры: </w:t>
      </w:r>
    </w:p>
    <w:p w:rsidR="004247E4" w:rsidRPr="00785A45" w:rsidRDefault="004247E4" w:rsidP="00424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>рганизация контроля за исполнением обращений граждан осуществляется на всех этапах, контроль проводится на полноту, точность и своевременность выполнения резолюции. Осуществление контроля проводится ежедневно – по  контрольным срокам, поставленным автором резолюции (Главой района, заместителями Главы Администрации). Для соблюдения сроков рассмотрения обращений и в целях недопущения нарушения законных прав и интересов граждан активно используются такие формы работы упреждающего характера, как  «напоминания», статистические выборки. Еженедельно на  аппаратных совещаниях при Главе района заслушиваются отчеты о работе с  обращениями граждан, что также является контролирующей формо</w:t>
      </w:r>
      <w:r w:rsidR="00323DA8">
        <w:rPr>
          <w:rFonts w:ascii="Times New Roman" w:hAnsi="Times New Roman" w:cs="Times New Roman"/>
          <w:color w:val="000000"/>
          <w:sz w:val="28"/>
          <w:szCs w:val="28"/>
        </w:rPr>
        <w:t>й,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соблюдения сроков рассмотрения обращений граждан. </w:t>
      </w:r>
    </w:p>
    <w:p w:rsidR="00FE54D3" w:rsidRDefault="00801D5F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Общее у</w:t>
      </w:r>
      <w:r w:rsidR="00A71491">
        <w:rPr>
          <w:sz w:val="28"/>
          <w:szCs w:val="28"/>
        </w:rPr>
        <w:t>величение</w:t>
      </w:r>
      <w:r w:rsidR="00FE54D3" w:rsidRPr="00785A45">
        <w:rPr>
          <w:sz w:val="28"/>
          <w:szCs w:val="28"/>
        </w:rPr>
        <w:t xml:space="preserve"> общего количества обращений граждан п</w:t>
      </w:r>
      <w:r w:rsidR="00A71491">
        <w:rPr>
          <w:sz w:val="28"/>
          <w:szCs w:val="28"/>
        </w:rPr>
        <w:t>о сравнению с</w:t>
      </w:r>
      <w:r w:rsidR="00323DA8">
        <w:rPr>
          <w:sz w:val="28"/>
          <w:szCs w:val="28"/>
        </w:rPr>
        <w:t xml:space="preserve"> предыдущим</w:t>
      </w:r>
      <w:r w:rsidR="00BD67E3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объясняется активным пользованием граждан социальными сетями. Увеличение прошло по количеству обращений через соцсети и «Инцидент Менеджмент».</w:t>
      </w:r>
      <w:r w:rsidR="007134B4" w:rsidRPr="007F2C92">
        <w:rPr>
          <w:sz w:val="28"/>
          <w:szCs w:val="28"/>
        </w:rPr>
        <w:t xml:space="preserve">  </w:t>
      </w:r>
      <w:r w:rsidR="00FE54D3" w:rsidRPr="007F2C92">
        <w:rPr>
          <w:sz w:val="28"/>
          <w:szCs w:val="28"/>
        </w:rPr>
        <w:t>Характер обращений рассматривается</w:t>
      </w:r>
      <w:r w:rsidR="00323DA8" w:rsidRPr="007F2C92">
        <w:rPr>
          <w:sz w:val="28"/>
          <w:szCs w:val="28"/>
        </w:rPr>
        <w:t>,</w:t>
      </w:r>
      <w:r w:rsidR="00FE54D3" w:rsidRPr="007F2C92">
        <w:rPr>
          <w:sz w:val="28"/>
          <w:szCs w:val="28"/>
        </w:rPr>
        <w:t xml:space="preserve">  как один из важнейших и объективных каналов</w:t>
      </w:r>
      <w:r w:rsidR="00FE54D3" w:rsidRPr="00785A45">
        <w:rPr>
          <w:sz w:val="28"/>
          <w:szCs w:val="28"/>
        </w:rPr>
        <w:t xml:space="preserve"> </w:t>
      </w:r>
      <w:r w:rsidR="00FE54D3" w:rsidRPr="00785A45">
        <w:rPr>
          <w:sz w:val="28"/>
          <w:szCs w:val="28"/>
        </w:rPr>
        <w:lastRenderedPageBreak/>
        <w:t xml:space="preserve">мониторинга политического, социального и экономического </w:t>
      </w:r>
      <w:r w:rsidR="00FE54D3" w:rsidRPr="008D5FBA">
        <w:rPr>
          <w:sz w:val="28"/>
          <w:szCs w:val="28"/>
        </w:rPr>
        <w:t>положения в Усть-Абаканском районе.</w:t>
      </w:r>
    </w:p>
    <w:p w:rsidR="007F2C92" w:rsidRDefault="007F2C92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F2C92" w:rsidRDefault="007F2C92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F2C92" w:rsidRDefault="007F2C92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801D5F" w:rsidRDefault="00801D5F" w:rsidP="00D80DB7">
      <w:pPr>
        <w:pStyle w:val="ad"/>
        <w:spacing w:before="0" w:beforeAutospacing="0" w:after="0" w:afterAutospacing="0"/>
        <w:rPr>
          <w:b/>
          <w:sz w:val="28"/>
          <w:szCs w:val="28"/>
        </w:rPr>
      </w:pPr>
    </w:p>
    <w:p w:rsidR="007F2C92" w:rsidRPr="007F2C92" w:rsidRDefault="007F2C92" w:rsidP="007F2C92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  <w:r w:rsidRPr="007F2C92">
        <w:rPr>
          <w:b/>
          <w:sz w:val="28"/>
          <w:szCs w:val="28"/>
        </w:rPr>
        <w:t>Фото личных приемов граждан Главы Усть-Абаканского района</w:t>
      </w:r>
    </w:p>
    <w:p w:rsidR="00F90250" w:rsidRDefault="00F90250" w:rsidP="00916AB6">
      <w:pPr>
        <w:pStyle w:val="ad"/>
        <w:jc w:val="center"/>
      </w:pPr>
      <w:r>
        <w:rPr>
          <w:noProof/>
        </w:rPr>
        <w:drawing>
          <wp:inline distT="0" distB="0" distL="0" distR="0">
            <wp:extent cx="5275459" cy="7513982"/>
            <wp:effectExtent l="19050" t="0" r="1391" b="0"/>
            <wp:docPr id="6" name="Рисунок 1" descr="\\server_adm\Obmen\0F0EA92A-5399-4C9D-BB04-3B8B837F9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_adm\Obmen\0F0EA92A-5399-4C9D-BB04-3B8B837F97C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29" cy="752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C92" w:rsidRPr="008D5FBA" w:rsidRDefault="007F2C92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FE54D3" w:rsidRPr="008D5FBA" w:rsidRDefault="00FE54D3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D5FBA">
        <w:rPr>
          <w:sz w:val="28"/>
          <w:szCs w:val="28"/>
        </w:rPr>
        <w:t>Главой Усть-Абаканского района установлена строгая ответственность подчиненных должностных лиц и исполнителей за несвоевременное и неполное рассмотрение вопросов, за неустранение причин, порождающих нарушение прав и свобод человека и гражданина, за волокиту при рассмотрении обращений граждан.</w:t>
      </w:r>
    </w:p>
    <w:p w:rsidR="008D5FBA" w:rsidRP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Со специалистами управлений, Главами и специалистами поселений в течение года постоянно проводятся консультации, обучающие семинары, планерные совещания по вопросам работы с обращениями граждан. </w:t>
      </w:r>
    </w:p>
    <w:p w:rsidR="008D5FBA" w:rsidRPr="008D5FBA" w:rsidRDefault="0040036D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8D5FBA" w:rsidRPr="008D5FBA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Усть-Абаканского </w:t>
      </w:r>
      <w:r w:rsidR="008D5FBA" w:rsidRPr="008D5FBA">
        <w:rPr>
          <w:sz w:val="28"/>
          <w:szCs w:val="28"/>
        </w:rPr>
        <w:t>района граждане могут обратиться в любой удобной форме: направив письменное обращение по традиционной или электронной почте,  по телефону через личный прием граждан, «Интернет-приемную» Администрации района,</w:t>
      </w:r>
      <w:r w:rsidR="0080271D">
        <w:rPr>
          <w:sz w:val="28"/>
          <w:szCs w:val="28"/>
        </w:rPr>
        <w:t xml:space="preserve"> службу ЕДДС администрации Усть-Абаканского района,</w:t>
      </w:r>
      <w:r w:rsidR="00EB36F3">
        <w:rPr>
          <w:sz w:val="28"/>
          <w:szCs w:val="28"/>
        </w:rPr>
        <w:t xml:space="preserve"> ПОС, </w:t>
      </w:r>
      <w:r w:rsidR="008D5FBA" w:rsidRPr="008D5FBA">
        <w:rPr>
          <w:sz w:val="28"/>
          <w:szCs w:val="28"/>
        </w:rPr>
        <w:t xml:space="preserve">а </w:t>
      </w:r>
      <w:r w:rsidR="0080271D">
        <w:rPr>
          <w:sz w:val="28"/>
          <w:szCs w:val="28"/>
        </w:rPr>
        <w:t xml:space="preserve">с 2020 года </w:t>
      </w:r>
      <w:r w:rsidR="008D5FBA" w:rsidRPr="008D5FBA">
        <w:rPr>
          <w:sz w:val="28"/>
          <w:szCs w:val="28"/>
        </w:rPr>
        <w:t>также через личные аккаунты Главы Усть-Абаканского района.</w:t>
      </w:r>
    </w:p>
    <w:p w:rsid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Работа с обращениями граждан в </w:t>
      </w:r>
      <w:r w:rsidR="0080271D">
        <w:rPr>
          <w:sz w:val="28"/>
          <w:szCs w:val="28"/>
        </w:rPr>
        <w:t>А</w:t>
      </w:r>
      <w:r w:rsidRPr="008D5FBA">
        <w:rPr>
          <w:sz w:val="28"/>
          <w:szCs w:val="28"/>
        </w:rPr>
        <w:t>дминистрации Усть-Абаканского района стоит на особом  и  постоянном контроле</w:t>
      </w:r>
      <w:r w:rsidR="00B052B9">
        <w:rPr>
          <w:sz w:val="28"/>
          <w:szCs w:val="28"/>
        </w:rPr>
        <w:t xml:space="preserve"> у Главы Усть-Абаканского района</w:t>
      </w:r>
      <w:r w:rsidRPr="008D5FBA">
        <w:rPr>
          <w:sz w:val="28"/>
          <w:szCs w:val="28"/>
        </w:rPr>
        <w:t>.</w:t>
      </w: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16AB6" w:rsidRDefault="00916AB6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16AB6" w:rsidRDefault="00916AB6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D77FE6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986B24">
        <w:rPr>
          <w:sz w:val="28"/>
          <w:szCs w:val="28"/>
        </w:rPr>
        <w:t xml:space="preserve"> администрации </w:t>
      </w: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Усть-Абаканского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DA8">
        <w:rPr>
          <w:sz w:val="28"/>
          <w:szCs w:val="28"/>
        </w:rPr>
        <w:t xml:space="preserve">     </w:t>
      </w:r>
      <w:r>
        <w:rPr>
          <w:sz w:val="28"/>
          <w:szCs w:val="28"/>
        </w:rPr>
        <w:t>О.В. Лемытская</w:t>
      </w: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986B2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Pr="00760BD4" w:rsidRDefault="00760BD4" w:rsidP="00760BD4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760BD4">
        <w:rPr>
          <w:sz w:val="20"/>
          <w:szCs w:val="20"/>
        </w:rPr>
        <w:t>Лемытская Ольга Васильевна</w:t>
      </w:r>
    </w:p>
    <w:p w:rsidR="00AA338B" w:rsidRPr="00785A45" w:rsidRDefault="00760BD4" w:rsidP="00986B24">
      <w:pPr>
        <w:pStyle w:val="ad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60BD4">
        <w:rPr>
          <w:sz w:val="20"/>
          <w:szCs w:val="20"/>
        </w:rPr>
        <w:t>8-390-32-2-</w:t>
      </w:r>
      <w:r w:rsidR="004D2EE9">
        <w:rPr>
          <w:sz w:val="20"/>
          <w:szCs w:val="20"/>
        </w:rPr>
        <w:t>07-00</w:t>
      </w:r>
    </w:p>
    <w:sectPr w:rsidR="00AA338B" w:rsidRPr="00785A45" w:rsidSect="002D4EB0">
      <w:pgSz w:w="12240" w:h="15840"/>
      <w:pgMar w:top="709" w:right="900" w:bottom="709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B1" w:rsidRDefault="00981AB1" w:rsidP="00783628">
      <w:pPr>
        <w:spacing w:after="0" w:line="240" w:lineRule="auto"/>
      </w:pPr>
      <w:r>
        <w:separator/>
      </w:r>
    </w:p>
  </w:endnote>
  <w:endnote w:type="continuationSeparator" w:id="1">
    <w:p w:rsidR="00981AB1" w:rsidRDefault="00981AB1" w:rsidP="007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B1" w:rsidRDefault="00981AB1" w:rsidP="00783628">
      <w:pPr>
        <w:spacing w:after="0" w:line="240" w:lineRule="auto"/>
      </w:pPr>
      <w:r>
        <w:separator/>
      </w:r>
    </w:p>
  </w:footnote>
  <w:footnote w:type="continuationSeparator" w:id="1">
    <w:p w:rsidR="00981AB1" w:rsidRDefault="00981AB1" w:rsidP="007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A87292"/>
    <w:lvl w:ilvl="0">
      <w:numFmt w:val="bullet"/>
      <w:lvlText w:val="*"/>
      <w:lvlJc w:val="left"/>
    </w:lvl>
  </w:abstractNum>
  <w:abstractNum w:abstractNumId="1">
    <w:nsid w:val="21BE2E77"/>
    <w:multiLevelType w:val="hybridMultilevel"/>
    <w:tmpl w:val="1FB60A5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24D4E47"/>
    <w:multiLevelType w:val="hybridMultilevel"/>
    <w:tmpl w:val="638420E8"/>
    <w:lvl w:ilvl="0" w:tplc="AD8A0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CD526C"/>
    <w:multiLevelType w:val="hybridMultilevel"/>
    <w:tmpl w:val="58C265C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6D4"/>
    <w:rsid w:val="000032EB"/>
    <w:rsid w:val="000055E2"/>
    <w:rsid w:val="00010605"/>
    <w:rsid w:val="00021C1B"/>
    <w:rsid w:val="00025244"/>
    <w:rsid w:val="00033D0E"/>
    <w:rsid w:val="00041263"/>
    <w:rsid w:val="00042787"/>
    <w:rsid w:val="000521C2"/>
    <w:rsid w:val="00054280"/>
    <w:rsid w:val="00061ABF"/>
    <w:rsid w:val="00063013"/>
    <w:rsid w:val="000752AC"/>
    <w:rsid w:val="00092EFE"/>
    <w:rsid w:val="000A1307"/>
    <w:rsid w:val="000C2475"/>
    <w:rsid w:val="000C35F4"/>
    <w:rsid w:val="000C4609"/>
    <w:rsid w:val="000D6393"/>
    <w:rsid w:val="000D69BC"/>
    <w:rsid w:val="000E1067"/>
    <w:rsid w:val="000E1CAC"/>
    <w:rsid w:val="000E3734"/>
    <w:rsid w:val="000E3DC9"/>
    <w:rsid w:val="000E3EB2"/>
    <w:rsid w:val="000F05DF"/>
    <w:rsid w:val="000F0B84"/>
    <w:rsid w:val="000F36E0"/>
    <w:rsid w:val="000F543C"/>
    <w:rsid w:val="000F5F43"/>
    <w:rsid w:val="00101AEB"/>
    <w:rsid w:val="00102ABE"/>
    <w:rsid w:val="0011033C"/>
    <w:rsid w:val="001146AC"/>
    <w:rsid w:val="0011503D"/>
    <w:rsid w:val="001159D7"/>
    <w:rsid w:val="001160DC"/>
    <w:rsid w:val="00120DFE"/>
    <w:rsid w:val="00123E55"/>
    <w:rsid w:val="0012506E"/>
    <w:rsid w:val="00130298"/>
    <w:rsid w:val="00130300"/>
    <w:rsid w:val="001363E4"/>
    <w:rsid w:val="00136ABE"/>
    <w:rsid w:val="00140531"/>
    <w:rsid w:val="001457B4"/>
    <w:rsid w:val="00146FD3"/>
    <w:rsid w:val="001521AB"/>
    <w:rsid w:val="00167AAB"/>
    <w:rsid w:val="0017018E"/>
    <w:rsid w:val="00193225"/>
    <w:rsid w:val="001A2501"/>
    <w:rsid w:val="001A2AEC"/>
    <w:rsid w:val="001A3F2D"/>
    <w:rsid w:val="001C646E"/>
    <w:rsid w:val="001C7E32"/>
    <w:rsid w:val="001D1048"/>
    <w:rsid w:val="001E0D40"/>
    <w:rsid w:val="001E29BC"/>
    <w:rsid w:val="002065D1"/>
    <w:rsid w:val="00211172"/>
    <w:rsid w:val="00213F68"/>
    <w:rsid w:val="0024132D"/>
    <w:rsid w:val="00241DE8"/>
    <w:rsid w:val="00244076"/>
    <w:rsid w:val="00251689"/>
    <w:rsid w:val="00252F12"/>
    <w:rsid w:val="00276D27"/>
    <w:rsid w:val="002879C5"/>
    <w:rsid w:val="002940A1"/>
    <w:rsid w:val="002A0D7A"/>
    <w:rsid w:val="002A3236"/>
    <w:rsid w:val="002B245E"/>
    <w:rsid w:val="002B6EF2"/>
    <w:rsid w:val="002C2C5F"/>
    <w:rsid w:val="002C3CCB"/>
    <w:rsid w:val="002C668D"/>
    <w:rsid w:val="002C74CF"/>
    <w:rsid w:val="002D07EC"/>
    <w:rsid w:val="002D4EB0"/>
    <w:rsid w:val="002D7A3A"/>
    <w:rsid w:val="002E0202"/>
    <w:rsid w:val="002E1428"/>
    <w:rsid w:val="002E6362"/>
    <w:rsid w:val="002E7240"/>
    <w:rsid w:val="0030425C"/>
    <w:rsid w:val="00306B68"/>
    <w:rsid w:val="003222CE"/>
    <w:rsid w:val="00323DA8"/>
    <w:rsid w:val="00334A51"/>
    <w:rsid w:val="003526A6"/>
    <w:rsid w:val="00352834"/>
    <w:rsid w:val="00353187"/>
    <w:rsid w:val="003551AD"/>
    <w:rsid w:val="003727C4"/>
    <w:rsid w:val="00384351"/>
    <w:rsid w:val="00386010"/>
    <w:rsid w:val="003901C8"/>
    <w:rsid w:val="003904CF"/>
    <w:rsid w:val="00393290"/>
    <w:rsid w:val="003B120D"/>
    <w:rsid w:val="003B3298"/>
    <w:rsid w:val="003C2D1E"/>
    <w:rsid w:val="003C318E"/>
    <w:rsid w:val="003C35BB"/>
    <w:rsid w:val="003D240E"/>
    <w:rsid w:val="003D6651"/>
    <w:rsid w:val="003D6F34"/>
    <w:rsid w:val="003D7593"/>
    <w:rsid w:val="003E053C"/>
    <w:rsid w:val="003E1537"/>
    <w:rsid w:val="003F557F"/>
    <w:rsid w:val="0040036D"/>
    <w:rsid w:val="0040123D"/>
    <w:rsid w:val="00407655"/>
    <w:rsid w:val="00420F31"/>
    <w:rsid w:val="004247E4"/>
    <w:rsid w:val="004301A8"/>
    <w:rsid w:val="00444E32"/>
    <w:rsid w:val="00445A81"/>
    <w:rsid w:val="00446A1D"/>
    <w:rsid w:val="00453E42"/>
    <w:rsid w:val="00455655"/>
    <w:rsid w:val="0045602C"/>
    <w:rsid w:val="004606E3"/>
    <w:rsid w:val="00461AB8"/>
    <w:rsid w:val="004620A6"/>
    <w:rsid w:val="00465E84"/>
    <w:rsid w:val="00465E9B"/>
    <w:rsid w:val="0047667F"/>
    <w:rsid w:val="00476814"/>
    <w:rsid w:val="00480626"/>
    <w:rsid w:val="00484A0F"/>
    <w:rsid w:val="004862FE"/>
    <w:rsid w:val="00495E43"/>
    <w:rsid w:val="004B3B48"/>
    <w:rsid w:val="004B3D4B"/>
    <w:rsid w:val="004C0370"/>
    <w:rsid w:val="004C648A"/>
    <w:rsid w:val="004D2EE9"/>
    <w:rsid w:val="004D6374"/>
    <w:rsid w:val="004E3528"/>
    <w:rsid w:val="005071DD"/>
    <w:rsid w:val="0051210F"/>
    <w:rsid w:val="00512863"/>
    <w:rsid w:val="00515986"/>
    <w:rsid w:val="00521303"/>
    <w:rsid w:val="005216AD"/>
    <w:rsid w:val="0052379F"/>
    <w:rsid w:val="0052394A"/>
    <w:rsid w:val="00534A24"/>
    <w:rsid w:val="00536A94"/>
    <w:rsid w:val="00537266"/>
    <w:rsid w:val="00547EAB"/>
    <w:rsid w:val="00554252"/>
    <w:rsid w:val="00563B22"/>
    <w:rsid w:val="00564281"/>
    <w:rsid w:val="0056471B"/>
    <w:rsid w:val="00566BD7"/>
    <w:rsid w:val="00567F13"/>
    <w:rsid w:val="00581C38"/>
    <w:rsid w:val="005833B7"/>
    <w:rsid w:val="00590B64"/>
    <w:rsid w:val="00593872"/>
    <w:rsid w:val="005974D6"/>
    <w:rsid w:val="005A00BB"/>
    <w:rsid w:val="005B55B8"/>
    <w:rsid w:val="005B59B1"/>
    <w:rsid w:val="005B5A55"/>
    <w:rsid w:val="005C152B"/>
    <w:rsid w:val="005C388E"/>
    <w:rsid w:val="005D39FA"/>
    <w:rsid w:val="005D511A"/>
    <w:rsid w:val="005E5380"/>
    <w:rsid w:val="00601EE5"/>
    <w:rsid w:val="00617B61"/>
    <w:rsid w:val="0062201C"/>
    <w:rsid w:val="00625031"/>
    <w:rsid w:val="0063083E"/>
    <w:rsid w:val="006374D0"/>
    <w:rsid w:val="00653C47"/>
    <w:rsid w:val="0067333D"/>
    <w:rsid w:val="00693A87"/>
    <w:rsid w:val="006A0F72"/>
    <w:rsid w:val="006A29B5"/>
    <w:rsid w:val="006A37B6"/>
    <w:rsid w:val="006B210A"/>
    <w:rsid w:val="006B2527"/>
    <w:rsid w:val="006B486B"/>
    <w:rsid w:val="006C1AF2"/>
    <w:rsid w:val="006C366F"/>
    <w:rsid w:val="006D2B8E"/>
    <w:rsid w:val="006F0611"/>
    <w:rsid w:val="006F2721"/>
    <w:rsid w:val="00705DD9"/>
    <w:rsid w:val="00707E98"/>
    <w:rsid w:val="007123A6"/>
    <w:rsid w:val="007134B4"/>
    <w:rsid w:val="00727AB3"/>
    <w:rsid w:val="00730A44"/>
    <w:rsid w:val="00732888"/>
    <w:rsid w:val="00733B1E"/>
    <w:rsid w:val="00737A24"/>
    <w:rsid w:val="00741A7C"/>
    <w:rsid w:val="00742137"/>
    <w:rsid w:val="0075195A"/>
    <w:rsid w:val="0075266D"/>
    <w:rsid w:val="00752F77"/>
    <w:rsid w:val="00753411"/>
    <w:rsid w:val="00757940"/>
    <w:rsid w:val="00760BD4"/>
    <w:rsid w:val="007643B5"/>
    <w:rsid w:val="00765839"/>
    <w:rsid w:val="007773AB"/>
    <w:rsid w:val="00777CE2"/>
    <w:rsid w:val="00780E8E"/>
    <w:rsid w:val="00783628"/>
    <w:rsid w:val="00783E5E"/>
    <w:rsid w:val="00785A45"/>
    <w:rsid w:val="007908BA"/>
    <w:rsid w:val="00794ED1"/>
    <w:rsid w:val="00795437"/>
    <w:rsid w:val="00795F6C"/>
    <w:rsid w:val="00796BE3"/>
    <w:rsid w:val="00797EA9"/>
    <w:rsid w:val="007A063A"/>
    <w:rsid w:val="007A2FAD"/>
    <w:rsid w:val="007B5755"/>
    <w:rsid w:val="007C17C8"/>
    <w:rsid w:val="007C3DED"/>
    <w:rsid w:val="007C4274"/>
    <w:rsid w:val="007D75CE"/>
    <w:rsid w:val="007E1A51"/>
    <w:rsid w:val="007F2C92"/>
    <w:rsid w:val="007F4131"/>
    <w:rsid w:val="007F740A"/>
    <w:rsid w:val="007F7B28"/>
    <w:rsid w:val="00801D5F"/>
    <w:rsid w:val="0080271D"/>
    <w:rsid w:val="008142B4"/>
    <w:rsid w:val="0083051F"/>
    <w:rsid w:val="008357E3"/>
    <w:rsid w:val="0084053D"/>
    <w:rsid w:val="00841CED"/>
    <w:rsid w:val="00850E19"/>
    <w:rsid w:val="00851408"/>
    <w:rsid w:val="008600BD"/>
    <w:rsid w:val="00860177"/>
    <w:rsid w:val="008607CE"/>
    <w:rsid w:val="00862B35"/>
    <w:rsid w:val="00862C15"/>
    <w:rsid w:val="00863ADC"/>
    <w:rsid w:val="008644B5"/>
    <w:rsid w:val="00870C80"/>
    <w:rsid w:val="00870FFD"/>
    <w:rsid w:val="00883ED7"/>
    <w:rsid w:val="00885D9D"/>
    <w:rsid w:val="0088690E"/>
    <w:rsid w:val="00886B82"/>
    <w:rsid w:val="00892555"/>
    <w:rsid w:val="00894524"/>
    <w:rsid w:val="008A1182"/>
    <w:rsid w:val="008A14DB"/>
    <w:rsid w:val="008A2C16"/>
    <w:rsid w:val="008B26D2"/>
    <w:rsid w:val="008C0CBE"/>
    <w:rsid w:val="008C358F"/>
    <w:rsid w:val="008C6E37"/>
    <w:rsid w:val="008D11FA"/>
    <w:rsid w:val="008D2F8E"/>
    <w:rsid w:val="008D5FBA"/>
    <w:rsid w:val="008D6856"/>
    <w:rsid w:val="008D731F"/>
    <w:rsid w:val="008E1E12"/>
    <w:rsid w:val="008F1D50"/>
    <w:rsid w:val="0090234D"/>
    <w:rsid w:val="00904CC0"/>
    <w:rsid w:val="00913058"/>
    <w:rsid w:val="00916AB6"/>
    <w:rsid w:val="00916B15"/>
    <w:rsid w:val="00916B39"/>
    <w:rsid w:val="00924B43"/>
    <w:rsid w:val="009358E2"/>
    <w:rsid w:val="00940EAE"/>
    <w:rsid w:val="0096010D"/>
    <w:rsid w:val="009667A9"/>
    <w:rsid w:val="00966F12"/>
    <w:rsid w:val="00970C60"/>
    <w:rsid w:val="009729EB"/>
    <w:rsid w:val="00974223"/>
    <w:rsid w:val="009775E4"/>
    <w:rsid w:val="00977DF3"/>
    <w:rsid w:val="00981AB1"/>
    <w:rsid w:val="0098292F"/>
    <w:rsid w:val="00983CD4"/>
    <w:rsid w:val="00986B24"/>
    <w:rsid w:val="00992052"/>
    <w:rsid w:val="009A24CF"/>
    <w:rsid w:val="009B2615"/>
    <w:rsid w:val="009B280B"/>
    <w:rsid w:val="009B6929"/>
    <w:rsid w:val="009C594D"/>
    <w:rsid w:val="009C5C96"/>
    <w:rsid w:val="009D1392"/>
    <w:rsid w:val="009E4FC3"/>
    <w:rsid w:val="009E55C2"/>
    <w:rsid w:val="009E64CA"/>
    <w:rsid w:val="009F6F17"/>
    <w:rsid w:val="00A07597"/>
    <w:rsid w:val="00A10D76"/>
    <w:rsid w:val="00A13BEE"/>
    <w:rsid w:val="00A175DF"/>
    <w:rsid w:val="00A2419C"/>
    <w:rsid w:val="00A30647"/>
    <w:rsid w:val="00A308EA"/>
    <w:rsid w:val="00A31490"/>
    <w:rsid w:val="00A352A2"/>
    <w:rsid w:val="00A35757"/>
    <w:rsid w:val="00A36924"/>
    <w:rsid w:val="00A452D8"/>
    <w:rsid w:val="00A533E8"/>
    <w:rsid w:val="00A53515"/>
    <w:rsid w:val="00A53CEC"/>
    <w:rsid w:val="00A53EA9"/>
    <w:rsid w:val="00A5703F"/>
    <w:rsid w:val="00A635C1"/>
    <w:rsid w:val="00A64CE3"/>
    <w:rsid w:val="00A672B6"/>
    <w:rsid w:val="00A709A9"/>
    <w:rsid w:val="00A71491"/>
    <w:rsid w:val="00A71C6E"/>
    <w:rsid w:val="00A71CBE"/>
    <w:rsid w:val="00A7700E"/>
    <w:rsid w:val="00A835BB"/>
    <w:rsid w:val="00A86049"/>
    <w:rsid w:val="00A873AB"/>
    <w:rsid w:val="00AA23D8"/>
    <w:rsid w:val="00AA2819"/>
    <w:rsid w:val="00AA338B"/>
    <w:rsid w:val="00AD428D"/>
    <w:rsid w:val="00AD5C9B"/>
    <w:rsid w:val="00AD718D"/>
    <w:rsid w:val="00AE7E2A"/>
    <w:rsid w:val="00AF31BC"/>
    <w:rsid w:val="00B00AEE"/>
    <w:rsid w:val="00B052B9"/>
    <w:rsid w:val="00B12C29"/>
    <w:rsid w:val="00B162BE"/>
    <w:rsid w:val="00B22E9C"/>
    <w:rsid w:val="00B309FE"/>
    <w:rsid w:val="00B30FF2"/>
    <w:rsid w:val="00B44343"/>
    <w:rsid w:val="00B46DDA"/>
    <w:rsid w:val="00B50359"/>
    <w:rsid w:val="00B53BB0"/>
    <w:rsid w:val="00B54144"/>
    <w:rsid w:val="00B67966"/>
    <w:rsid w:val="00B70D71"/>
    <w:rsid w:val="00B7577A"/>
    <w:rsid w:val="00B832C8"/>
    <w:rsid w:val="00B84A27"/>
    <w:rsid w:val="00B968E6"/>
    <w:rsid w:val="00BB0206"/>
    <w:rsid w:val="00BB77AA"/>
    <w:rsid w:val="00BC247E"/>
    <w:rsid w:val="00BC3342"/>
    <w:rsid w:val="00BD48C6"/>
    <w:rsid w:val="00BD67E3"/>
    <w:rsid w:val="00BD79B2"/>
    <w:rsid w:val="00BE046D"/>
    <w:rsid w:val="00BE585A"/>
    <w:rsid w:val="00BE6C12"/>
    <w:rsid w:val="00BE6C5A"/>
    <w:rsid w:val="00C00E73"/>
    <w:rsid w:val="00C131B4"/>
    <w:rsid w:val="00C221C3"/>
    <w:rsid w:val="00C245F6"/>
    <w:rsid w:val="00C248D5"/>
    <w:rsid w:val="00C44A61"/>
    <w:rsid w:val="00C50E52"/>
    <w:rsid w:val="00C60AE6"/>
    <w:rsid w:val="00C65295"/>
    <w:rsid w:val="00C70D5F"/>
    <w:rsid w:val="00C81829"/>
    <w:rsid w:val="00C82964"/>
    <w:rsid w:val="00C94D0C"/>
    <w:rsid w:val="00C9529F"/>
    <w:rsid w:val="00CA1C9F"/>
    <w:rsid w:val="00CA3507"/>
    <w:rsid w:val="00CB0236"/>
    <w:rsid w:val="00CB14D5"/>
    <w:rsid w:val="00CB2922"/>
    <w:rsid w:val="00CB2FB1"/>
    <w:rsid w:val="00CB557C"/>
    <w:rsid w:val="00CC7412"/>
    <w:rsid w:val="00CD2ADA"/>
    <w:rsid w:val="00CD3332"/>
    <w:rsid w:val="00CD4159"/>
    <w:rsid w:val="00CD51F9"/>
    <w:rsid w:val="00CD550C"/>
    <w:rsid w:val="00CE37E3"/>
    <w:rsid w:val="00CE3B59"/>
    <w:rsid w:val="00CE625A"/>
    <w:rsid w:val="00CE7249"/>
    <w:rsid w:val="00CF0FC1"/>
    <w:rsid w:val="00CF3D16"/>
    <w:rsid w:val="00CF3F29"/>
    <w:rsid w:val="00CF4101"/>
    <w:rsid w:val="00CF731C"/>
    <w:rsid w:val="00CF76B6"/>
    <w:rsid w:val="00CF79DE"/>
    <w:rsid w:val="00D012B3"/>
    <w:rsid w:val="00D10352"/>
    <w:rsid w:val="00D12CFA"/>
    <w:rsid w:val="00D2596B"/>
    <w:rsid w:val="00D34855"/>
    <w:rsid w:val="00D34F13"/>
    <w:rsid w:val="00D40ECB"/>
    <w:rsid w:val="00D50426"/>
    <w:rsid w:val="00D521D8"/>
    <w:rsid w:val="00D56133"/>
    <w:rsid w:val="00D5698B"/>
    <w:rsid w:val="00D66041"/>
    <w:rsid w:val="00D71E70"/>
    <w:rsid w:val="00D74B45"/>
    <w:rsid w:val="00D77FE6"/>
    <w:rsid w:val="00D80DB7"/>
    <w:rsid w:val="00D80EF6"/>
    <w:rsid w:val="00D84B9F"/>
    <w:rsid w:val="00D9577E"/>
    <w:rsid w:val="00D9761A"/>
    <w:rsid w:val="00DA1818"/>
    <w:rsid w:val="00DA590F"/>
    <w:rsid w:val="00DA5D95"/>
    <w:rsid w:val="00DB5B5D"/>
    <w:rsid w:val="00DC1CB3"/>
    <w:rsid w:val="00DC3775"/>
    <w:rsid w:val="00DC3D73"/>
    <w:rsid w:val="00DD1EDD"/>
    <w:rsid w:val="00DD2CC6"/>
    <w:rsid w:val="00DE1001"/>
    <w:rsid w:val="00DE17D8"/>
    <w:rsid w:val="00DF2510"/>
    <w:rsid w:val="00E01A91"/>
    <w:rsid w:val="00E150C0"/>
    <w:rsid w:val="00E27083"/>
    <w:rsid w:val="00E32ED2"/>
    <w:rsid w:val="00E4333B"/>
    <w:rsid w:val="00E44A3A"/>
    <w:rsid w:val="00E5213E"/>
    <w:rsid w:val="00E536A9"/>
    <w:rsid w:val="00E53DEC"/>
    <w:rsid w:val="00E55C33"/>
    <w:rsid w:val="00E56147"/>
    <w:rsid w:val="00E61DB2"/>
    <w:rsid w:val="00E67EE8"/>
    <w:rsid w:val="00E706D9"/>
    <w:rsid w:val="00E71485"/>
    <w:rsid w:val="00E727BA"/>
    <w:rsid w:val="00E72CAE"/>
    <w:rsid w:val="00E746A4"/>
    <w:rsid w:val="00E76896"/>
    <w:rsid w:val="00E80D5E"/>
    <w:rsid w:val="00E86341"/>
    <w:rsid w:val="00E86E7F"/>
    <w:rsid w:val="00E9300B"/>
    <w:rsid w:val="00E9405F"/>
    <w:rsid w:val="00EA0E67"/>
    <w:rsid w:val="00EA3087"/>
    <w:rsid w:val="00EB2F49"/>
    <w:rsid w:val="00EB3241"/>
    <w:rsid w:val="00EB36F3"/>
    <w:rsid w:val="00EC0D4E"/>
    <w:rsid w:val="00EC1875"/>
    <w:rsid w:val="00EC3CBF"/>
    <w:rsid w:val="00EC4F67"/>
    <w:rsid w:val="00ED3D81"/>
    <w:rsid w:val="00ED475C"/>
    <w:rsid w:val="00EE3FBB"/>
    <w:rsid w:val="00EE4BC6"/>
    <w:rsid w:val="00EF1BD3"/>
    <w:rsid w:val="00F0038D"/>
    <w:rsid w:val="00F0300E"/>
    <w:rsid w:val="00F0557F"/>
    <w:rsid w:val="00F07879"/>
    <w:rsid w:val="00F106D4"/>
    <w:rsid w:val="00F10F32"/>
    <w:rsid w:val="00F2210E"/>
    <w:rsid w:val="00F241CE"/>
    <w:rsid w:val="00F27772"/>
    <w:rsid w:val="00F30E8B"/>
    <w:rsid w:val="00F51EDD"/>
    <w:rsid w:val="00F542B9"/>
    <w:rsid w:val="00F555A0"/>
    <w:rsid w:val="00F56FBE"/>
    <w:rsid w:val="00F57B33"/>
    <w:rsid w:val="00F62805"/>
    <w:rsid w:val="00F62FE1"/>
    <w:rsid w:val="00F760C3"/>
    <w:rsid w:val="00F81FFE"/>
    <w:rsid w:val="00F825F4"/>
    <w:rsid w:val="00F82F08"/>
    <w:rsid w:val="00F90250"/>
    <w:rsid w:val="00FA1FD3"/>
    <w:rsid w:val="00FB05F9"/>
    <w:rsid w:val="00FB18C9"/>
    <w:rsid w:val="00FB4AC9"/>
    <w:rsid w:val="00FC25E8"/>
    <w:rsid w:val="00FC44EF"/>
    <w:rsid w:val="00FD322F"/>
    <w:rsid w:val="00FE04FB"/>
    <w:rsid w:val="00FE3432"/>
    <w:rsid w:val="00FE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DA"/>
  </w:style>
  <w:style w:type="paragraph" w:styleId="1">
    <w:name w:val="heading 1"/>
    <w:basedOn w:val="a"/>
    <w:next w:val="a"/>
    <w:link w:val="10"/>
    <w:qFormat/>
    <w:rsid w:val="00D80E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504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5042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9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3D4B"/>
    <w:pPr>
      <w:ind w:left="720"/>
      <w:contextualSpacing/>
    </w:pPr>
  </w:style>
  <w:style w:type="character" w:customStyle="1" w:styleId="apple-converted-space">
    <w:name w:val="apple-converted-space"/>
    <w:basedOn w:val="a0"/>
    <w:rsid w:val="00966F12"/>
    <w:rPr>
      <w:rFonts w:cs="Times New Roman"/>
    </w:rPr>
  </w:style>
  <w:style w:type="paragraph" w:styleId="a9">
    <w:name w:val="header"/>
    <w:basedOn w:val="a"/>
    <w:link w:val="aa"/>
    <w:rsid w:val="00966F1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rsid w:val="00966F12"/>
    <w:rPr>
      <w:rFonts w:ascii="Calibri" w:eastAsia="Times New Roman" w:hAnsi="Calibri" w:cs="Times New Roman"/>
      <w:lang w:eastAsia="en-US"/>
    </w:rPr>
  </w:style>
  <w:style w:type="paragraph" w:styleId="ab">
    <w:name w:val="Title"/>
    <w:basedOn w:val="a"/>
    <w:link w:val="ac"/>
    <w:qFormat/>
    <w:rsid w:val="00966F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c">
    <w:name w:val="Название Знак"/>
    <w:basedOn w:val="a0"/>
    <w:link w:val="ab"/>
    <w:rsid w:val="00966F12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d">
    <w:name w:val="Normal (Web)"/>
    <w:basedOn w:val="a"/>
    <w:uiPriority w:val="99"/>
    <w:unhideWhenUsed/>
    <w:rsid w:val="00A6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D718D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146FD3"/>
    <w:pPr>
      <w:spacing w:after="0" w:line="240" w:lineRule="auto"/>
    </w:pPr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78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628"/>
  </w:style>
  <w:style w:type="character" w:customStyle="1" w:styleId="af0">
    <w:name w:val="Без интервала Знак"/>
    <w:basedOn w:val="a0"/>
    <w:link w:val="af"/>
    <w:uiPriority w:val="1"/>
    <w:locked/>
    <w:rsid w:val="000F05DF"/>
    <w:rPr>
      <w:rFonts w:eastAsiaTheme="minorHAnsi"/>
      <w:lang w:eastAsia="en-US"/>
    </w:rPr>
  </w:style>
  <w:style w:type="paragraph" w:customStyle="1" w:styleId="ConsPlusTitle">
    <w:name w:val="ConsPlusTitle"/>
    <w:rsid w:val="00E01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16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80E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uiPriority w:val="59"/>
    <w:rsid w:val="005C152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/>
              <a:t>Количество обращений граждан, </a:t>
            </a:r>
            <a:endParaRPr lang="ru-RU" sz="1800"/>
          </a:p>
          <a:p>
            <a:pPr>
              <a:defRPr/>
            </a:pPr>
            <a:r>
              <a:rPr lang="ru-RU" sz="1800" b="1"/>
              <a:t>поступивших из поселений в 2023 году</a:t>
            </a:r>
            <a:endParaRPr lang="ru-RU" sz="1800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8"/>
          <c:dLbls>
            <c:dLbl>
              <c:idx val="0"/>
              <c:layout>
                <c:manualLayout>
                  <c:x val="-1.2910196121318171E-2"/>
                  <c:y val="6.1573865766778972E-2"/>
                </c:manualLayout>
              </c:layout>
              <c:showVal val="1"/>
            </c:dLbl>
            <c:dLbl>
              <c:idx val="1"/>
              <c:layout>
                <c:manualLayout>
                  <c:x val="-2.4440981335666381E-2"/>
                  <c:y val="8.3632358455193401E-2"/>
                </c:manualLayout>
              </c:layout>
              <c:showVal val="1"/>
            </c:dLbl>
            <c:dLbl>
              <c:idx val="2"/>
              <c:layout>
                <c:manualLayout>
                  <c:x val="-3.7288385826771749E-2"/>
                  <c:y val="5.8791401074865801E-2"/>
                </c:manualLayout>
              </c:layout>
              <c:showVal val="1"/>
            </c:dLbl>
            <c:dLbl>
              <c:idx val="3"/>
              <c:layout>
                <c:manualLayout>
                  <c:x val="6.3346274424030499E-2"/>
                  <c:y val="-7.4436007999000395E-2"/>
                </c:manualLayout>
              </c:layout>
              <c:showVal val="1"/>
            </c:dLbl>
            <c:dLbl>
              <c:idx val="4"/>
              <c:layout>
                <c:manualLayout>
                  <c:x val="6.3584655413806312E-2"/>
                  <c:y val="5.7599799426362782E-3"/>
                </c:manualLayout>
              </c:layout>
              <c:showVal val="1"/>
            </c:dLbl>
            <c:dLbl>
              <c:idx val="5"/>
              <c:layout>
                <c:manualLayout>
                  <c:x val="7.5270601940434709E-2"/>
                  <c:y val="3.7860512594258072E-2"/>
                </c:manualLayout>
              </c:layout>
              <c:showVal val="1"/>
            </c:dLbl>
            <c:dLbl>
              <c:idx val="6"/>
              <c:layout>
                <c:manualLayout>
                  <c:x val="5.1958799961271319E-2"/>
                  <c:y val="7.3433232137529891E-2"/>
                </c:manualLayout>
              </c:layout>
              <c:showVal val="1"/>
            </c:dLbl>
            <c:dLbl>
              <c:idx val="7"/>
              <c:layout>
                <c:manualLayout>
                  <c:x val="4.1907607284083333E-2"/>
                  <c:y val="0.10055707211330445"/>
                </c:manualLayout>
              </c:layout>
              <c:showVal val="1"/>
            </c:dLbl>
            <c:dLbl>
              <c:idx val="8"/>
              <c:layout>
                <c:manualLayout>
                  <c:x val="-1.6552170886105187E-2"/>
                  <c:y val="9.7382408210494834E-2"/>
                </c:manualLayout>
              </c:layout>
              <c:showVal val="1"/>
            </c:dLbl>
            <c:dLbl>
              <c:idx val="9"/>
              <c:layout>
                <c:manualLayout>
                  <c:x val="2.0041375036453875E-2"/>
                  <c:y val="-2.3958255218097739E-2"/>
                </c:manualLayout>
              </c:layout>
              <c:showVal val="1"/>
            </c:dLbl>
            <c:dLbl>
              <c:idx val="10"/>
              <c:layout>
                <c:manualLayout>
                  <c:x val="-5.1501354738665295E-2"/>
                  <c:y val="6.7515536520234759E-2"/>
                </c:manualLayout>
              </c:layout>
              <c:showVal val="1"/>
            </c:dLbl>
            <c:dLbl>
              <c:idx val="11"/>
              <c:layout>
                <c:manualLayout>
                  <c:x val="-9.5235284986913651E-2"/>
                  <c:y val="1.255864479296104E-2"/>
                </c:manualLayout>
              </c:layout>
              <c:showVal val="1"/>
            </c:dLbl>
            <c:dLbl>
              <c:idx val="12"/>
              <c:layout>
                <c:manualLayout>
                  <c:x val="4.7124252697579395E-2"/>
                  <c:y val="6.5849893763279488E-2"/>
                </c:manualLayout>
              </c:layout>
              <c:showVal val="1"/>
            </c:dLbl>
            <c:dLbl>
              <c:idx val="13"/>
              <c:layout>
                <c:manualLayout>
                  <c:x val="-4.4117375848921052E-2"/>
                  <c:y val="-9.1552015850527052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Лист1!$A$2:$A$15</c:f>
              <c:strCache>
                <c:ptCount val="14"/>
                <c:pt idx="0">
                  <c:v>Весенненский сельсовет</c:v>
                </c:pt>
                <c:pt idx="1">
                  <c:v>В-Биджинский сельсовет</c:v>
                </c:pt>
                <c:pt idx="2">
                  <c:v>Доможаковский сельсовет</c:v>
                </c:pt>
                <c:pt idx="3">
                  <c:v>Калининский сельсовет</c:v>
                </c:pt>
                <c:pt idx="4">
                  <c:v>Московский сельсовет</c:v>
                </c:pt>
                <c:pt idx="5">
                  <c:v>Опытненский сельсовет</c:v>
                </c:pt>
                <c:pt idx="6">
                  <c:v>Райковский сельсовет</c:v>
                </c:pt>
                <c:pt idx="7">
                  <c:v>Расцветовский сельсовет</c:v>
                </c:pt>
                <c:pt idx="8">
                  <c:v>Сапоговский сельсовет</c:v>
                </c:pt>
                <c:pt idx="9">
                  <c:v>Солнечный сельсовет</c:v>
                </c:pt>
                <c:pt idx="10">
                  <c:v>Чарковский сельсовет</c:v>
                </c:pt>
                <c:pt idx="11">
                  <c:v>Усть-Абаканский поссовет</c:v>
                </c:pt>
                <c:pt idx="12">
                  <c:v>Усть-Бюрский сельсовет</c:v>
                </c:pt>
                <c:pt idx="13">
                  <c:v>Другие города и районы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85</c:v>
                </c:pt>
                <c:pt idx="4">
                  <c:v>16</c:v>
                </c:pt>
                <c:pt idx="5">
                  <c:v>30</c:v>
                </c:pt>
                <c:pt idx="6">
                  <c:v>17</c:v>
                </c:pt>
                <c:pt idx="7">
                  <c:v>61</c:v>
                </c:pt>
                <c:pt idx="8">
                  <c:v>39</c:v>
                </c:pt>
                <c:pt idx="9">
                  <c:v>16</c:v>
                </c:pt>
                <c:pt idx="10">
                  <c:v>6</c:v>
                </c:pt>
                <c:pt idx="11">
                  <c:v>86</c:v>
                </c:pt>
                <c:pt idx="12">
                  <c:v>4</c:v>
                </c:pt>
                <c:pt idx="13">
                  <c:v>70</c:v>
                </c:pt>
              </c:numCache>
            </c:numRef>
          </c:val>
        </c:ser>
        <c:firstSliceAng val="181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2000"/>
              <a:t>Количество обращений за 2022 - 2023 </a:t>
            </a:r>
          </a:p>
          <a:p>
            <a:pPr>
              <a:defRPr/>
            </a:pPr>
            <a:r>
              <a:rPr lang="ru-RU" sz="2000"/>
              <a:t>по Федеральному Закону</a:t>
            </a:r>
            <a:r>
              <a:rPr lang="ru-RU" sz="2000" baseline="0"/>
              <a:t> № 59-ФЗ </a:t>
            </a:r>
          </a:p>
          <a:p>
            <a:pPr>
              <a:defRPr/>
            </a:pPr>
            <a:r>
              <a:rPr lang="ru-RU" sz="2000" baseline="0"/>
              <a:t>от 02.05.2006 г.</a:t>
            </a:r>
            <a:endParaRPr lang="ru-RU" sz="20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за 2022 - 2023</c:v>
                </c:pt>
              </c:strCache>
            </c:strRef>
          </c:tx>
          <c:dLbls>
            <c:dLbl>
              <c:idx val="0"/>
              <c:layout>
                <c:manualLayout>
                  <c:x val="-0.24243642209880154"/>
                  <c:y val="-7.4366657836191369E-2"/>
                </c:manualLayout>
              </c:layout>
              <c:showVal val="1"/>
            </c:dLbl>
            <c:dLbl>
              <c:idx val="1"/>
              <c:layout>
                <c:manualLayout>
                  <c:x val="0.23177362674437618"/>
                  <c:y val="1.6963495914912113E-2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  <c:showLeaderLines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469</c:v>
                </c:pt>
                <c:pt idx="1">
                  <c:v>449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800" b="1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/>
              <a:t>Общее количество обращений                                          с соц. сетями, ПОС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dLbls>
            <c:dLbl>
              <c:idx val="0"/>
              <c:layout>
                <c:manualLayout>
                  <c:x val="-0.17621357444273139"/>
                  <c:y val="5.1266035939558779E-2"/>
                </c:manualLayout>
              </c:layout>
              <c:showVal val="1"/>
            </c:dLbl>
            <c:dLbl>
              <c:idx val="1"/>
              <c:layout>
                <c:manualLayout>
                  <c:x val="0.17907112144624521"/>
                  <c:y val="-4.3201460571839073E-2"/>
                </c:manualLayout>
              </c:layout>
              <c:showVal val="1"/>
            </c:dLbl>
            <c:dLbl>
              <c:idx val="2"/>
              <c:layout>
                <c:manualLayout>
                  <c:x val="0.18146689997083756"/>
                  <c:y val="3.1246094238220404E-7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1052</c:v>
                </c:pt>
                <c:pt idx="1">
                  <c:v>1422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>
        <c:manualLayout>
          <c:layoutTarget val="inner"/>
          <c:xMode val="edge"/>
          <c:yMode val="edge"/>
          <c:x val="0.10868413135563126"/>
          <c:y val="3.6225654972548108E-2"/>
          <c:w val="0.5977905848604671"/>
          <c:h val="0.85680701320382591"/>
        </c:manualLayout>
      </c:layout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304</c:v>
                </c:pt>
                <c:pt idx="1">
                  <c:v>224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Устных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145</c:v>
                </c:pt>
                <c:pt idx="1">
                  <c:v>245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Принято граждан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145</c:v>
                </c:pt>
                <c:pt idx="1">
                  <c:v>245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Количество личных приемов граждан Главой Усть-Абаканского района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72</c:v>
                </c:pt>
                <c:pt idx="1">
                  <c:v>61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Соц. Сети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602</c:v>
                </c:pt>
                <c:pt idx="1">
                  <c:v>286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ПОС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17</c:v>
                </c:pt>
                <c:pt idx="1">
                  <c:v>64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Инцидент-менеджмент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354</c:v>
                </c:pt>
                <c:pt idx="1">
                  <c:v>233</c:v>
                </c:pt>
              </c:numCache>
            </c:numRef>
          </c:val>
        </c:ser>
        <c:overlap val="100"/>
        <c:axId val="92389760"/>
        <c:axId val="92392064"/>
      </c:barChart>
      <c:catAx>
        <c:axId val="9238976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92392064"/>
        <c:crosses val="autoZero"/>
        <c:auto val="1"/>
        <c:lblAlgn val="ctr"/>
        <c:lblOffset val="100"/>
      </c:catAx>
      <c:valAx>
        <c:axId val="92392064"/>
        <c:scaling>
          <c:orientation val="minMax"/>
        </c:scaling>
        <c:axPos val="b"/>
        <c:majorGridlines/>
        <c:numFmt formatCode="General" sourceLinked="1"/>
        <c:tickLblPos val="nextTo"/>
        <c:crossAx val="9238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04710128404946"/>
          <c:y val="2.7428032952121199E-2"/>
          <c:w val="0.31952898715950578"/>
          <c:h val="0.97257196704787885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118359102576403E-2"/>
          <c:y val="2.85899935022743E-2"/>
          <c:w val="0.67617799153275671"/>
          <c:h val="0.88698930177587454"/>
        </c:manualLayout>
      </c:layout>
      <c:bar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обращений по тематическому разделу «Государство, общество, политика»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поступивших обращений по тематическому разделу «Социальная сфера»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107</c:v>
                </c:pt>
                <c:pt idx="1">
                  <c:v>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поступивших обращений по тематическому разделу «Экономика»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243</c:v>
                </c:pt>
                <c:pt idx="1">
                  <c:v>272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Количество поступивших обращений по тематическому разделу «Оборона, безопасность, законность»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49</c:v>
                </c:pt>
                <c:pt idx="1">
                  <c:v>25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Количество поступивших обращений по тематическому разделу «Жилищно-коммунальная сфера»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76</c:v>
                </c:pt>
                <c:pt idx="1">
                  <c:v>86</c:v>
                </c:pt>
              </c:numCache>
            </c:numRef>
          </c:val>
        </c:ser>
        <c:overlap val="100"/>
        <c:axId val="130014592"/>
        <c:axId val="134676480"/>
      </c:barChart>
      <c:catAx>
        <c:axId val="130014592"/>
        <c:scaling>
          <c:orientation val="minMax"/>
        </c:scaling>
        <c:axPos val="l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34676480"/>
        <c:crosses val="autoZero"/>
        <c:auto val="1"/>
        <c:lblAlgn val="ctr"/>
        <c:lblOffset val="100"/>
      </c:catAx>
      <c:valAx>
        <c:axId val="134676480"/>
        <c:scaling>
          <c:orientation val="minMax"/>
        </c:scaling>
        <c:axPos val="b"/>
        <c:majorGridlines/>
        <c:numFmt formatCode="0%" sourceLinked="1"/>
        <c:tickLblPos val="nextTo"/>
        <c:crossAx val="13001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006945107605761"/>
          <c:y val="5.1091566770527945E-2"/>
          <c:w val="0.22999267869906559"/>
          <c:h val="0.88742050518538951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Оказание материальной помощи гражданам за 2022 - 2023 годы, тыс. руб.</a:t>
            </a:r>
          </a:p>
        </c:rich>
      </c:tx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материальной помощи гражданам</c:v>
                </c:pt>
              </c:strCache>
            </c:strRef>
          </c:tx>
          <c:dLbls>
            <c:txPr>
              <a:bodyPr/>
              <a:lstStyle/>
              <a:p>
                <a:pPr>
                  <a:defRPr sz="1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2022год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310</c:v>
                </c:pt>
                <c:pt idx="1">
                  <c:v>172.5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4927338540567077"/>
          <c:y val="0.43402207771067319"/>
          <c:w val="0.13880117395164487"/>
          <c:h val="0.1640023690820084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31373-516C-451D-BE62-754845DB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AVMihel</dc:creator>
  <cp:lastModifiedBy>Point-09</cp:lastModifiedBy>
  <cp:revision>9</cp:revision>
  <cp:lastPrinted>2024-03-25T09:54:00Z</cp:lastPrinted>
  <dcterms:created xsi:type="dcterms:W3CDTF">2024-03-25T09:54:00Z</dcterms:created>
  <dcterms:modified xsi:type="dcterms:W3CDTF">2024-03-26T02:27:00Z</dcterms:modified>
</cp:coreProperties>
</file>