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Pr="003F6F39" w:rsidRDefault="003F6F39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F39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3F6F39" w:rsidRPr="003F6F39" w:rsidRDefault="003F6F39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F39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23.10.2025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3F6F39">
        <w:rPr>
          <w:rFonts w:ascii="Times New Roman" w:eastAsia="Times New Roman" w:hAnsi="Times New Roman"/>
          <w:sz w:val="24"/>
          <w:szCs w:val="24"/>
          <w:lang w:eastAsia="ru-RU"/>
        </w:rPr>
        <w:t>27 октября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3F6F3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3F6F3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</w:t>
      </w:r>
      <w:r w:rsidR="003F6F3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№</w:t>
      </w:r>
      <w:r w:rsidR="003F6F39">
        <w:rPr>
          <w:rFonts w:ascii="Times New Roman" w:eastAsia="Times New Roman" w:hAnsi="Times New Roman"/>
          <w:sz w:val="24"/>
          <w:szCs w:val="24"/>
          <w:lang w:eastAsia="ru-RU"/>
        </w:rPr>
        <w:t xml:space="preserve"> 53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3F6F39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2E3D27">
        <w:rPr>
          <w:rFonts w:ascii="Times New Roman" w:eastAsia="Times New Roman" w:hAnsi="Times New Roman"/>
          <w:sz w:val="24"/>
          <w:szCs w:val="24"/>
          <w:lang w:eastAsia="ru-RU"/>
        </w:rPr>
        <w:t>.о</w:t>
      </w:r>
      <w:proofErr w:type="gramStart"/>
      <w:r w:rsidR="002E3D2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2E3D27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7E1BF4">
        <w:rPr>
          <w:rFonts w:ascii="Times New Roman" w:hAnsi="Times New Roman"/>
          <w:sz w:val="24"/>
          <w:szCs w:val="24"/>
        </w:rPr>
        <w:t>08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7E1BF4">
        <w:rPr>
          <w:rFonts w:ascii="Times New Roman" w:hAnsi="Times New Roman"/>
          <w:sz w:val="24"/>
          <w:szCs w:val="24"/>
        </w:rPr>
        <w:t>9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7E1BF4">
        <w:rPr>
          <w:rFonts w:ascii="Times New Roman" w:hAnsi="Times New Roman"/>
          <w:sz w:val="24"/>
          <w:szCs w:val="24"/>
        </w:rPr>
        <w:t>08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7E1BF4">
        <w:rPr>
          <w:rFonts w:ascii="Times New Roman" w:hAnsi="Times New Roman"/>
          <w:sz w:val="24"/>
          <w:szCs w:val="24"/>
        </w:rPr>
        <w:t>9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85321D">
        <w:rPr>
          <w:rFonts w:ascii="Times New Roman" w:hAnsi="Times New Roman"/>
          <w:sz w:val="24"/>
          <w:szCs w:val="24"/>
        </w:rPr>
        <w:t>2 12</w:t>
      </w:r>
      <w:r w:rsidR="00FD66DF">
        <w:rPr>
          <w:rFonts w:ascii="Times New Roman" w:hAnsi="Times New Roman"/>
          <w:sz w:val="24"/>
          <w:szCs w:val="24"/>
        </w:rPr>
        <w:t>4</w:t>
      </w:r>
      <w:r w:rsidR="007E1BF4">
        <w:rPr>
          <w:rFonts w:ascii="Times New Roman" w:hAnsi="Times New Roman"/>
          <w:sz w:val="24"/>
          <w:szCs w:val="24"/>
        </w:rPr>
        <w:t> 654 939</w:t>
      </w:r>
      <w:r w:rsidR="00F12337">
        <w:rPr>
          <w:rFonts w:ascii="Times New Roman" w:hAnsi="Times New Roman"/>
          <w:sz w:val="24"/>
          <w:szCs w:val="24"/>
        </w:rPr>
        <w:t xml:space="preserve"> </w:t>
      </w:r>
      <w:r w:rsidRPr="00C61C21">
        <w:rPr>
          <w:rFonts w:ascii="Times New Roman" w:hAnsi="Times New Roman"/>
          <w:sz w:val="24"/>
          <w:szCs w:val="24"/>
        </w:rPr>
        <w:t>рубл</w:t>
      </w:r>
      <w:r w:rsidR="007E1BF4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7E1BF4">
        <w:rPr>
          <w:rFonts w:ascii="Times New Roman" w:hAnsi="Times New Roman"/>
          <w:sz w:val="24"/>
          <w:szCs w:val="24"/>
        </w:rPr>
        <w:t>24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7E1BF4">
        <w:rPr>
          <w:rFonts w:ascii="Times New Roman" w:hAnsi="Times New Roman"/>
          <w:sz w:val="24"/>
          <w:szCs w:val="24"/>
        </w:rPr>
        <w:t>йки</w:t>
      </w:r>
      <w:r w:rsidRPr="00C61C21">
        <w:rPr>
          <w:rFonts w:ascii="Times New Roman" w:hAnsi="Times New Roman"/>
          <w:sz w:val="24"/>
          <w:szCs w:val="24"/>
        </w:rPr>
        <w:t xml:space="preserve">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7E1BF4">
        <w:rPr>
          <w:rFonts w:ascii="Times New Roman" w:hAnsi="Times New Roman"/>
          <w:sz w:val="24"/>
          <w:szCs w:val="24"/>
        </w:rPr>
        <w:t>2 250 193 129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7E1BF4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7E1BF4">
        <w:rPr>
          <w:rFonts w:ascii="Times New Roman" w:hAnsi="Times New Roman"/>
          <w:sz w:val="24"/>
          <w:szCs w:val="24"/>
        </w:rPr>
        <w:t>36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F12337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567A0">
        <w:rPr>
          <w:rFonts w:ascii="Times New Roman" w:hAnsi="Times New Roman"/>
          <w:sz w:val="24"/>
          <w:szCs w:val="24"/>
        </w:rPr>
        <w:t>125 538 190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 w:rsidR="00F567A0">
        <w:rPr>
          <w:rFonts w:ascii="Times New Roman" w:hAnsi="Times New Roman"/>
          <w:sz w:val="24"/>
          <w:szCs w:val="24"/>
        </w:rPr>
        <w:t>12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EE253C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F39" w:rsidRDefault="003F6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F39" w:rsidRDefault="003F6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F39" w:rsidRDefault="003F6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F39" w:rsidRDefault="003F6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F39" w:rsidRDefault="003F6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F39" w:rsidRDefault="003F6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F39" w:rsidRDefault="003F6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F39" w:rsidRDefault="003F6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6F39" w:rsidRDefault="003F6F3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566" w:rsidRDefault="00EB656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464" w:type="dxa"/>
        <w:tblInd w:w="95" w:type="dxa"/>
        <w:tblLook w:val="04A0"/>
      </w:tblPr>
      <w:tblGrid>
        <w:gridCol w:w="2848"/>
        <w:gridCol w:w="426"/>
        <w:gridCol w:w="606"/>
        <w:gridCol w:w="3646"/>
        <w:gridCol w:w="812"/>
        <w:gridCol w:w="1314"/>
        <w:gridCol w:w="812"/>
      </w:tblGrid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3F6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 27</w:t>
            </w: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октября  2025 г. № </w:t>
            </w:r>
            <w:r w:rsidR="003F6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114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3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30"/>
        </w:trPr>
        <w:tc>
          <w:tcPr>
            <w:tcW w:w="965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30"/>
        </w:trPr>
        <w:tc>
          <w:tcPr>
            <w:tcW w:w="965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125 538 190,12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2 124 654 939,24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2 124 654 939,24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2 124 654 939,24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2 250 193 129,36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2 250 193 129,36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2 250 193 129,36</w:t>
            </w:r>
          </w:p>
        </w:tc>
      </w:tr>
      <w:tr w:rsidR="00487D10" w:rsidRPr="00487D10" w:rsidTr="00487D10">
        <w:trPr>
          <w:gridAfter w:val="1"/>
          <w:wAfter w:w="812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125 538 190,12</w:t>
            </w:r>
          </w:p>
        </w:tc>
      </w:tr>
    </w:tbl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207" w:type="dxa"/>
        <w:tblInd w:w="-318" w:type="dxa"/>
        <w:tblLook w:val="04A0"/>
      </w:tblPr>
      <w:tblGrid>
        <w:gridCol w:w="3132"/>
        <w:gridCol w:w="4240"/>
        <w:gridCol w:w="1134"/>
        <w:gridCol w:w="1701"/>
      </w:tblGrid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C251"/>
            <w:bookmarkEnd w:id="0"/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</w:t>
            </w:r>
            <w:r w:rsidR="003F6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"27</w:t>
            </w: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октября  2025 г. № </w:t>
            </w:r>
            <w:r w:rsidR="003F6F3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ind w:hanging="68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487D10" w:rsidRPr="00487D10" w:rsidTr="00487D10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487D10" w:rsidRPr="00487D10" w:rsidTr="00487D10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654 193 582,46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416 509 792,19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416 509 792,19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283 882 124,35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стрированными в качестве индивидуальных предприним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нотариусов, занимающихся частной практикой,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вокатов, учредивших адвокатские кабинеты, и других лиц, занимающихся частной практикой в соответствии со стат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 227 Налогового кодекса Российской Федерации (в части суммы налога, не превышающей 650 тысяч рублей за нал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говые периоды до 1 января 2025 года, а также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налога, не превышающей 312 тысяч рублей за налог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вые периоды после 1 января 2025 года)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4 275 434,84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стрированными в качестве индивидуальных предприним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нотариусов, занимающихся частной практикой,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вокатов, учредивших адвокатские кабинеты, и других лиц, занимающихся частной практикой в соответствии со стат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 227 Налогового кодекса Российской Федерации (в части суммы налога, превышающей 312 тысяч рублей, относ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щейся к части налоговой базы, превышающей 2,4 миллиона рублей и составляющей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240 329,80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000 1 01 02022 01 0000 110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осуществления деятельности физическими лицами, зарег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стрированными в качестве индивидуальных предприним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нотариусов, занимающихся частной практикой,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вокатов, учредивших адвокатские кабинеты, и других лиц, занимающихся частной практикой в соответствии со стат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 227 Налогового кодекса Российской Федерации (в части суммы налога, превышающей 702 тысячи рублей, относ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щейся к части налоговой базы, превышающей 5 миллионов рублей и составляющей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951 951,60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000 1 01 02030 01 0000 110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8 038 355,60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физическим лицом - налоговым резидентом Росси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абзаце тридцать дев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лиона рублей (за исключением налога на доходы физич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доходов, указанных в абзацах тр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дцать пятом и тридцать шестом статьи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Бюджетного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ции, указанных в абзаце девятом пункта 3 статьи 224 Нал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Федерации, в части суммы 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лога, превышающей 312 тысяч рублей, относящейся к ча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3 588 800,00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840 490,00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налога, 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относящейся к налоговой базе, указанной в пункте 6.2 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тьи 210 Налогового кодекса Российской Федерации, не превышающей 5 миллионов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113 342 306,00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59 967 347,99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52 341 000,00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35 695 000,00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35 695 000,00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16 646 000,00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16 646 000,00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4 547,99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Единый налог на вмененный доход для отдельных видов 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4 547,99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000 1 05 03000 01 0000 110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33 668 000,00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33 608 000,00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33 608 000,00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80 794 067,00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78 294 067,00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76 694 067,00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74 694 067,00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городских поселений, а также средства от продажи права на заключ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дящихся в государственной и муниципальной собственн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(за исключением имущества бюджетных и автономных учреждений, а также имущества государственных и мун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объекта, установку и эксплуатацию рекламных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 на которые не разграничена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000 1 11 09080 05 0000 120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объекта, установку и эксплуатацию рекламных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9 204 000,00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311 952,28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13 034 023,00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и муниципальной собственности (за исключ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движимого имущества бюджетных и автономных 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государственных и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2 774 023,00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дв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автоно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учреждений, а также имущества муниципальных ун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тарных предприятий, в том числе казенных), в части реал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указанному имуществу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2 774 023,00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2 774 023,00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1 837 000,00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нравственность, 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лагаемые мировыми судьями, комиссиями по делам нес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природопользования и обращения с животными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вреда, причиненного водным объектам, атмосферному воздуху, почвам, недрам, объектам животного мира, занесенным в Красную книгу Российской Федерации, а также иным об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животного мира, не относящимся к объектам охоты и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обитания), подлежащие зачисл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бумаг, добычи, производства, использования и обр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щения драгоценных металлов и драгоценных камней (за исключением штрафов, указанных в пункте 6 статьи 46 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Бюджетного кодекса Российской Федерации), налагаемые мировыми судьями, комиссиями по делам несовершенн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465 000,00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государс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казенным учрежден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ем, Центральным банком Российской Федерации, госуда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корпорацией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чиняемого автомобильным дорогам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000 1 16 11064 01 0000 140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 местного значения 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желовесными транспортными средствами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1 470 461 356,78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1 464 183 102,78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120 425 700,00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73 161 700,00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73 161 700,00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115 613 960,85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87D10" w:rsidRPr="00487D10" w:rsidTr="00487D10">
        <w:trPr>
          <w:trHeight w:val="118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муниципал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17 243 563,97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коммунальной инфраструктуры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коммунальной инфр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разование в государственных и муниципальных 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муниципал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библиотек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создание модельных муниципальных библиотек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кабинетов общеобразовательных организаций средствами обучения и воспитания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ние предметных кабинетов общеобразовательных орган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 средствами обучения и воспитания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2 517 420,20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000 2 02 25576 00 0000 150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1 144 236 013,13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жилыми помещениями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детей-сирот и детей, оставшихся без попечения 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83 907 428,80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обеспечение выплат ежемесячн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заций субъектов Российской Федерации, г. Байконура и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федеральной территории "Сириус", муниципальных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999 936,00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487D10" w:rsidRPr="00487D10" w:rsidTr="00487D10">
        <w:trPr>
          <w:trHeight w:val="20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2 124 654 939,24</w:t>
            </w:r>
          </w:p>
        </w:tc>
      </w:tr>
    </w:tbl>
    <w:p w:rsidR="0085321D" w:rsidRPr="00487D10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472" w:type="dxa"/>
        <w:tblInd w:w="-459" w:type="dxa"/>
        <w:tblLook w:val="04A0"/>
      </w:tblPr>
      <w:tblGrid>
        <w:gridCol w:w="4395"/>
        <w:gridCol w:w="567"/>
        <w:gridCol w:w="613"/>
        <w:gridCol w:w="96"/>
        <w:gridCol w:w="567"/>
        <w:gridCol w:w="317"/>
        <w:gridCol w:w="1060"/>
        <w:gridCol w:w="182"/>
        <w:gridCol w:w="567"/>
        <w:gridCol w:w="850"/>
        <w:gridCol w:w="1098"/>
        <w:gridCol w:w="106"/>
        <w:gridCol w:w="189"/>
        <w:gridCol w:w="236"/>
        <w:gridCol w:w="1098"/>
        <w:gridCol w:w="531"/>
      </w:tblGrid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9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2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2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3F6F39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"27</w:t>
            </w:r>
            <w:r w:rsidR="00487D10"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октября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1"/>
          <w:wAfter w:w="531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4"/>
          <w:wAfter w:w="2054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487D10" w:rsidRPr="00487D10" w:rsidTr="000C7C6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10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10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103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8 562 397,14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8 562 397,14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органов муниципальных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8 562 397,14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8 510 271,14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8 510 271,14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3 673 102,66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3 673 102,66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4 837 168,48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2 536 539,30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2 536 539,30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1 245 776,68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1 245 776,68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1 054 852,50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1 010 116,50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104 898 904,02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81 368 449,42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  субъекта Российской Федерации и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57 289 726,95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951 964,08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951 964,08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291 964,08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291 964,08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государственных полномочий в сфере трудовых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26 582 172,42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26 482 776,76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10 880 233,42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10 880 233,42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17 407 357,03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102 000,0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17 205 532,03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17 933 380,97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10 224 797,87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321 369,12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319 069,33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319 069,33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310 769,33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10 769,33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618 354,50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порядка»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114 993,70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114 993,70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10 278 702,35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опасном состоянии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"Редакция газеты "Усть-Абаканские известия")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1 452 355 523,36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1 402 733 408,36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239 175 052,96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238 670 312,96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238 670 312,96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238 670 312,96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79 542 893,81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79 542 893,81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652 519,15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652 519,15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бесплатного дошкольного образования в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дошкольных образовательных орг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156 123 000,00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504 740,00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504 740,00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504 740,00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504 740,00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1 058 667 497,21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1 056 346 618,97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1 056 346 618,97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974 165 410,97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210 910 014,77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210 910 014,77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364 684,51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4 819 776,32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4 819 776,32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общеобр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701 651 000,00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3 848 184,00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3 848 184,00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средствами обучения и воспитания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общес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государственных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организаций, професси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города Байконура и федеральной территории "Сириус",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 и профессиональных образовательных организ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объединениями в общеобразовательных орган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 (в том числе софинансирование с фед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ральным 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начального общего обр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1 324 397,24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1 324 397,24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1 324 397,24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97 953,24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97 953,24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и занятости несовершеннолетних за счет средств безвозмездной помощи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946 481,00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946 481,00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946 481,00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946 481,00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28 705 440,66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28 609 880,66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27 998 480,66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19 251 440,66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19 182 420,79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19 182 420,79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69 019,87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дополнительного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8 597 040,00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корпораций (компаний), публично-правовых компаний)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водителям товаров, работ, услуг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611 400,00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95 560,00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9 095 219,48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68 659,78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ровительных лагерей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134 173,00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66 956 025,05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54 265 664,05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53 997 188,55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53 767 188,55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37 607 635,13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33 591 865,39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4 000 648,74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«Центр психолого-педагогической, мед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цинской и социальной помощи «ГР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1 642 568,94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1 407 403,45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235 158,18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7,31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12 823 057,24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849 184,79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121 359,19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качества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19 475,50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зовательную программу дошкольного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25 476,00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49 622 115,00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49 622 115,00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49 622 115,00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Компенсация части родительской платы за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ганизациях, реализующих основную общеобр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программу дошкольного 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 присмотр и уход за детьми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29 221 700,00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18 004 300,00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ки, спорта и туризма Администрации Усть-Абаканского муниципального района Ре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236 793 951,98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20 397 793,26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20 397 793,26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20 291 687,26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144 464 199,50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106 264 335,77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101 419 649,77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культурного поте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34 120 702,44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34 120 702,44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32 546 702,44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32 546 702,44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1 172 000,00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62 796 886,37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45 715 762,07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42 767 494,57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42 767 494,57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2 082 672,20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2 082 672,20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88 923,24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работников сел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учреждений культуры) (в том числе соф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культуры)  (в том числе софинансиров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софинансирование с республиканским бю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9 000 316,30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6 066 246,30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6 066 246,30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1 360 900,00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1 360 900,00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ры, искусства и архивного дела за счет средств безвозмездной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безопасности музейного фонда и 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 музеев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170 120,00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170 120,00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инфраструктура культуры"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1 868 423,31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1 329 734,51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искусства и архивного дела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329 374,00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209 314,80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ждение культуры "Районный молодёжный 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2 273 037,65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2 273 037,65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360 600,00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360 600,00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веществами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2 999,70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4 033 900,30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ждение "Музей "Древние курганы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2 644 124,46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 музеев под открытым небом, в том числе разработка проектно-сметной документ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671 986,00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671 986,00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671 986,00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671 986,00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38 199 863,73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30 682 757,37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29 322 173,55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1 342 043,82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7 474 554,36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5 669 536,68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5 669 536,68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1 548 229,00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1 548 229,00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256 788,68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251 788,68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71 480 959,22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71 480 959,22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71 127 652,22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112 890,00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70 609 662,22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40 725 671,48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40 725 671,48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 за счет средств безво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353 307,00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353 307,00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353 307,00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130 001,00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муниципального района Ре</w:t>
            </w: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124 047 872,83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1 046 779,80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64 591 763,37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ках пассажиров на социально значимых ма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1 665 141,56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45 581 315,81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45 581 315,81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питальный ремонт, ремонт искусственных 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оружений (в том числе на разработку проектной документации)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56 596 967,03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говору найма жилого помещения,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39 573 909,25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инфраструктуры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33 336 866,91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«Модернизация объектов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33 336 866,91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24 238 036,91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собственности, в том числе разр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439 449,30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379 449,30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 (в том числе соф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17 017 957,78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22 429,51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22 429,51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13 189 586,51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13 189 586,51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2 452 141,95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2 452 141,95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общего, основного общего, среднего общ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дениях, в том числе проектно-сметная докуме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178 034,89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молодых семей  (в том числе софинансир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страции Усть-Абаканского района Республ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196 817 347,55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20 031 632,45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19 978 332,45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19 930 932,45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19 635 932,45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19 635 932,45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2 093 752,83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2 093 752,83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1 519 626,00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1 518 026,00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доставлению дотаций бюджетам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21 816 815,71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вопросы в области национальной эк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 и участникам спец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альной военной операции (софинансирование)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прои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 за счет средств безвозмездной помощи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работающих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152 139 000,00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местн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обязательств по решению вопросов местн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84 469 231,34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28 084 155,52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28 084 155,52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443 161,64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132 948,49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26 373 983,38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13 810 369,52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13 810 369,52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6 698 442,10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2 998 396,51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поряжения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588 209,29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1 134 062,01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1 134 062,01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1 134 062,01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292 800,00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841 262,01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Эффективное использование и вовлечение в хозяйственный оборот земельных участков и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иной недвижимости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развития земельно-имущественных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491 472,82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мещений, на предоставление социальной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43 371 380,78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16 207 265,78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38 682 227,53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27 722 618,35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10 776 253,35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10 703 112,35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10 703 112,35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10 703 112,35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6 532 393,48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6 532 393,48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2 175 478,87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2 175 478,87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1 995 240,00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1 988 190,00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районе»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16 946 365,00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9 329 365,00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65 500,00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9 143 865,00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74 865,00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74 865,00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от болезней, общих для человека и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7 056 035,00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Природоохранные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лья гражданами, которым предоставлены цел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фина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сового 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учреждений)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ниципального образования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1 107 993,01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1 107 993,01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2 457 680,60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1 252 565,60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1 252 565,60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626 925,00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626 925,00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578 190,00</w:t>
            </w:r>
          </w:p>
        </w:tc>
      </w:tr>
      <w:tr w:rsidR="000C7C67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578 190,00</w:t>
            </w:r>
          </w:p>
        </w:tc>
      </w:tr>
      <w:tr w:rsidR="00487D10" w:rsidRPr="00487D10" w:rsidTr="000C7C67">
        <w:trPr>
          <w:gridAfter w:val="5"/>
          <w:wAfter w:w="2160" w:type="dxa"/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2 250 193 129,36</w:t>
            </w:r>
          </w:p>
        </w:tc>
      </w:tr>
    </w:tbl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C67" w:rsidRPr="00487D10" w:rsidRDefault="000C7C6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5" w:type="dxa"/>
        <w:tblInd w:w="95" w:type="dxa"/>
        <w:tblLook w:val="04A0"/>
      </w:tblPr>
      <w:tblGrid>
        <w:gridCol w:w="4124"/>
        <w:gridCol w:w="1701"/>
        <w:gridCol w:w="283"/>
        <w:gridCol w:w="328"/>
        <w:gridCol w:w="381"/>
        <w:gridCol w:w="589"/>
        <w:gridCol w:w="403"/>
        <w:gridCol w:w="425"/>
        <w:gridCol w:w="1276"/>
        <w:gridCol w:w="22"/>
        <w:gridCol w:w="403"/>
      </w:tblGrid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3F6F39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"27</w:t>
            </w:r>
            <w:r w:rsidR="00487D10"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октября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487D10" w:rsidRPr="00487D10" w:rsidTr="001A7FF9">
        <w:trPr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487D10" w:rsidRPr="00487D10" w:rsidTr="001A7FF9">
        <w:trPr>
          <w:gridAfter w:val="1"/>
          <w:wAfter w:w="403" w:type="dxa"/>
          <w:trHeight w:val="20"/>
        </w:trPr>
        <w:tc>
          <w:tcPr>
            <w:tcW w:w="6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95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A7FF9" w:rsidRDefault="001A7FF9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Усть-Абаканский район Республики Хакасия на 2025 год</w:t>
            </w:r>
          </w:p>
          <w:p w:rsidR="001A7FF9" w:rsidRPr="00487D10" w:rsidRDefault="001A7FF9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2025 год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142 659 087,94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и муниципального образования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государственной власти и представительных органов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8 562 397,14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 исполнительных органов государственной  власти субъе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Российской Федерации, местных администраций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57 302 726,95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(финансово-бюджетного) надзора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23 544 006,06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47 104 616,29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908 354,50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родного и техногенного характера, пожарная безопасность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114 722 670,25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10 776 253,35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16 946 365,00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2 243 672,82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56 596 967,03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39 573 909,25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17 017 957,78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1 423 309 236,51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239 175 052,96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1 058 845 532,10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49 103 233,92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9 229 392,48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66 956 025,05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146 785 959,50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108 586 095,77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38 199 863,73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118 853 496,66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3 328 242,31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105 325 718,00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71 480 959,22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71 480 959,22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152 139 000,00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1A7FF9">
        <w:trPr>
          <w:gridAfter w:val="2"/>
          <w:wAfter w:w="425" w:type="dxa"/>
          <w:trHeight w:val="20"/>
        </w:trPr>
        <w:tc>
          <w:tcPr>
            <w:tcW w:w="5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2 250 193 129,36</w:t>
            </w:r>
          </w:p>
        </w:tc>
      </w:tr>
    </w:tbl>
    <w:p w:rsidR="0085321D" w:rsidRPr="00487D10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64" w:type="dxa"/>
        <w:tblInd w:w="95" w:type="dxa"/>
        <w:tblLook w:val="04A0"/>
      </w:tblPr>
      <w:tblGrid>
        <w:gridCol w:w="4833"/>
        <w:gridCol w:w="1701"/>
        <w:gridCol w:w="992"/>
        <w:gridCol w:w="1276"/>
        <w:gridCol w:w="1026"/>
        <w:gridCol w:w="236"/>
      </w:tblGrid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муниципального района  Республики Х</w:t>
            </w: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касия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3F6F39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27</w:t>
            </w:r>
            <w:r w:rsidR="00487D10"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октября  2025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803"/>
            <w:bookmarkEnd w:id="1"/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9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2025 год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2 154 611 471,35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37 234 228,87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860 709,18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нами, которым предоставлены целевые социальные выплаты) (в том числе  </w:t>
            </w:r>
            <w:proofErr w:type="spellStart"/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19 846 977,35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10 703 112,35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6 532 393,48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6 532 393,48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ности, не являющиеся должностями муниципальной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2 175 478,87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2 175 478,87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1 995 240,00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1 988 190,00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74 865,00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74 865,00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1 378 192 111,53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1 349 192 155,37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236 670 312,96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79 542 893,81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79 542 893,81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652 519,15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652 519,15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дошкольного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32101 71430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974 573 445,86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210 910 014,77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210 910 014,77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542 719,40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5 049 776,32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4 819 776,32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3 848 184,00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3 848 184,00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53 767 188,55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37 607 635,13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33 591 865,39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4 000 648,74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1 642 568,94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1 407 403,45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235 158,18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7,31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12 823 057,24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849 184,79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121 359,19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ритория счастливого и безопасного детства"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средствами обучения и восп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тания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нениями государственных общеобразовательных организаций, профессиональных образовательных организаций субъектов Российской Федерации, гор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 (в том числе софинансирование с федеральным 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образовательных орган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реализующих образовательные программы начального общего образования, образовательные программы основного общего образования,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28 247 480,66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19 251 440,66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19 182 420,79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19 182 420,79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8 597 040,00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752 475,50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752 475,50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752 475,50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7 855 012,21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7 855 012,21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204 993,70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204 993,70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S1270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162 246 529,78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36 442 462,44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36 442 462,44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32 546 702,44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32 546 702,44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 за счет средств 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возмездной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62 853 007,39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45 715 762,07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42 767 494,57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42 767 494,57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2 082 672,20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2 082 672,20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нежное поощрение лучших работников сельских 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культуры)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плектование книжных фондов)  (в том числе соф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9 000 316,30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6 066 246,30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6 066 246,30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1 360 900,00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1 360 900,00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искусства и архивного дела за счет средств безво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34202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170 120,00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170 120,00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структура культуры"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22 160 110,57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30 682 757,37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29 322 173,55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1 342 043,82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7 474 554,36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5 669 536,68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5 669 536,68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1 548 229,00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1 548 229,00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256 788,68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251 788,68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2 273 037,65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2 273 037,65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360 600,00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360 600,00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71 177 652,22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70 659 662,22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40 725 671,48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40 725 671,48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занятий физической культурой и спортом за счет средств безвозмездной помощи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275 300,00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140 020 171,59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13 892 841,74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11 048 841,74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742 139,39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грамму дошкольного образования, и в частных орг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115 707 713,13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115 707 713,13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помещений, на предоста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социальной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43 947 490,91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443 161,64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132 948,49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16 207 265,78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29 221 700,00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18 004 300,00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детей-сирот и детей, оставшихся без попечения родителей, лиц из числа детей-сирот и 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детей, оставшихся без попечения родителей,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R0820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Бюджетные инвестиции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10 419 616,72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10 419 616,72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68 659,78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68 659,78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97 953,24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97 953,24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возмездной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имущества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26 965 456,20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13 810 369,52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13 810 369,52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6 698 442,10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19 147,59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2 998 396,51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жения  муниципальной собственностью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37004 00000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Обслуживание, содержание и распоряжение  мун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588 209,29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17 999,70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17 999,70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17 999,70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74 677,92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4 033 900,30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</w:t>
            </w:r>
            <w:proofErr w:type="spellEnd"/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84 756 379,08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45 581 315,81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45 581 315,81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на содержание, капитальный ремонт </w:t>
            </w:r>
            <w:proofErr w:type="spellStart"/>
            <w:proofErr w:type="gramStart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но-сметной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1 665 141,56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184 403 099,44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19 935 932,45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19 635 932,45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2 093 752,83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2 093 752,83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1 519 626,00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1 518 026,00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10 224 797,87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321 369,12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лению дотаций бюджетам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 решению вопросов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4 075 000,00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малоэтажного строительства в Усть-Абаканском районе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инфраструктуры в целях развития малоэтажного строительства, в том числе разработка проектно-сметной документации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4 015 329,59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4 015 329,59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3 355 329,59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553 776,59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2 537 379,00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264 174,00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50 332 395,18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«Модернизация объектов коммунал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33 336 866,91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24 238 036,91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439 449,30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379 449,30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1 834 233,50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водоснабжения, водоотведения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водоснабжения, водоотведения (с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теплоснабжения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теплоснабжения (софинансирование)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 (в том числе софинансир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16 995 528,27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13 189 586,51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13 189 586,51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2 452 141,95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2 452 141,95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1 353 799,81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87D1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95 581 658,01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8 510 271,14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3 673 102,66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3 673 102,66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4 837 168,48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2 536 539,30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2 536 539,30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1 245 776,68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1 245 776,68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1 054 852,50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1 010 116,50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1 647 355,81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латы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3 565 673,61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муниц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1 107 993,01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1 107 993,01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2 457 680,60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1 252 565,60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1 252 565,60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626 925,00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626 925,00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578 190,00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26 582 172,42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26 482 776,76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ности, не являющиеся должностями муниципальной службы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10 880 233,42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10 880 233,42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17 407 357,03</w:t>
            </w:r>
          </w:p>
        </w:tc>
      </w:tr>
      <w:tr w:rsidR="005E2853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2853" w:rsidRPr="00487D10" w:rsidRDefault="005E2853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853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853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853" w:rsidRPr="00487D10" w:rsidRDefault="005E2853" w:rsidP="00D14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102 000,0</w:t>
            </w:r>
          </w:p>
        </w:tc>
      </w:tr>
      <w:tr w:rsidR="005E2853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2853" w:rsidRPr="00487D10" w:rsidRDefault="005E2853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853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2853" w:rsidRPr="00487D10" w:rsidRDefault="005E2853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2853" w:rsidRPr="00487D10" w:rsidRDefault="005E2853" w:rsidP="00D148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17 205 532,03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22 790 608,89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2 531 911,14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303 569,33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2 228 341,81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487D1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7 056 035,00</w:t>
            </w:r>
          </w:p>
        </w:tc>
      </w:tr>
      <w:tr w:rsidR="00487D10" w:rsidRPr="00487D10" w:rsidTr="00487D10">
        <w:trPr>
          <w:gridAfter w:val="1"/>
          <w:wAfter w:w="236" w:type="dxa"/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487D10" w:rsidRPr="00487D10" w:rsidRDefault="00487D10" w:rsidP="00487D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7D10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2 250 193 129,36</w:t>
            </w:r>
          </w:p>
        </w:tc>
      </w:tr>
    </w:tbl>
    <w:p w:rsidR="00487D10" w:rsidRP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487D10" w:rsidRPr="00487D10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7F1" w:rsidRDefault="002877F1" w:rsidP="00A2705A">
      <w:pPr>
        <w:spacing w:after="0" w:line="240" w:lineRule="auto"/>
      </w:pPr>
      <w:r>
        <w:separator/>
      </w:r>
    </w:p>
  </w:endnote>
  <w:endnote w:type="continuationSeparator" w:id="0">
    <w:p w:rsidR="002877F1" w:rsidRDefault="002877F1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6251D6" w:rsidRDefault="00FC095F">
        <w:pPr>
          <w:pStyle w:val="a7"/>
          <w:jc w:val="center"/>
        </w:pPr>
        <w:fldSimple w:instr=" PAGE   \* MERGEFORMAT ">
          <w:r w:rsidR="003F6F39">
            <w:rPr>
              <w:noProof/>
            </w:rPr>
            <w:t>57</w:t>
          </w:r>
        </w:fldSimple>
      </w:p>
    </w:sdtContent>
  </w:sdt>
  <w:p w:rsidR="006251D6" w:rsidRDefault="006251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7F1" w:rsidRDefault="002877F1" w:rsidP="00A2705A">
      <w:pPr>
        <w:spacing w:after="0" w:line="240" w:lineRule="auto"/>
      </w:pPr>
      <w:r>
        <w:separator/>
      </w:r>
    </w:p>
  </w:footnote>
  <w:footnote w:type="continuationSeparator" w:id="0">
    <w:p w:rsidR="002877F1" w:rsidRDefault="002877F1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5705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676B5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0D27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877F1"/>
    <w:rsid w:val="00290A47"/>
    <w:rsid w:val="00291451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6F39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41B0F"/>
    <w:rsid w:val="00852D10"/>
    <w:rsid w:val="0085321D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4C35"/>
    <w:rsid w:val="0094571F"/>
    <w:rsid w:val="00947CEF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6591"/>
    <w:rsid w:val="00F073A5"/>
    <w:rsid w:val="00F07D12"/>
    <w:rsid w:val="00F12337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009"/>
    <w:rsid w:val="00FB2564"/>
    <w:rsid w:val="00FB336A"/>
    <w:rsid w:val="00FB49E9"/>
    <w:rsid w:val="00FB5CCF"/>
    <w:rsid w:val="00FC095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7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D263F-F786-47CD-816E-F1F7F7538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57</Pages>
  <Words>27243</Words>
  <Characters>155289</Characters>
  <Application>Microsoft Office Word</Application>
  <DocSecurity>0</DocSecurity>
  <Lines>1294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228</cp:revision>
  <cp:lastPrinted>2025-10-15T08:01:00Z</cp:lastPrinted>
  <dcterms:created xsi:type="dcterms:W3CDTF">2023-12-21T04:57:00Z</dcterms:created>
  <dcterms:modified xsi:type="dcterms:W3CDTF">2025-10-24T01:50:00Z</dcterms:modified>
</cp:coreProperties>
</file>