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DF" w:rsidRDefault="001958DF" w:rsidP="001958DF">
      <w:pPr>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extent cx="3980974" cy="2563178"/>
            <wp:effectExtent l="19050" t="0" r="476" b="0"/>
            <wp:docPr id="2" name="Рисунок 2" descr="C:\Users\Point-40\Desktop\Screenshot_20210809-091925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int-40\Desktop\Screenshot_20210809-091925_Instagram.jpg"/>
                    <pic:cNvPicPr>
                      <a:picLocks noChangeAspect="1" noChangeArrowheads="1"/>
                    </pic:cNvPicPr>
                  </pic:nvPicPr>
                  <pic:blipFill>
                    <a:blip r:embed="rId5"/>
                    <a:srcRect/>
                    <a:stretch>
                      <a:fillRect/>
                    </a:stretch>
                  </pic:blipFill>
                  <pic:spPr bwMode="auto">
                    <a:xfrm>
                      <a:off x="0" y="0"/>
                      <a:ext cx="3980974" cy="2563178"/>
                    </a:xfrm>
                    <a:prstGeom prst="rect">
                      <a:avLst/>
                    </a:prstGeom>
                    <a:noFill/>
                    <a:ln w="9525">
                      <a:noFill/>
                      <a:miter lim="800000"/>
                      <a:headEnd/>
                      <a:tailEnd/>
                    </a:ln>
                  </pic:spPr>
                </pic:pic>
              </a:graphicData>
            </a:graphic>
          </wp:inline>
        </w:drawing>
      </w:r>
    </w:p>
    <w:p w:rsidR="009F1BEE" w:rsidRPr="00733E11" w:rsidRDefault="009F1BEE" w:rsidP="004D7EE0">
      <w:pPr>
        <w:spacing w:after="0" w:line="240" w:lineRule="auto"/>
        <w:jc w:val="center"/>
        <w:rPr>
          <w:rFonts w:ascii="Times New Roman" w:hAnsi="Times New Roman" w:cs="Times New Roman"/>
          <w:b/>
          <w:sz w:val="26"/>
          <w:szCs w:val="26"/>
        </w:rPr>
      </w:pPr>
      <w:r w:rsidRPr="00733E11">
        <w:rPr>
          <w:rFonts w:ascii="Times New Roman" w:hAnsi="Times New Roman" w:cs="Times New Roman"/>
          <w:b/>
          <w:sz w:val="26"/>
          <w:szCs w:val="26"/>
        </w:rPr>
        <w:t>ВНИМАНИЮ ПОТРЕБИТЕЛЯ: Возврат, обмен, замена товара в аптеке</w:t>
      </w:r>
    </w:p>
    <w:p w:rsidR="004D7EE0" w:rsidRPr="00733E11" w:rsidRDefault="004D7EE0" w:rsidP="004D7EE0">
      <w:pPr>
        <w:spacing w:after="0" w:line="240" w:lineRule="auto"/>
        <w:jc w:val="center"/>
        <w:rPr>
          <w:rFonts w:ascii="Times New Roman" w:hAnsi="Times New Roman" w:cs="Times New Roman"/>
          <w:b/>
          <w:sz w:val="26"/>
          <w:szCs w:val="26"/>
        </w:rPr>
      </w:pPr>
    </w:p>
    <w:p w:rsidR="009F1BEE" w:rsidRPr="00733E11" w:rsidRDefault="009F1BEE" w:rsidP="00733E11">
      <w:pPr>
        <w:spacing w:after="0" w:line="240" w:lineRule="auto"/>
        <w:jc w:val="both"/>
        <w:rPr>
          <w:rFonts w:ascii="Times New Roman" w:hAnsi="Times New Roman" w:cs="Times New Roman"/>
          <w:sz w:val="26"/>
          <w:szCs w:val="26"/>
        </w:rPr>
      </w:pPr>
      <w:r w:rsidRPr="00733E11">
        <w:rPr>
          <w:rFonts w:ascii="Times New Roman" w:hAnsi="Times New Roman" w:cs="Times New Roman"/>
          <w:sz w:val="26"/>
          <w:szCs w:val="26"/>
        </w:rPr>
        <w:t>Часто бывает, что, купив лекарственный препарат, средства личной гигиены, прибор для контроля показателей здоровья, понимаешь, что поторопился и не нуждаешься в данном товаре или он не походит по характеристикам или комплектации. Однако</w:t>
      </w:r>
      <w:proofErr w:type="gramStart"/>
      <w:r w:rsidRPr="00733E11">
        <w:rPr>
          <w:rFonts w:ascii="Times New Roman" w:hAnsi="Times New Roman" w:cs="Times New Roman"/>
          <w:sz w:val="26"/>
          <w:szCs w:val="26"/>
        </w:rPr>
        <w:t>,</w:t>
      </w:r>
      <w:proofErr w:type="gramEnd"/>
      <w:r w:rsidRPr="00733E11">
        <w:rPr>
          <w:rFonts w:ascii="Times New Roman" w:hAnsi="Times New Roman" w:cs="Times New Roman"/>
          <w:sz w:val="26"/>
          <w:szCs w:val="26"/>
        </w:rPr>
        <w:t xml:space="preserve"> продавец в аптеке категорически отказывается принять товар обратно или обменять его на новый, правомерен ли его отказ?</w:t>
      </w:r>
    </w:p>
    <w:p w:rsidR="004D7EE0" w:rsidRPr="00733E11" w:rsidRDefault="004D7EE0" w:rsidP="00733E11">
      <w:pPr>
        <w:spacing w:after="0" w:line="240" w:lineRule="auto"/>
        <w:jc w:val="both"/>
        <w:rPr>
          <w:rFonts w:ascii="Times New Roman" w:hAnsi="Times New Roman" w:cs="Times New Roman"/>
          <w:sz w:val="26"/>
          <w:szCs w:val="26"/>
        </w:rPr>
      </w:pPr>
    </w:p>
    <w:p w:rsidR="009F1BEE" w:rsidRPr="00733E11" w:rsidRDefault="009F1BEE" w:rsidP="00733E11">
      <w:pPr>
        <w:spacing w:after="0" w:line="240" w:lineRule="auto"/>
        <w:jc w:val="both"/>
        <w:rPr>
          <w:rFonts w:ascii="Times New Roman" w:hAnsi="Times New Roman" w:cs="Times New Roman"/>
          <w:sz w:val="26"/>
          <w:szCs w:val="26"/>
        </w:rPr>
      </w:pPr>
      <w:r w:rsidRPr="00733E11">
        <w:rPr>
          <w:rFonts w:ascii="Times New Roman" w:hAnsi="Times New Roman" w:cs="Times New Roman"/>
          <w:sz w:val="26"/>
          <w:szCs w:val="26"/>
        </w:rPr>
        <w:t>Согласно положениям постановления Правительства Российской Федерации от 19.01.1998 № 55, утвердившим «Перечень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приобретенные гражданами лекарственные препараты надлежащего качества не подлежат возврату или обмену. Поэтому, продавец юридически прав, отказывались принимать или обменивать аптечный товар. Однако возврату и обмену не полежат товары только надлежащего качества, в случае если лекарственные препараты или медицинские изделия являются недоброкачественными, продавец (фармацевт) обязан принять такой товар.</w:t>
      </w:r>
    </w:p>
    <w:p w:rsidR="004D7EE0" w:rsidRPr="00733E11" w:rsidRDefault="004D7EE0" w:rsidP="004D7EE0">
      <w:pPr>
        <w:spacing w:after="0" w:line="240" w:lineRule="auto"/>
        <w:jc w:val="both"/>
        <w:rPr>
          <w:rFonts w:ascii="Times New Roman" w:hAnsi="Times New Roman" w:cs="Times New Roman"/>
          <w:sz w:val="26"/>
          <w:szCs w:val="26"/>
        </w:rPr>
      </w:pPr>
    </w:p>
    <w:p w:rsidR="004D7EE0" w:rsidRPr="00733E11" w:rsidRDefault="004D7EE0" w:rsidP="00733E11">
      <w:pPr>
        <w:spacing w:after="0" w:line="240" w:lineRule="auto"/>
        <w:jc w:val="both"/>
        <w:rPr>
          <w:rFonts w:ascii="Times New Roman" w:hAnsi="Times New Roman" w:cs="Times New Roman"/>
          <w:sz w:val="26"/>
          <w:szCs w:val="26"/>
        </w:rPr>
      </w:pPr>
      <w:r w:rsidRPr="00733E11">
        <w:rPr>
          <w:rFonts w:ascii="Times New Roman" w:hAnsi="Times New Roman" w:cs="Times New Roman"/>
          <w:sz w:val="26"/>
          <w:szCs w:val="26"/>
        </w:rPr>
        <w:t>Если у товара выявлен недостаток, то согласно ст. 18 Закона №2300-1 «О защите прав потребителей» возможно:</w:t>
      </w:r>
    </w:p>
    <w:p w:rsidR="004D7EE0" w:rsidRPr="00733E11" w:rsidRDefault="004D7EE0" w:rsidP="00733E11">
      <w:pPr>
        <w:pStyle w:val="a3"/>
        <w:numPr>
          <w:ilvl w:val="0"/>
          <w:numId w:val="1"/>
        </w:numPr>
        <w:spacing w:after="0" w:line="240" w:lineRule="auto"/>
        <w:ind w:left="0" w:firstLine="0"/>
        <w:jc w:val="both"/>
        <w:rPr>
          <w:rFonts w:ascii="Times New Roman" w:hAnsi="Times New Roman" w:cs="Times New Roman"/>
          <w:sz w:val="26"/>
          <w:szCs w:val="26"/>
        </w:rPr>
      </w:pPr>
      <w:proofErr w:type="gramStart"/>
      <w:r w:rsidRPr="00733E11">
        <w:rPr>
          <w:rFonts w:ascii="Times New Roman" w:hAnsi="Times New Roman" w:cs="Times New Roman"/>
          <w:sz w:val="26"/>
          <w:szCs w:val="26"/>
        </w:rPr>
        <w:t>заменить его на товар</w:t>
      </w:r>
      <w:proofErr w:type="gramEnd"/>
      <w:r w:rsidRPr="00733E11">
        <w:rPr>
          <w:rFonts w:ascii="Times New Roman" w:hAnsi="Times New Roman" w:cs="Times New Roman"/>
          <w:sz w:val="26"/>
          <w:szCs w:val="26"/>
        </w:rPr>
        <w:t xml:space="preserve"> этой же марки/этих же модели и (или) артикула/;</w:t>
      </w:r>
    </w:p>
    <w:p w:rsidR="004D7EE0" w:rsidRPr="00733E11" w:rsidRDefault="004D7EE0" w:rsidP="00733E11">
      <w:pPr>
        <w:pStyle w:val="a3"/>
        <w:numPr>
          <w:ilvl w:val="0"/>
          <w:numId w:val="1"/>
        </w:numPr>
        <w:spacing w:after="0" w:line="240" w:lineRule="auto"/>
        <w:ind w:left="0" w:firstLine="0"/>
        <w:jc w:val="both"/>
        <w:rPr>
          <w:rFonts w:ascii="Times New Roman" w:hAnsi="Times New Roman" w:cs="Times New Roman"/>
          <w:sz w:val="26"/>
          <w:szCs w:val="26"/>
        </w:rPr>
      </w:pPr>
      <w:r w:rsidRPr="00733E11">
        <w:rPr>
          <w:rFonts w:ascii="Times New Roman" w:hAnsi="Times New Roman" w:cs="Times New Roman"/>
          <w:sz w:val="26"/>
          <w:szCs w:val="26"/>
        </w:rPr>
        <w:t>заменить на такой же товар другой марки (модели, артикула) с соответствующим перерасчетом покупной цены;</w:t>
      </w:r>
    </w:p>
    <w:p w:rsidR="004D7EE0" w:rsidRPr="00733E11" w:rsidRDefault="004D7EE0" w:rsidP="00733E11">
      <w:pPr>
        <w:pStyle w:val="a3"/>
        <w:numPr>
          <w:ilvl w:val="0"/>
          <w:numId w:val="1"/>
        </w:numPr>
        <w:spacing w:after="0" w:line="240" w:lineRule="auto"/>
        <w:ind w:left="0" w:firstLine="0"/>
        <w:jc w:val="both"/>
        <w:rPr>
          <w:rFonts w:ascii="Times New Roman" w:hAnsi="Times New Roman" w:cs="Times New Roman"/>
          <w:sz w:val="26"/>
          <w:szCs w:val="26"/>
        </w:rPr>
      </w:pPr>
      <w:r w:rsidRPr="00733E11">
        <w:rPr>
          <w:rFonts w:ascii="Times New Roman" w:hAnsi="Times New Roman" w:cs="Times New Roman"/>
          <w:sz w:val="26"/>
          <w:szCs w:val="26"/>
        </w:rPr>
        <w:t>потребовать соразмерного уменьшения покупной цены;</w:t>
      </w:r>
    </w:p>
    <w:p w:rsidR="004D7EE0" w:rsidRPr="00733E11" w:rsidRDefault="004D7EE0" w:rsidP="00733E11">
      <w:pPr>
        <w:pStyle w:val="a3"/>
        <w:numPr>
          <w:ilvl w:val="0"/>
          <w:numId w:val="1"/>
        </w:numPr>
        <w:spacing w:after="0" w:line="240" w:lineRule="auto"/>
        <w:ind w:left="0" w:firstLine="0"/>
        <w:jc w:val="both"/>
        <w:rPr>
          <w:rFonts w:ascii="Times New Roman" w:hAnsi="Times New Roman" w:cs="Times New Roman"/>
          <w:sz w:val="26"/>
          <w:szCs w:val="26"/>
        </w:rPr>
      </w:pPr>
      <w:r w:rsidRPr="00733E11">
        <w:rPr>
          <w:rFonts w:ascii="Times New Roman" w:hAnsi="Times New Roman" w:cs="Times New Roman"/>
          <w:sz w:val="26"/>
          <w:szCs w:val="26"/>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4D7EE0" w:rsidRPr="00733E11" w:rsidRDefault="004D7EE0" w:rsidP="00733E11">
      <w:pPr>
        <w:pStyle w:val="a3"/>
        <w:numPr>
          <w:ilvl w:val="0"/>
          <w:numId w:val="1"/>
        </w:numPr>
        <w:spacing w:after="0" w:line="240" w:lineRule="auto"/>
        <w:ind w:left="0" w:firstLine="0"/>
        <w:jc w:val="both"/>
        <w:rPr>
          <w:rFonts w:ascii="Times New Roman" w:hAnsi="Times New Roman" w:cs="Times New Roman"/>
          <w:sz w:val="26"/>
          <w:szCs w:val="26"/>
        </w:rPr>
      </w:pPr>
      <w:r w:rsidRPr="00733E11">
        <w:rPr>
          <w:rFonts w:ascii="Times New Roman" w:hAnsi="Times New Roman" w:cs="Times New Roman"/>
          <w:sz w:val="26"/>
          <w:szCs w:val="26"/>
        </w:rPr>
        <w:t>отказаться от товара и потребовать возврата уплаченной за него суммы, при этом возвратив товар с недостатками продавцу.</w:t>
      </w:r>
    </w:p>
    <w:p w:rsidR="003213D5" w:rsidRPr="00733E11" w:rsidRDefault="003213D5" w:rsidP="004D7EE0">
      <w:pPr>
        <w:spacing w:after="0" w:line="240" w:lineRule="auto"/>
        <w:jc w:val="both"/>
        <w:rPr>
          <w:rFonts w:ascii="Times New Roman" w:hAnsi="Times New Roman" w:cs="Times New Roman"/>
          <w:sz w:val="26"/>
          <w:szCs w:val="26"/>
        </w:rPr>
      </w:pPr>
    </w:p>
    <w:p w:rsidR="004D7EE0" w:rsidRPr="00733E11" w:rsidRDefault="003213D5" w:rsidP="004D7EE0">
      <w:pPr>
        <w:spacing w:after="0" w:line="240" w:lineRule="auto"/>
        <w:jc w:val="both"/>
        <w:rPr>
          <w:rFonts w:ascii="Times New Roman" w:hAnsi="Times New Roman" w:cs="Times New Roman"/>
          <w:sz w:val="26"/>
          <w:szCs w:val="26"/>
        </w:rPr>
      </w:pPr>
      <w:r w:rsidRPr="00733E11">
        <w:rPr>
          <w:rFonts w:ascii="Times New Roman" w:hAnsi="Times New Roman" w:cs="Times New Roman"/>
          <w:sz w:val="26"/>
          <w:szCs w:val="26"/>
        </w:rPr>
        <w:t>Вам должны обменять товар и в случае, если он является доброкачественным, но фармацевт перепутал наименование товара, ошибся в дозировке или форме лекарственного средства.</w:t>
      </w:r>
    </w:p>
    <w:p w:rsidR="003213D5" w:rsidRPr="00733E11" w:rsidRDefault="003213D5" w:rsidP="004D7EE0">
      <w:pPr>
        <w:spacing w:after="0" w:line="240" w:lineRule="auto"/>
        <w:jc w:val="both"/>
        <w:rPr>
          <w:rFonts w:ascii="Times New Roman" w:hAnsi="Times New Roman" w:cs="Times New Roman"/>
          <w:sz w:val="26"/>
          <w:szCs w:val="26"/>
        </w:rPr>
      </w:pPr>
    </w:p>
    <w:p w:rsidR="003213D5" w:rsidRPr="00733E11" w:rsidRDefault="003213D5" w:rsidP="00733E11">
      <w:pPr>
        <w:spacing w:after="0" w:line="240" w:lineRule="auto"/>
        <w:jc w:val="both"/>
        <w:rPr>
          <w:rFonts w:ascii="Times New Roman" w:hAnsi="Times New Roman" w:cs="Times New Roman"/>
          <w:sz w:val="26"/>
          <w:szCs w:val="26"/>
        </w:rPr>
      </w:pPr>
      <w:r w:rsidRPr="00733E11">
        <w:rPr>
          <w:rFonts w:ascii="Times New Roman" w:hAnsi="Times New Roman" w:cs="Times New Roman"/>
          <w:sz w:val="26"/>
          <w:szCs w:val="26"/>
        </w:rPr>
        <w:t>Недостатком лекарственных препаратов и медицинских изделий можно считать:</w:t>
      </w:r>
    </w:p>
    <w:p w:rsidR="003213D5" w:rsidRPr="00733E11" w:rsidRDefault="003213D5" w:rsidP="00733E11">
      <w:pPr>
        <w:pStyle w:val="a3"/>
        <w:numPr>
          <w:ilvl w:val="0"/>
          <w:numId w:val="2"/>
        </w:numPr>
        <w:spacing w:after="0" w:line="240" w:lineRule="auto"/>
        <w:ind w:left="0" w:firstLine="0"/>
        <w:jc w:val="both"/>
        <w:rPr>
          <w:rFonts w:ascii="Times New Roman" w:hAnsi="Times New Roman" w:cs="Times New Roman"/>
          <w:sz w:val="26"/>
          <w:szCs w:val="26"/>
        </w:rPr>
      </w:pPr>
      <w:r w:rsidRPr="00733E11">
        <w:rPr>
          <w:rFonts w:ascii="Times New Roman" w:hAnsi="Times New Roman" w:cs="Times New Roman"/>
          <w:sz w:val="26"/>
          <w:szCs w:val="26"/>
        </w:rPr>
        <w:t>истекший на момент продажи срок годности;</w:t>
      </w:r>
    </w:p>
    <w:p w:rsidR="003213D5" w:rsidRPr="00733E11" w:rsidRDefault="003213D5" w:rsidP="00733E11">
      <w:pPr>
        <w:pStyle w:val="a3"/>
        <w:numPr>
          <w:ilvl w:val="0"/>
          <w:numId w:val="2"/>
        </w:numPr>
        <w:spacing w:after="0" w:line="240" w:lineRule="auto"/>
        <w:ind w:left="0" w:firstLine="0"/>
        <w:jc w:val="both"/>
        <w:rPr>
          <w:rFonts w:ascii="Times New Roman" w:hAnsi="Times New Roman" w:cs="Times New Roman"/>
          <w:sz w:val="26"/>
          <w:szCs w:val="26"/>
        </w:rPr>
      </w:pPr>
      <w:r w:rsidRPr="00733E11">
        <w:rPr>
          <w:rFonts w:ascii="Times New Roman" w:hAnsi="Times New Roman" w:cs="Times New Roman"/>
          <w:sz w:val="26"/>
          <w:szCs w:val="26"/>
        </w:rPr>
        <w:t>отсутствие обязательной информации о товаре, в том числе информации на русском языке;</w:t>
      </w:r>
    </w:p>
    <w:p w:rsidR="003213D5" w:rsidRPr="00733E11" w:rsidRDefault="003213D5" w:rsidP="00733E11">
      <w:pPr>
        <w:pStyle w:val="a3"/>
        <w:numPr>
          <w:ilvl w:val="0"/>
          <w:numId w:val="2"/>
        </w:numPr>
        <w:spacing w:after="0" w:line="240" w:lineRule="auto"/>
        <w:ind w:left="0" w:firstLine="0"/>
        <w:jc w:val="both"/>
        <w:rPr>
          <w:rFonts w:ascii="Times New Roman" w:hAnsi="Times New Roman" w:cs="Times New Roman"/>
          <w:sz w:val="26"/>
          <w:szCs w:val="26"/>
        </w:rPr>
      </w:pPr>
      <w:r w:rsidRPr="00733E11">
        <w:rPr>
          <w:rFonts w:ascii="Times New Roman" w:hAnsi="Times New Roman" w:cs="Times New Roman"/>
          <w:sz w:val="26"/>
          <w:szCs w:val="26"/>
        </w:rPr>
        <w:t>несовпадение серии и сроков годности на упаковке и препарате;</w:t>
      </w:r>
    </w:p>
    <w:p w:rsidR="003213D5" w:rsidRPr="00733E11" w:rsidRDefault="00733E11" w:rsidP="00733E11">
      <w:pPr>
        <w:pStyle w:val="a3"/>
        <w:numPr>
          <w:ilvl w:val="0"/>
          <w:numId w:val="2"/>
        </w:numPr>
        <w:spacing w:after="0" w:line="240" w:lineRule="auto"/>
        <w:ind w:left="0" w:firstLine="0"/>
        <w:jc w:val="both"/>
        <w:rPr>
          <w:rFonts w:ascii="Times New Roman" w:hAnsi="Times New Roman" w:cs="Times New Roman"/>
          <w:sz w:val="26"/>
          <w:szCs w:val="26"/>
        </w:rPr>
      </w:pPr>
      <w:r w:rsidRPr="00733E11">
        <w:rPr>
          <w:rFonts w:ascii="Times New Roman" w:hAnsi="Times New Roman" w:cs="Times New Roman"/>
          <w:sz w:val="26"/>
          <w:szCs w:val="26"/>
        </w:rPr>
        <w:t>отсутствие инструкции по применению препарата;</w:t>
      </w:r>
    </w:p>
    <w:p w:rsidR="00733E11" w:rsidRPr="00733E11" w:rsidRDefault="00733E11" w:rsidP="00733E11">
      <w:pPr>
        <w:pStyle w:val="a3"/>
        <w:numPr>
          <w:ilvl w:val="0"/>
          <w:numId w:val="2"/>
        </w:numPr>
        <w:spacing w:after="0" w:line="240" w:lineRule="auto"/>
        <w:ind w:left="0" w:firstLine="0"/>
        <w:jc w:val="both"/>
        <w:rPr>
          <w:rFonts w:ascii="Times New Roman" w:hAnsi="Times New Roman" w:cs="Times New Roman"/>
          <w:sz w:val="26"/>
          <w:szCs w:val="26"/>
        </w:rPr>
      </w:pPr>
      <w:r w:rsidRPr="00733E11">
        <w:rPr>
          <w:rFonts w:ascii="Times New Roman" w:hAnsi="Times New Roman" w:cs="Times New Roman"/>
          <w:sz w:val="26"/>
          <w:szCs w:val="26"/>
        </w:rPr>
        <w:t>несоответствие описания препарата в инструкции фактическому цвету, запаху, форме, размеру, консистенции и иным показателям;</w:t>
      </w:r>
    </w:p>
    <w:p w:rsidR="00733E11" w:rsidRDefault="00733E11" w:rsidP="00733E11">
      <w:pPr>
        <w:pStyle w:val="a3"/>
        <w:numPr>
          <w:ilvl w:val="0"/>
          <w:numId w:val="2"/>
        </w:numPr>
        <w:spacing w:after="0" w:line="240" w:lineRule="auto"/>
        <w:ind w:left="0" w:firstLine="0"/>
        <w:jc w:val="both"/>
        <w:rPr>
          <w:rFonts w:ascii="Times New Roman" w:hAnsi="Times New Roman" w:cs="Times New Roman"/>
          <w:sz w:val="26"/>
          <w:szCs w:val="26"/>
        </w:rPr>
      </w:pPr>
      <w:r w:rsidRPr="00733E11">
        <w:rPr>
          <w:rFonts w:ascii="Times New Roman" w:hAnsi="Times New Roman" w:cs="Times New Roman"/>
          <w:sz w:val="26"/>
          <w:szCs w:val="26"/>
        </w:rPr>
        <w:t xml:space="preserve">наличие в упаковке брака – сколы, </w:t>
      </w:r>
      <w:proofErr w:type="spellStart"/>
      <w:r w:rsidRPr="00733E11">
        <w:rPr>
          <w:rFonts w:ascii="Times New Roman" w:hAnsi="Times New Roman" w:cs="Times New Roman"/>
          <w:sz w:val="26"/>
          <w:szCs w:val="26"/>
        </w:rPr>
        <w:t>негерметичность</w:t>
      </w:r>
      <w:proofErr w:type="spellEnd"/>
      <w:r w:rsidRPr="00733E11">
        <w:rPr>
          <w:rFonts w:ascii="Times New Roman" w:hAnsi="Times New Roman" w:cs="Times New Roman"/>
          <w:sz w:val="26"/>
          <w:szCs w:val="26"/>
        </w:rPr>
        <w:t>, нечитаемая полиграфия.</w:t>
      </w:r>
    </w:p>
    <w:p w:rsidR="00733E11" w:rsidRDefault="00733E11" w:rsidP="00733E11">
      <w:pPr>
        <w:pStyle w:val="a3"/>
        <w:spacing w:after="0" w:line="240" w:lineRule="auto"/>
        <w:ind w:left="0"/>
        <w:jc w:val="both"/>
        <w:rPr>
          <w:rFonts w:ascii="Times New Roman" w:hAnsi="Times New Roman" w:cs="Times New Roman"/>
          <w:sz w:val="26"/>
          <w:szCs w:val="26"/>
        </w:rPr>
      </w:pPr>
    </w:p>
    <w:p w:rsidR="00733E11" w:rsidRPr="00733E11" w:rsidRDefault="00733E11" w:rsidP="005404EA">
      <w:pPr>
        <w:pStyle w:val="a3"/>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Вернуть лекарство возможно и в случае нарушения порядка отпуска лекарственных препаратов, предусмотренных нормативно-законодательными актами, а именно: рецептурный препарат продан без рецепта (основание п. 76 Правил продажи отдельных видов товаров). Ведь у рецептурных препаратов могут быть серьезные побочные эффекты, которые могут ухудшить течение заболевания покупателя. Такой препарат должен быть принят фармацевтом назад.</w:t>
      </w:r>
    </w:p>
    <w:p w:rsidR="003213D5" w:rsidRDefault="003213D5" w:rsidP="004D7EE0">
      <w:pPr>
        <w:spacing w:after="0" w:line="240" w:lineRule="auto"/>
        <w:jc w:val="both"/>
        <w:rPr>
          <w:rFonts w:ascii="Times New Roman" w:hAnsi="Times New Roman" w:cs="Times New Roman"/>
          <w:sz w:val="28"/>
          <w:szCs w:val="28"/>
        </w:rPr>
      </w:pPr>
    </w:p>
    <w:p w:rsidR="00733E11" w:rsidRDefault="00733E11" w:rsidP="004D7EE0">
      <w:pPr>
        <w:spacing w:after="0" w:line="240" w:lineRule="auto"/>
        <w:jc w:val="both"/>
        <w:rPr>
          <w:rFonts w:ascii="Times New Roman" w:hAnsi="Times New Roman" w:cs="Times New Roman"/>
          <w:sz w:val="26"/>
          <w:szCs w:val="26"/>
        </w:rPr>
      </w:pPr>
      <w:r w:rsidRPr="005404EA">
        <w:rPr>
          <w:rFonts w:ascii="Times New Roman" w:hAnsi="Times New Roman" w:cs="Times New Roman"/>
          <w:sz w:val="26"/>
          <w:szCs w:val="26"/>
        </w:rPr>
        <w:t>Будьте внимательны при покупке лекарственных препаратов, проверяйте правильность расчета, наименование товара, целостность упаковки, срок годности, не отходя от касс</w:t>
      </w:r>
      <w:r w:rsidR="005404EA" w:rsidRPr="005404EA">
        <w:rPr>
          <w:rFonts w:ascii="Times New Roman" w:hAnsi="Times New Roman" w:cs="Times New Roman"/>
          <w:sz w:val="26"/>
          <w:szCs w:val="26"/>
        </w:rPr>
        <w:t>ы, требуйте проверки приборов в Вашем присутствии, если это технически возможно.</w:t>
      </w:r>
    </w:p>
    <w:p w:rsidR="005534E3" w:rsidRDefault="005534E3" w:rsidP="004D7EE0">
      <w:pPr>
        <w:spacing w:after="0" w:line="240" w:lineRule="auto"/>
        <w:jc w:val="both"/>
        <w:rPr>
          <w:rFonts w:ascii="Times New Roman" w:hAnsi="Times New Roman" w:cs="Times New Roman"/>
          <w:sz w:val="26"/>
          <w:szCs w:val="26"/>
        </w:rPr>
      </w:pPr>
    </w:p>
    <w:p w:rsidR="006131BE" w:rsidRDefault="005534E3" w:rsidP="004D7EE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Но что делать, если товар ненадлежащего качества, а продавец отказывается принять его обратно или заменить </w:t>
      </w:r>
      <w:proofErr w:type="gramStart"/>
      <w:r>
        <w:rPr>
          <w:rFonts w:ascii="Times New Roman" w:hAnsi="Times New Roman" w:cs="Times New Roman"/>
          <w:sz w:val="26"/>
          <w:szCs w:val="26"/>
        </w:rPr>
        <w:t>на</w:t>
      </w:r>
      <w:proofErr w:type="gramEnd"/>
      <w:r>
        <w:rPr>
          <w:rFonts w:ascii="Times New Roman" w:hAnsi="Times New Roman" w:cs="Times New Roman"/>
          <w:sz w:val="26"/>
          <w:szCs w:val="26"/>
        </w:rPr>
        <w:t xml:space="preserve"> новый?</w:t>
      </w:r>
      <w:r w:rsidR="006131BE">
        <w:rPr>
          <w:rFonts w:ascii="Times New Roman" w:hAnsi="Times New Roman" w:cs="Times New Roman"/>
          <w:sz w:val="26"/>
          <w:szCs w:val="26"/>
        </w:rPr>
        <w:t xml:space="preserve"> В этом случае необходимо составить претензию в свободной форме, в двух экземплярах, с просьбой вернуть или заменить товар. К претензии приложить само лекарство или медицинское изделие, кассовый или товарный чек, рецепт врача, если товар был приобретен по рецепту, показания свидетелей (если имеют место быть), гарантийный талон (при его наличии). На одном из экземпляров претензии продавец, либо иное лицо принявшее претензию, проставило свою подпись с указанием Ф.И.О. и должности, а также дату принятия претензии и печать продавца (при наличии). Один экземпляр претензии остается у покупателя в подтверждение обращения к продавцу.</w:t>
      </w:r>
      <w:r w:rsidR="00F4639C">
        <w:rPr>
          <w:rFonts w:ascii="Times New Roman" w:hAnsi="Times New Roman" w:cs="Times New Roman"/>
          <w:sz w:val="26"/>
          <w:szCs w:val="26"/>
        </w:rPr>
        <w:t xml:space="preserve"> </w:t>
      </w:r>
      <w:r w:rsidR="006131BE">
        <w:rPr>
          <w:rFonts w:ascii="Times New Roman" w:hAnsi="Times New Roman" w:cs="Times New Roman"/>
          <w:sz w:val="26"/>
          <w:szCs w:val="26"/>
        </w:rPr>
        <w:t xml:space="preserve">При отказе продавца принять претензию или проставить на втором ее экземпляре отметку о приеме, рекомендуем направить претензию почтой с уведомлением и описью вложения, что позволит в случае обращения в Управление </w:t>
      </w:r>
      <w:proofErr w:type="spellStart"/>
      <w:r w:rsidR="006131BE">
        <w:rPr>
          <w:rFonts w:ascii="Times New Roman" w:hAnsi="Times New Roman" w:cs="Times New Roman"/>
          <w:sz w:val="26"/>
          <w:szCs w:val="26"/>
        </w:rPr>
        <w:t>Роспотребнадзора</w:t>
      </w:r>
      <w:proofErr w:type="spellEnd"/>
      <w:r w:rsidR="006131BE">
        <w:rPr>
          <w:rFonts w:ascii="Times New Roman" w:hAnsi="Times New Roman" w:cs="Times New Roman"/>
          <w:sz w:val="26"/>
          <w:szCs w:val="26"/>
        </w:rPr>
        <w:t xml:space="preserve"> или суд, подтвердить соблюдение претензионного порядка.</w:t>
      </w:r>
    </w:p>
    <w:p w:rsidR="006131BE" w:rsidRDefault="006131BE" w:rsidP="004D7EE0">
      <w:pPr>
        <w:spacing w:after="0" w:line="240" w:lineRule="auto"/>
        <w:jc w:val="both"/>
        <w:rPr>
          <w:rFonts w:ascii="Times New Roman" w:hAnsi="Times New Roman" w:cs="Times New Roman"/>
          <w:sz w:val="26"/>
          <w:szCs w:val="26"/>
        </w:rPr>
      </w:pPr>
    </w:p>
    <w:p w:rsidR="005534E3" w:rsidRPr="005404EA" w:rsidRDefault="00BE0A19" w:rsidP="00BE0A1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Усть-Абаканского</w:t>
      </w:r>
      <w:proofErr w:type="spellEnd"/>
      <w:r>
        <w:rPr>
          <w:rFonts w:ascii="Times New Roman" w:hAnsi="Times New Roman" w:cs="Times New Roman"/>
          <w:sz w:val="26"/>
          <w:szCs w:val="26"/>
        </w:rPr>
        <w:t xml:space="preserve"> района</w:t>
      </w:r>
    </w:p>
    <w:p w:rsidR="004D7EE0" w:rsidRPr="009F1BEE" w:rsidRDefault="004D7EE0" w:rsidP="009F1BEE">
      <w:pPr>
        <w:jc w:val="both"/>
        <w:rPr>
          <w:rFonts w:ascii="Times New Roman" w:hAnsi="Times New Roman" w:cs="Times New Roman"/>
          <w:sz w:val="28"/>
          <w:szCs w:val="28"/>
        </w:rPr>
      </w:pPr>
    </w:p>
    <w:sectPr w:rsidR="004D7EE0" w:rsidRPr="009F1B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F5DD5"/>
    <w:multiLevelType w:val="hybridMultilevel"/>
    <w:tmpl w:val="0688C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C853DA"/>
    <w:multiLevelType w:val="hybridMultilevel"/>
    <w:tmpl w:val="5218D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F1BEE"/>
    <w:rsid w:val="00040F1B"/>
    <w:rsid w:val="001958DF"/>
    <w:rsid w:val="003213D5"/>
    <w:rsid w:val="004D7EE0"/>
    <w:rsid w:val="005404EA"/>
    <w:rsid w:val="005534E3"/>
    <w:rsid w:val="005F4FD6"/>
    <w:rsid w:val="006131BE"/>
    <w:rsid w:val="00733E11"/>
    <w:rsid w:val="009F1BEE"/>
    <w:rsid w:val="00B17C03"/>
    <w:rsid w:val="00BE0A19"/>
    <w:rsid w:val="00F46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EE0"/>
    <w:pPr>
      <w:ind w:left="720"/>
      <w:contextualSpacing/>
    </w:pPr>
  </w:style>
  <w:style w:type="paragraph" w:styleId="a4">
    <w:name w:val="Balloon Text"/>
    <w:basedOn w:val="a"/>
    <w:link w:val="a5"/>
    <w:uiPriority w:val="99"/>
    <w:semiHidden/>
    <w:unhideWhenUsed/>
    <w:rsid w:val="001958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58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619</Words>
  <Characters>3532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Point-40</dc:creator>
  <cp:keywords/>
  <dc:description/>
  <cp:lastModifiedBy>Point-40</cp:lastModifiedBy>
  <cp:revision>12</cp:revision>
  <dcterms:created xsi:type="dcterms:W3CDTF">2021-08-09T01:27:00Z</dcterms:created>
  <dcterms:modified xsi:type="dcterms:W3CDTF">2021-08-09T02:24:00Z</dcterms:modified>
</cp:coreProperties>
</file>