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CAB" w:rsidRPr="00202CAB" w:rsidRDefault="00202CAB" w:rsidP="00202CAB">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02CAB">
        <w:rPr>
          <w:rFonts w:ascii="Times New Roman" w:eastAsia="Times New Roman" w:hAnsi="Times New Roman" w:cs="Times New Roman"/>
          <w:b/>
          <w:bCs/>
          <w:kern w:val="36"/>
          <w:sz w:val="48"/>
          <w:szCs w:val="48"/>
        </w:rPr>
        <w:t xml:space="preserve">Как обучить </w:t>
      </w:r>
      <w:proofErr w:type="spellStart"/>
      <w:r w:rsidRPr="00202CAB">
        <w:rPr>
          <w:rFonts w:ascii="Times New Roman" w:eastAsia="Times New Roman" w:hAnsi="Times New Roman" w:cs="Times New Roman"/>
          <w:b/>
          <w:bCs/>
          <w:kern w:val="36"/>
          <w:sz w:val="48"/>
          <w:szCs w:val="48"/>
        </w:rPr>
        <w:t>электробезопасности</w:t>
      </w:r>
      <w:proofErr w:type="spellEnd"/>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Эксперты Системы Охрана труда обновили рекомендацию по обучению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по правилам-2022. По сервису определите, какие виды обучения провести с работниками и в какой последовательности. В дополнение – документы, которые оформите по результатам обучения. </w:t>
      </w:r>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19175" cy="1257300"/>
            <wp:effectExtent l="19050" t="0" r="9525" b="0"/>
            <wp:docPr id="1" name="Рисунок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pic:cNvPicPr>
                      <a:picLocks noChangeAspect="1" noChangeArrowheads="1"/>
                    </pic:cNvPicPr>
                  </pic:nvPicPr>
                  <pic:blipFill>
                    <a:blip r:embed="rId5"/>
                    <a:srcRect/>
                    <a:stretch>
                      <a:fillRect/>
                    </a:stretch>
                  </pic:blipFill>
                  <pic:spPr bwMode="auto">
                    <a:xfrm>
                      <a:off x="0" y="0"/>
                      <a:ext cx="1019175" cy="1257300"/>
                    </a:xfrm>
                    <a:prstGeom prst="rect">
                      <a:avLst/>
                    </a:prstGeom>
                    <a:noFill/>
                    <a:ln w="9525">
                      <a:noFill/>
                      <a:miter lim="800000"/>
                      <a:headEnd/>
                      <a:tailEnd/>
                    </a:ln>
                  </pic:spPr>
                </pic:pic>
              </a:graphicData>
            </a:graphic>
          </wp:inline>
        </w:drawing>
      </w:r>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Ольга </w:t>
      </w:r>
      <w:proofErr w:type="spellStart"/>
      <w:r w:rsidRPr="00202CAB">
        <w:rPr>
          <w:rFonts w:ascii="Times New Roman" w:eastAsia="Times New Roman" w:hAnsi="Times New Roman" w:cs="Times New Roman"/>
          <w:sz w:val="24"/>
          <w:szCs w:val="24"/>
        </w:rPr>
        <w:t>ГревцеваРуководитель</w:t>
      </w:r>
      <w:proofErr w:type="spellEnd"/>
      <w:r w:rsidRPr="00202CAB">
        <w:rPr>
          <w:rFonts w:ascii="Times New Roman" w:eastAsia="Times New Roman" w:hAnsi="Times New Roman" w:cs="Times New Roman"/>
          <w:sz w:val="24"/>
          <w:szCs w:val="24"/>
        </w:rPr>
        <w:t xml:space="preserve"> направления «</w:t>
      </w:r>
      <w:proofErr w:type="spellStart"/>
      <w:r w:rsidRPr="00202CAB">
        <w:rPr>
          <w:rFonts w:ascii="Times New Roman" w:eastAsia="Times New Roman" w:hAnsi="Times New Roman" w:cs="Times New Roman"/>
          <w:sz w:val="24"/>
          <w:szCs w:val="24"/>
        </w:rPr>
        <w:t>Актион</w:t>
      </w:r>
      <w:proofErr w:type="spellEnd"/>
      <w:r w:rsidRPr="00202CAB">
        <w:rPr>
          <w:rFonts w:ascii="Times New Roman" w:eastAsia="Times New Roman" w:hAnsi="Times New Roman" w:cs="Times New Roman"/>
          <w:sz w:val="24"/>
          <w:szCs w:val="24"/>
        </w:rPr>
        <w:t xml:space="preserve"> Охрана труда», эксперт ЦОК и экзаменационных центров, аттестована в </w:t>
      </w:r>
      <w:proofErr w:type="spellStart"/>
      <w:r w:rsidRPr="00202CAB">
        <w:rPr>
          <w:rFonts w:ascii="Times New Roman" w:eastAsia="Times New Roman" w:hAnsi="Times New Roman" w:cs="Times New Roman"/>
          <w:sz w:val="24"/>
          <w:szCs w:val="24"/>
        </w:rPr>
        <w:t>Ростехнадзоре</w:t>
      </w:r>
      <w:proofErr w:type="spellEnd"/>
      <w:r w:rsidRPr="00202CAB">
        <w:rPr>
          <w:rFonts w:ascii="Times New Roman" w:eastAsia="Times New Roman" w:hAnsi="Times New Roman" w:cs="Times New Roman"/>
          <w:sz w:val="24"/>
          <w:szCs w:val="24"/>
        </w:rPr>
        <w:t xml:space="preserve"> на V группу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и в областях аттестации A.1, Б8, Б</w:t>
      </w:r>
      <w:proofErr w:type="gramStart"/>
      <w:r w:rsidRPr="00202CAB">
        <w:rPr>
          <w:rFonts w:ascii="Times New Roman" w:eastAsia="Times New Roman" w:hAnsi="Times New Roman" w:cs="Times New Roman"/>
          <w:sz w:val="24"/>
          <w:szCs w:val="24"/>
        </w:rPr>
        <w:t>9</w:t>
      </w:r>
      <w:proofErr w:type="gramEnd"/>
      <w:r w:rsidRPr="00202CAB">
        <w:rPr>
          <w:rFonts w:ascii="Times New Roman" w:eastAsia="Times New Roman" w:hAnsi="Times New Roman" w:cs="Times New Roman"/>
          <w:sz w:val="24"/>
          <w:szCs w:val="24"/>
        </w:rPr>
        <w:t xml:space="preserve"> по </w:t>
      </w:r>
      <w:proofErr w:type="spellStart"/>
      <w:r w:rsidRPr="00202CAB">
        <w:rPr>
          <w:rFonts w:ascii="Times New Roman" w:eastAsia="Times New Roman" w:hAnsi="Times New Roman" w:cs="Times New Roman"/>
          <w:sz w:val="24"/>
          <w:szCs w:val="24"/>
        </w:rPr>
        <w:t>промбезопасности</w:t>
      </w:r>
      <w:proofErr w:type="spellEnd"/>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19175" cy="1257300"/>
            <wp:effectExtent l="19050" t="0" r="9525" b="0"/>
            <wp:docPr id="2" name="Рисунок 2"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hor"/>
                    <pic:cNvPicPr>
                      <a:picLocks noChangeAspect="1" noChangeArrowheads="1"/>
                    </pic:cNvPicPr>
                  </pic:nvPicPr>
                  <pic:blipFill>
                    <a:blip r:embed="rId6"/>
                    <a:srcRect/>
                    <a:stretch>
                      <a:fillRect/>
                    </a:stretch>
                  </pic:blipFill>
                  <pic:spPr bwMode="auto">
                    <a:xfrm>
                      <a:off x="0" y="0"/>
                      <a:ext cx="1019175" cy="1257300"/>
                    </a:xfrm>
                    <a:prstGeom prst="rect">
                      <a:avLst/>
                    </a:prstGeom>
                    <a:noFill/>
                    <a:ln w="9525">
                      <a:noFill/>
                      <a:miter lim="800000"/>
                      <a:headEnd/>
                      <a:tailEnd/>
                    </a:ln>
                  </pic:spPr>
                </pic:pic>
              </a:graphicData>
            </a:graphic>
          </wp:inline>
        </w:drawing>
      </w:r>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Ирина </w:t>
      </w:r>
      <w:proofErr w:type="spellStart"/>
      <w:r w:rsidRPr="00202CAB">
        <w:rPr>
          <w:rFonts w:ascii="Times New Roman" w:eastAsia="Times New Roman" w:hAnsi="Times New Roman" w:cs="Times New Roman"/>
          <w:sz w:val="24"/>
          <w:szCs w:val="24"/>
        </w:rPr>
        <w:t>МатчинаГлавный</w:t>
      </w:r>
      <w:proofErr w:type="spellEnd"/>
      <w:r w:rsidRPr="00202CAB">
        <w:rPr>
          <w:rFonts w:ascii="Times New Roman" w:eastAsia="Times New Roman" w:hAnsi="Times New Roman" w:cs="Times New Roman"/>
          <w:sz w:val="24"/>
          <w:szCs w:val="24"/>
        </w:rPr>
        <w:t xml:space="preserve"> редактор Системы Охрана труда</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С кем и какое обучение провести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Обучение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нужно проводить со всеми работниками, для которых есть опасность поражения электротоком.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С </w:t>
      </w:r>
      <w:proofErr w:type="spellStart"/>
      <w:r w:rsidRPr="00202CAB">
        <w:rPr>
          <w:rFonts w:ascii="Times New Roman" w:eastAsia="Times New Roman" w:hAnsi="Times New Roman" w:cs="Times New Roman"/>
          <w:sz w:val="24"/>
          <w:szCs w:val="24"/>
        </w:rPr>
        <w:t>неэлектротехническим</w:t>
      </w:r>
      <w:proofErr w:type="spellEnd"/>
      <w:r w:rsidRPr="00202CAB">
        <w:rPr>
          <w:rFonts w:ascii="Times New Roman" w:eastAsia="Times New Roman" w:hAnsi="Times New Roman" w:cs="Times New Roman"/>
          <w:sz w:val="24"/>
          <w:szCs w:val="24"/>
        </w:rPr>
        <w:t xml:space="preserve"> персоналом, который выполняет работы, где есть опасность поражения электрическим током, и который не работает с </w:t>
      </w:r>
      <w:hyperlink r:id="rId7" w:anchor="/document/113/8734/" w:tooltip="" w:history="1">
        <w:r w:rsidRPr="00202CAB">
          <w:rPr>
            <w:rFonts w:ascii="Times New Roman" w:eastAsia="Times New Roman" w:hAnsi="Times New Roman" w:cs="Times New Roman"/>
            <w:color w:val="0000FF"/>
            <w:sz w:val="24"/>
            <w:szCs w:val="24"/>
            <w:u w:val="single"/>
          </w:rPr>
          <w:t>электроустановками</w:t>
        </w:r>
      </w:hyperlink>
      <w:r w:rsidRPr="00202CAB">
        <w:rPr>
          <w:rFonts w:ascii="Times New Roman" w:eastAsia="Times New Roman" w:hAnsi="Times New Roman" w:cs="Times New Roman"/>
          <w:sz w:val="24"/>
          <w:szCs w:val="24"/>
        </w:rPr>
        <w:t xml:space="preserve">, проводят только инструктаж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Перечень </w:t>
      </w:r>
      <w:proofErr w:type="spellStart"/>
      <w:r w:rsidRPr="00202CAB">
        <w:rPr>
          <w:rFonts w:ascii="Times New Roman" w:eastAsia="Times New Roman" w:hAnsi="Times New Roman" w:cs="Times New Roman"/>
          <w:sz w:val="24"/>
          <w:szCs w:val="24"/>
        </w:rPr>
        <w:t>неэлектротехнического</w:t>
      </w:r>
      <w:proofErr w:type="spellEnd"/>
      <w:r w:rsidRPr="00202CAB">
        <w:rPr>
          <w:rFonts w:ascii="Times New Roman" w:eastAsia="Times New Roman" w:hAnsi="Times New Roman" w:cs="Times New Roman"/>
          <w:sz w:val="24"/>
          <w:szCs w:val="24"/>
        </w:rPr>
        <w:t xml:space="preserve"> персонала определяет работодатель (</w:t>
      </w:r>
      <w:hyperlink r:id="rId8" w:anchor="/document/99/901839683/XA00M8E2MP/" w:tgtFrame="_self" w:tooltip="" w:history="1">
        <w:r w:rsidRPr="00202CAB">
          <w:rPr>
            <w:rFonts w:ascii="Times New Roman" w:eastAsia="Times New Roman" w:hAnsi="Times New Roman" w:cs="Times New Roman"/>
            <w:color w:val="0000FF"/>
            <w:sz w:val="24"/>
            <w:szCs w:val="24"/>
            <w:u w:val="single"/>
          </w:rPr>
          <w:t>п. 1.4.4 ПТЭЭП</w:t>
        </w:r>
      </w:hyperlink>
      <w:r w:rsidRPr="00202CAB">
        <w:rPr>
          <w:rFonts w:ascii="Times New Roman" w:eastAsia="Times New Roman" w:hAnsi="Times New Roman" w:cs="Times New Roman"/>
          <w:sz w:val="24"/>
          <w:szCs w:val="24"/>
        </w:rPr>
        <w:t xml:space="preserve">). К этой категории относятся, например, офисные сотрудники. Как провести инструктаж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с офисными сотрудниками, читайте в </w:t>
      </w:r>
      <w:hyperlink r:id="rId9" w:anchor="/document/16/73504/" w:tooltip="" w:history="1">
        <w:r w:rsidRPr="00202CAB">
          <w:rPr>
            <w:rFonts w:ascii="Times New Roman" w:eastAsia="Times New Roman" w:hAnsi="Times New Roman" w:cs="Times New Roman"/>
            <w:color w:val="0000FF"/>
            <w:sz w:val="24"/>
            <w:szCs w:val="24"/>
            <w:u w:val="single"/>
          </w:rPr>
          <w:t>рекомендации Системы</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С сотрудниками, которые работают в электроустановках, проводят семь видов обучения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Схема. Виды обучения </w:t>
      </w:r>
      <w:proofErr w:type="spellStart"/>
      <w:r w:rsidRPr="00202CAB">
        <w:rPr>
          <w:rFonts w:ascii="Times New Roman" w:eastAsia="Times New Roman" w:hAnsi="Times New Roman" w:cs="Times New Roman"/>
          <w:b/>
          <w:bCs/>
          <w:sz w:val="24"/>
          <w:szCs w:val="24"/>
        </w:rPr>
        <w:t>электробезопасности</w:t>
      </w:r>
      <w:proofErr w:type="spellEnd"/>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991350" cy="9963150"/>
            <wp:effectExtent l="19050" t="0" r="0" b="0"/>
            <wp:docPr id="3" name="-34322087" descr="https://vip.1otruda.ru/system/content/image/68/1/-3432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322087" descr="https://vip.1otruda.ru/system/content/image/68/1/-34322087/"/>
                    <pic:cNvPicPr>
                      <a:picLocks noChangeAspect="1" noChangeArrowheads="1"/>
                    </pic:cNvPicPr>
                  </pic:nvPicPr>
                  <pic:blipFill>
                    <a:blip r:embed="rId10"/>
                    <a:srcRect/>
                    <a:stretch>
                      <a:fillRect/>
                    </a:stretch>
                  </pic:blipFill>
                  <pic:spPr bwMode="auto">
                    <a:xfrm>
                      <a:off x="0" y="0"/>
                      <a:ext cx="6991350" cy="9963150"/>
                    </a:xfrm>
                    <a:prstGeom prst="rect">
                      <a:avLst/>
                    </a:prstGeom>
                    <a:noFill/>
                    <a:ln w="9525">
                      <a:noFill/>
                      <a:miter lim="800000"/>
                      <a:headEnd/>
                      <a:tailEnd/>
                    </a:ln>
                  </pic:spPr>
                </pic:pic>
              </a:graphicData>
            </a:graphic>
          </wp:inline>
        </w:drawing>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Вид обучения для конкретного работника зависит от его категории (</w:t>
      </w:r>
      <w:hyperlink r:id="rId11" w:anchor="/document/99/566085677/XA00M6C2MG/" w:tooltip="" w:history="1">
        <w:r w:rsidRPr="00202CAB">
          <w:rPr>
            <w:rFonts w:ascii="Times New Roman" w:eastAsia="Times New Roman" w:hAnsi="Times New Roman" w:cs="Times New Roman"/>
            <w:color w:val="0000FF"/>
            <w:sz w:val="24"/>
            <w:szCs w:val="24"/>
            <w:u w:val="single"/>
          </w:rPr>
          <w:t>п. 6 Правил работы с персоналом</w:t>
        </w:r>
      </w:hyperlink>
      <w:r w:rsidRPr="00202CAB">
        <w:rPr>
          <w:rFonts w:ascii="Times New Roman" w:eastAsia="Times New Roman" w:hAnsi="Times New Roman" w:cs="Times New Roman"/>
          <w:sz w:val="24"/>
          <w:szCs w:val="24"/>
        </w:rPr>
        <w:t xml:space="preserve"> и </w:t>
      </w:r>
      <w:hyperlink r:id="rId12" w:anchor="/document/99/901839683/XA00M902MS/" w:tooltip="" w:history="1">
        <w:r w:rsidRPr="00202CAB">
          <w:rPr>
            <w:rFonts w:ascii="Times New Roman" w:eastAsia="Times New Roman" w:hAnsi="Times New Roman" w:cs="Times New Roman"/>
            <w:color w:val="0000FF"/>
            <w:sz w:val="24"/>
            <w:szCs w:val="24"/>
            <w:u w:val="single"/>
          </w:rPr>
          <w:t>п. 1.4.5 ПТЭЭП</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административно-технический;</w:t>
      </w:r>
    </w:p>
    <w:p w:rsidR="00202CAB" w:rsidRPr="00202CAB" w:rsidRDefault="00202CAB" w:rsidP="00202CA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для административно-технического с правами оперативного или оперативно-ремонтного персонала;</w:t>
      </w:r>
    </w:p>
    <w:p w:rsidR="00202CAB" w:rsidRPr="00202CAB" w:rsidRDefault="00202CAB" w:rsidP="00202CA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02CAB">
        <w:rPr>
          <w:rFonts w:ascii="Times New Roman" w:eastAsia="Times New Roman" w:hAnsi="Times New Roman" w:cs="Times New Roman"/>
          <w:sz w:val="24"/>
          <w:szCs w:val="24"/>
        </w:rPr>
        <w:t>административно-технический</w:t>
      </w:r>
      <w:proofErr w:type="gramEnd"/>
      <w:r w:rsidRPr="00202CAB">
        <w:rPr>
          <w:rFonts w:ascii="Times New Roman" w:eastAsia="Times New Roman" w:hAnsi="Times New Roman" w:cs="Times New Roman"/>
          <w:sz w:val="24"/>
          <w:szCs w:val="24"/>
        </w:rPr>
        <w:t xml:space="preserve"> с правами ремонтного персонала;</w:t>
      </w:r>
    </w:p>
    <w:p w:rsidR="00202CAB" w:rsidRPr="00202CAB" w:rsidRDefault="00202CAB" w:rsidP="00202CA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диспетчерский;</w:t>
      </w:r>
    </w:p>
    <w:p w:rsidR="00202CAB" w:rsidRPr="00202CAB" w:rsidRDefault="00202CAB" w:rsidP="00202CA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оперативный;</w:t>
      </w:r>
    </w:p>
    <w:p w:rsidR="00202CAB" w:rsidRPr="00202CAB" w:rsidRDefault="00202CAB" w:rsidP="00202CA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оперативно-ремонтный;</w:t>
      </w:r>
    </w:p>
    <w:p w:rsidR="00202CAB" w:rsidRPr="00202CAB" w:rsidRDefault="00202CAB" w:rsidP="00202CA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ремонтный;</w:t>
      </w:r>
    </w:p>
    <w:p w:rsidR="00202CAB" w:rsidRPr="00202CAB" w:rsidRDefault="00202CAB" w:rsidP="00202CA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вспомогательный.</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Работодатель вправе обучать других специалистов, служащих и рабочих, не относящихся к шести категориям работников (</w:t>
      </w:r>
      <w:hyperlink r:id="rId13" w:anchor="/document/99/566085677/ZAP2J9C3H5/" w:tooltip="" w:history="1">
        <w:r w:rsidRPr="00202CAB">
          <w:rPr>
            <w:rFonts w:ascii="Times New Roman" w:eastAsia="Times New Roman" w:hAnsi="Times New Roman" w:cs="Times New Roman"/>
            <w:color w:val="0000FF"/>
            <w:sz w:val="24"/>
            <w:szCs w:val="24"/>
            <w:u w:val="single"/>
          </w:rPr>
          <w:t>п. 6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Чтобы узнать, какое обучение назначить электротехнического персоналу в зависимости от категории персонала, воспользуйтесь расчетчиком.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организациях, которые работают в сфере электроэнергетики, дополнительно организуйте аттестацию работников по вопросам безопасности. Направьте на аттестацию:</w:t>
      </w:r>
    </w:p>
    <w:p w:rsidR="00202CAB" w:rsidRPr="00202CAB" w:rsidRDefault="00202CAB" w:rsidP="00202CA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руководителей организаций и обособленных подразделений;</w:t>
      </w:r>
    </w:p>
    <w:p w:rsidR="00202CAB" w:rsidRPr="00202CAB" w:rsidRDefault="00202CAB" w:rsidP="00202CA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индивидуальных предпринимателей;</w:t>
      </w:r>
    </w:p>
    <w:p w:rsidR="00202CAB" w:rsidRPr="00202CAB" w:rsidRDefault="00202CAB" w:rsidP="00202CA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инженерно-технических работников;</w:t>
      </w:r>
    </w:p>
    <w:p w:rsidR="00202CAB" w:rsidRPr="00202CAB" w:rsidRDefault="00202CAB" w:rsidP="00202CA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членов аттестационных комиссий организаций;</w:t>
      </w:r>
    </w:p>
    <w:p w:rsidR="00202CAB" w:rsidRPr="00202CAB" w:rsidRDefault="00202CAB" w:rsidP="00202CA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сотрудников, которые занимаются внутри организаций контролем и надзором.</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Сотрудники, которых нужно направлять на аттестацию, указаны в </w:t>
      </w:r>
      <w:hyperlink r:id="rId14" w:anchor="/document/99/901856089/XA00MAO2MR/" w:tgtFrame="_self" w:tooltip="" w:history="1">
        <w:r w:rsidRPr="00202CAB">
          <w:rPr>
            <w:rFonts w:ascii="Times New Roman" w:eastAsia="Times New Roman" w:hAnsi="Times New Roman" w:cs="Times New Roman"/>
            <w:color w:val="0000FF"/>
            <w:sz w:val="24"/>
            <w:szCs w:val="24"/>
            <w:u w:val="single"/>
          </w:rPr>
          <w:t>пункте 1</w:t>
        </w:r>
      </w:hyperlink>
      <w:r w:rsidRPr="00202CAB">
        <w:rPr>
          <w:rFonts w:ascii="Times New Roman" w:eastAsia="Times New Roman" w:hAnsi="Times New Roman" w:cs="Times New Roman"/>
          <w:sz w:val="24"/>
          <w:szCs w:val="24"/>
        </w:rPr>
        <w:t xml:space="preserve"> статьи 28.1 Закона «Об электроэнергетике», </w:t>
      </w:r>
      <w:hyperlink r:id="rId15" w:anchor="/document/99/563601743/XA00M2O2MP/" w:tooltip="" w:history="1">
        <w:r w:rsidRPr="00202CAB">
          <w:rPr>
            <w:rFonts w:ascii="Times New Roman" w:eastAsia="Times New Roman" w:hAnsi="Times New Roman" w:cs="Times New Roman"/>
            <w:color w:val="0000FF"/>
            <w:sz w:val="24"/>
            <w:szCs w:val="24"/>
            <w:u w:val="single"/>
          </w:rPr>
          <w:t>пункте 2</w:t>
        </w:r>
      </w:hyperlink>
      <w:r w:rsidRPr="00202CAB">
        <w:rPr>
          <w:rFonts w:ascii="Times New Roman" w:eastAsia="Times New Roman" w:hAnsi="Times New Roman" w:cs="Times New Roman"/>
          <w:sz w:val="24"/>
          <w:szCs w:val="24"/>
        </w:rPr>
        <w:t xml:space="preserve"> положения об аттестации.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организовать аттестацию по вопросам безопасности в сфере электроэнергетики, читайте в </w:t>
      </w:r>
      <w:hyperlink r:id="rId16" w:anchor="/document/16/118775/" w:tooltip="" w:history="1">
        <w:r w:rsidRPr="00202CAB">
          <w:rPr>
            <w:rFonts w:ascii="Times New Roman" w:eastAsia="Times New Roman" w:hAnsi="Times New Roman" w:cs="Times New Roman"/>
            <w:color w:val="0000FF"/>
            <w:sz w:val="24"/>
            <w:szCs w:val="24"/>
            <w:u w:val="single"/>
          </w:rPr>
          <w:t>рекомендации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Разработайте порядок проведения работы с персоналом (далее – Порядок) и утвердите руководителем организации (</w:t>
      </w:r>
      <w:hyperlink r:id="rId17" w:anchor="/document/99/566085677/XA00M6U2MJ/" w:tooltip="" w:history="1">
        <w:r w:rsidRPr="00202CAB">
          <w:rPr>
            <w:rFonts w:ascii="Times New Roman" w:eastAsia="Times New Roman" w:hAnsi="Times New Roman" w:cs="Times New Roman"/>
            <w:color w:val="0000FF"/>
            <w:sz w:val="24"/>
            <w:szCs w:val="24"/>
            <w:u w:val="single"/>
          </w:rPr>
          <w:t>п. 7 Правил работы с персоналом</w:t>
        </w:r>
      </w:hyperlink>
      <w:r w:rsidRPr="00202CAB">
        <w:rPr>
          <w:rFonts w:ascii="Times New Roman" w:eastAsia="Times New Roman" w:hAnsi="Times New Roman" w:cs="Times New Roman"/>
          <w:sz w:val="24"/>
          <w:szCs w:val="24"/>
        </w:rPr>
        <w:t>). Включите в Порядок общие виды обучения для всех сотрудников, которые работают с электроустановками:</w:t>
      </w:r>
    </w:p>
    <w:p w:rsidR="00202CAB" w:rsidRPr="00202CAB" w:rsidRDefault="00202CAB" w:rsidP="00202CA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обучение охране труда и безопасным методам и приемам выполнения работ в электроустановках (</w:t>
      </w:r>
      <w:hyperlink r:id="rId18" w:anchor="/document/99/727688582/" w:tgtFrame="_self" w:tooltip="" w:history="1">
        <w:r w:rsidRPr="00202CAB">
          <w:rPr>
            <w:rFonts w:ascii="Times New Roman" w:eastAsia="Times New Roman" w:hAnsi="Times New Roman" w:cs="Times New Roman"/>
            <w:color w:val="0000FF"/>
            <w:sz w:val="24"/>
            <w:szCs w:val="24"/>
            <w:u w:val="single"/>
          </w:rPr>
          <w:t>постановление Правительства РФ от 24.12.2021 № 2464</w:t>
        </w:r>
      </w:hyperlink>
      <w:r w:rsidRPr="00202CAB">
        <w:rPr>
          <w:rFonts w:ascii="Times New Roman" w:eastAsia="Times New Roman" w:hAnsi="Times New Roman" w:cs="Times New Roman"/>
          <w:sz w:val="24"/>
          <w:szCs w:val="24"/>
        </w:rPr>
        <w:t xml:space="preserve"> «О порядке </w:t>
      </w:r>
      <w:proofErr w:type="gramStart"/>
      <w:r w:rsidRPr="00202CAB">
        <w:rPr>
          <w:rFonts w:ascii="Times New Roman" w:eastAsia="Times New Roman" w:hAnsi="Times New Roman" w:cs="Times New Roman"/>
          <w:sz w:val="24"/>
          <w:szCs w:val="24"/>
        </w:rPr>
        <w:t>обучения по охране</w:t>
      </w:r>
      <w:proofErr w:type="gramEnd"/>
      <w:r w:rsidRPr="00202CAB">
        <w:rPr>
          <w:rFonts w:ascii="Times New Roman" w:eastAsia="Times New Roman" w:hAnsi="Times New Roman" w:cs="Times New Roman"/>
          <w:sz w:val="24"/>
          <w:szCs w:val="24"/>
        </w:rPr>
        <w:t xml:space="preserve"> труда и проверки знания требований охраны труда» и </w:t>
      </w:r>
      <w:hyperlink r:id="rId19" w:anchor="/document/99/573264184/XA00M6U2MJ/" w:tooltip="" w:history="1">
        <w:r w:rsidRPr="00202CAB">
          <w:rPr>
            <w:rFonts w:ascii="Times New Roman" w:eastAsia="Times New Roman" w:hAnsi="Times New Roman" w:cs="Times New Roman"/>
            <w:color w:val="0000FF"/>
            <w:sz w:val="24"/>
            <w:szCs w:val="24"/>
            <w:u w:val="single"/>
          </w:rPr>
          <w:t>п. 2.1 Правил по охране труда при эксплуатации электроустановок</w:t>
        </w:r>
      </w:hyperlink>
      <w:r w:rsidRPr="00202CAB">
        <w:rPr>
          <w:rFonts w:ascii="Times New Roman" w:eastAsia="Times New Roman" w:hAnsi="Times New Roman" w:cs="Times New Roman"/>
          <w:sz w:val="24"/>
          <w:szCs w:val="24"/>
        </w:rPr>
        <w:t>, утв. приказом Минтруда от 15.12.2020 № 903н (далее – Правила эксплуатации электроустановок);</w:t>
      </w:r>
    </w:p>
    <w:p w:rsidR="00202CAB" w:rsidRPr="00202CAB" w:rsidRDefault="00202CAB" w:rsidP="00202CA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обучение оказанию первой помощи пострадавшему на производстве до допуска к самостоятельной работе (</w:t>
      </w:r>
      <w:hyperlink r:id="rId20" w:anchor="/document/99/573264184/XA00M7G2MM/" w:tooltip="" w:history="1">
        <w:r w:rsidRPr="00202CAB">
          <w:rPr>
            <w:rFonts w:ascii="Times New Roman" w:eastAsia="Times New Roman" w:hAnsi="Times New Roman" w:cs="Times New Roman"/>
            <w:color w:val="0000FF"/>
            <w:sz w:val="24"/>
            <w:szCs w:val="24"/>
            <w:u w:val="single"/>
          </w:rPr>
          <w:t>п. 2.2 Правил эксплуатации электроустановок</w:t>
        </w:r>
      </w:hyperlink>
      <w:r w:rsidRPr="00202CAB">
        <w:rPr>
          <w:rFonts w:ascii="Times New Roman" w:eastAsia="Times New Roman" w:hAnsi="Times New Roman" w:cs="Times New Roman"/>
          <w:sz w:val="24"/>
          <w:szCs w:val="24"/>
        </w:rPr>
        <w:t xml:space="preserve">). Электротехнический и </w:t>
      </w:r>
      <w:proofErr w:type="spellStart"/>
      <w:r w:rsidRPr="00202CAB">
        <w:rPr>
          <w:rFonts w:ascii="Times New Roman" w:eastAsia="Times New Roman" w:hAnsi="Times New Roman" w:cs="Times New Roman"/>
          <w:sz w:val="24"/>
          <w:szCs w:val="24"/>
        </w:rPr>
        <w:t>электротехнологический</w:t>
      </w:r>
      <w:proofErr w:type="spellEnd"/>
      <w:r w:rsidRPr="00202CAB">
        <w:rPr>
          <w:rFonts w:ascii="Times New Roman" w:eastAsia="Times New Roman" w:hAnsi="Times New Roman" w:cs="Times New Roman"/>
          <w:sz w:val="24"/>
          <w:szCs w:val="24"/>
        </w:rPr>
        <w:t xml:space="preserve"> персонал обучают приемам освобождения пострадавшего от действия электрического тока с учетом специфики обслуживаемых электроустановок;</w:t>
      </w:r>
    </w:p>
    <w:p w:rsidR="00202CAB" w:rsidRPr="00202CAB" w:rsidRDefault="00202CAB" w:rsidP="00202CA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проведение противопожарного инструктажа.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Также включите обязательные виды обучения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для разных категорий персонала:</w:t>
      </w:r>
    </w:p>
    <w:p w:rsidR="00202CAB" w:rsidRPr="00202CAB" w:rsidRDefault="00202CAB" w:rsidP="00202CA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21" w:anchor="/document/16/124622/dfaslxbfk0/" w:history="1">
        <w:r w:rsidRPr="00202CAB">
          <w:rPr>
            <w:rFonts w:ascii="Times New Roman" w:eastAsia="Times New Roman" w:hAnsi="Times New Roman" w:cs="Times New Roman"/>
            <w:color w:val="0000FF"/>
            <w:sz w:val="24"/>
            <w:szCs w:val="24"/>
            <w:u w:val="single"/>
          </w:rPr>
          <w:t>инструктажи по охране труда и производственные инструктажи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22" w:anchor="/document/16/124622/dfastgsrbv/" w:history="1">
        <w:r w:rsidRPr="00202CAB">
          <w:rPr>
            <w:rFonts w:ascii="Times New Roman" w:eastAsia="Times New Roman" w:hAnsi="Times New Roman" w:cs="Times New Roman"/>
            <w:color w:val="0000FF"/>
            <w:sz w:val="24"/>
            <w:szCs w:val="24"/>
            <w:u w:val="single"/>
          </w:rPr>
          <w:t>подготовку по новой должности или профессии с обучением на рабочем месте (стажировку)</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23" w:anchor="/document/16/124622/dfashhmm5a/" w:history="1">
        <w:r w:rsidRPr="00202CAB">
          <w:rPr>
            <w:rFonts w:ascii="Times New Roman" w:eastAsia="Times New Roman" w:hAnsi="Times New Roman" w:cs="Times New Roman"/>
            <w:color w:val="0000FF"/>
            <w:sz w:val="24"/>
            <w:szCs w:val="24"/>
            <w:u w:val="single"/>
          </w:rPr>
          <w:t>проверку знаний правил, норм по охране труда, правил пожарной безопасности и других нормативных документов</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24" w:anchor="/document/16/124622/dfasuf5kz3/" w:history="1">
        <w:r w:rsidRPr="00202CAB">
          <w:rPr>
            <w:rFonts w:ascii="Times New Roman" w:eastAsia="Times New Roman" w:hAnsi="Times New Roman" w:cs="Times New Roman"/>
            <w:color w:val="0000FF"/>
            <w:sz w:val="24"/>
            <w:szCs w:val="24"/>
            <w:u w:val="single"/>
          </w:rPr>
          <w:t>дублирование</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25" w:anchor="/document/16/124622/dfashraz2b/" w:history="1">
        <w:r w:rsidRPr="00202CAB">
          <w:rPr>
            <w:rFonts w:ascii="Times New Roman" w:eastAsia="Times New Roman" w:hAnsi="Times New Roman" w:cs="Times New Roman"/>
            <w:color w:val="0000FF"/>
            <w:sz w:val="24"/>
            <w:szCs w:val="24"/>
            <w:u w:val="single"/>
          </w:rPr>
          <w:t>контрольные противоаварийные и противопожарные тренировки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26" w:anchor="/document/16/124622/dfas85gf1n/" w:history="1">
        <w:r w:rsidRPr="00202CAB">
          <w:rPr>
            <w:rFonts w:ascii="Times New Roman" w:eastAsia="Times New Roman" w:hAnsi="Times New Roman" w:cs="Times New Roman"/>
            <w:color w:val="0000FF"/>
            <w:sz w:val="24"/>
            <w:szCs w:val="24"/>
            <w:u w:val="single"/>
          </w:rPr>
          <w:t>специальную подготовку</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27" w:anchor="/document/16/124622/dfaskwf4n0/" w:history="1">
        <w:r w:rsidRPr="00202CAB">
          <w:rPr>
            <w:rFonts w:ascii="Times New Roman" w:eastAsia="Times New Roman" w:hAnsi="Times New Roman" w:cs="Times New Roman"/>
            <w:color w:val="0000FF"/>
            <w:sz w:val="24"/>
            <w:szCs w:val="24"/>
            <w:u w:val="single"/>
          </w:rPr>
          <w:t>профессиональное дополнительное образование для непрерывного повышения квалификации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28" w:anchor="/document/16/118775/" w:tooltip="" w:history="1">
        <w:r w:rsidRPr="00202CAB">
          <w:rPr>
            <w:rFonts w:ascii="Times New Roman" w:eastAsia="Times New Roman" w:hAnsi="Times New Roman" w:cs="Times New Roman"/>
            <w:color w:val="0000FF"/>
            <w:sz w:val="24"/>
            <w:szCs w:val="24"/>
            <w:u w:val="single"/>
          </w:rPr>
          <w:t>аттестацию в области промышленной безопасности, по вопросам безопасности гидротехнических сооружений и безопасности в сфере электроэнергетики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аттестацию работников, осуществляющих профессиональную деятельность, связанную с оперативно-диспетчерским управлением в электроэнергетике.</w:t>
      </w:r>
    </w:p>
    <w:tbl>
      <w:tblPr>
        <w:tblW w:w="5000" w:type="pct"/>
        <w:tblCellSpacing w:w="15" w:type="dxa"/>
        <w:tblCellMar>
          <w:top w:w="15" w:type="dxa"/>
          <w:left w:w="15" w:type="dxa"/>
          <w:bottom w:w="15" w:type="dxa"/>
          <w:right w:w="15" w:type="dxa"/>
        </w:tblCellMar>
        <w:tblLook w:val="04A0"/>
      </w:tblPr>
      <w:tblGrid>
        <w:gridCol w:w="597"/>
        <w:gridCol w:w="8848"/>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4"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30" w:anchor="/document/118/109641/" w:tgtFrame="_self" w:tooltip="" w:history="1">
              <w:r w:rsidRPr="00202CAB">
                <w:rPr>
                  <w:rFonts w:ascii="Times New Roman" w:eastAsia="Times New Roman" w:hAnsi="Times New Roman" w:cs="Times New Roman"/>
                  <w:color w:val="0000FF"/>
                  <w:sz w:val="24"/>
                  <w:szCs w:val="24"/>
                  <w:u w:val="single"/>
                </w:rPr>
                <w:t>Порядок проведения работ с персоналом</w:t>
              </w:r>
            </w:hyperlink>
          </w:p>
        </w:tc>
      </w:tr>
    </w:tbl>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pStyle w:val="incut-v4title"/>
        <w:shd w:val="clear" w:color="auto" w:fill="FFFFFF"/>
      </w:pPr>
      <w:r w:rsidRPr="00202CAB">
        <w:t>Какие есть категории сотрудников, которые работают в электроустановках</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Электроустановки обслуживает подготовленный </w:t>
      </w:r>
      <w:r w:rsidRPr="00202CAB">
        <w:rPr>
          <w:rFonts w:ascii="Times New Roman" w:eastAsia="Times New Roman" w:hAnsi="Times New Roman" w:cs="Times New Roman"/>
          <w:b/>
          <w:bCs/>
          <w:sz w:val="24"/>
          <w:szCs w:val="24"/>
        </w:rPr>
        <w:t>электротехнический персонал</w:t>
      </w:r>
      <w:r w:rsidRPr="00202CAB">
        <w:rPr>
          <w:rFonts w:ascii="Times New Roman" w:eastAsia="Times New Roman" w:hAnsi="Times New Roman" w:cs="Times New Roman"/>
          <w:sz w:val="24"/>
          <w:szCs w:val="24"/>
        </w:rPr>
        <w:t xml:space="preserve">. Его подразделяют </w:t>
      </w:r>
      <w:proofErr w:type="gramStart"/>
      <w:r w:rsidRPr="00202CAB">
        <w:rPr>
          <w:rFonts w:ascii="Times New Roman" w:eastAsia="Times New Roman" w:hAnsi="Times New Roman" w:cs="Times New Roman"/>
          <w:sz w:val="24"/>
          <w:szCs w:val="24"/>
        </w:rPr>
        <w:t>на</w:t>
      </w:r>
      <w:proofErr w:type="gramEnd"/>
      <w:r w:rsidRPr="00202CAB">
        <w:rPr>
          <w:rFonts w:ascii="Times New Roman" w:eastAsia="Times New Roman" w:hAnsi="Times New Roman" w:cs="Times New Roman"/>
          <w:sz w:val="24"/>
          <w:szCs w:val="24"/>
        </w:rPr>
        <w:t>:</w:t>
      </w:r>
    </w:p>
    <w:p w:rsidR="00202CAB" w:rsidRPr="00202CAB" w:rsidRDefault="00202CAB" w:rsidP="00202CAB">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административно-технический;</w:t>
      </w:r>
    </w:p>
    <w:p w:rsidR="00202CAB" w:rsidRPr="00202CAB" w:rsidRDefault="00202CAB" w:rsidP="00202CAB">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диспетчерский;</w:t>
      </w:r>
    </w:p>
    <w:p w:rsidR="00202CAB" w:rsidRPr="00202CAB" w:rsidRDefault="00202CAB" w:rsidP="00202CAB">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оперативный;</w:t>
      </w:r>
    </w:p>
    <w:p w:rsidR="00202CAB" w:rsidRPr="00202CAB" w:rsidRDefault="00202CAB" w:rsidP="00202CAB">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ремонтный;</w:t>
      </w:r>
    </w:p>
    <w:p w:rsidR="00202CAB" w:rsidRPr="00202CAB" w:rsidRDefault="00202CAB" w:rsidP="00202CAB">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оперативно-ремонтный;</w:t>
      </w:r>
    </w:p>
    <w:p w:rsidR="00202CAB" w:rsidRPr="00202CAB" w:rsidRDefault="00202CAB" w:rsidP="00202CAB">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вспомогательный.</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Это указано в </w:t>
      </w:r>
      <w:hyperlink r:id="rId31" w:anchor="/document/99/901839683/XA00MBO2NG/" w:tooltip="" w:history="1">
        <w:r w:rsidRPr="00202CAB">
          <w:rPr>
            <w:rFonts w:ascii="Times New Roman" w:eastAsia="Times New Roman" w:hAnsi="Times New Roman" w:cs="Times New Roman"/>
            <w:color w:val="0000FF"/>
            <w:sz w:val="24"/>
            <w:szCs w:val="24"/>
            <w:u w:val="single"/>
          </w:rPr>
          <w:t>пункте 1.4.1</w:t>
        </w:r>
      </w:hyperlink>
      <w:r w:rsidRPr="00202CAB">
        <w:rPr>
          <w:rFonts w:ascii="Times New Roman" w:eastAsia="Times New Roman" w:hAnsi="Times New Roman" w:cs="Times New Roman"/>
          <w:sz w:val="24"/>
          <w:szCs w:val="24"/>
        </w:rPr>
        <w:t xml:space="preserve"> Правил технической эксплуатации электроустановок потребителей, утвержденных </w:t>
      </w:r>
      <w:hyperlink r:id="rId32" w:anchor="/document/99/901839683/XA00M6G2N3/" w:tooltip="" w:history="1">
        <w:r w:rsidRPr="00202CAB">
          <w:rPr>
            <w:rFonts w:ascii="Times New Roman" w:eastAsia="Times New Roman" w:hAnsi="Times New Roman" w:cs="Times New Roman"/>
            <w:color w:val="0000FF"/>
            <w:sz w:val="24"/>
            <w:szCs w:val="24"/>
            <w:u w:val="single"/>
          </w:rPr>
          <w:t>приказом Минэнерго от 13.01.2003 № 6</w:t>
        </w:r>
      </w:hyperlink>
      <w:r w:rsidRPr="00202CAB">
        <w:rPr>
          <w:rFonts w:ascii="Times New Roman" w:eastAsia="Times New Roman" w:hAnsi="Times New Roman" w:cs="Times New Roman"/>
          <w:sz w:val="24"/>
          <w:szCs w:val="24"/>
        </w:rPr>
        <w:t xml:space="preserve"> (далее – Правила технической эксплуатации), и </w:t>
      </w:r>
      <w:hyperlink r:id="rId33" w:anchor="/document/99/566085677/XA00M6C2MG/" w:tooltip="" w:history="1">
        <w:r w:rsidRPr="00202CAB">
          <w:rPr>
            <w:rFonts w:ascii="Times New Roman" w:eastAsia="Times New Roman" w:hAnsi="Times New Roman" w:cs="Times New Roman"/>
            <w:color w:val="0000FF"/>
            <w:sz w:val="24"/>
            <w:szCs w:val="24"/>
            <w:u w:val="single"/>
          </w:rPr>
          <w:t>пункте 6</w:t>
        </w:r>
      </w:hyperlink>
      <w:r w:rsidRPr="00202CAB">
        <w:rPr>
          <w:rFonts w:ascii="Times New Roman" w:eastAsia="Times New Roman" w:hAnsi="Times New Roman" w:cs="Times New Roman"/>
          <w:sz w:val="24"/>
          <w:szCs w:val="24"/>
        </w:rPr>
        <w:t xml:space="preserve"> Правил работы с персоналом в организациях электроэнергетики, утвержденных </w:t>
      </w:r>
      <w:hyperlink r:id="rId34" w:anchor="/document/99/566085677/" w:tooltip="" w:history="1">
        <w:r w:rsidRPr="00202CAB">
          <w:rPr>
            <w:rFonts w:ascii="Times New Roman" w:eastAsia="Times New Roman" w:hAnsi="Times New Roman" w:cs="Times New Roman"/>
            <w:color w:val="0000FF"/>
            <w:sz w:val="24"/>
            <w:szCs w:val="24"/>
            <w:u w:val="single"/>
          </w:rPr>
          <w:t>приказом Минэнерго от 22.09.2020 № 796</w:t>
        </w:r>
      </w:hyperlink>
      <w:r w:rsidRPr="00202CAB">
        <w:rPr>
          <w:rFonts w:ascii="Times New Roman" w:eastAsia="Times New Roman" w:hAnsi="Times New Roman" w:cs="Times New Roman"/>
          <w:sz w:val="24"/>
          <w:szCs w:val="24"/>
        </w:rPr>
        <w:t> (далее – Правила работы с персоналом).</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К электротехническому персоналу приравнивают</w:t>
      </w:r>
      <w:r w:rsidRPr="00202CAB">
        <w:rPr>
          <w:rFonts w:ascii="Times New Roman" w:eastAsia="Times New Roman" w:hAnsi="Times New Roman" w:cs="Times New Roman"/>
          <w:b/>
          <w:bCs/>
          <w:sz w:val="24"/>
          <w:szCs w:val="24"/>
        </w:rPr>
        <w:t xml:space="preserve"> </w:t>
      </w:r>
      <w:proofErr w:type="spellStart"/>
      <w:r w:rsidRPr="00202CAB">
        <w:rPr>
          <w:rFonts w:ascii="Times New Roman" w:eastAsia="Times New Roman" w:hAnsi="Times New Roman" w:cs="Times New Roman"/>
          <w:b/>
          <w:bCs/>
          <w:sz w:val="24"/>
          <w:szCs w:val="24"/>
        </w:rPr>
        <w:t>электротехнологический</w:t>
      </w:r>
      <w:proofErr w:type="spellEnd"/>
      <w:r w:rsidRPr="00202CAB">
        <w:rPr>
          <w:rFonts w:ascii="Times New Roman" w:eastAsia="Times New Roman" w:hAnsi="Times New Roman" w:cs="Times New Roman"/>
          <w:b/>
          <w:bCs/>
          <w:sz w:val="24"/>
          <w:szCs w:val="24"/>
        </w:rPr>
        <w:t xml:space="preserve"> персонал</w:t>
      </w:r>
      <w:r w:rsidRPr="00202CAB">
        <w:rPr>
          <w:rFonts w:ascii="Times New Roman" w:eastAsia="Times New Roman" w:hAnsi="Times New Roman" w:cs="Times New Roman"/>
          <w:sz w:val="24"/>
          <w:szCs w:val="24"/>
        </w:rPr>
        <w:t xml:space="preserve"> производственных цехов и участков, который эксплуатирует </w:t>
      </w:r>
      <w:proofErr w:type="spellStart"/>
      <w:r w:rsidRPr="00202CAB">
        <w:rPr>
          <w:rFonts w:ascii="Times New Roman" w:eastAsia="Times New Roman" w:hAnsi="Times New Roman" w:cs="Times New Roman"/>
          <w:sz w:val="24"/>
          <w:szCs w:val="24"/>
        </w:rPr>
        <w:t>электротехнологические</w:t>
      </w:r>
      <w:proofErr w:type="spellEnd"/>
      <w:r w:rsidRPr="00202CAB">
        <w:rPr>
          <w:rFonts w:ascii="Times New Roman" w:eastAsia="Times New Roman" w:hAnsi="Times New Roman" w:cs="Times New Roman"/>
          <w:sz w:val="24"/>
          <w:szCs w:val="24"/>
        </w:rPr>
        <w:t xml:space="preserve"> установки и имеющий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II и выше.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sz w:val="24"/>
          <w:szCs w:val="24"/>
        </w:rPr>
        <w:t>Электротехнологический</w:t>
      </w:r>
      <w:proofErr w:type="spellEnd"/>
      <w:r w:rsidRPr="00202CAB">
        <w:rPr>
          <w:rFonts w:ascii="Times New Roman" w:eastAsia="Times New Roman" w:hAnsi="Times New Roman" w:cs="Times New Roman"/>
          <w:sz w:val="24"/>
          <w:szCs w:val="24"/>
        </w:rPr>
        <w:t xml:space="preserve"> персонал должен иметь достаточные навыки и знания для безопасного выполнения работ и технического обслуживания закрепленной за ним установки.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sz w:val="24"/>
          <w:szCs w:val="24"/>
        </w:rPr>
        <w:t>Электротехнологический</w:t>
      </w:r>
      <w:proofErr w:type="spellEnd"/>
      <w:r w:rsidRPr="00202CAB">
        <w:rPr>
          <w:rFonts w:ascii="Times New Roman" w:eastAsia="Times New Roman" w:hAnsi="Times New Roman" w:cs="Times New Roman"/>
          <w:sz w:val="24"/>
          <w:szCs w:val="24"/>
        </w:rPr>
        <w:t xml:space="preserve"> персонал обслуживает (</w:t>
      </w:r>
      <w:hyperlink r:id="rId35" w:anchor="/document/99/901839683/XA00M7S2MM/" w:tooltip="" w:history="1">
        <w:r w:rsidRPr="00202CAB">
          <w:rPr>
            <w:rFonts w:ascii="Times New Roman" w:eastAsia="Times New Roman" w:hAnsi="Times New Roman" w:cs="Times New Roman"/>
            <w:color w:val="0000FF"/>
            <w:sz w:val="24"/>
            <w:szCs w:val="24"/>
            <w:u w:val="single"/>
          </w:rPr>
          <w:t>п. 1.4.3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sz w:val="24"/>
          <w:szCs w:val="24"/>
        </w:rPr>
        <w:t>электротехнологические</w:t>
      </w:r>
      <w:proofErr w:type="spellEnd"/>
      <w:r w:rsidRPr="00202CAB">
        <w:rPr>
          <w:rFonts w:ascii="Times New Roman" w:eastAsia="Times New Roman" w:hAnsi="Times New Roman" w:cs="Times New Roman"/>
          <w:sz w:val="24"/>
          <w:szCs w:val="24"/>
        </w:rPr>
        <w:t xml:space="preserve"> установки (электросварка, электролиз, электротермия и т. п.);</w:t>
      </w:r>
    </w:p>
    <w:p w:rsidR="00202CAB" w:rsidRPr="00202CAB" w:rsidRDefault="00202CAB" w:rsidP="00202CA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сложное </w:t>
      </w:r>
      <w:proofErr w:type="spellStart"/>
      <w:r w:rsidRPr="00202CAB">
        <w:rPr>
          <w:rFonts w:ascii="Times New Roman" w:eastAsia="Times New Roman" w:hAnsi="Times New Roman" w:cs="Times New Roman"/>
          <w:sz w:val="24"/>
          <w:szCs w:val="24"/>
        </w:rPr>
        <w:t>энергонасыщенное</w:t>
      </w:r>
      <w:proofErr w:type="spellEnd"/>
      <w:r w:rsidRPr="00202CAB">
        <w:rPr>
          <w:rFonts w:ascii="Times New Roman" w:eastAsia="Times New Roman" w:hAnsi="Times New Roman" w:cs="Times New Roman"/>
          <w:sz w:val="24"/>
          <w:szCs w:val="24"/>
        </w:rPr>
        <w:t xml:space="preserve"> производственно-технологическое оборудование, при работе которого требуется постоянное техническое обслуживание и регулировка </w:t>
      </w:r>
      <w:r w:rsidRPr="00202CAB">
        <w:rPr>
          <w:rFonts w:ascii="Times New Roman" w:eastAsia="Times New Roman" w:hAnsi="Times New Roman" w:cs="Times New Roman"/>
          <w:sz w:val="24"/>
          <w:szCs w:val="24"/>
        </w:rPr>
        <w:lastRenderedPageBreak/>
        <w:t xml:space="preserve">электроаппаратуры, электроприводов, ручных электрических машин, переносных и передвижных </w:t>
      </w:r>
      <w:proofErr w:type="spellStart"/>
      <w:r w:rsidRPr="00202CAB">
        <w:rPr>
          <w:rFonts w:ascii="Times New Roman" w:eastAsia="Times New Roman" w:hAnsi="Times New Roman" w:cs="Times New Roman"/>
          <w:sz w:val="24"/>
          <w:szCs w:val="24"/>
        </w:rPr>
        <w:t>электроприемников</w:t>
      </w:r>
      <w:proofErr w:type="spellEnd"/>
      <w:r w:rsidRPr="00202CAB">
        <w:rPr>
          <w:rFonts w:ascii="Times New Roman" w:eastAsia="Times New Roman" w:hAnsi="Times New Roman" w:cs="Times New Roman"/>
          <w:sz w:val="24"/>
          <w:szCs w:val="24"/>
        </w:rPr>
        <w:t>, переносного электроинструмента.</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Какие инструктажи провести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Проведите с электротехническим персоналом инструктажи по охране труда, пожарной безопасности,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и производственные.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Инструктаж по охране труда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Вводный – при приеме на работу, с командированным персоналом, с персоналом сторонних организаций, кто работает на территории вашей организации, практикантами, другими лицами, кто впервые на территории организации.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Вводный инструктаж проводит специалист по охране труда по программе вводного инструктажа. После инструктажа проверьте устно знания работников и сделайте запись в журнале о дате его проведения с подписями инструктирующего и инструктируемого.</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02CAB">
        <w:rPr>
          <w:rFonts w:ascii="Times New Roman" w:eastAsia="Times New Roman" w:hAnsi="Times New Roman" w:cs="Times New Roman"/>
          <w:sz w:val="24"/>
          <w:szCs w:val="24"/>
        </w:rPr>
        <w:t>Первичный</w:t>
      </w:r>
      <w:proofErr w:type="gramEnd"/>
      <w:r w:rsidRPr="00202CAB">
        <w:rPr>
          <w:rFonts w:ascii="Times New Roman" w:eastAsia="Times New Roman" w:hAnsi="Times New Roman" w:cs="Times New Roman"/>
          <w:sz w:val="24"/>
          <w:szCs w:val="24"/>
        </w:rPr>
        <w:t xml:space="preserve"> на рабочем месте – при приеме на работу, переводе в другое подразделение, выполнении новой работы, с командированным персоналом, с практикантами.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Первичный инструктаж проводит непосредственный руководитель работ по программе первичного инструктажа. После окончания инструктажа проверяются устно приобретенные знания и навыки у работников. Затем вносится в журнал дата его проведения, запись о его проведении с подписями инструктируемого и инструктирующего, запись о допуске к самостоятельной работе (</w:t>
      </w:r>
      <w:hyperlink r:id="rId36" w:anchor="/document/99/727688582/XA00MBA2MS/" w:tgtFrame="_self" w:tooltip="" w:history="1">
        <w:r w:rsidRPr="00202CAB">
          <w:rPr>
            <w:rFonts w:ascii="Times New Roman" w:eastAsia="Times New Roman" w:hAnsi="Times New Roman" w:cs="Times New Roman"/>
            <w:color w:val="0000FF"/>
            <w:sz w:val="24"/>
            <w:szCs w:val="24"/>
            <w:u w:val="single"/>
          </w:rPr>
          <w:t>п. 87 Правил </w:t>
        </w:r>
        <w:proofErr w:type="gramStart"/>
        <w:r w:rsidRPr="00202CAB">
          <w:rPr>
            <w:rFonts w:ascii="Times New Roman" w:eastAsia="Times New Roman" w:hAnsi="Times New Roman" w:cs="Times New Roman"/>
            <w:color w:val="0000FF"/>
            <w:sz w:val="24"/>
            <w:szCs w:val="24"/>
            <w:u w:val="single"/>
          </w:rPr>
          <w:t>обучения по охране</w:t>
        </w:r>
        <w:proofErr w:type="gramEnd"/>
        <w:r w:rsidRPr="00202CAB">
          <w:rPr>
            <w:rFonts w:ascii="Times New Roman" w:eastAsia="Times New Roman" w:hAnsi="Times New Roman" w:cs="Times New Roman"/>
            <w:color w:val="0000FF"/>
            <w:sz w:val="24"/>
            <w:szCs w:val="24"/>
            <w:u w:val="single"/>
          </w:rPr>
          <w:t xml:space="preserve"> труда и проверки знания требований охраны труда № 2464</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Повторный – со всеми, кто проходил первичный инструктаж, не реже одного раза в шесть месяцев (</w:t>
      </w:r>
      <w:hyperlink r:id="rId37" w:anchor="/document/99/727688582/XA00M8G2MQ/" w:tgtFrame="_self" w:tooltip="" w:history="1">
        <w:r w:rsidRPr="00202CAB">
          <w:rPr>
            <w:rFonts w:ascii="Times New Roman" w:eastAsia="Times New Roman" w:hAnsi="Times New Roman" w:cs="Times New Roman"/>
            <w:color w:val="0000FF"/>
            <w:sz w:val="24"/>
            <w:szCs w:val="24"/>
            <w:u w:val="single"/>
          </w:rPr>
          <w:t>п. 14 Правил </w:t>
        </w:r>
        <w:proofErr w:type="gramStart"/>
        <w:r w:rsidRPr="00202CAB">
          <w:rPr>
            <w:rFonts w:ascii="Times New Roman" w:eastAsia="Times New Roman" w:hAnsi="Times New Roman" w:cs="Times New Roman"/>
            <w:color w:val="0000FF"/>
            <w:sz w:val="24"/>
            <w:szCs w:val="24"/>
            <w:u w:val="single"/>
          </w:rPr>
          <w:t>обучения по охране</w:t>
        </w:r>
        <w:proofErr w:type="gramEnd"/>
        <w:r w:rsidRPr="00202CAB">
          <w:rPr>
            <w:rFonts w:ascii="Times New Roman" w:eastAsia="Times New Roman" w:hAnsi="Times New Roman" w:cs="Times New Roman"/>
            <w:color w:val="0000FF"/>
            <w:sz w:val="24"/>
            <w:szCs w:val="24"/>
            <w:u w:val="single"/>
          </w:rPr>
          <w:t xml:space="preserve"> труда и проверки знания требований охраны труда № 2464</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Инструктаж проводит непосредственный руководитель работ по программе первичного инструктажа. После окончания инструктажа проверяются устно приобретенные знания и навыки у работников. Затем вносится в журнал дата его проведения с подписями инструктируемого и инструктирующего.</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02CAB">
        <w:rPr>
          <w:rFonts w:ascii="Times New Roman" w:eastAsia="Times New Roman" w:hAnsi="Times New Roman" w:cs="Times New Roman"/>
          <w:sz w:val="24"/>
          <w:szCs w:val="24"/>
        </w:rPr>
        <w:t>Внеплановый</w:t>
      </w:r>
      <w:proofErr w:type="gramEnd"/>
      <w:r w:rsidRPr="00202CAB">
        <w:rPr>
          <w:rFonts w:ascii="Times New Roman" w:eastAsia="Times New Roman" w:hAnsi="Times New Roman" w:cs="Times New Roman"/>
          <w:sz w:val="24"/>
          <w:szCs w:val="24"/>
        </w:rPr>
        <w:t> – при введении новых НПА и инструкций, изменении техпроцессов, оборудования, нарушении работником требований охраны труда, перерыве в работе, по требованию госорганов, решению работодателя.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w:t>
      </w:r>
      <w:hyperlink r:id="rId38" w:anchor="/document/99/727688582/XA00MAI2N9/" w:tgtFrame="_self" w:tooltip="" w:history="1">
        <w:r w:rsidRPr="00202CAB">
          <w:rPr>
            <w:rFonts w:ascii="Times New Roman" w:eastAsia="Times New Roman" w:hAnsi="Times New Roman" w:cs="Times New Roman"/>
            <w:color w:val="0000FF"/>
            <w:sz w:val="24"/>
            <w:szCs w:val="24"/>
            <w:u w:val="single"/>
          </w:rPr>
          <w:t>п. 17 Правил </w:t>
        </w:r>
        <w:proofErr w:type="gramStart"/>
        <w:r w:rsidRPr="00202CAB">
          <w:rPr>
            <w:rFonts w:ascii="Times New Roman" w:eastAsia="Times New Roman" w:hAnsi="Times New Roman" w:cs="Times New Roman"/>
            <w:color w:val="0000FF"/>
            <w:sz w:val="24"/>
            <w:szCs w:val="24"/>
            <w:u w:val="single"/>
          </w:rPr>
          <w:t>обучения по охране</w:t>
        </w:r>
        <w:proofErr w:type="gramEnd"/>
        <w:r w:rsidRPr="00202CAB">
          <w:rPr>
            <w:rFonts w:ascii="Times New Roman" w:eastAsia="Times New Roman" w:hAnsi="Times New Roman" w:cs="Times New Roman"/>
            <w:color w:val="0000FF"/>
            <w:sz w:val="24"/>
            <w:szCs w:val="24"/>
            <w:u w:val="single"/>
          </w:rPr>
          <w:t xml:space="preserve"> труда и проверки знания требований охраны труда № 2464</w:t>
        </w:r>
      </w:hyperlink>
      <w:r w:rsidRPr="00202CAB">
        <w:rPr>
          <w:rFonts w:ascii="Times New Roman" w:eastAsia="Times New Roman" w:hAnsi="Times New Roman" w:cs="Times New Roman"/>
          <w:sz w:val="24"/>
          <w:szCs w:val="24"/>
        </w:rPr>
        <w:t>).  По окончании инструктажа в журнал регистрации инструктажа вносят дату его проведения с подписями инструктируемого и инструктирующего (</w:t>
      </w:r>
      <w:hyperlink r:id="rId39" w:anchor="/document/99/727688582/XA00MBA2MS/" w:tgtFrame="_self" w:tooltip="" w:history="1">
        <w:r w:rsidRPr="00202CAB">
          <w:rPr>
            <w:rFonts w:ascii="Times New Roman" w:eastAsia="Times New Roman" w:hAnsi="Times New Roman" w:cs="Times New Roman"/>
            <w:color w:val="0000FF"/>
            <w:sz w:val="24"/>
            <w:szCs w:val="24"/>
            <w:u w:val="single"/>
          </w:rPr>
          <w:t>п. 87 Правил </w:t>
        </w:r>
        <w:proofErr w:type="gramStart"/>
        <w:r w:rsidRPr="00202CAB">
          <w:rPr>
            <w:rFonts w:ascii="Times New Roman" w:eastAsia="Times New Roman" w:hAnsi="Times New Roman" w:cs="Times New Roman"/>
            <w:color w:val="0000FF"/>
            <w:sz w:val="24"/>
            <w:szCs w:val="24"/>
            <w:u w:val="single"/>
          </w:rPr>
          <w:t>обучения по охране</w:t>
        </w:r>
        <w:proofErr w:type="gramEnd"/>
        <w:r w:rsidRPr="00202CAB">
          <w:rPr>
            <w:rFonts w:ascii="Times New Roman" w:eastAsia="Times New Roman" w:hAnsi="Times New Roman" w:cs="Times New Roman"/>
            <w:color w:val="0000FF"/>
            <w:sz w:val="24"/>
            <w:szCs w:val="24"/>
            <w:u w:val="single"/>
          </w:rPr>
          <w:t xml:space="preserve"> труда и проверки знания требований охраны труда № 2464</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Целевой – при разовых работах, ликвидации аварий, работах по наряду-допуску или </w:t>
      </w:r>
      <w:proofErr w:type="spellStart"/>
      <w:r w:rsidRPr="00202CAB">
        <w:rPr>
          <w:rFonts w:ascii="Times New Roman" w:eastAsia="Times New Roman" w:hAnsi="Times New Roman" w:cs="Times New Roman"/>
          <w:sz w:val="24"/>
          <w:szCs w:val="24"/>
        </w:rPr>
        <w:t>спецдокументам</w:t>
      </w:r>
      <w:proofErr w:type="spellEnd"/>
      <w:r w:rsidRPr="00202CAB">
        <w:rPr>
          <w:rFonts w:ascii="Times New Roman" w:eastAsia="Times New Roman" w:hAnsi="Times New Roman" w:cs="Times New Roman"/>
          <w:sz w:val="24"/>
          <w:szCs w:val="24"/>
        </w:rPr>
        <w:t>, массовых мероприятиях.</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Целевой инструктаж проводят в следующих случаях:</w:t>
      </w:r>
    </w:p>
    <w:p w:rsidR="00202CAB" w:rsidRPr="00202CAB" w:rsidRDefault="00202CAB" w:rsidP="00202CA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202CAB" w:rsidRPr="00202CAB" w:rsidRDefault="00202CAB" w:rsidP="00202CA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202CAB" w:rsidRPr="00202CAB" w:rsidRDefault="00202CAB" w:rsidP="00202CA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202CAB" w:rsidRPr="00202CAB" w:rsidRDefault="00202CAB" w:rsidP="00202CA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перед выполнением работ по ликвидации последствий чрезвычайных ситуаций;</w:t>
      </w:r>
    </w:p>
    <w:p w:rsidR="00202CAB" w:rsidRPr="00202CAB" w:rsidRDefault="00202CAB" w:rsidP="00202CA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иных случаях, установленных работодателем (</w:t>
      </w:r>
      <w:hyperlink r:id="rId40" w:anchor="/document/99/727688582/XA00MBM2NF/" w:tgtFrame="_self" w:tooltip="" w:history="1">
        <w:r w:rsidRPr="00202CAB">
          <w:rPr>
            <w:rFonts w:ascii="Times New Roman" w:eastAsia="Times New Roman" w:hAnsi="Times New Roman" w:cs="Times New Roman"/>
            <w:color w:val="0000FF"/>
            <w:sz w:val="24"/>
            <w:szCs w:val="24"/>
            <w:u w:val="single"/>
          </w:rPr>
          <w:t>п. 19 Правил </w:t>
        </w:r>
        <w:proofErr w:type="gramStart"/>
        <w:r w:rsidRPr="00202CAB">
          <w:rPr>
            <w:rFonts w:ascii="Times New Roman" w:eastAsia="Times New Roman" w:hAnsi="Times New Roman" w:cs="Times New Roman"/>
            <w:color w:val="0000FF"/>
            <w:sz w:val="24"/>
            <w:szCs w:val="24"/>
            <w:u w:val="single"/>
          </w:rPr>
          <w:t>обучения по охране</w:t>
        </w:r>
        <w:proofErr w:type="gramEnd"/>
        <w:r w:rsidRPr="00202CAB">
          <w:rPr>
            <w:rFonts w:ascii="Times New Roman" w:eastAsia="Times New Roman" w:hAnsi="Times New Roman" w:cs="Times New Roman"/>
            <w:color w:val="0000FF"/>
            <w:sz w:val="24"/>
            <w:szCs w:val="24"/>
            <w:u w:val="single"/>
          </w:rPr>
          <w:t xml:space="preserve"> труда и проверки знания требований охраны труда № 2464</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По окончании инструктажа сделайте запись в журнале регистрации инструктажа.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Производственный инструктаж</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Производственный – проводят для диспетчерского, оперативного, оперативно-ремонтного персонала – ежемесячно, и ремонтного персонала – раз в квартал.</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Производственный инструктаж проводит непосредственный руководитель работника или уполномоченные для проведения инструктажа лица по программам инструктажа.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Инструктаж по пожарной безопасности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41" w:anchor="/document/16/125917/" w:tooltip="" w:history="1">
        <w:r w:rsidRPr="00202CAB">
          <w:rPr>
            <w:rFonts w:ascii="Times New Roman" w:eastAsia="Times New Roman" w:hAnsi="Times New Roman" w:cs="Times New Roman"/>
            <w:color w:val="0000FF"/>
            <w:sz w:val="24"/>
            <w:szCs w:val="24"/>
            <w:u w:val="single"/>
          </w:rPr>
          <w:t>Инструктаж по пожарной безопасности</w:t>
        </w:r>
      </w:hyperlink>
      <w:r w:rsidRPr="00202CAB">
        <w:rPr>
          <w:rFonts w:ascii="Times New Roman" w:eastAsia="Times New Roman" w:hAnsi="Times New Roman" w:cs="Times New Roman"/>
          <w:sz w:val="24"/>
          <w:szCs w:val="24"/>
        </w:rPr>
        <w:t> – со всеми работниками не реже одного раза в год, на пожароопасном производстве – один раз в полугодие.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Проводить противопожарные инструктажи может руководитель организации, ответственный за пожарную безопасность или другие работники, которых приказом назначили </w:t>
      </w:r>
      <w:proofErr w:type="gramStart"/>
      <w:r w:rsidRPr="00202CAB">
        <w:rPr>
          <w:rFonts w:ascii="Times New Roman" w:eastAsia="Times New Roman" w:hAnsi="Times New Roman" w:cs="Times New Roman"/>
          <w:sz w:val="24"/>
          <w:szCs w:val="24"/>
        </w:rPr>
        <w:t>ответственными</w:t>
      </w:r>
      <w:proofErr w:type="gramEnd"/>
      <w:r w:rsidRPr="00202CAB">
        <w:rPr>
          <w:rFonts w:ascii="Times New Roman" w:eastAsia="Times New Roman" w:hAnsi="Times New Roman" w:cs="Times New Roman"/>
          <w:sz w:val="24"/>
          <w:szCs w:val="24"/>
        </w:rPr>
        <w:t xml:space="preserve"> за проведение противопожарных инструктажей.</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 должен соответствовать одному из условий:</w:t>
      </w:r>
    </w:p>
    <w:p w:rsidR="00202CAB" w:rsidRPr="00202CAB" w:rsidRDefault="00202CAB" w:rsidP="00202CAB">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Быть обученным по дополнительным профессиональным программам в области пожарной безопасности, утвержденным </w:t>
      </w:r>
      <w:hyperlink r:id="rId42" w:anchor="/document/99/608935004/XA00M6G2N3/" w:tgtFrame="_self" w:tooltip="" w:history="1">
        <w:r w:rsidRPr="00202CAB">
          <w:rPr>
            <w:rFonts w:ascii="Times New Roman" w:eastAsia="Times New Roman" w:hAnsi="Times New Roman" w:cs="Times New Roman"/>
            <w:color w:val="0000FF"/>
            <w:sz w:val="24"/>
            <w:szCs w:val="24"/>
            <w:u w:val="single"/>
          </w:rPr>
          <w:t>приказом МЧС от 05.09.2021 № 596</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Иметь среднее профессиональное или высшее образование пожарно-технического профиля.</w:t>
      </w:r>
    </w:p>
    <w:p w:rsidR="00202CAB" w:rsidRPr="00202CAB" w:rsidRDefault="00202CAB" w:rsidP="00202CAB">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Пройти независимую оценку квалификации и иметь действующее свидетельство по ее результатам.</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Это указано в </w:t>
      </w:r>
      <w:hyperlink r:id="rId43" w:anchor="/document/99/727122310/XA00M9K2N6/" w:tgtFrame="_self" w:tooltip="" w:history="1">
        <w:r w:rsidRPr="00202CAB">
          <w:rPr>
            <w:rFonts w:ascii="Times New Roman" w:eastAsia="Times New Roman" w:hAnsi="Times New Roman" w:cs="Times New Roman"/>
            <w:color w:val="0000FF"/>
            <w:sz w:val="24"/>
            <w:szCs w:val="24"/>
            <w:u w:val="single"/>
          </w:rPr>
          <w:t>пункте 7</w:t>
        </w:r>
      </w:hyperlink>
      <w:r w:rsidRPr="00202CAB">
        <w:rPr>
          <w:rFonts w:ascii="Times New Roman" w:eastAsia="Times New Roman" w:hAnsi="Times New Roman" w:cs="Times New Roman"/>
          <w:sz w:val="24"/>
          <w:szCs w:val="24"/>
        </w:rPr>
        <w:t xml:space="preserve"> приложения 1 к приказу МЧС № 806.</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44" w:anchor="/document/16/124534/" w:tooltip="" w:history="1">
        <w:r w:rsidRPr="00202CAB">
          <w:rPr>
            <w:rFonts w:ascii="Times New Roman" w:eastAsia="Times New Roman" w:hAnsi="Times New Roman" w:cs="Times New Roman"/>
            <w:color w:val="0000FF"/>
            <w:sz w:val="24"/>
            <w:szCs w:val="24"/>
            <w:u w:val="single"/>
          </w:rPr>
          <w:t>Инструктажи по охране труда</w:t>
        </w:r>
      </w:hyperlink>
      <w:r w:rsidRPr="00202CAB">
        <w:rPr>
          <w:rFonts w:ascii="Times New Roman" w:eastAsia="Times New Roman" w:hAnsi="Times New Roman" w:cs="Times New Roman"/>
          <w:sz w:val="24"/>
          <w:szCs w:val="24"/>
        </w:rPr>
        <w:t xml:space="preserve"> можно совмещать с </w:t>
      </w:r>
      <w:hyperlink r:id="rId45" w:anchor="/document/16/125917/" w:tooltip="" w:history="1">
        <w:r w:rsidRPr="00202CAB">
          <w:rPr>
            <w:rFonts w:ascii="Times New Roman" w:eastAsia="Times New Roman" w:hAnsi="Times New Roman" w:cs="Times New Roman"/>
            <w:color w:val="0000FF"/>
            <w:sz w:val="24"/>
            <w:szCs w:val="24"/>
            <w:u w:val="single"/>
          </w:rPr>
          <w:t>инструктажами по пожарной безопасности</w:t>
        </w:r>
      </w:hyperlink>
      <w:r w:rsidRPr="00202CAB">
        <w:rPr>
          <w:rFonts w:ascii="Times New Roman" w:eastAsia="Times New Roman" w:hAnsi="Times New Roman" w:cs="Times New Roman"/>
          <w:sz w:val="24"/>
          <w:szCs w:val="24"/>
        </w:rPr>
        <w:t xml:space="preserve"> (</w:t>
      </w:r>
      <w:hyperlink r:id="rId46" w:anchor="/document/99/901839683/XA00MBM2NF/" w:tooltip="" w:history="1">
        <w:r w:rsidRPr="00202CAB">
          <w:rPr>
            <w:rFonts w:ascii="Times New Roman" w:eastAsia="Times New Roman" w:hAnsi="Times New Roman" w:cs="Times New Roman"/>
            <w:color w:val="0000FF"/>
            <w:sz w:val="24"/>
            <w:szCs w:val="24"/>
            <w:u w:val="single"/>
          </w:rPr>
          <w:t>п. 1.4.6 Правил технической эксплуатации</w:t>
        </w:r>
      </w:hyperlink>
      <w:r w:rsidRPr="00202CAB">
        <w:rPr>
          <w:rFonts w:ascii="Times New Roman" w:eastAsia="Times New Roman" w:hAnsi="Times New Roman" w:cs="Times New Roman"/>
          <w:sz w:val="24"/>
          <w:szCs w:val="24"/>
        </w:rPr>
        <w:t xml:space="preserve">). При этом инструктажи </w:t>
      </w:r>
      <w:proofErr w:type="gramStart"/>
      <w:r w:rsidRPr="00202CAB">
        <w:rPr>
          <w:rFonts w:ascii="Times New Roman" w:eastAsia="Times New Roman" w:hAnsi="Times New Roman" w:cs="Times New Roman"/>
          <w:sz w:val="24"/>
          <w:szCs w:val="24"/>
        </w:rPr>
        <w:t>проводят разные инструктирующие и запись об инструктажах делается</w:t>
      </w:r>
      <w:proofErr w:type="gramEnd"/>
      <w:r w:rsidRPr="00202CAB">
        <w:rPr>
          <w:rFonts w:ascii="Times New Roman" w:eastAsia="Times New Roman" w:hAnsi="Times New Roman" w:cs="Times New Roman"/>
          <w:sz w:val="24"/>
          <w:szCs w:val="24"/>
        </w:rPr>
        <w:t xml:space="preserve"> в разных журналах.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lastRenderedPageBreak/>
        <w:t xml:space="preserve">Инструктаж по </w:t>
      </w:r>
      <w:proofErr w:type="spellStart"/>
      <w:r w:rsidRPr="00202CAB">
        <w:rPr>
          <w:rFonts w:ascii="Times New Roman" w:eastAsia="Times New Roman" w:hAnsi="Times New Roman" w:cs="Times New Roman"/>
          <w:b/>
          <w:bCs/>
          <w:sz w:val="24"/>
          <w:szCs w:val="24"/>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Для </w:t>
      </w:r>
      <w:proofErr w:type="spellStart"/>
      <w:r w:rsidRPr="00202CAB">
        <w:rPr>
          <w:rFonts w:ascii="Times New Roman" w:eastAsia="Times New Roman" w:hAnsi="Times New Roman" w:cs="Times New Roman"/>
          <w:sz w:val="24"/>
          <w:szCs w:val="24"/>
        </w:rPr>
        <w:t>неэлектротехнического</w:t>
      </w:r>
      <w:proofErr w:type="spellEnd"/>
      <w:r w:rsidRPr="00202CAB">
        <w:rPr>
          <w:rFonts w:ascii="Times New Roman" w:eastAsia="Times New Roman" w:hAnsi="Times New Roman" w:cs="Times New Roman"/>
          <w:sz w:val="24"/>
          <w:szCs w:val="24"/>
        </w:rPr>
        <w:t xml:space="preserve"> персонала проведите инструктаж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Как провести инструктаж, </w:t>
      </w:r>
      <w:hyperlink r:id="rId47" w:anchor="/document/86/295913/" w:tooltip="" w:history="1">
        <w:r w:rsidRPr="00202CAB">
          <w:rPr>
            <w:rFonts w:ascii="Times New Roman" w:eastAsia="Times New Roman" w:hAnsi="Times New Roman" w:cs="Times New Roman"/>
            <w:color w:val="0000FF"/>
            <w:sz w:val="24"/>
            <w:szCs w:val="24"/>
            <w:u w:val="single"/>
          </w:rPr>
          <w:t>читайте в ситуации</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Можно ли объединить инструктаж </w:t>
      </w:r>
      <w:proofErr w:type="gramStart"/>
      <w:r w:rsidRPr="00202CAB">
        <w:rPr>
          <w:rFonts w:ascii="Times New Roman" w:eastAsia="Times New Roman" w:hAnsi="Times New Roman" w:cs="Times New Roman"/>
          <w:sz w:val="24"/>
          <w:szCs w:val="24"/>
        </w:rPr>
        <w:t>по</w:t>
      </w:r>
      <w:proofErr w:type="gramEnd"/>
      <w:r w:rsidRPr="00202CAB">
        <w:rPr>
          <w:rFonts w:ascii="Times New Roman" w:eastAsia="Times New Roman" w:hAnsi="Times New Roman" w:cs="Times New Roman"/>
          <w:sz w:val="24"/>
          <w:szCs w:val="24"/>
        </w:rPr>
        <w:t xml:space="preserve"> ОТ, ПБ и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для </w:t>
      </w:r>
      <w:proofErr w:type="spellStart"/>
      <w:r w:rsidRPr="00202CAB">
        <w:rPr>
          <w:rFonts w:ascii="Times New Roman" w:eastAsia="Times New Roman" w:hAnsi="Times New Roman" w:cs="Times New Roman"/>
          <w:sz w:val="24"/>
          <w:szCs w:val="24"/>
        </w:rPr>
        <w:t>неэлектротехнического</w:t>
      </w:r>
      <w:proofErr w:type="spellEnd"/>
      <w:r w:rsidRPr="00202CAB">
        <w:rPr>
          <w:rFonts w:ascii="Times New Roman" w:eastAsia="Times New Roman" w:hAnsi="Times New Roman" w:cs="Times New Roman"/>
          <w:sz w:val="24"/>
          <w:szCs w:val="24"/>
        </w:rPr>
        <w:t> персонала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Нет, нельзя.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Проводить общий инструктаж по охране труда, пожарной безопасности и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для </w:t>
      </w:r>
      <w:proofErr w:type="spellStart"/>
      <w:r w:rsidRPr="00202CAB">
        <w:rPr>
          <w:rFonts w:ascii="Times New Roman" w:eastAsia="Times New Roman" w:hAnsi="Times New Roman" w:cs="Times New Roman"/>
          <w:sz w:val="24"/>
          <w:szCs w:val="24"/>
        </w:rPr>
        <w:t>неэлектротехнического</w:t>
      </w:r>
      <w:proofErr w:type="spellEnd"/>
      <w:r w:rsidRPr="00202CAB">
        <w:rPr>
          <w:rFonts w:ascii="Times New Roman" w:eastAsia="Times New Roman" w:hAnsi="Times New Roman" w:cs="Times New Roman"/>
          <w:sz w:val="24"/>
          <w:szCs w:val="24"/>
        </w:rPr>
        <w:t xml:space="preserve"> персонала нельзя, так как к </w:t>
      </w:r>
      <w:proofErr w:type="gramStart"/>
      <w:r w:rsidRPr="00202CAB">
        <w:rPr>
          <w:rFonts w:ascii="Times New Roman" w:eastAsia="Times New Roman" w:hAnsi="Times New Roman" w:cs="Times New Roman"/>
          <w:sz w:val="24"/>
          <w:szCs w:val="24"/>
        </w:rPr>
        <w:t>инструктирующим</w:t>
      </w:r>
      <w:proofErr w:type="gramEnd"/>
      <w:r w:rsidRPr="00202CAB">
        <w:rPr>
          <w:rFonts w:ascii="Times New Roman" w:eastAsia="Times New Roman" w:hAnsi="Times New Roman" w:cs="Times New Roman"/>
          <w:sz w:val="24"/>
          <w:szCs w:val="24"/>
        </w:rPr>
        <w:t> предъявляются разные требования. Можно совместить инструктажи по времени, при этом инструктирующий не может быть один.</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Инструктаж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проводит работник из числа электротехнического персонала с группой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не ниже III или специалист по охране труда в зависимости от группы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w:t>
      </w:r>
      <w:hyperlink r:id="rId48" w:anchor="/document/99/901839683/ZAP285E3I4/" w:tooltip="" w:history="1">
        <w:r w:rsidRPr="00202CAB">
          <w:rPr>
            <w:rFonts w:ascii="Times New Roman" w:eastAsia="Times New Roman" w:hAnsi="Times New Roman" w:cs="Times New Roman"/>
            <w:color w:val="0000FF"/>
            <w:sz w:val="24"/>
            <w:szCs w:val="24"/>
            <w:u w:val="single"/>
          </w:rPr>
          <w:t>п. 1.4.4 Правил технической эксплуатации</w:t>
        </w:r>
      </w:hyperlink>
      <w:r w:rsidRPr="00202CAB">
        <w:rPr>
          <w:rFonts w:ascii="Times New Roman" w:eastAsia="Times New Roman" w:hAnsi="Times New Roman" w:cs="Times New Roman"/>
          <w:sz w:val="24"/>
          <w:szCs w:val="24"/>
        </w:rPr>
        <w:t xml:space="preserve"> и </w:t>
      </w:r>
      <w:hyperlink r:id="rId49" w:anchor="/document/99/573264184/ZAP1PF4382/" w:tooltip="" w:history="1">
        <w:r w:rsidRPr="00202CAB">
          <w:rPr>
            <w:rFonts w:ascii="Times New Roman" w:eastAsia="Times New Roman" w:hAnsi="Times New Roman" w:cs="Times New Roman"/>
            <w:color w:val="0000FF"/>
            <w:sz w:val="24"/>
            <w:szCs w:val="24"/>
            <w:u w:val="single"/>
          </w:rPr>
          <w:t>п. 2.3 Правил по охране труда в электроустановках</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Инструктажи по охране труда проводит непосредственный руководитель работ в зависимости от вида инструктажа.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Проводить противопожарные инструктажи может руководитель организации, ответственный за пожарную безопасность или другие работники, которых приказом назначили за проведение противопожарных инструктажей. Это указано в </w:t>
      </w:r>
      <w:hyperlink r:id="rId50" w:anchor="/document/99/727122310/XA00M9K2N6/" w:tgtFrame="_self" w:tooltip="" w:history="1">
        <w:r w:rsidRPr="00202CAB">
          <w:rPr>
            <w:rFonts w:ascii="Times New Roman" w:eastAsia="Times New Roman" w:hAnsi="Times New Roman" w:cs="Times New Roman"/>
            <w:color w:val="0000FF"/>
            <w:sz w:val="24"/>
            <w:szCs w:val="24"/>
            <w:u w:val="single"/>
          </w:rPr>
          <w:t>пункте 7 приложения 1 приказа МЧС № 806</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 подготовить по новой должности или профессии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Подготовку по новой должности или рабочему месту проходят диспетчерский, оперативный, оперативно-ремонтный, ремонтный персонал по программам подготовки электротехнического персонала (</w:t>
      </w:r>
      <w:hyperlink r:id="rId51" w:anchor="/document/99/566085677/XA00MAM2NB/" w:tooltip="" w:history="1">
        <w:r w:rsidRPr="00202CAB">
          <w:rPr>
            <w:rFonts w:ascii="Times New Roman" w:eastAsia="Times New Roman" w:hAnsi="Times New Roman" w:cs="Times New Roman"/>
            <w:color w:val="0000FF"/>
            <w:sz w:val="24"/>
            <w:szCs w:val="24"/>
            <w:u w:val="single"/>
          </w:rPr>
          <w:t>п. 15 Правил работы с персоналом</w:t>
        </w:r>
      </w:hyperlink>
      <w:r w:rsidRPr="00202CAB">
        <w:rPr>
          <w:rFonts w:ascii="Times New Roman" w:eastAsia="Times New Roman" w:hAnsi="Times New Roman" w:cs="Times New Roman"/>
          <w:sz w:val="24"/>
          <w:szCs w:val="24"/>
        </w:rPr>
        <w:t xml:space="preserve">). В программе указывают необходимые разделы правил и инструкций. Программы составляют руководители структурных подразделений либо </w:t>
      </w:r>
      <w:proofErr w:type="gramStart"/>
      <w:r w:rsidRPr="00202CAB">
        <w:rPr>
          <w:rFonts w:ascii="Times New Roman" w:eastAsia="Times New Roman" w:hAnsi="Times New Roman" w:cs="Times New Roman"/>
          <w:sz w:val="24"/>
          <w:szCs w:val="24"/>
        </w:rPr>
        <w:t>ответственный</w:t>
      </w:r>
      <w:proofErr w:type="gramEnd"/>
      <w:r w:rsidRPr="00202CAB">
        <w:rPr>
          <w:rFonts w:ascii="Times New Roman" w:eastAsia="Times New Roman" w:hAnsi="Times New Roman" w:cs="Times New Roman"/>
          <w:sz w:val="24"/>
          <w:szCs w:val="24"/>
        </w:rPr>
        <w:t xml:space="preserve"> за электрохозяйство для каждого работника индивидуально (</w:t>
      </w:r>
      <w:hyperlink r:id="rId52" w:anchor="/document/99/566085677/XA00M7C2MK/" w:tooltip="" w:history="1">
        <w:r w:rsidRPr="00202CAB">
          <w:rPr>
            <w:rFonts w:ascii="Times New Roman" w:eastAsia="Times New Roman" w:hAnsi="Times New Roman" w:cs="Times New Roman"/>
            <w:color w:val="0000FF"/>
            <w:sz w:val="24"/>
            <w:szCs w:val="24"/>
            <w:u w:val="single"/>
          </w:rPr>
          <w:t>п. 18 Правил работы с персоналом</w:t>
        </w:r>
      </w:hyperlink>
      <w:r w:rsidRPr="00202CAB">
        <w:rPr>
          <w:rFonts w:ascii="Times New Roman" w:eastAsia="Times New Roman" w:hAnsi="Times New Roman" w:cs="Times New Roman"/>
          <w:sz w:val="24"/>
          <w:szCs w:val="24"/>
        </w:rPr>
        <w:t xml:space="preserve">). Затем их утверждает </w:t>
      </w:r>
      <w:proofErr w:type="gramStart"/>
      <w:r w:rsidRPr="00202CAB">
        <w:rPr>
          <w:rFonts w:ascii="Times New Roman" w:eastAsia="Times New Roman" w:hAnsi="Times New Roman" w:cs="Times New Roman"/>
          <w:sz w:val="24"/>
          <w:szCs w:val="24"/>
        </w:rPr>
        <w:t>ответственный</w:t>
      </w:r>
      <w:proofErr w:type="gramEnd"/>
      <w:r w:rsidRPr="00202CAB">
        <w:rPr>
          <w:rFonts w:ascii="Times New Roman" w:eastAsia="Times New Roman" w:hAnsi="Times New Roman" w:cs="Times New Roman"/>
          <w:sz w:val="24"/>
          <w:szCs w:val="24"/>
        </w:rPr>
        <w:t xml:space="preserve"> за электрохозяйство (</w:t>
      </w:r>
      <w:hyperlink r:id="rId53" w:anchor="/document/99/901839683/XA00M3U2MI/" w:tooltip="" w:history="1">
        <w:r w:rsidRPr="00202CAB">
          <w:rPr>
            <w:rFonts w:ascii="Times New Roman" w:eastAsia="Times New Roman" w:hAnsi="Times New Roman" w:cs="Times New Roman"/>
            <w:color w:val="0000FF"/>
            <w:sz w:val="24"/>
            <w:szCs w:val="24"/>
            <w:u w:val="single"/>
          </w:rPr>
          <w:t>п. 1.4.9 ПТЭЭП</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программу подготовки включите все этапы подготовки работника и укажите сроки их прохождения. Длительность и объем каждого этапа подготовки определите в зависимости от квалификации работника, уровня профессионального образования, стажа работы по смежным должностям, уровня его знаний и технической сложности объекта (</w:t>
      </w:r>
      <w:hyperlink r:id="rId54" w:anchor="/document/99/566085677/XA00M7U2MN/" w:tooltip="" w:history="1">
        <w:r w:rsidRPr="00202CAB">
          <w:rPr>
            <w:rFonts w:ascii="Times New Roman" w:eastAsia="Times New Roman" w:hAnsi="Times New Roman" w:cs="Times New Roman"/>
            <w:color w:val="0000FF"/>
            <w:sz w:val="24"/>
            <w:szCs w:val="24"/>
            <w:u w:val="single"/>
          </w:rPr>
          <w:t>п. 19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Предусмотрите шесть этапов при подготовке по новой должности и проводите их по порядку (</w:t>
      </w:r>
      <w:hyperlink r:id="rId55" w:anchor="/document/99/566085677/XA00M9G2N4/" w:tooltip="" w:history="1">
        <w:r w:rsidRPr="00202CAB">
          <w:rPr>
            <w:rFonts w:ascii="Times New Roman" w:eastAsia="Times New Roman" w:hAnsi="Times New Roman" w:cs="Times New Roman"/>
            <w:color w:val="0000FF"/>
            <w:sz w:val="24"/>
            <w:szCs w:val="24"/>
            <w:u w:val="single"/>
          </w:rPr>
          <w:t>п. 21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56" w:anchor="/document/16/124622/dfas9x0a8w/" w:history="1">
        <w:r w:rsidRPr="00202CAB">
          <w:rPr>
            <w:rFonts w:ascii="Times New Roman" w:eastAsia="Times New Roman" w:hAnsi="Times New Roman" w:cs="Times New Roman"/>
            <w:color w:val="0000FF"/>
            <w:sz w:val="24"/>
            <w:szCs w:val="24"/>
            <w:u w:val="single"/>
          </w:rPr>
          <w:t>теоретическая подготовка</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57" w:anchor="/document/16/124622/dfasuxfukb/" w:history="1">
        <w:r w:rsidRPr="00202CAB">
          <w:rPr>
            <w:rFonts w:ascii="Times New Roman" w:eastAsia="Times New Roman" w:hAnsi="Times New Roman" w:cs="Times New Roman"/>
            <w:color w:val="0000FF"/>
            <w:sz w:val="24"/>
            <w:szCs w:val="24"/>
            <w:u w:val="single"/>
          </w:rPr>
          <w:t>стажировка</w:t>
        </w:r>
      </w:hyperlink>
      <w:r w:rsidRPr="00202CAB">
        <w:rPr>
          <w:rFonts w:ascii="Times New Roman" w:eastAsia="Times New Roman" w:hAnsi="Times New Roman" w:cs="Times New Roman"/>
          <w:sz w:val="24"/>
          <w:szCs w:val="24"/>
        </w:rPr>
        <w:t>. Для диспетчерского персонала – стажировка на своем рабочем месте, ознакомление с другими диспетчерскими центрами и ознакомление с особенностями функционирования объектов электроэнергетики;</w:t>
      </w:r>
    </w:p>
    <w:p w:rsidR="00202CAB" w:rsidRPr="00202CAB" w:rsidRDefault="00202CAB" w:rsidP="00202CAB">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58" w:anchor="/document/16/124622/dfas9x0a8w/" w:history="1">
        <w:r w:rsidRPr="00202CAB">
          <w:rPr>
            <w:rFonts w:ascii="Times New Roman" w:eastAsia="Times New Roman" w:hAnsi="Times New Roman" w:cs="Times New Roman"/>
            <w:color w:val="0000FF"/>
            <w:sz w:val="24"/>
            <w:szCs w:val="24"/>
            <w:u w:val="single"/>
          </w:rPr>
          <w:t>предэкзаменационная подготовка</w:t>
        </w:r>
      </w:hyperlink>
      <w:r w:rsidRPr="00202CAB">
        <w:rPr>
          <w:rFonts w:ascii="Times New Roman" w:eastAsia="Times New Roman" w:hAnsi="Times New Roman" w:cs="Times New Roman"/>
          <w:sz w:val="24"/>
          <w:szCs w:val="24"/>
        </w:rPr>
        <w:t xml:space="preserve"> и проверка знаний;</w:t>
      </w:r>
    </w:p>
    <w:p w:rsidR="00202CAB" w:rsidRPr="00202CAB" w:rsidRDefault="00202CAB" w:rsidP="00202CAB">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59" w:anchor="/document/16/124622/dfasuf5kz3/" w:history="1">
        <w:r w:rsidRPr="00202CAB">
          <w:rPr>
            <w:rFonts w:ascii="Times New Roman" w:eastAsia="Times New Roman" w:hAnsi="Times New Roman" w:cs="Times New Roman"/>
            <w:color w:val="0000FF"/>
            <w:sz w:val="24"/>
            <w:szCs w:val="24"/>
            <w:u w:val="single"/>
          </w:rPr>
          <w:t>дублирование</w:t>
        </w:r>
      </w:hyperlink>
      <w:r w:rsidRPr="00202CAB">
        <w:rPr>
          <w:rFonts w:ascii="Times New Roman" w:eastAsia="Times New Roman" w:hAnsi="Times New Roman" w:cs="Times New Roman"/>
          <w:sz w:val="24"/>
          <w:szCs w:val="24"/>
        </w:rPr>
        <w:t xml:space="preserve"> – для диспетчерского, оперативного и оперативно-ремонтного персонала;</w:t>
      </w:r>
    </w:p>
    <w:p w:rsidR="00202CAB" w:rsidRPr="00202CAB" w:rsidRDefault="00202CAB" w:rsidP="00202CAB">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60" w:anchor="/document/16/124622/dfashraz2b/" w:history="1">
        <w:r w:rsidRPr="00202CAB">
          <w:rPr>
            <w:rFonts w:ascii="Times New Roman" w:eastAsia="Times New Roman" w:hAnsi="Times New Roman" w:cs="Times New Roman"/>
            <w:color w:val="0000FF"/>
            <w:sz w:val="24"/>
            <w:szCs w:val="24"/>
            <w:u w:val="single"/>
          </w:rPr>
          <w:t>противоаварийные и противопожарные тренировки</w:t>
        </w:r>
      </w:hyperlink>
      <w:r w:rsidRPr="00202CAB">
        <w:rPr>
          <w:rFonts w:ascii="Times New Roman" w:eastAsia="Times New Roman" w:hAnsi="Times New Roman" w:cs="Times New Roman"/>
          <w:sz w:val="24"/>
          <w:szCs w:val="24"/>
        </w:rPr>
        <w:t> – для диспетчерского, оперативного и оперативно-ремонтного персонала.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раздел «Стажировка» программы подготовки по новой должности включите перечень рабочих мест стажировки и ее продолжительность для каждого рабочего места. Для диспетчерского персонала укажите диспетчерские центры – вышестоящий, смежные, нижестоящие, и объекты электроэнергетики, на которых диспетчерский персонал должен ознакомиться с особенностями их функционирования (</w:t>
      </w:r>
      <w:hyperlink r:id="rId61" w:anchor="/document/99/566085677/XA00M7S2MM/" w:tooltip="" w:history="1">
        <w:r w:rsidRPr="00202CAB">
          <w:rPr>
            <w:rFonts w:ascii="Times New Roman" w:eastAsia="Times New Roman" w:hAnsi="Times New Roman" w:cs="Times New Roman"/>
            <w:color w:val="0000FF"/>
            <w:sz w:val="24"/>
            <w:szCs w:val="24"/>
            <w:u w:val="single"/>
          </w:rPr>
          <w:t>п. 26 Правил работы с персоналом</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5"/>
        <w:gridCol w:w="8850"/>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9"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62" w:anchor="/document/118/111247/" w:tgtFrame="_self" w:tooltip="" w:history="1">
              <w:r w:rsidRPr="00202CAB">
                <w:rPr>
                  <w:rFonts w:ascii="Times New Roman" w:eastAsia="Times New Roman" w:hAnsi="Times New Roman" w:cs="Times New Roman"/>
                  <w:color w:val="0000FF"/>
                  <w:sz w:val="24"/>
                  <w:szCs w:val="24"/>
                  <w:u w:val="single"/>
                </w:rPr>
                <w:t>Индивидуальная программа подготовки по новой должности</w:t>
              </w:r>
            </w:hyperlink>
          </w:p>
        </w:tc>
      </w:tr>
    </w:tbl>
    <w:p w:rsid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b/>
          <w:bCs/>
          <w:sz w:val="24"/>
          <w:szCs w:val="24"/>
        </w:rPr>
      </w:pPr>
      <w:proofErr w:type="spellStart"/>
      <w:r w:rsidRPr="00202CAB">
        <w:rPr>
          <w:rFonts w:ascii="Times New Roman" w:eastAsia="Times New Roman" w:hAnsi="Times New Roman" w:cs="Times New Roman"/>
          <w:b/>
          <w:bCs/>
          <w:sz w:val="24"/>
          <w:szCs w:val="24"/>
        </w:rPr>
        <w:t>Видеоинструкция</w:t>
      </w:r>
      <w:proofErr w:type="spellEnd"/>
      <w:r w:rsidRPr="00202CAB">
        <w:rPr>
          <w:rFonts w:ascii="Times New Roman" w:eastAsia="Times New Roman" w:hAnsi="Times New Roman" w:cs="Times New Roman"/>
          <w:b/>
          <w:bCs/>
          <w:sz w:val="24"/>
          <w:szCs w:val="24"/>
        </w:rPr>
        <w:t>. Индивидуальная программа подготовки по новой должности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Чтобы допустить работника к дублированию, организуйте для оперативного и оперативно-ремонтного персонала аттестацию работника по вопросам безопасности. А для диспетчерского персонала – аттестацию работников, осуществляющих </w:t>
      </w:r>
      <w:proofErr w:type="spellStart"/>
      <w:r w:rsidRPr="00202CAB">
        <w:rPr>
          <w:rFonts w:ascii="Times New Roman" w:eastAsia="Times New Roman" w:hAnsi="Times New Roman" w:cs="Times New Roman"/>
          <w:sz w:val="24"/>
          <w:szCs w:val="24"/>
        </w:rPr>
        <w:t>профдеятельность</w:t>
      </w:r>
      <w:proofErr w:type="spellEnd"/>
      <w:r w:rsidRPr="00202CAB">
        <w:rPr>
          <w:rFonts w:ascii="Times New Roman" w:eastAsia="Times New Roman" w:hAnsi="Times New Roman" w:cs="Times New Roman"/>
          <w:sz w:val="24"/>
          <w:szCs w:val="24"/>
        </w:rPr>
        <w:t xml:space="preserve"> по оперативно-диспетчерскому управлению в электроэнергетике (</w:t>
      </w:r>
      <w:hyperlink r:id="rId63" w:anchor="/document/99/566085677/XA00MAK2NA/" w:tooltip="" w:history="1">
        <w:r w:rsidRPr="00202CAB">
          <w:rPr>
            <w:rFonts w:ascii="Times New Roman" w:eastAsia="Times New Roman" w:hAnsi="Times New Roman" w:cs="Times New Roman"/>
            <w:color w:val="0000FF"/>
            <w:sz w:val="24"/>
            <w:szCs w:val="24"/>
            <w:u w:val="single"/>
          </w:rPr>
          <w:t>п. 23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После подготовки по новой должности допустите работника к самостоятельной работе.</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 провести теоретическую подготовку</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Организуйте работникам теоретическую подготовку. Во время подготовки каждый работник изучает (</w:t>
      </w:r>
      <w:hyperlink r:id="rId64" w:anchor="/document/99/566085677/XA00MA22N7/" w:tooltip="" w:history="1">
        <w:r w:rsidRPr="00202CAB">
          <w:rPr>
            <w:rFonts w:ascii="Times New Roman" w:eastAsia="Times New Roman" w:hAnsi="Times New Roman" w:cs="Times New Roman"/>
            <w:color w:val="0000FF"/>
            <w:sz w:val="24"/>
            <w:szCs w:val="24"/>
            <w:u w:val="single"/>
          </w:rPr>
          <w:t>п. 22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НПА и нормативно-технические документы в сфере электроэнергетики;</w:t>
      </w:r>
    </w:p>
    <w:p w:rsidR="00202CAB" w:rsidRPr="00202CAB" w:rsidRDefault="00202CAB" w:rsidP="00202CAB">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НПА, которые устанавливают требования к обеспечению надежности электроэнергетических систем, надежности и безопасности объектов электроэнергетики и </w:t>
      </w:r>
      <w:proofErr w:type="spellStart"/>
      <w:r w:rsidRPr="00202CAB">
        <w:rPr>
          <w:rFonts w:ascii="Times New Roman" w:eastAsia="Times New Roman" w:hAnsi="Times New Roman" w:cs="Times New Roman"/>
          <w:sz w:val="24"/>
          <w:szCs w:val="24"/>
        </w:rPr>
        <w:t>энергопринимающих</w:t>
      </w:r>
      <w:proofErr w:type="spellEnd"/>
      <w:r w:rsidRPr="00202CAB">
        <w:rPr>
          <w:rFonts w:ascii="Times New Roman" w:eastAsia="Times New Roman" w:hAnsi="Times New Roman" w:cs="Times New Roman"/>
          <w:sz w:val="24"/>
          <w:szCs w:val="24"/>
        </w:rPr>
        <w:t xml:space="preserve"> установок;</w:t>
      </w:r>
    </w:p>
    <w:p w:rsidR="00202CAB" w:rsidRPr="00202CAB" w:rsidRDefault="00202CAB" w:rsidP="00202CAB">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НПА по охране труда и пожарной безопасности при эксплуатации объектов электроэнергетики (далее – отраслевые акты в электроэнергетике);</w:t>
      </w:r>
    </w:p>
    <w:p w:rsidR="00202CAB" w:rsidRPr="00202CAB" w:rsidRDefault="00202CAB" w:rsidP="00202CAB">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отраслевые акты и инструктивно-технические документы в электроэнергетике.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Теоретическая подготовка – это часть предэкзаменационной подготовки. Работник готовится самостоятельно, или работодатель устанавливает иной способ изучения документов (</w:t>
      </w:r>
      <w:hyperlink r:id="rId65" w:anchor="/document/99/566085677/ZAP2FGE3HO/" w:tooltip="" w:history="1">
        <w:r w:rsidRPr="00202CAB">
          <w:rPr>
            <w:rFonts w:ascii="Times New Roman" w:eastAsia="Times New Roman" w:hAnsi="Times New Roman" w:cs="Times New Roman"/>
            <w:color w:val="0000FF"/>
            <w:sz w:val="24"/>
            <w:szCs w:val="24"/>
            <w:u w:val="single"/>
          </w:rPr>
          <w:t>п. 22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 провести стажировку на рабочем месте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Направьте на стажировку электротехнический персонал (</w:t>
      </w:r>
      <w:hyperlink r:id="rId66" w:anchor="/document/99/901839683/XA00M3C2MF/" w:tooltip="" w:history="1">
        <w:r w:rsidRPr="00202CAB">
          <w:rPr>
            <w:rFonts w:ascii="Times New Roman" w:eastAsia="Times New Roman" w:hAnsi="Times New Roman" w:cs="Times New Roman"/>
            <w:color w:val="0000FF"/>
            <w:sz w:val="24"/>
            <w:szCs w:val="24"/>
            <w:u w:val="single"/>
          </w:rPr>
          <w:t>п. 1.4.8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до назначения на самостоятельную работу;</w:t>
      </w:r>
    </w:p>
    <w:p w:rsidR="00202CAB" w:rsidRPr="00202CAB" w:rsidRDefault="00202CAB" w:rsidP="00202CAB">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при переходе на другую работу или должность, связанную с эксплуатацией электроустановок;</w:t>
      </w:r>
    </w:p>
    <w:p w:rsidR="00202CAB" w:rsidRPr="00202CAB" w:rsidRDefault="00202CAB" w:rsidP="00202CAB">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при перерыве в работе в качестве электротехнического персонала свыше одного года.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 который проходит стажировку, закрепляется за опытным работником по организации – для руководителей и специалистов, или по структурному подразделению – для рабочих. Для этого оформите приказ о стажировке.</w:t>
      </w:r>
    </w:p>
    <w:tbl>
      <w:tblPr>
        <w:tblW w:w="5000" w:type="pct"/>
        <w:tblCellSpacing w:w="15" w:type="dxa"/>
        <w:tblCellMar>
          <w:top w:w="15" w:type="dxa"/>
          <w:left w:w="15" w:type="dxa"/>
          <w:bottom w:w="15" w:type="dxa"/>
          <w:right w:w="15" w:type="dxa"/>
        </w:tblCellMar>
        <w:tblLook w:val="04A0"/>
      </w:tblPr>
      <w:tblGrid>
        <w:gridCol w:w="597"/>
        <w:gridCol w:w="8848"/>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11"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67" w:anchor="/document/118/108784/" w:tooltip="" w:history="1">
              <w:r w:rsidRPr="00202CAB">
                <w:rPr>
                  <w:rFonts w:ascii="Times New Roman" w:eastAsia="Times New Roman" w:hAnsi="Times New Roman" w:cs="Times New Roman"/>
                  <w:color w:val="0000FF"/>
                  <w:sz w:val="24"/>
                  <w:szCs w:val="24"/>
                  <w:u w:val="single"/>
                </w:rPr>
                <w:t>Приказ о стажировке и обучении вновь принятого работника</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b/>
          <w:bCs/>
          <w:sz w:val="24"/>
          <w:szCs w:val="24"/>
        </w:rPr>
        <w:t>Видеоинструкция</w:t>
      </w:r>
      <w:proofErr w:type="spellEnd"/>
      <w:r w:rsidRPr="00202CAB">
        <w:rPr>
          <w:rFonts w:ascii="Times New Roman" w:eastAsia="Times New Roman" w:hAnsi="Times New Roman" w:cs="Times New Roman"/>
          <w:b/>
          <w:bCs/>
          <w:sz w:val="24"/>
          <w:szCs w:val="24"/>
        </w:rPr>
        <w:t>. Приказ о стажировке и обучении вновь принятого работника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Продолжительность стажировки – от 2 до 14 смен. Конкретную продолжительность определите индивидуально для каждого работника в зависимости от его квалификации  (</w:t>
      </w:r>
      <w:hyperlink r:id="rId68" w:anchor="/document/99/901839683/XA00M9G2MU/" w:tooltip="" w:history="1">
        <w:r w:rsidRPr="00202CAB">
          <w:rPr>
            <w:rFonts w:ascii="Times New Roman" w:eastAsia="Times New Roman" w:hAnsi="Times New Roman" w:cs="Times New Roman"/>
            <w:color w:val="0000FF"/>
            <w:sz w:val="24"/>
            <w:szCs w:val="24"/>
            <w:u w:val="single"/>
          </w:rPr>
          <w:t>п. 1.4.11 Правил технической эксплуатации</w:t>
        </w:r>
      </w:hyperlink>
      <w:r w:rsidRPr="00202CAB">
        <w:rPr>
          <w:rFonts w:ascii="Times New Roman" w:eastAsia="Times New Roman" w:hAnsi="Times New Roman" w:cs="Times New Roman"/>
          <w:sz w:val="24"/>
          <w:szCs w:val="24"/>
        </w:rPr>
        <w:t>). Установите объем стажировки в программе подготовки по новой должности (</w:t>
      </w:r>
      <w:hyperlink r:id="rId69" w:anchor="/document/99/566085677/XA00M2S2MD/" w:tooltip="" w:history="1">
        <w:r w:rsidRPr="00202CAB">
          <w:rPr>
            <w:rFonts w:ascii="Times New Roman" w:eastAsia="Times New Roman" w:hAnsi="Times New Roman" w:cs="Times New Roman"/>
            <w:color w:val="0000FF"/>
            <w:sz w:val="24"/>
            <w:szCs w:val="24"/>
            <w:u w:val="single"/>
          </w:rPr>
          <w:t>п. 25 Правил работы с персоналом</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5"/>
        <w:gridCol w:w="8850"/>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12"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70" w:anchor="/document/118/111247/" w:tooltip="" w:history="1">
              <w:r w:rsidRPr="00202CAB">
                <w:rPr>
                  <w:rFonts w:ascii="Times New Roman" w:eastAsia="Times New Roman" w:hAnsi="Times New Roman" w:cs="Times New Roman"/>
                  <w:color w:val="0000FF"/>
                  <w:sz w:val="24"/>
                  <w:szCs w:val="24"/>
                  <w:u w:val="single"/>
                </w:rPr>
                <w:t>Индивидуальная программа подготовки по новой должности</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b/>
          <w:bCs/>
          <w:sz w:val="24"/>
          <w:szCs w:val="24"/>
        </w:rPr>
        <w:t>Видеоинструкция</w:t>
      </w:r>
      <w:proofErr w:type="spellEnd"/>
      <w:r w:rsidRPr="00202CAB">
        <w:rPr>
          <w:rFonts w:ascii="Times New Roman" w:eastAsia="Times New Roman" w:hAnsi="Times New Roman" w:cs="Times New Roman"/>
          <w:b/>
          <w:bCs/>
          <w:sz w:val="24"/>
          <w:szCs w:val="24"/>
        </w:rPr>
        <w:t>. Индивидуальная программа подготовки по новой должности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Выберите место стажировки в зависимости от категории персонала (</w:t>
      </w:r>
      <w:hyperlink r:id="rId71" w:anchor="/document/99/566085677/XA00MA02N6/" w:tooltip="" w:history="1">
        <w:r w:rsidRPr="00202CAB">
          <w:rPr>
            <w:rFonts w:ascii="Times New Roman" w:eastAsia="Times New Roman" w:hAnsi="Times New Roman" w:cs="Times New Roman"/>
            <w:color w:val="0000FF"/>
            <w:sz w:val="24"/>
            <w:szCs w:val="24"/>
            <w:u w:val="single"/>
          </w:rPr>
          <w:t>п. 29 Правил работы с персоналом</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Оперативный, оперативно-ремонтный персонал</w:t>
      </w:r>
      <w:r w:rsidRPr="00202CAB">
        <w:rPr>
          <w:rFonts w:ascii="Times New Roman" w:eastAsia="Times New Roman" w:hAnsi="Times New Roman" w:cs="Times New Roman"/>
          <w:sz w:val="24"/>
          <w:szCs w:val="24"/>
        </w:rPr>
        <w:t> – свое рабочее место или рабочие места оперативного персонала на объекте электроэнергетики, определенные программой подготовки по новой должности.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Диспетчерский персонал</w:t>
      </w:r>
      <w:r w:rsidRPr="00202CAB">
        <w:rPr>
          <w:rFonts w:ascii="Times New Roman" w:eastAsia="Times New Roman" w:hAnsi="Times New Roman" w:cs="Times New Roman"/>
          <w:sz w:val="24"/>
          <w:szCs w:val="24"/>
        </w:rPr>
        <w:t> – рабочее место в своем диспетчерском центре, а также рабочее место диспетчера в полнофункциональном резервном диспетчерском центре при его наличии.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Ремонтный персонал</w:t>
      </w:r>
      <w:r w:rsidRPr="00202CAB">
        <w:rPr>
          <w:rFonts w:ascii="Times New Roman" w:eastAsia="Times New Roman" w:hAnsi="Times New Roman" w:cs="Times New Roman"/>
          <w:sz w:val="24"/>
          <w:szCs w:val="24"/>
        </w:rPr>
        <w:t> – свое рабочее место или специально оборудованные полигоны и мастерские.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процессе стажировки работник (</w:t>
      </w:r>
      <w:hyperlink r:id="rId72" w:anchor="/document/99/566085677/XA00MAI2N9/" w:tooltip="" w:history="1">
        <w:r w:rsidRPr="00202CAB">
          <w:rPr>
            <w:rFonts w:ascii="Times New Roman" w:eastAsia="Times New Roman" w:hAnsi="Times New Roman" w:cs="Times New Roman"/>
            <w:color w:val="0000FF"/>
            <w:sz w:val="24"/>
            <w:szCs w:val="24"/>
            <w:u w:val="single"/>
          </w:rPr>
          <w:t>п. 30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изучает требования отраслевых актов и инструктивно-технических документов в сфере электроэнергетики, а оперативный, оперативно-ремонтный и ремонтный персонал – дополнительно в сфере теплоснабжения;</w:t>
      </w:r>
    </w:p>
    <w:p w:rsidR="00202CAB" w:rsidRPr="00202CAB" w:rsidRDefault="00202CAB" w:rsidP="00202CAB">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изучает инструкции по охране труда и пожарной безопасности, их практическое применение на рабочем месте;</w:t>
      </w:r>
    </w:p>
    <w:p w:rsidR="00202CAB" w:rsidRPr="00202CAB" w:rsidRDefault="00202CAB" w:rsidP="00202CAB">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знакомится с расположением оборудования на объекте и маршрутами передвижения персонала на объекте;</w:t>
      </w:r>
    </w:p>
    <w:p w:rsidR="00202CAB" w:rsidRPr="00202CAB" w:rsidRDefault="00202CAB" w:rsidP="00202CAB">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отрабатывает ориентирование на рабочем месте;</w:t>
      </w:r>
    </w:p>
    <w:p w:rsidR="00202CAB" w:rsidRPr="00202CAB" w:rsidRDefault="00202CAB" w:rsidP="00202CAB">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приобретает навыки при выполнении производственных операций;</w:t>
      </w:r>
    </w:p>
    <w:p w:rsidR="00202CAB" w:rsidRPr="00202CAB" w:rsidRDefault="00202CAB" w:rsidP="00202CAB">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изучает приемы и условия безаварийной, безопасной и экономичной эксплуатации обслуживаемого оборудования.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Диспетчерский персонал знакомится с особенностями функционирования объекта электроэнергетики не менее одного рабочего дня. Продолжительность согласовывают субъект оперативно-диспетчерского управления и организация, эксплуатирующая такой объект электроэнергетики (</w:t>
      </w:r>
      <w:hyperlink r:id="rId73" w:anchor="/document/99/566085677/XA00MAG2N8/" w:tooltip="" w:history="1">
        <w:r w:rsidRPr="00202CAB">
          <w:rPr>
            <w:rFonts w:ascii="Times New Roman" w:eastAsia="Times New Roman" w:hAnsi="Times New Roman" w:cs="Times New Roman"/>
            <w:color w:val="0000FF"/>
            <w:sz w:val="24"/>
            <w:szCs w:val="24"/>
            <w:u w:val="single"/>
          </w:rPr>
          <w:t>п. 28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Руководитель организации или структурного подразделения может освободить от стажировки работника со стажем по специальности не менее трех лет, который переходит из одного цеха в другой, если характер его работы и тип оборудования, на котором он работал ранее, не меняются (</w:t>
      </w:r>
      <w:hyperlink r:id="rId74" w:anchor="/document/99/901839683/XA00MAG2N8/" w:tgtFrame="_self" w:tooltip="" w:history="1">
        <w:r w:rsidRPr="00202CAB">
          <w:rPr>
            <w:rFonts w:ascii="Times New Roman" w:eastAsia="Times New Roman" w:hAnsi="Times New Roman" w:cs="Times New Roman"/>
            <w:color w:val="0000FF"/>
            <w:sz w:val="24"/>
            <w:szCs w:val="24"/>
            <w:u w:val="single"/>
          </w:rPr>
          <w:t>п. 1.4.12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организовать стажировку на рабочем месте, </w:t>
      </w:r>
      <w:hyperlink r:id="rId75" w:anchor="/document/16/126424/" w:tooltip="" w:history="1">
        <w:r w:rsidRPr="00202CAB">
          <w:rPr>
            <w:rFonts w:ascii="Times New Roman" w:eastAsia="Times New Roman" w:hAnsi="Times New Roman" w:cs="Times New Roman"/>
            <w:color w:val="0000FF"/>
            <w:sz w:val="24"/>
            <w:szCs w:val="24"/>
            <w:u w:val="single"/>
          </w:rPr>
          <w:t>читайте в рекомендации</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Как часто нужно пересматривать инструкции по охране труда для электротехнического персонала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Инструкции по охране труда для электротехнического персонала пересматриваются не реже одного раза в три года. Также пересмотрите инструкцию, если изменились условия эксплуатации электрооборудования. Это сказано в </w:t>
      </w:r>
      <w:hyperlink r:id="rId76" w:anchor="/document/99/901839683/XA00MDS2N7/" w:tooltip="" w:history="1">
        <w:r w:rsidRPr="00202CAB">
          <w:rPr>
            <w:rFonts w:ascii="Times New Roman" w:eastAsia="Times New Roman" w:hAnsi="Times New Roman" w:cs="Times New Roman"/>
            <w:color w:val="0000FF"/>
            <w:sz w:val="24"/>
            <w:szCs w:val="24"/>
            <w:u w:val="single"/>
          </w:rPr>
          <w:t>пункте 1.8.8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Можно ли проводить в организации первичное обучение электротехнического персонала на II группу</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Да, можно, но только для персонала организаций с начальным профессиональным и высшим профессиональным техническим образованием или высшим профессиональным техническим образованием в области электроэнергетики.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Персонал организаций с основным общим или со средним полным образованием должен пройти обучение в образовательных организациях в объеме не менее 72 часов. Это указано в </w:t>
      </w:r>
      <w:hyperlink r:id="rId77" w:anchor="/document/99/573264184/ZAP1R2A3AF/" w:tooltip="" w:history="1">
        <w:r w:rsidRPr="00202CAB">
          <w:rPr>
            <w:rFonts w:ascii="Times New Roman" w:eastAsia="Times New Roman" w:hAnsi="Times New Roman" w:cs="Times New Roman"/>
            <w:color w:val="0000FF"/>
            <w:sz w:val="24"/>
            <w:szCs w:val="24"/>
            <w:u w:val="single"/>
          </w:rPr>
          <w:t>приложении 1</w:t>
        </w:r>
      </w:hyperlink>
      <w:r w:rsidRPr="00202CAB">
        <w:rPr>
          <w:rFonts w:ascii="Times New Roman" w:eastAsia="Times New Roman" w:hAnsi="Times New Roman" w:cs="Times New Roman"/>
          <w:sz w:val="24"/>
          <w:szCs w:val="24"/>
        </w:rPr>
        <w:t xml:space="preserve"> к Правилам по охране труда при эксплуатации электроустановок, утвержденным приказом Минтруда от 15.12.2020 № 903н.</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Можно ли назначить </w:t>
      </w:r>
      <w:proofErr w:type="gramStart"/>
      <w:r w:rsidRPr="00202CAB">
        <w:rPr>
          <w:rFonts w:ascii="Times New Roman" w:eastAsia="Times New Roman" w:hAnsi="Times New Roman" w:cs="Times New Roman"/>
          <w:sz w:val="24"/>
          <w:szCs w:val="24"/>
        </w:rPr>
        <w:t>ответственным</w:t>
      </w:r>
      <w:proofErr w:type="gramEnd"/>
      <w:r w:rsidRPr="00202CAB">
        <w:rPr>
          <w:rFonts w:ascii="Times New Roman" w:eastAsia="Times New Roman" w:hAnsi="Times New Roman" w:cs="Times New Roman"/>
          <w:sz w:val="24"/>
          <w:szCs w:val="24"/>
        </w:rPr>
        <w:t xml:space="preserve"> за электрохозяйство сотрудника без группы по </w:t>
      </w:r>
      <w:proofErr w:type="spellStart"/>
      <w:r w:rsidRPr="00202CAB">
        <w:rPr>
          <w:rFonts w:ascii="Times New Roman" w:eastAsia="Times New Roman" w:hAnsi="Times New Roman" w:cs="Times New Roman"/>
          <w:sz w:val="24"/>
          <w:szCs w:val="24"/>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Нет, нужно сначала обучить сотрудника и присвоить ему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а потом назначить его </w:t>
      </w:r>
      <w:proofErr w:type="gramStart"/>
      <w:r w:rsidRPr="00202CAB">
        <w:rPr>
          <w:rFonts w:ascii="Times New Roman" w:eastAsia="Times New Roman" w:hAnsi="Times New Roman" w:cs="Times New Roman"/>
          <w:sz w:val="24"/>
          <w:szCs w:val="24"/>
        </w:rPr>
        <w:t>ответственным</w:t>
      </w:r>
      <w:proofErr w:type="gramEnd"/>
      <w:r w:rsidRPr="00202CAB">
        <w:rPr>
          <w:rFonts w:ascii="Times New Roman" w:eastAsia="Times New Roman" w:hAnsi="Times New Roman" w:cs="Times New Roman"/>
          <w:sz w:val="24"/>
          <w:szCs w:val="24"/>
        </w:rPr>
        <w:t xml:space="preserve"> за электрохозяйство.</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Нельзя назначить ответственным сотрудника, не имеющего соответствующей группы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поскольку он с момента назначения организует эксплуатацию установок, что не подразумевает исполнение обязанностей неподготовленным персоналом (</w:t>
      </w:r>
      <w:hyperlink r:id="rId78" w:anchor="/document/99/901839683/XA00M8G2N0/" w:tooltip="" w:history="1">
        <w:r w:rsidRPr="00202CAB">
          <w:rPr>
            <w:rFonts w:ascii="Times New Roman" w:eastAsia="Times New Roman" w:hAnsi="Times New Roman" w:cs="Times New Roman"/>
            <w:color w:val="0000FF"/>
            <w:sz w:val="24"/>
            <w:szCs w:val="24"/>
            <w:u w:val="single"/>
          </w:rPr>
          <w:t>п. 1.2.3</w:t>
        </w:r>
      </w:hyperlink>
      <w:r w:rsidRPr="00202CAB">
        <w:rPr>
          <w:rFonts w:ascii="Times New Roman" w:eastAsia="Times New Roman" w:hAnsi="Times New Roman" w:cs="Times New Roman"/>
          <w:sz w:val="24"/>
          <w:szCs w:val="24"/>
        </w:rPr>
        <w:t xml:space="preserve"> Правил технической эксплуатации электроустановок потребителей, утв. </w:t>
      </w:r>
      <w:hyperlink r:id="rId79" w:anchor="/document/99/901839683/" w:tooltip="" w:history="1">
        <w:r w:rsidRPr="00202CAB">
          <w:rPr>
            <w:rFonts w:ascii="Times New Roman" w:eastAsia="Times New Roman" w:hAnsi="Times New Roman" w:cs="Times New Roman"/>
            <w:color w:val="0000FF"/>
            <w:sz w:val="24"/>
            <w:szCs w:val="24"/>
            <w:u w:val="single"/>
          </w:rPr>
          <w:t>приказом Минэнерго от 13.01.2003 № 6</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lastRenderedPageBreak/>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С какой периодичностью проводить проверку знаний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w:t>
      </w:r>
      <w:proofErr w:type="gramStart"/>
      <w:r w:rsidRPr="00202CAB">
        <w:rPr>
          <w:rFonts w:ascii="Times New Roman" w:eastAsia="Times New Roman" w:hAnsi="Times New Roman" w:cs="Times New Roman"/>
          <w:sz w:val="24"/>
          <w:szCs w:val="24"/>
        </w:rPr>
        <w:t>ответственного</w:t>
      </w:r>
      <w:proofErr w:type="gramEnd"/>
      <w:r w:rsidRPr="00202CAB">
        <w:rPr>
          <w:rFonts w:ascii="Times New Roman" w:eastAsia="Times New Roman" w:hAnsi="Times New Roman" w:cs="Times New Roman"/>
          <w:sz w:val="24"/>
          <w:szCs w:val="24"/>
        </w:rPr>
        <w:t xml:space="preserve"> за электрохозяйство</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Можно ли назначить </w:t>
      </w:r>
      <w:proofErr w:type="gramStart"/>
      <w:r w:rsidRPr="00202CAB">
        <w:rPr>
          <w:rFonts w:ascii="Times New Roman" w:eastAsia="Times New Roman" w:hAnsi="Times New Roman" w:cs="Times New Roman"/>
          <w:sz w:val="24"/>
          <w:szCs w:val="24"/>
        </w:rPr>
        <w:t>ответственным</w:t>
      </w:r>
      <w:proofErr w:type="gramEnd"/>
      <w:r w:rsidRPr="00202CAB">
        <w:rPr>
          <w:rFonts w:ascii="Times New Roman" w:eastAsia="Times New Roman" w:hAnsi="Times New Roman" w:cs="Times New Roman"/>
          <w:sz w:val="24"/>
          <w:szCs w:val="24"/>
        </w:rPr>
        <w:t xml:space="preserve"> за электрохозяйство сотрудника подрядной организации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Нет, нельзя.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Ответственного за электрохозяйство и его заместителя назначают из числа руководителей и специалистов потребителя, то есть из числа работников подрядной организации (</w:t>
      </w:r>
      <w:hyperlink r:id="rId80" w:anchor="/document/99/901839683/ZAP22DC3BT/" w:tgtFrame="_self" w:tooltip="" w:history="1">
        <w:r w:rsidRPr="00202CAB">
          <w:rPr>
            <w:rFonts w:ascii="Times New Roman" w:eastAsia="Times New Roman" w:hAnsi="Times New Roman" w:cs="Times New Roman"/>
            <w:color w:val="0000FF"/>
            <w:sz w:val="24"/>
            <w:szCs w:val="24"/>
            <w:u w:val="single"/>
          </w:rPr>
          <w:t>п. 1.2.3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 xml:space="preserve">Кому и какую группу по </w:t>
      </w:r>
      <w:proofErr w:type="spellStart"/>
      <w:r w:rsidRPr="00202CAB">
        <w:rPr>
          <w:rFonts w:ascii="Times New Roman" w:eastAsia="Times New Roman" w:hAnsi="Times New Roman" w:cs="Times New Roman"/>
          <w:b/>
          <w:bCs/>
          <w:sz w:val="36"/>
          <w:szCs w:val="36"/>
        </w:rPr>
        <w:t>электробезопасности</w:t>
      </w:r>
      <w:proofErr w:type="spellEnd"/>
      <w:r w:rsidRPr="00202CAB">
        <w:rPr>
          <w:rFonts w:ascii="Times New Roman" w:eastAsia="Times New Roman" w:hAnsi="Times New Roman" w:cs="Times New Roman"/>
          <w:b/>
          <w:bCs/>
          <w:sz w:val="36"/>
          <w:szCs w:val="36"/>
        </w:rPr>
        <w:t xml:space="preserve"> присвоить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Всем работникам нужно присвоить одну из групп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 от I до V.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I группу</w:t>
      </w:r>
      <w:r w:rsidRPr="00202CAB">
        <w:rPr>
          <w:rFonts w:ascii="Times New Roman" w:eastAsia="Times New Roman" w:hAnsi="Times New Roman" w:cs="Times New Roman"/>
          <w:sz w:val="24"/>
          <w:szCs w:val="24"/>
        </w:rPr>
        <w:t xml:space="preserve"> присваивают </w:t>
      </w:r>
      <w:proofErr w:type="spellStart"/>
      <w:r w:rsidRPr="00202CAB">
        <w:rPr>
          <w:rFonts w:ascii="Times New Roman" w:eastAsia="Times New Roman" w:hAnsi="Times New Roman" w:cs="Times New Roman"/>
          <w:sz w:val="24"/>
          <w:szCs w:val="24"/>
        </w:rPr>
        <w:t>неэлектротехническому</w:t>
      </w:r>
      <w:proofErr w:type="spellEnd"/>
      <w:r w:rsidRPr="00202CAB">
        <w:rPr>
          <w:rFonts w:ascii="Times New Roman" w:eastAsia="Times New Roman" w:hAnsi="Times New Roman" w:cs="Times New Roman"/>
          <w:sz w:val="24"/>
          <w:szCs w:val="24"/>
        </w:rPr>
        <w:t xml:space="preserve"> персоналу, который выполняет работы, при которых может возникнуть опасность поражения электрическим током. Это указано в </w:t>
      </w:r>
      <w:hyperlink r:id="rId81" w:anchor="/document/99/901839683/XA00M8E2MP/" w:tooltip="" w:history="1">
        <w:r w:rsidRPr="00202CAB">
          <w:rPr>
            <w:rFonts w:ascii="Times New Roman" w:eastAsia="Times New Roman" w:hAnsi="Times New Roman" w:cs="Times New Roman"/>
            <w:color w:val="0000FF"/>
            <w:sz w:val="24"/>
            <w:szCs w:val="24"/>
            <w:u w:val="single"/>
          </w:rPr>
          <w:t>пункте 1.4.4</w:t>
        </w:r>
      </w:hyperlink>
      <w:r w:rsidRPr="00202CAB">
        <w:rPr>
          <w:rFonts w:ascii="Times New Roman" w:eastAsia="Times New Roman" w:hAnsi="Times New Roman" w:cs="Times New Roman"/>
          <w:sz w:val="24"/>
          <w:szCs w:val="24"/>
        </w:rPr>
        <w:t xml:space="preserve"> Правил технической эксплуатации.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присвоить I группу, читайте в </w:t>
      </w:r>
      <w:hyperlink r:id="rId82" w:anchor="/document/16/73504/" w:tooltip="" w:history="1">
        <w:r w:rsidRPr="00202CAB">
          <w:rPr>
            <w:rFonts w:ascii="Times New Roman" w:eastAsia="Times New Roman" w:hAnsi="Times New Roman" w:cs="Times New Roman"/>
            <w:color w:val="0000FF"/>
            <w:sz w:val="24"/>
            <w:szCs w:val="24"/>
            <w:u w:val="single"/>
          </w:rPr>
          <w:t>рекомендации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выше I нужно присвоить (</w:t>
      </w:r>
      <w:hyperlink r:id="rId83" w:anchor="/document/99/573264184/XA00M8G2N0/" w:tooltip="" w:history="1">
        <w:r w:rsidRPr="00202CAB">
          <w:rPr>
            <w:rFonts w:ascii="Times New Roman" w:eastAsia="Times New Roman" w:hAnsi="Times New Roman" w:cs="Times New Roman"/>
            <w:color w:val="0000FF"/>
            <w:sz w:val="24"/>
            <w:szCs w:val="24"/>
            <w:u w:val="single"/>
          </w:rPr>
          <w:t>п. 2.3</w:t>
        </w:r>
      </w:hyperlink>
      <w:r w:rsidRPr="00202CAB">
        <w:rPr>
          <w:rFonts w:ascii="Times New Roman" w:eastAsia="Times New Roman" w:hAnsi="Times New Roman" w:cs="Times New Roman"/>
          <w:sz w:val="24"/>
          <w:szCs w:val="24"/>
        </w:rPr>
        <w:t> Правил эксплуатации электроустановок):</w:t>
      </w:r>
    </w:p>
    <w:p w:rsidR="00202CAB" w:rsidRPr="00202CAB" w:rsidRDefault="00202CAB" w:rsidP="00202CAB">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электротехническому и </w:t>
      </w:r>
      <w:proofErr w:type="spellStart"/>
      <w:r w:rsidRPr="00202CAB">
        <w:rPr>
          <w:rFonts w:ascii="Times New Roman" w:eastAsia="Times New Roman" w:hAnsi="Times New Roman" w:cs="Times New Roman"/>
          <w:sz w:val="24"/>
          <w:szCs w:val="24"/>
        </w:rPr>
        <w:t>электротехнологическому</w:t>
      </w:r>
      <w:proofErr w:type="spellEnd"/>
      <w:r w:rsidRPr="00202CAB">
        <w:rPr>
          <w:rFonts w:ascii="Times New Roman" w:eastAsia="Times New Roman" w:hAnsi="Times New Roman" w:cs="Times New Roman"/>
          <w:sz w:val="24"/>
          <w:szCs w:val="24"/>
        </w:rPr>
        <w:t xml:space="preserve"> персоналу;</w:t>
      </w:r>
    </w:p>
    <w:p w:rsidR="00202CAB" w:rsidRPr="00202CAB" w:rsidRDefault="00202CAB" w:rsidP="00202CAB">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государственным инспекторам, которые контролируют и осуществляют надзор за соблюдением требований безопасности при эксплуатации электроустановок, – они должны иметь группу не ниже IV;</w:t>
      </w:r>
    </w:p>
    <w:p w:rsidR="00202CAB" w:rsidRPr="00202CAB" w:rsidRDefault="00202CAB" w:rsidP="00202CAB">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специалистам по охране труда, которые контролируют электроустановки.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Требования к группам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закреплены в </w:t>
      </w:r>
      <w:hyperlink r:id="rId84" w:anchor="/document/99/573264184/XA00LUO2M6/" w:tooltip="" w:history="1">
        <w:r w:rsidRPr="00202CAB">
          <w:rPr>
            <w:rFonts w:ascii="Times New Roman" w:eastAsia="Times New Roman" w:hAnsi="Times New Roman" w:cs="Times New Roman"/>
            <w:color w:val="0000FF"/>
            <w:sz w:val="24"/>
            <w:szCs w:val="24"/>
            <w:u w:val="single"/>
          </w:rPr>
          <w:t>Правилах по охране труда при эксплуатации электроустановок</w:t>
        </w:r>
      </w:hyperlink>
      <w:r w:rsidRPr="00202CAB">
        <w:rPr>
          <w:rFonts w:ascii="Times New Roman" w:eastAsia="Times New Roman" w:hAnsi="Times New Roman" w:cs="Times New Roman"/>
          <w:sz w:val="24"/>
          <w:szCs w:val="24"/>
        </w:rPr>
        <w:t xml:space="preserve"> и </w:t>
      </w:r>
      <w:hyperlink r:id="rId85" w:anchor="/document/99/901839683/" w:tooltip="" w:history="1">
        <w:r w:rsidRPr="00202CAB">
          <w:rPr>
            <w:rFonts w:ascii="Times New Roman" w:eastAsia="Times New Roman" w:hAnsi="Times New Roman" w:cs="Times New Roman"/>
            <w:color w:val="0000FF"/>
            <w:sz w:val="24"/>
            <w:szCs w:val="24"/>
            <w:u w:val="single"/>
          </w:rPr>
          <w:t>Правилах технической эксплуатации электроустановок потребителей</w:t>
        </w:r>
      </w:hyperlink>
      <w:r w:rsidRPr="00202CAB">
        <w:rPr>
          <w:rFonts w:ascii="Times New Roman" w:eastAsia="Times New Roman" w:hAnsi="Times New Roman" w:cs="Times New Roman"/>
          <w:sz w:val="24"/>
          <w:szCs w:val="24"/>
        </w:rPr>
        <w:t xml:space="preserve">. Эти требования являются минимальными, руководитель организации своим решением может их дополнить. Пример минимальных требований – руководители, в непосредственном подчинении которых находится </w:t>
      </w:r>
      <w:proofErr w:type="spellStart"/>
      <w:r w:rsidRPr="00202CAB">
        <w:rPr>
          <w:rFonts w:ascii="Times New Roman" w:eastAsia="Times New Roman" w:hAnsi="Times New Roman" w:cs="Times New Roman"/>
          <w:sz w:val="24"/>
          <w:szCs w:val="24"/>
        </w:rPr>
        <w:t>электротехнологический</w:t>
      </w:r>
      <w:proofErr w:type="spellEnd"/>
      <w:r w:rsidRPr="00202CAB">
        <w:rPr>
          <w:rFonts w:ascii="Times New Roman" w:eastAsia="Times New Roman" w:hAnsi="Times New Roman" w:cs="Times New Roman"/>
          <w:sz w:val="24"/>
          <w:szCs w:val="24"/>
        </w:rPr>
        <w:t xml:space="preserve"> персонал, должны иметь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не ниже, чем у подчиненного персонала (</w:t>
      </w:r>
      <w:hyperlink r:id="rId86" w:anchor="/document/99/901839683/ZAP2DM03IB/" w:tooltip="" w:history="1">
        <w:proofErr w:type="gramStart"/>
        <w:r w:rsidRPr="00202CAB">
          <w:rPr>
            <w:rFonts w:ascii="Times New Roman" w:eastAsia="Times New Roman" w:hAnsi="Times New Roman" w:cs="Times New Roman"/>
            <w:color w:val="0000FF"/>
            <w:sz w:val="24"/>
            <w:szCs w:val="24"/>
            <w:u w:val="single"/>
          </w:rPr>
          <w:t>ч</w:t>
        </w:r>
        <w:proofErr w:type="gramEnd"/>
        <w:r w:rsidRPr="00202CAB">
          <w:rPr>
            <w:rFonts w:ascii="Times New Roman" w:eastAsia="Times New Roman" w:hAnsi="Times New Roman" w:cs="Times New Roman"/>
            <w:color w:val="0000FF"/>
            <w:sz w:val="24"/>
            <w:szCs w:val="24"/>
            <w:u w:val="single"/>
          </w:rPr>
          <w:t>. 3 п. 1.4.3 Правил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Полный перечень требований к должностям по группам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смотрите в </w:t>
      </w:r>
      <w:hyperlink r:id="rId87" w:anchor="/document/16/102454/" w:tooltip="" w:history="1">
        <w:r w:rsidRPr="00202CAB">
          <w:rPr>
            <w:rFonts w:ascii="Times New Roman" w:eastAsia="Times New Roman" w:hAnsi="Times New Roman" w:cs="Times New Roman"/>
            <w:color w:val="0000FF"/>
            <w:sz w:val="24"/>
            <w:szCs w:val="24"/>
            <w:u w:val="single"/>
          </w:rPr>
          <w:t>таблице</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II группа</w:t>
      </w:r>
      <w:r w:rsidRPr="00202CAB">
        <w:rPr>
          <w:rFonts w:ascii="Times New Roman" w:eastAsia="Times New Roman" w:hAnsi="Times New Roman" w:cs="Times New Roman"/>
          <w:sz w:val="24"/>
          <w:szCs w:val="24"/>
        </w:rPr>
        <w:t xml:space="preserve"> присваивается работникам, которые не имеют прямого отношения к электроустановкам. Это могут быть машинисты крана, электросварщики, персонал, который работает с электроинструментом, где </w:t>
      </w:r>
      <w:proofErr w:type="gramStart"/>
      <w:r w:rsidRPr="00202CAB">
        <w:rPr>
          <w:rFonts w:ascii="Times New Roman" w:eastAsia="Times New Roman" w:hAnsi="Times New Roman" w:cs="Times New Roman"/>
          <w:sz w:val="24"/>
          <w:szCs w:val="24"/>
        </w:rPr>
        <w:t>важна</w:t>
      </w:r>
      <w:proofErr w:type="gramEnd"/>
      <w:r w:rsidRPr="00202CAB">
        <w:rPr>
          <w:rFonts w:ascii="Times New Roman" w:eastAsia="Times New Roman" w:hAnsi="Times New Roman" w:cs="Times New Roman"/>
          <w:sz w:val="24"/>
          <w:szCs w:val="24"/>
        </w:rPr>
        <w:t xml:space="preserve"> </w:t>
      </w:r>
      <w:proofErr w:type="spellStart"/>
      <w:r w:rsidRPr="00202CAB">
        <w:rPr>
          <w:rFonts w:ascii="Times New Roman" w:eastAsia="Times New Roman" w:hAnsi="Times New Roman" w:cs="Times New Roman"/>
          <w:sz w:val="24"/>
          <w:szCs w:val="24"/>
        </w:rPr>
        <w:t>электробезопасность</w:t>
      </w:r>
      <w:proofErr w:type="spellEnd"/>
      <w:r w:rsidRPr="00202CAB">
        <w:rPr>
          <w:rFonts w:ascii="Times New Roman" w:eastAsia="Times New Roman" w:hAnsi="Times New Roman" w:cs="Times New Roman"/>
          <w:sz w:val="24"/>
          <w:szCs w:val="24"/>
        </w:rPr>
        <w:t xml:space="preserve">. Для практикантов, которым не исполнилось 18 лет, эта группа считается предельной. Также </w:t>
      </w:r>
      <w:r w:rsidRPr="00202CAB">
        <w:rPr>
          <w:rFonts w:ascii="Times New Roman" w:eastAsia="Times New Roman" w:hAnsi="Times New Roman" w:cs="Times New Roman"/>
          <w:sz w:val="24"/>
          <w:szCs w:val="24"/>
        </w:rPr>
        <w:lastRenderedPageBreak/>
        <w:t>данная категория присваивается работникам, которые своевременно не подтвердили свою имеющуюся категорию.</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То есть это означает потерю квалификации и временное ограничение по работе. Чтобы присвоить группу, в состав комиссии должны входить сотрудники </w:t>
      </w:r>
      <w:proofErr w:type="spellStart"/>
      <w:r w:rsidRPr="00202CAB">
        <w:rPr>
          <w:rFonts w:ascii="Times New Roman" w:eastAsia="Times New Roman" w:hAnsi="Times New Roman" w:cs="Times New Roman"/>
          <w:sz w:val="24"/>
          <w:szCs w:val="24"/>
        </w:rPr>
        <w:t>Ростехнадзора</w:t>
      </w:r>
      <w:proofErr w:type="spellEnd"/>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III группу</w:t>
      </w:r>
      <w:r w:rsidRPr="00202CAB">
        <w:rPr>
          <w:rFonts w:ascii="Times New Roman" w:eastAsia="Times New Roman" w:hAnsi="Times New Roman" w:cs="Times New Roman"/>
          <w:sz w:val="24"/>
          <w:szCs w:val="24"/>
        </w:rPr>
        <w:t xml:space="preserve"> присваивают электротехническому персоналу, который самостоятельно </w:t>
      </w:r>
      <w:proofErr w:type="gramStart"/>
      <w:r w:rsidRPr="00202CAB">
        <w:rPr>
          <w:rFonts w:ascii="Times New Roman" w:eastAsia="Times New Roman" w:hAnsi="Times New Roman" w:cs="Times New Roman"/>
          <w:sz w:val="24"/>
          <w:szCs w:val="24"/>
        </w:rPr>
        <w:t xml:space="preserve">работает с оборудованием напряжением до 1000 В. Группу III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работникам присваивают</w:t>
      </w:r>
      <w:proofErr w:type="gramEnd"/>
      <w:r w:rsidRPr="00202CAB">
        <w:rPr>
          <w:rFonts w:ascii="Times New Roman" w:eastAsia="Times New Roman" w:hAnsi="Times New Roman" w:cs="Times New Roman"/>
          <w:sz w:val="24"/>
          <w:szCs w:val="24"/>
        </w:rPr>
        <w:t xml:space="preserve"> только с 18 лет.</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работника, который обслуживает электроустановки напряжением ниже 1000</w:t>
      </w:r>
      <w:proofErr w:type="gramStart"/>
      <w:r w:rsidRPr="00202CAB">
        <w:rPr>
          <w:rFonts w:ascii="Times New Roman" w:eastAsia="Times New Roman" w:hAnsi="Times New Roman" w:cs="Times New Roman"/>
          <w:sz w:val="24"/>
          <w:szCs w:val="24"/>
        </w:rPr>
        <w:t xml:space="preserve"> В</w:t>
      </w:r>
      <w:proofErr w:type="gramEnd"/>
      <w:r w:rsidRPr="00202CAB">
        <w:rPr>
          <w:rFonts w:ascii="Times New Roman" w:eastAsia="Times New Roman" w:hAnsi="Times New Roman" w:cs="Times New Roman"/>
          <w:sz w:val="24"/>
          <w:szCs w:val="24"/>
        </w:rPr>
        <w:t xml:space="preserve">, переводят на работу по обслуживанию электроустановок напряжением выше 1000 В, ему присваивают начальную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III выше 1000 В. То есть у работника была III группа ниже 1000 В, а стала III выше 1000 В.</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III группу присваивают только по истечении месяца после получения II, если у работника есть среднее специальное образование. Если это практикант, то допуск можно получить только после истечения полугода.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При поступлении на работу, переводе на другой участок работы, замещении отсутствующего коллеги работник при проверке знаний должен подтвердить имеющуюся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применительно к оборудованию электроустановок на новом участке.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IV группу</w:t>
      </w:r>
      <w:r w:rsidRPr="00202CAB">
        <w:rPr>
          <w:rFonts w:ascii="Times New Roman" w:eastAsia="Times New Roman" w:hAnsi="Times New Roman" w:cs="Times New Roman"/>
          <w:sz w:val="24"/>
          <w:szCs w:val="24"/>
        </w:rPr>
        <w:t xml:space="preserve"> присваивают сотрудникам, которые </w:t>
      </w:r>
      <w:proofErr w:type="gramStart"/>
      <w:r w:rsidRPr="00202CAB">
        <w:rPr>
          <w:rFonts w:ascii="Times New Roman" w:eastAsia="Times New Roman" w:hAnsi="Times New Roman" w:cs="Times New Roman"/>
          <w:sz w:val="24"/>
          <w:szCs w:val="24"/>
        </w:rPr>
        <w:t>работают с оборудованием напряжением выше 1000 В. Такой специалист может</w:t>
      </w:r>
      <w:proofErr w:type="gramEnd"/>
      <w:r w:rsidRPr="00202CAB">
        <w:rPr>
          <w:rFonts w:ascii="Times New Roman" w:eastAsia="Times New Roman" w:hAnsi="Times New Roman" w:cs="Times New Roman"/>
          <w:sz w:val="24"/>
          <w:szCs w:val="24"/>
        </w:rPr>
        <w:t xml:space="preserve"> быть ответственным по электрическому хозяйству и обучать молодых сотрудников, что такое </w:t>
      </w:r>
      <w:proofErr w:type="spellStart"/>
      <w:r w:rsidRPr="00202CAB">
        <w:rPr>
          <w:rFonts w:ascii="Times New Roman" w:eastAsia="Times New Roman" w:hAnsi="Times New Roman" w:cs="Times New Roman"/>
          <w:sz w:val="24"/>
          <w:szCs w:val="24"/>
        </w:rPr>
        <w:t>электробезопасность</w:t>
      </w:r>
      <w:proofErr w:type="spellEnd"/>
      <w:r w:rsidRPr="00202CAB">
        <w:rPr>
          <w:rFonts w:ascii="Times New Roman" w:eastAsia="Times New Roman" w:hAnsi="Times New Roman" w:cs="Times New Roman"/>
          <w:sz w:val="24"/>
          <w:szCs w:val="24"/>
        </w:rPr>
        <w:t xml:space="preserve"> и как проводить ремонт и обслуживание электроустановок.</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IV группу присваивают сотруднику, у которого есть III группа и он проработал на должности от трех месяцев. Если среднего образования нет, то необходимо минимум шесть месяцев, чтобы получить допуск.</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V группа</w:t>
      </w:r>
      <w:r w:rsidRPr="00202CAB">
        <w:rPr>
          <w:rFonts w:ascii="Times New Roman" w:eastAsia="Times New Roman" w:hAnsi="Times New Roman" w:cs="Times New Roman"/>
          <w:sz w:val="24"/>
          <w:szCs w:val="24"/>
        </w:rPr>
        <w:t xml:space="preserve">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 самая высокая категория, и ее наличие дает разрешение на руководство и распоряжение заданиями на оборудовании под любым напряжением и выполнение обязанностей руководителя электрохозяйства. Допуск к пятому классу специалист получает по истечении трех месяцев работы с предыдущей категорией, а также при практической работе по специальности.</w:t>
      </w:r>
    </w:p>
    <w:p w:rsid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Внимание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Специалисты по охране труда, которые контролируют электроустановки организаций потребителей электроэнергии, должны иметь группу не ниже IV.</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Производственный стаж этих работников, не обязательно в электроустановках, должен быть не менее трех лет.</w:t>
      </w:r>
      <w:r w:rsidRPr="00202CAB">
        <w:rPr>
          <w:rFonts w:ascii="Times New Roman" w:eastAsia="Times New Roman" w:hAnsi="Times New Roman" w:cs="Times New Roman"/>
          <w:sz w:val="24"/>
          <w:szCs w:val="24"/>
        </w:rPr>
        <w:br/>
        <w:t>Требования для субъектов электроэнергетики выше – специалисты по охране труда, которые контролируют электроустановки в таких организациях, должны иметь группу V. Их допускают к выполнению должностных обязанностей в том же порядке, что и электротехнический персонал.</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lastRenderedPageBreak/>
        <w:t xml:space="preserve">Как присвоить работнику группу по </w:t>
      </w:r>
      <w:proofErr w:type="spellStart"/>
      <w:r w:rsidRPr="00202CAB">
        <w:rPr>
          <w:rFonts w:ascii="Times New Roman" w:eastAsia="Times New Roman" w:hAnsi="Times New Roman" w:cs="Times New Roman"/>
          <w:b/>
          <w:bCs/>
          <w:sz w:val="36"/>
          <w:szCs w:val="36"/>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Чем выше группа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тем выше требования к подготовке работников на эту группу.</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I группа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Для получения группы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не нужно особой подготовки или обучения. Достаточно провести инструктаж по утвержденной программе и небольшой устный или письменный опрос. Работнику организации нужно знать, что такое </w:t>
      </w:r>
      <w:proofErr w:type="spellStart"/>
      <w:r w:rsidRPr="00202CAB">
        <w:rPr>
          <w:rFonts w:ascii="Times New Roman" w:eastAsia="Times New Roman" w:hAnsi="Times New Roman" w:cs="Times New Roman"/>
          <w:sz w:val="24"/>
          <w:szCs w:val="24"/>
        </w:rPr>
        <w:t>электробезопасность</w:t>
      </w:r>
      <w:proofErr w:type="spellEnd"/>
      <w:r w:rsidRPr="00202CAB">
        <w:rPr>
          <w:rFonts w:ascii="Times New Roman" w:eastAsia="Times New Roman" w:hAnsi="Times New Roman" w:cs="Times New Roman"/>
          <w:sz w:val="24"/>
          <w:szCs w:val="24"/>
        </w:rPr>
        <w:t>, инструкции по охране труда и как оказывать первую медицинскую помощь при поражении человека электрическим током. Инструктаж проводит и дает допуск специалист, у которого имеется группа не ниже третьей.</w:t>
      </w:r>
    </w:p>
    <w:tbl>
      <w:tblPr>
        <w:tblW w:w="5000" w:type="pct"/>
        <w:tblCellSpacing w:w="15" w:type="dxa"/>
        <w:tblCellMar>
          <w:top w:w="15" w:type="dxa"/>
          <w:left w:w="15" w:type="dxa"/>
          <w:bottom w:w="15" w:type="dxa"/>
          <w:right w:w="15" w:type="dxa"/>
        </w:tblCellMar>
        <w:tblLook w:val="04A0"/>
      </w:tblPr>
      <w:tblGrid>
        <w:gridCol w:w="592"/>
        <w:gridCol w:w="8853"/>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15"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88" w:anchor="/document/118/111249/" w:tooltip="" w:history="1">
              <w:r w:rsidRPr="00202CAB">
                <w:rPr>
                  <w:rFonts w:ascii="Times New Roman" w:eastAsia="Times New Roman" w:hAnsi="Times New Roman" w:cs="Times New Roman"/>
                  <w:color w:val="0000FF"/>
                  <w:sz w:val="24"/>
                  <w:szCs w:val="24"/>
                  <w:u w:val="single"/>
                </w:rPr>
                <w:t xml:space="preserve">Программа проведения инструктажа, проверки знаний и присвоения I группы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 xml:space="preserve"> </w:t>
              </w:r>
              <w:proofErr w:type="spellStart"/>
              <w:r w:rsidRPr="00202CAB">
                <w:rPr>
                  <w:rFonts w:ascii="Times New Roman" w:eastAsia="Times New Roman" w:hAnsi="Times New Roman" w:cs="Times New Roman"/>
                  <w:color w:val="0000FF"/>
                  <w:sz w:val="24"/>
                  <w:szCs w:val="24"/>
                  <w:u w:val="single"/>
                </w:rPr>
                <w:t>неэлектротехническому</w:t>
              </w:r>
              <w:proofErr w:type="spellEnd"/>
              <w:r w:rsidRPr="00202CAB">
                <w:rPr>
                  <w:rFonts w:ascii="Times New Roman" w:eastAsia="Times New Roman" w:hAnsi="Times New Roman" w:cs="Times New Roman"/>
                  <w:color w:val="0000FF"/>
                  <w:sz w:val="24"/>
                  <w:szCs w:val="24"/>
                  <w:u w:val="single"/>
                </w:rPr>
                <w:t xml:space="preserve"> персоналу</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II группа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Чтобы подготовить работника на II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обучите его по программе предэкзаменационной подготовки на II группу. Затем комиссия проводит проверку знаний </w:t>
      </w:r>
      <w:proofErr w:type="gramStart"/>
      <w:r w:rsidRPr="00202CAB">
        <w:rPr>
          <w:rFonts w:ascii="Times New Roman" w:eastAsia="Times New Roman" w:hAnsi="Times New Roman" w:cs="Times New Roman"/>
          <w:sz w:val="24"/>
          <w:szCs w:val="24"/>
        </w:rPr>
        <w:t>аттестуемого</w:t>
      </w:r>
      <w:proofErr w:type="gramEnd"/>
      <w:r w:rsidRPr="00202CAB">
        <w:rPr>
          <w:rFonts w:ascii="Times New Roman" w:eastAsia="Times New Roman" w:hAnsi="Times New Roman" w:cs="Times New Roman"/>
          <w:sz w:val="24"/>
          <w:szCs w:val="24"/>
        </w:rPr>
        <w:t>, оформляет протокол и выдает удостоверение. Если у человека есть среднее образование по специальности, то присвоение группы происходит автоматически.</w:t>
      </w:r>
    </w:p>
    <w:tbl>
      <w:tblPr>
        <w:tblW w:w="5000" w:type="pct"/>
        <w:tblCellSpacing w:w="15" w:type="dxa"/>
        <w:tblCellMar>
          <w:top w:w="15" w:type="dxa"/>
          <w:left w:w="15" w:type="dxa"/>
          <w:bottom w:w="15" w:type="dxa"/>
          <w:right w:w="15" w:type="dxa"/>
        </w:tblCellMar>
        <w:tblLook w:val="04A0"/>
      </w:tblPr>
      <w:tblGrid>
        <w:gridCol w:w="592"/>
        <w:gridCol w:w="8853"/>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16"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89" w:anchor="/document/118/111250/" w:tooltip="" w:history="1">
              <w:r w:rsidRPr="00202CAB">
                <w:rPr>
                  <w:rFonts w:ascii="Times New Roman" w:eastAsia="Times New Roman" w:hAnsi="Times New Roman" w:cs="Times New Roman"/>
                  <w:color w:val="0000FF"/>
                  <w:sz w:val="24"/>
                  <w:szCs w:val="24"/>
                  <w:u w:val="single"/>
                </w:rPr>
                <w:t xml:space="preserve">Программа предэкзаменационной подготовки электротехнического персонала (II группа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w:t>
              </w:r>
            </w:hyperlink>
          </w:p>
        </w:tc>
      </w:tr>
    </w:tbl>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III группа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Чтобы подготовить работника на III группу, у сотрудника должна быть получена II группа не ранее месяца назад. Обучите работника по программе предэкзаменационной подготовки на III группу. Работник должен обладать знаниями по электротехнике, понимать, что такое </w:t>
      </w:r>
      <w:proofErr w:type="spellStart"/>
      <w:r w:rsidRPr="00202CAB">
        <w:rPr>
          <w:rFonts w:ascii="Times New Roman" w:eastAsia="Times New Roman" w:hAnsi="Times New Roman" w:cs="Times New Roman"/>
          <w:sz w:val="24"/>
          <w:szCs w:val="24"/>
        </w:rPr>
        <w:t>электробезопасность</w:t>
      </w:r>
      <w:proofErr w:type="spellEnd"/>
      <w:r w:rsidRPr="00202CAB">
        <w:rPr>
          <w:rFonts w:ascii="Times New Roman" w:eastAsia="Times New Roman" w:hAnsi="Times New Roman" w:cs="Times New Roman"/>
          <w:sz w:val="24"/>
          <w:szCs w:val="24"/>
        </w:rPr>
        <w:t xml:space="preserve"> и ее правила, уметь работать и обслуживать электрические установки, уметь оказывать медицинскую помощь при поражении электрическим током.</w:t>
      </w:r>
    </w:p>
    <w:tbl>
      <w:tblPr>
        <w:tblW w:w="5000" w:type="pct"/>
        <w:tblCellSpacing w:w="15" w:type="dxa"/>
        <w:tblCellMar>
          <w:top w:w="15" w:type="dxa"/>
          <w:left w:w="15" w:type="dxa"/>
          <w:bottom w:w="15" w:type="dxa"/>
          <w:right w:w="15" w:type="dxa"/>
        </w:tblCellMar>
        <w:tblLook w:val="04A0"/>
      </w:tblPr>
      <w:tblGrid>
        <w:gridCol w:w="592"/>
        <w:gridCol w:w="8853"/>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17"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90" w:anchor="/document/118/111251/" w:tooltip="" w:history="1">
              <w:r w:rsidRPr="00202CAB">
                <w:rPr>
                  <w:rFonts w:ascii="Times New Roman" w:eastAsia="Times New Roman" w:hAnsi="Times New Roman" w:cs="Times New Roman"/>
                  <w:color w:val="0000FF"/>
                  <w:sz w:val="24"/>
                  <w:szCs w:val="24"/>
                  <w:u w:val="single"/>
                </w:rPr>
                <w:t xml:space="preserve">Программа предэкзаменационной подготовки электротехнического персонала (III группа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IV группа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Чтобы подготовить работника на IV группу, обучите работника по программе предэкзаменационной подготовки на IV группу. Сотрудник должен знать правила технической эксплуатации электроустановок, как работать и обслуживать электроустановки. Также работник должен уметь читать схемы электрооборудования, что находятся на его участке. Кроме того, специалист должен уметь управлять подчиненными, координировать их работу и обучать необходимым приемам и навыкам.</w:t>
      </w:r>
    </w:p>
    <w:tbl>
      <w:tblPr>
        <w:tblW w:w="5000" w:type="pct"/>
        <w:tblCellSpacing w:w="15" w:type="dxa"/>
        <w:tblCellMar>
          <w:top w:w="15" w:type="dxa"/>
          <w:left w:w="15" w:type="dxa"/>
          <w:bottom w:w="15" w:type="dxa"/>
          <w:right w:w="15" w:type="dxa"/>
        </w:tblCellMar>
        <w:tblLook w:val="04A0"/>
      </w:tblPr>
      <w:tblGrid>
        <w:gridCol w:w="592"/>
        <w:gridCol w:w="8853"/>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18"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91" w:anchor="/document/118/111252/" w:tooltip="" w:history="1">
              <w:r w:rsidRPr="00202CAB">
                <w:rPr>
                  <w:rFonts w:ascii="Times New Roman" w:eastAsia="Times New Roman" w:hAnsi="Times New Roman" w:cs="Times New Roman"/>
                  <w:color w:val="0000FF"/>
                  <w:sz w:val="24"/>
                  <w:szCs w:val="24"/>
                  <w:u w:val="single"/>
                </w:rPr>
                <w:t xml:space="preserve">Программа предэкзаменационной подготовки электротехнического персонала (IV </w:t>
              </w:r>
              <w:r w:rsidRPr="00202CAB">
                <w:rPr>
                  <w:rFonts w:ascii="Times New Roman" w:eastAsia="Times New Roman" w:hAnsi="Times New Roman" w:cs="Times New Roman"/>
                  <w:color w:val="0000FF"/>
                  <w:sz w:val="24"/>
                  <w:szCs w:val="24"/>
                  <w:u w:val="single"/>
                </w:rPr>
                <w:lastRenderedPageBreak/>
                <w:t xml:space="preserve">группа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lastRenderedPageBreak/>
        <w:t>V группа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Чтобы подготовить работника на V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обучите работника по программе предэкзаменационной подготовки на V группу. Сотрудник должен знать, что такое </w:t>
      </w:r>
      <w:proofErr w:type="spellStart"/>
      <w:r w:rsidRPr="00202CAB">
        <w:rPr>
          <w:rFonts w:ascii="Times New Roman" w:eastAsia="Times New Roman" w:hAnsi="Times New Roman" w:cs="Times New Roman"/>
          <w:sz w:val="24"/>
          <w:szCs w:val="24"/>
        </w:rPr>
        <w:t>электробезопасность</w:t>
      </w:r>
      <w:proofErr w:type="spellEnd"/>
      <w:r w:rsidRPr="00202CAB">
        <w:rPr>
          <w:rFonts w:ascii="Times New Roman" w:eastAsia="Times New Roman" w:hAnsi="Times New Roman" w:cs="Times New Roman"/>
          <w:sz w:val="24"/>
          <w:szCs w:val="24"/>
        </w:rPr>
        <w:t>, уметь читать схемы, определять неисправность в оборудовании и уметь правильно ее устранить. Помимо этого он должен владеть знаниями о том, какая периодичность проведения плановых и внеплановых испытаний. </w:t>
      </w:r>
    </w:p>
    <w:tbl>
      <w:tblPr>
        <w:tblW w:w="5000" w:type="pct"/>
        <w:tblCellSpacing w:w="15" w:type="dxa"/>
        <w:tblCellMar>
          <w:top w:w="15" w:type="dxa"/>
          <w:left w:w="15" w:type="dxa"/>
          <w:bottom w:w="15" w:type="dxa"/>
          <w:right w:w="15" w:type="dxa"/>
        </w:tblCellMar>
        <w:tblLook w:val="04A0"/>
      </w:tblPr>
      <w:tblGrid>
        <w:gridCol w:w="592"/>
        <w:gridCol w:w="8853"/>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19"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92" w:anchor="/document/118/111253/" w:tooltip="" w:history="1">
              <w:r w:rsidRPr="00202CAB">
                <w:rPr>
                  <w:rFonts w:ascii="Times New Roman" w:eastAsia="Times New Roman" w:hAnsi="Times New Roman" w:cs="Times New Roman"/>
                  <w:color w:val="0000FF"/>
                  <w:sz w:val="24"/>
                  <w:szCs w:val="24"/>
                  <w:u w:val="single"/>
                </w:rPr>
                <w:t xml:space="preserve">Программа предэкзаменационной подготовки электротехнического персонала (V группа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В любом случае, чтобы установить порядок обучения и проверки знаний правил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работников для подготовки к любой группе, разработайте положение об организации обучения и проверки знаний правил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работников.</w:t>
      </w:r>
    </w:p>
    <w:tbl>
      <w:tblPr>
        <w:tblW w:w="5000" w:type="pct"/>
        <w:tblCellSpacing w:w="15" w:type="dxa"/>
        <w:tblCellMar>
          <w:top w:w="15" w:type="dxa"/>
          <w:left w:w="15" w:type="dxa"/>
          <w:bottom w:w="15" w:type="dxa"/>
          <w:right w:w="15" w:type="dxa"/>
        </w:tblCellMar>
        <w:tblLook w:val="04A0"/>
      </w:tblPr>
      <w:tblGrid>
        <w:gridCol w:w="593"/>
        <w:gridCol w:w="8852"/>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20"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93" w:anchor="/document/118/83086/" w:tooltip="" w:history="1">
              <w:r w:rsidRPr="00202CAB">
                <w:rPr>
                  <w:rFonts w:ascii="Times New Roman" w:eastAsia="Times New Roman" w:hAnsi="Times New Roman" w:cs="Times New Roman"/>
                  <w:color w:val="0000FF"/>
                  <w:sz w:val="24"/>
                  <w:szCs w:val="24"/>
                  <w:u w:val="single"/>
                </w:rPr>
                <w:t xml:space="preserve">Положение об организации обучения и проверки знаний правил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 xml:space="preserve"> работников</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Составьте перечень должностей и профессий электротехнического персонала, которым необходимо иметь соответствующую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и утвердите руководителем организации (</w:t>
      </w:r>
      <w:hyperlink r:id="rId94" w:anchor="/document/99/901839683/ZAP2D0O3H4/" w:tooltip="" w:history="1">
        <w:r w:rsidRPr="00202CAB">
          <w:rPr>
            <w:rFonts w:ascii="Times New Roman" w:eastAsia="Times New Roman" w:hAnsi="Times New Roman" w:cs="Times New Roman"/>
            <w:color w:val="0000FF"/>
            <w:sz w:val="24"/>
            <w:szCs w:val="24"/>
            <w:u w:val="single"/>
          </w:rPr>
          <w:t>п. 1.4.3 Правил технической эксплуатации</w:t>
        </w:r>
      </w:hyperlink>
      <w:r w:rsidRPr="00202CAB">
        <w:rPr>
          <w:rFonts w:ascii="Times New Roman" w:eastAsia="Times New Roman" w:hAnsi="Times New Roman" w:cs="Times New Roman"/>
          <w:sz w:val="24"/>
          <w:szCs w:val="24"/>
        </w:rPr>
        <w:t>). Укажите в перечне периодичность проверки знаний.</w:t>
      </w:r>
    </w:p>
    <w:tbl>
      <w:tblPr>
        <w:tblW w:w="5000" w:type="pct"/>
        <w:tblCellSpacing w:w="15" w:type="dxa"/>
        <w:tblCellMar>
          <w:top w:w="15" w:type="dxa"/>
          <w:left w:w="15" w:type="dxa"/>
          <w:bottom w:w="15" w:type="dxa"/>
          <w:right w:w="15" w:type="dxa"/>
        </w:tblCellMar>
        <w:tblLook w:val="04A0"/>
      </w:tblPr>
      <w:tblGrid>
        <w:gridCol w:w="591"/>
        <w:gridCol w:w="8854"/>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21"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95" w:anchor="/document/118/74757/" w:tooltip="" w:history="1">
              <w:r w:rsidRPr="00202CAB">
                <w:rPr>
                  <w:rFonts w:ascii="Times New Roman" w:eastAsia="Times New Roman" w:hAnsi="Times New Roman" w:cs="Times New Roman"/>
                  <w:color w:val="0000FF"/>
                  <w:sz w:val="24"/>
                  <w:szCs w:val="24"/>
                  <w:u w:val="single"/>
                </w:rPr>
                <w:t xml:space="preserve">Перечень электротехнического и </w:t>
              </w:r>
              <w:proofErr w:type="spellStart"/>
              <w:r w:rsidRPr="00202CAB">
                <w:rPr>
                  <w:rFonts w:ascii="Times New Roman" w:eastAsia="Times New Roman" w:hAnsi="Times New Roman" w:cs="Times New Roman"/>
                  <w:color w:val="0000FF"/>
                  <w:sz w:val="24"/>
                  <w:szCs w:val="24"/>
                  <w:u w:val="single"/>
                </w:rPr>
                <w:t>электротехнологического</w:t>
              </w:r>
              <w:proofErr w:type="spellEnd"/>
              <w:r w:rsidRPr="00202CAB">
                <w:rPr>
                  <w:rFonts w:ascii="Times New Roman" w:eastAsia="Times New Roman" w:hAnsi="Times New Roman" w:cs="Times New Roman"/>
                  <w:color w:val="0000FF"/>
                  <w:sz w:val="24"/>
                  <w:szCs w:val="24"/>
                  <w:u w:val="single"/>
                </w:rPr>
                <w:t xml:space="preserve"> персонала, которому необходимо иметь соответствующую группу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Для </w:t>
      </w:r>
      <w:proofErr w:type="spellStart"/>
      <w:r w:rsidRPr="00202CAB">
        <w:rPr>
          <w:rFonts w:ascii="Times New Roman" w:eastAsia="Times New Roman" w:hAnsi="Times New Roman" w:cs="Times New Roman"/>
          <w:sz w:val="24"/>
          <w:szCs w:val="24"/>
        </w:rPr>
        <w:t>неэлектротехнического</w:t>
      </w:r>
      <w:proofErr w:type="spellEnd"/>
      <w:r w:rsidRPr="00202CAB">
        <w:rPr>
          <w:rFonts w:ascii="Times New Roman" w:eastAsia="Times New Roman" w:hAnsi="Times New Roman" w:cs="Times New Roman"/>
          <w:sz w:val="24"/>
          <w:szCs w:val="24"/>
        </w:rPr>
        <w:t xml:space="preserve"> персонала I группы проводите инструктаж на группу один раз в год (</w:t>
      </w:r>
      <w:hyperlink r:id="rId96" w:anchor="/document/99/901839683/XA00M8E2MP/" w:tooltip="" w:history="1">
        <w:r w:rsidRPr="00202CAB">
          <w:rPr>
            <w:rFonts w:ascii="Times New Roman" w:eastAsia="Times New Roman" w:hAnsi="Times New Roman" w:cs="Times New Roman"/>
            <w:color w:val="0000FF"/>
            <w:sz w:val="24"/>
            <w:szCs w:val="24"/>
            <w:u w:val="single"/>
          </w:rPr>
          <w:t>п. 1.4.4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Для электротехнического персонала (</w:t>
      </w:r>
      <w:hyperlink r:id="rId97" w:anchor="/document/99/901839683/XA00MA02N0/" w:tooltip="" w:history="1">
        <w:r w:rsidRPr="00202CAB">
          <w:rPr>
            <w:rFonts w:ascii="Times New Roman" w:eastAsia="Times New Roman" w:hAnsi="Times New Roman" w:cs="Times New Roman"/>
            <w:color w:val="0000FF"/>
            <w:sz w:val="24"/>
            <w:szCs w:val="24"/>
            <w:u w:val="single"/>
          </w:rPr>
          <w:t>п. 1.4.20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один раз в год для лиц, которые непосредственно работают в электроустановках или которые выдают наряды, распоряжения, ведут оперативные переговоры;</w:t>
      </w:r>
    </w:p>
    <w:p w:rsidR="00202CAB" w:rsidRPr="00202CAB" w:rsidRDefault="00202CAB" w:rsidP="00202CAB">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один раз в три года для административно-технического персонала без права доступа к электроустановкам, а также специалистов по охране труда, которые инспектируют электроустановки.</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присвоить III группу по </w:t>
      </w:r>
      <w:proofErr w:type="spellStart"/>
      <w:r w:rsidRPr="00202CAB">
        <w:rPr>
          <w:rFonts w:ascii="Times New Roman" w:eastAsia="Times New Roman" w:hAnsi="Times New Roman" w:cs="Times New Roman"/>
          <w:sz w:val="24"/>
          <w:szCs w:val="24"/>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Чтобы подготовить работника на III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у сотрудника должна быть получена II группа не ранее месяца назад. Если требование выполнено, то организуйте </w:t>
      </w:r>
      <w:proofErr w:type="gramStart"/>
      <w:r w:rsidRPr="00202CAB">
        <w:rPr>
          <w:rFonts w:ascii="Times New Roman" w:eastAsia="Times New Roman" w:hAnsi="Times New Roman" w:cs="Times New Roman"/>
          <w:sz w:val="24"/>
          <w:szCs w:val="24"/>
        </w:rPr>
        <w:t>обучение работника по программе</w:t>
      </w:r>
      <w:proofErr w:type="gramEnd"/>
      <w:r w:rsidRPr="00202CAB">
        <w:rPr>
          <w:rFonts w:ascii="Times New Roman" w:eastAsia="Times New Roman" w:hAnsi="Times New Roman" w:cs="Times New Roman"/>
          <w:sz w:val="24"/>
          <w:szCs w:val="24"/>
        </w:rPr>
        <w:t xml:space="preserve"> предэкзаменационной подготовки на III группу. Работник должен обладать знаниями по электротехнике, понимать, что такое </w:t>
      </w:r>
      <w:proofErr w:type="spellStart"/>
      <w:r w:rsidRPr="00202CAB">
        <w:rPr>
          <w:rFonts w:ascii="Times New Roman" w:eastAsia="Times New Roman" w:hAnsi="Times New Roman" w:cs="Times New Roman"/>
          <w:sz w:val="24"/>
          <w:szCs w:val="24"/>
        </w:rPr>
        <w:t>электробезопасность</w:t>
      </w:r>
      <w:proofErr w:type="spellEnd"/>
      <w:r w:rsidRPr="00202CAB">
        <w:rPr>
          <w:rFonts w:ascii="Times New Roman" w:eastAsia="Times New Roman" w:hAnsi="Times New Roman" w:cs="Times New Roman"/>
          <w:sz w:val="24"/>
          <w:szCs w:val="24"/>
        </w:rPr>
        <w:t xml:space="preserve"> и ее правила, уметь работать и обслуживать электрические установки, уметь оказывать медицинскую помощь при поражении электрическим током.</w:t>
      </w:r>
    </w:p>
    <w:tbl>
      <w:tblPr>
        <w:tblW w:w="5000" w:type="pct"/>
        <w:tblCellSpacing w:w="15" w:type="dxa"/>
        <w:tblCellMar>
          <w:top w:w="15" w:type="dxa"/>
          <w:left w:w="15" w:type="dxa"/>
          <w:bottom w:w="15" w:type="dxa"/>
          <w:right w:w="15" w:type="dxa"/>
        </w:tblCellMar>
        <w:tblLook w:val="04A0"/>
      </w:tblPr>
      <w:tblGrid>
        <w:gridCol w:w="592"/>
        <w:gridCol w:w="8853"/>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1925" cy="209550"/>
                  <wp:effectExtent l="19050" t="0" r="9525" b="0"/>
                  <wp:docPr id="22"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98" w:anchor="/document/118/111252/" w:tooltip="" w:history="1">
              <w:r w:rsidRPr="00202CAB">
                <w:rPr>
                  <w:rFonts w:ascii="Times New Roman" w:eastAsia="Times New Roman" w:hAnsi="Times New Roman" w:cs="Times New Roman"/>
                  <w:color w:val="0000FF"/>
                  <w:sz w:val="24"/>
                  <w:szCs w:val="24"/>
                  <w:u w:val="single"/>
                </w:rPr>
                <w:t xml:space="preserve">Программа предэкзаменационной подготовки электротехнического персонала (IV группа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Затем комиссия по проверке знаний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проводит проверку знаний у работника, аттестуемого на III группу. Для каждой должности руководитель организации или структурного подразделения самостоятельно определяет объем проверки знаний норм и правил (</w:t>
      </w:r>
      <w:hyperlink r:id="rId99" w:anchor="/document/99/901839683/XA00M7O2N2/" w:tgtFrame="_self" w:tooltip="" w:history="1">
        <w:r w:rsidRPr="00202CAB">
          <w:rPr>
            <w:rFonts w:ascii="Times New Roman" w:eastAsia="Times New Roman" w:hAnsi="Times New Roman" w:cs="Times New Roman"/>
            <w:color w:val="0000FF"/>
            <w:sz w:val="24"/>
            <w:szCs w:val="24"/>
            <w:u w:val="single"/>
          </w:rPr>
          <w:t>п. 1.4.37 Правил технической эксплуатации</w:t>
        </w:r>
      </w:hyperlink>
      <w:r w:rsidRPr="00202CAB">
        <w:rPr>
          <w:rFonts w:ascii="Times New Roman" w:eastAsia="Times New Roman" w:hAnsi="Times New Roman" w:cs="Times New Roman"/>
          <w:sz w:val="24"/>
          <w:szCs w:val="24"/>
        </w:rPr>
        <w:t>). Допускается использовать программное обеспечение для проверки знаний. При этом если работник получил неудовлетворительную оценку, решение об итоговой оценке комиссия принимает по результатам устного опроса работника (</w:t>
      </w:r>
      <w:hyperlink r:id="rId100" w:anchor="/document/99/566085677/XA00M4S2ML/" w:tgtFrame="_self" w:tooltip="" w:history="1">
        <w:r w:rsidRPr="00202CAB">
          <w:rPr>
            <w:rFonts w:ascii="Times New Roman" w:eastAsia="Times New Roman" w:hAnsi="Times New Roman" w:cs="Times New Roman"/>
            <w:color w:val="0000FF"/>
            <w:sz w:val="24"/>
            <w:szCs w:val="24"/>
            <w:u w:val="single"/>
          </w:rPr>
          <w:t>п. 60 Правил работы с персоналом</w:t>
        </w:r>
      </w:hyperlink>
      <w:r w:rsidRPr="00202CAB">
        <w:rPr>
          <w:rFonts w:ascii="Times New Roman" w:eastAsia="Times New Roman" w:hAnsi="Times New Roman" w:cs="Times New Roman"/>
          <w:sz w:val="24"/>
          <w:szCs w:val="24"/>
        </w:rPr>
        <w:t xml:space="preserve">). По результатам проверки знаний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w:t>
      </w:r>
      <w:hyperlink r:id="rId101" w:anchor="/document/16/124622/dfasqqt4wp/" w:tgtFrame="_self" w:tooltip="" w:history="1">
        <w:r w:rsidRPr="00202CAB">
          <w:rPr>
            <w:rFonts w:ascii="Times New Roman" w:eastAsia="Times New Roman" w:hAnsi="Times New Roman" w:cs="Times New Roman"/>
            <w:color w:val="0000FF"/>
            <w:sz w:val="24"/>
            <w:szCs w:val="24"/>
            <w:u w:val="single"/>
          </w:rPr>
          <w:t>оформите документы</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присвоить IV группу по </w:t>
      </w:r>
      <w:proofErr w:type="spellStart"/>
      <w:r w:rsidRPr="00202CAB">
        <w:rPr>
          <w:rFonts w:ascii="Times New Roman" w:eastAsia="Times New Roman" w:hAnsi="Times New Roman" w:cs="Times New Roman"/>
          <w:sz w:val="24"/>
          <w:szCs w:val="24"/>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Чтобы подготовить работника на IV группу, обучите работника по программе предэкзаменационной подготовки на IV группу. Сотрудник должен знать правила технической эксплуатации электроустановок, как работать и обслуживать электроустановки. Также работник должен уметь читать схемы электрооборудования, что находятся на его участке. Кроме того, специалист должен уметь управлять подчиненными, координировать их работу и обучать необходимым приемам и навыкам.</w:t>
      </w:r>
    </w:p>
    <w:tbl>
      <w:tblPr>
        <w:tblW w:w="5000" w:type="pct"/>
        <w:tblCellSpacing w:w="15" w:type="dxa"/>
        <w:tblCellMar>
          <w:top w:w="15" w:type="dxa"/>
          <w:left w:w="15" w:type="dxa"/>
          <w:bottom w:w="15" w:type="dxa"/>
          <w:right w:w="15" w:type="dxa"/>
        </w:tblCellMar>
        <w:tblLook w:val="04A0"/>
      </w:tblPr>
      <w:tblGrid>
        <w:gridCol w:w="592"/>
        <w:gridCol w:w="8853"/>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23"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before="100" w:beforeAutospacing="1" w:after="100" w:afterAutospacing="1" w:line="240" w:lineRule="auto"/>
              <w:rPr>
                <w:rFonts w:ascii="Times New Roman" w:eastAsia="Times New Roman" w:hAnsi="Times New Roman" w:cs="Times New Roman"/>
                <w:sz w:val="24"/>
                <w:szCs w:val="24"/>
              </w:rPr>
            </w:pPr>
            <w:hyperlink r:id="rId102" w:anchor="/document/118/111252/" w:tooltip="" w:history="1">
              <w:r w:rsidRPr="00202CAB">
                <w:rPr>
                  <w:rFonts w:ascii="Times New Roman" w:eastAsia="Times New Roman" w:hAnsi="Times New Roman" w:cs="Times New Roman"/>
                  <w:color w:val="0000FF"/>
                  <w:sz w:val="24"/>
                  <w:szCs w:val="24"/>
                  <w:u w:val="single"/>
                </w:rPr>
                <w:t xml:space="preserve">Программа предэкзаменационной подготовки электротехнического персонала (IV группа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Затем комиссия по проверке знаний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проводит проверку знаний у работника, аттестуемого на IV группу. Для каждой должности руководитель организации или структурного подразделения самостоятельно определяет объем проверки знаний норм и правил (</w:t>
      </w:r>
      <w:hyperlink r:id="rId103" w:anchor="/document/99/901839683/XA00M7O2N2/" w:tgtFrame="_self" w:tooltip="" w:history="1">
        <w:r w:rsidRPr="00202CAB">
          <w:rPr>
            <w:rFonts w:ascii="Times New Roman" w:eastAsia="Times New Roman" w:hAnsi="Times New Roman" w:cs="Times New Roman"/>
            <w:color w:val="0000FF"/>
            <w:sz w:val="24"/>
            <w:szCs w:val="24"/>
            <w:u w:val="single"/>
          </w:rPr>
          <w:t>п. 1.4.37 Правил технической эксплуатации</w:t>
        </w:r>
      </w:hyperlink>
      <w:r w:rsidRPr="00202CAB">
        <w:rPr>
          <w:rFonts w:ascii="Times New Roman" w:eastAsia="Times New Roman" w:hAnsi="Times New Roman" w:cs="Times New Roman"/>
          <w:sz w:val="24"/>
          <w:szCs w:val="24"/>
        </w:rPr>
        <w:t>). Допускается использовать программное обеспечение для проверки знаний. При этом если работник получил неудовлетворительную оценку, решение об итоговой оценке комиссия принимает по результатам устного опроса работника (</w:t>
      </w:r>
      <w:hyperlink r:id="rId104" w:anchor="/document/99/566085677/XA00M4S2ML/" w:tgtFrame="_self" w:tooltip="" w:history="1">
        <w:r w:rsidRPr="00202CAB">
          <w:rPr>
            <w:rFonts w:ascii="Times New Roman" w:eastAsia="Times New Roman" w:hAnsi="Times New Roman" w:cs="Times New Roman"/>
            <w:color w:val="0000FF"/>
            <w:sz w:val="24"/>
            <w:szCs w:val="24"/>
            <w:u w:val="single"/>
          </w:rPr>
          <w:t>п. 60 Правил работы с персоналом</w:t>
        </w:r>
      </w:hyperlink>
      <w:r w:rsidRPr="00202CAB">
        <w:rPr>
          <w:rFonts w:ascii="Times New Roman" w:eastAsia="Times New Roman" w:hAnsi="Times New Roman" w:cs="Times New Roman"/>
          <w:sz w:val="24"/>
          <w:szCs w:val="24"/>
        </w:rPr>
        <w:t xml:space="preserve">). По результатам проверки знаний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w:t>
      </w:r>
      <w:hyperlink r:id="rId105" w:anchor="/document/16/124622/dfasqqt4wp/" w:tgtFrame="_self" w:tooltip="" w:history="1">
        <w:r w:rsidRPr="00202CAB">
          <w:rPr>
            <w:rFonts w:ascii="Times New Roman" w:eastAsia="Times New Roman" w:hAnsi="Times New Roman" w:cs="Times New Roman"/>
            <w:color w:val="0000FF"/>
            <w:sz w:val="24"/>
            <w:szCs w:val="24"/>
            <w:u w:val="single"/>
          </w:rPr>
          <w:t>оформите документы</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присвоить V группу по </w:t>
      </w:r>
      <w:proofErr w:type="spellStart"/>
      <w:r w:rsidRPr="00202CAB">
        <w:rPr>
          <w:rFonts w:ascii="Times New Roman" w:eastAsia="Times New Roman" w:hAnsi="Times New Roman" w:cs="Times New Roman"/>
          <w:sz w:val="24"/>
          <w:szCs w:val="24"/>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Чтобы подготовить работника на V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обучите работника по программе предэкзаменационной подготовки на V группу. Сотрудник должен знать, что такое </w:t>
      </w:r>
      <w:proofErr w:type="spellStart"/>
      <w:r w:rsidRPr="00202CAB">
        <w:rPr>
          <w:rFonts w:ascii="Times New Roman" w:eastAsia="Times New Roman" w:hAnsi="Times New Roman" w:cs="Times New Roman"/>
          <w:sz w:val="24"/>
          <w:szCs w:val="24"/>
        </w:rPr>
        <w:t>электробезопасность</w:t>
      </w:r>
      <w:proofErr w:type="spellEnd"/>
      <w:r w:rsidRPr="00202CAB">
        <w:rPr>
          <w:rFonts w:ascii="Times New Roman" w:eastAsia="Times New Roman" w:hAnsi="Times New Roman" w:cs="Times New Roman"/>
          <w:sz w:val="24"/>
          <w:szCs w:val="24"/>
        </w:rPr>
        <w:t>, уметь читать схемы, определять неисправность в оборудовании и уметь правильно ее устранить. Помимо этого он должен владеть знаниями о том, какая периодичность проведения плановых и внеплановых испытаний.</w:t>
      </w:r>
    </w:p>
    <w:tbl>
      <w:tblPr>
        <w:tblW w:w="5000" w:type="pct"/>
        <w:tblCellSpacing w:w="15" w:type="dxa"/>
        <w:tblCellMar>
          <w:top w:w="15" w:type="dxa"/>
          <w:left w:w="15" w:type="dxa"/>
          <w:bottom w:w="15" w:type="dxa"/>
          <w:right w:w="15" w:type="dxa"/>
        </w:tblCellMar>
        <w:tblLook w:val="04A0"/>
      </w:tblPr>
      <w:tblGrid>
        <w:gridCol w:w="592"/>
        <w:gridCol w:w="8853"/>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24"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06" w:anchor="/document/118/111253/" w:tooltip="" w:history="1">
              <w:r w:rsidRPr="00202CAB">
                <w:rPr>
                  <w:rFonts w:ascii="Times New Roman" w:eastAsia="Times New Roman" w:hAnsi="Times New Roman" w:cs="Times New Roman"/>
                  <w:color w:val="0000FF"/>
                  <w:sz w:val="24"/>
                  <w:szCs w:val="24"/>
                  <w:u w:val="single"/>
                </w:rPr>
                <w:t xml:space="preserve">Программа предэкзаменационной подготовки электротехнического персонала (V группа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Затем комиссия по проверке знаний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проводит проверку знаний у работника, аттестуемого на V группу. Для каждой должности руководитель организации или структурного подразделения самостоятельно определяет объем проверки знаний норм </w:t>
      </w:r>
      <w:r w:rsidRPr="00202CAB">
        <w:rPr>
          <w:rFonts w:ascii="Times New Roman" w:eastAsia="Times New Roman" w:hAnsi="Times New Roman" w:cs="Times New Roman"/>
          <w:sz w:val="24"/>
          <w:szCs w:val="24"/>
        </w:rPr>
        <w:lastRenderedPageBreak/>
        <w:t>и правил (</w:t>
      </w:r>
      <w:hyperlink r:id="rId107" w:anchor="/document/99/901839683/XA00M7O2N2/" w:tgtFrame="_self" w:tooltip="" w:history="1">
        <w:r w:rsidRPr="00202CAB">
          <w:rPr>
            <w:rFonts w:ascii="Times New Roman" w:eastAsia="Times New Roman" w:hAnsi="Times New Roman" w:cs="Times New Roman"/>
            <w:color w:val="0000FF"/>
            <w:sz w:val="24"/>
            <w:szCs w:val="24"/>
            <w:u w:val="single"/>
          </w:rPr>
          <w:t>п. 1.4.37 Правил технической эксплуатации</w:t>
        </w:r>
      </w:hyperlink>
      <w:r w:rsidRPr="00202CAB">
        <w:rPr>
          <w:rFonts w:ascii="Times New Roman" w:eastAsia="Times New Roman" w:hAnsi="Times New Roman" w:cs="Times New Roman"/>
          <w:sz w:val="24"/>
          <w:szCs w:val="24"/>
        </w:rPr>
        <w:t>). Допускается использовать программное обеспечение для проверки знаний. При этом если работник получил неудовлетворительную оценку, решение об итоговой оценке комиссия принимает по результатам устного опроса работника (</w:t>
      </w:r>
      <w:hyperlink r:id="rId108" w:anchor="/document/99/566085677/XA00M4S2ML/" w:tgtFrame="_self" w:tooltip="" w:history="1">
        <w:r w:rsidRPr="00202CAB">
          <w:rPr>
            <w:rFonts w:ascii="Times New Roman" w:eastAsia="Times New Roman" w:hAnsi="Times New Roman" w:cs="Times New Roman"/>
            <w:color w:val="0000FF"/>
            <w:sz w:val="24"/>
            <w:szCs w:val="24"/>
            <w:u w:val="single"/>
          </w:rPr>
          <w:t>п. 60 Правил работы с персоналом</w:t>
        </w:r>
      </w:hyperlink>
      <w:r w:rsidRPr="00202CAB">
        <w:rPr>
          <w:rFonts w:ascii="Times New Roman" w:eastAsia="Times New Roman" w:hAnsi="Times New Roman" w:cs="Times New Roman"/>
          <w:sz w:val="24"/>
          <w:szCs w:val="24"/>
        </w:rPr>
        <w:t xml:space="preserve">). По результатам проверки знаний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w:t>
      </w:r>
      <w:hyperlink r:id="rId109" w:anchor="/document/16/124622/dfasqqt4wp/" w:tgtFrame="_self" w:tooltip="" w:history="1">
        <w:r w:rsidRPr="00202CAB">
          <w:rPr>
            <w:rFonts w:ascii="Times New Roman" w:eastAsia="Times New Roman" w:hAnsi="Times New Roman" w:cs="Times New Roman"/>
            <w:color w:val="0000FF"/>
            <w:sz w:val="24"/>
            <w:szCs w:val="24"/>
            <w:u w:val="single"/>
          </w:rPr>
          <w:t>оформите документы</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Проверку знаний персонала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проводят в комиссии организации или органов </w:t>
      </w:r>
      <w:proofErr w:type="spellStart"/>
      <w:r w:rsidRPr="00202CAB">
        <w:rPr>
          <w:rFonts w:ascii="Times New Roman" w:eastAsia="Times New Roman" w:hAnsi="Times New Roman" w:cs="Times New Roman"/>
          <w:sz w:val="24"/>
          <w:szCs w:val="24"/>
        </w:rPr>
        <w:t>госэнергонадзора</w:t>
      </w:r>
      <w:proofErr w:type="spellEnd"/>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Проверка знаний в комиссии организации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Чтобы проверить знания электротехнического и </w:t>
      </w:r>
      <w:proofErr w:type="spellStart"/>
      <w:r w:rsidRPr="00202CAB">
        <w:rPr>
          <w:rFonts w:ascii="Times New Roman" w:eastAsia="Times New Roman" w:hAnsi="Times New Roman" w:cs="Times New Roman"/>
          <w:sz w:val="24"/>
          <w:szCs w:val="24"/>
        </w:rPr>
        <w:t>электротехнологического</w:t>
      </w:r>
      <w:proofErr w:type="spellEnd"/>
      <w:r w:rsidRPr="00202CAB">
        <w:rPr>
          <w:rFonts w:ascii="Times New Roman" w:eastAsia="Times New Roman" w:hAnsi="Times New Roman" w:cs="Times New Roman"/>
          <w:sz w:val="24"/>
          <w:szCs w:val="24"/>
        </w:rPr>
        <w:t xml:space="preserve"> персонала, руководитель организации назначает своим приказом комиссию. В ее состав должно входить минимум пять человек. Это указано в </w:t>
      </w:r>
      <w:hyperlink r:id="rId110" w:anchor="/document/99/901839683/XA00MBG2NC/" w:tooltip="" w:history="1">
        <w:r w:rsidRPr="00202CAB">
          <w:rPr>
            <w:rFonts w:ascii="Times New Roman" w:eastAsia="Times New Roman" w:hAnsi="Times New Roman" w:cs="Times New Roman"/>
            <w:color w:val="0000FF"/>
            <w:sz w:val="24"/>
            <w:szCs w:val="24"/>
            <w:u w:val="single"/>
          </w:rPr>
          <w:t>пункте 1.4.30</w:t>
        </w:r>
      </w:hyperlink>
      <w:r w:rsidRPr="00202CAB">
        <w:rPr>
          <w:rFonts w:ascii="Times New Roman" w:eastAsia="Times New Roman" w:hAnsi="Times New Roman" w:cs="Times New Roman"/>
          <w:sz w:val="24"/>
          <w:szCs w:val="24"/>
        </w:rPr>
        <w:t xml:space="preserve"> Правил технической эксплуатации электроустановок. Требования к комиссии по подготовке электротехнического персонала и порядок ее работы смотрите в </w:t>
      </w:r>
      <w:hyperlink r:id="rId111" w:anchor="/document/16/22141/" w:tooltip="" w:history="1">
        <w:r w:rsidRPr="00202CAB">
          <w:rPr>
            <w:rFonts w:ascii="Times New Roman" w:eastAsia="Times New Roman" w:hAnsi="Times New Roman" w:cs="Times New Roman"/>
            <w:color w:val="0000FF"/>
            <w:sz w:val="24"/>
            <w:szCs w:val="24"/>
            <w:u w:val="single"/>
          </w:rPr>
          <w:t>рекомендации</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1"/>
        <w:gridCol w:w="8854"/>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25"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12" w:anchor="/document/118/111254/" w:tooltip="" w:history="1">
              <w:r w:rsidRPr="00202CAB">
                <w:rPr>
                  <w:rFonts w:ascii="Times New Roman" w:eastAsia="Times New Roman" w:hAnsi="Times New Roman" w:cs="Times New Roman"/>
                  <w:color w:val="0000FF"/>
                  <w:sz w:val="24"/>
                  <w:szCs w:val="24"/>
                  <w:u w:val="single"/>
                </w:rPr>
                <w:t xml:space="preserve">Приказ о создании комиссии по проверке знаний электротехнического и </w:t>
              </w:r>
              <w:proofErr w:type="spellStart"/>
              <w:r w:rsidRPr="00202CAB">
                <w:rPr>
                  <w:rFonts w:ascii="Times New Roman" w:eastAsia="Times New Roman" w:hAnsi="Times New Roman" w:cs="Times New Roman"/>
                  <w:color w:val="0000FF"/>
                  <w:sz w:val="24"/>
                  <w:szCs w:val="24"/>
                  <w:u w:val="single"/>
                </w:rPr>
                <w:t>электротехнологического</w:t>
              </w:r>
              <w:proofErr w:type="spellEnd"/>
              <w:r w:rsidRPr="00202CAB">
                <w:rPr>
                  <w:rFonts w:ascii="Times New Roman" w:eastAsia="Times New Roman" w:hAnsi="Times New Roman" w:cs="Times New Roman"/>
                  <w:color w:val="0000FF"/>
                  <w:sz w:val="24"/>
                  <w:szCs w:val="24"/>
                  <w:u w:val="single"/>
                </w:rPr>
                <w:t xml:space="preserve"> персонала</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Во время проверки знаний должно присутствовать не менее трех членов комиссии, в том числе обязательно ее председатель или заместитель председателя (</w:t>
      </w:r>
      <w:hyperlink r:id="rId113" w:anchor="/document/99/901839683/XA00M3O2MF/" w:tooltip="" w:history="1">
        <w:r w:rsidRPr="00202CAB">
          <w:rPr>
            <w:rFonts w:ascii="Times New Roman" w:eastAsia="Times New Roman" w:hAnsi="Times New Roman" w:cs="Times New Roman"/>
            <w:color w:val="0000FF"/>
            <w:sz w:val="24"/>
            <w:szCs w:val="24"/>
            <w:u w:val="single"/>
          </w:rPr>
          <w:t>п. 1.4.33 Правил технической эксплуатации электроустановок</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Проверка знаний в комиссии Энергонадзора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комиссиях органов Энергонадзора проверяют знания:</w:t>
      </w:r>
    </w:p>
    <w:p w:rsidR="00202CAB" w:rsidRPr="00202CAB" w:rsidRDefault="00202CAB" w:rsidP="00202CAB">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у членов комиссий по проверке знаний внутри организаций;</w:t>
      </w:r>
    </w:p>
    <w:p w:rsidR="00202CAB" w:rsidRPr="00202CAB" w:rsidRDefault="00202CAB" w:rsidP="00202CAB">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02CAB">
        <w:rPr>
          <w:rFonts w:ascii="Times New Roman" w:eastAsia="Times New Roman" w:hAnsi="Times New Roman" w:cs="Times New Roman"/>
          <w:sz w:val="24"/>
          <w:szCs w:val="24"/>
        </w:rPr>
        <w:t>ответственных</w:t>
      </w:r>
      <w:proofErr w:type="gramEnd"/>
      <w:r w:rsidRPr="00202CAB">
        <w:rPr>
          <w:rFonts w:ascii="Times New Roman" w:eastAsia="Times New Roman" w:hAnsi="Times New Roman" w:cs="Times New Roman"/>
          <w:sz w:val="24"/>
          <w:szCs w:val="24"/>
        </w:rPr>
        <w:t xml:space="preserve"> за электрохозяйство;</w:t>
      </w:r>
    </w:p>
    <w:p w:rsidR="00202CAB" w:rsidRPr="00202CAB" w:rsidRDefault="00202CAB" w:rsidP="00202CAB">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заместителей ответственных за электрохозяйство;</w:t>
      </w:r>
    </w:p>
    <w:p w:rsidR="00202CAB" w:rsidRPr="00202CAB" w:rsidRDefault="00202CAB" w:rsidP="00202CAB">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специалистов по охране труда, в обязанности которых входит </w:t>
      </w:r>
      <w:proofErr w:type="gramStart"/>
      <w:r w:rsidRPr="00202CAB">
        <w:rPr>
          <w:rFonts w:ascii="Times New Roman" w:eastAsia="Times New Roman" w:hAnsi="Times New Roman" w:cs="Times New Roman"/>
          <w:sz w:val="24"/>
          <w:szCs w:val="24"/>
        </w:rPr>
        <w:t>контроль за</w:t>
      </w:r>
      <w:proofErr w:type="gramEnd"/>
      <w:r w:rsidRPr="00202CAB">
        <w:rPr>
          <w:rFonts w:ascii="Times New Roman" w:eastAsia="Times New Roman" w:hAnsi="Times New Roman" w:cs="Times New Roman"/>
          <w:sz w:val="24"/>
          <w:szCs w:val="24"/>
        </w:rPr>
        <w:t xml:space="preserve"> электроустановками;</w:t>
      </w:r>
    </w:p>
    <w:p w:rsidR="00202CAB" w:rsidRPr="00202CAB" w:rsidRDefault="00202CAB" w:rsidP="00202CAB">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работников, если численность сотрудников в их организации не позволяет образовать комиссию.</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Комиссии органов </w:t>
      </w:r>
      <w:proofErr w:type="spellStart"/>
      <w:r w:rsidRPr="00202CAB">
        <w:rPr>
          <w:rFonts w:ascii="Times New Roman" w:eastAsia="Times New Roman" w:hAnsi="Times New Roman" w:cs="Times New Roman"/>
          <w:sz w:val="24"/>
          <w:szCs w:val="24"/>
        </w:rPr>
        <w:t>госэнергонадзора</w:t>
      </w:r>
      <w:proofErr w:type="spellEnd"/>
      <w:r w:rsidRPr="00202CAB">
        <w:rPr>
          <w:rFonts w:ascii="Times New Roman" w:eastAsia="Times New Roman" w:hAnsi="Times New Roman" w:cs="Times New Roman"/>
          <w:sz w:val="24"/>
          <w:szCs w:val="24"/>
        </w:rPr>
        <w:t xml:space="preserve"> создают при специализированных образовательных учреждениях – институтах повышения квалификации, учебных центрах и т. п.</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Можно ли провести проверку знаний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и охране труда одной комиссией</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Нет, нельзя.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 комиссиям по охране труда и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предъявляют разные требования. В состав комиссии по проверке знаний электротехнического и </w:t>
      </w:r>
      <w:proofErr w:type="spellStart"/>
      <w:r w:rsidRPr="00202CAB">
        <w:rPr>
          <w:rFonts w:ascii="Times New Roman" w:eastAsia="Times New Roman" w:hAnsi="Times New Roman" w:cs="Times New Roman"/>
          <w:sz w:val="24"/>
          <w:szCs w:val="24"/>
        </w:rPr>
        <w:t>электротехнологического</w:t>
      </w:r>
      <w:proofErr w:type="spellEnd"/>
      <w:r w:rsidRPr="00202CAB">
        <w:rPr>
          <w:rFonts w:ascii="Times New Roman" w:eastAsia="Times New Roman" w:hAnsi="Times New Roman" w:cs="Times New Roman"/>
          <w:sz w:val="24"/>
          <w:szCs w:val="24"/>
        </w:rPr>
        <w:t xml:space="preserve"> персонала должно входить минимум пять человек. Это указано в </w:t>
      </w:r>
      <w:hyperlink r:id="rId114" w:anchor="/document/99/901839683/XA00MBG2NC/" w:tooltip="" w:history="1">
        <w:r w:rsidRPr="00202CAB">
          <w:rPr>
            <w:rFonts w:ascii="Times New Roman" w:eastAsia="Times New Roman" w:hAnsi="Times New Roman" w:cs="Times New Roman"/>
            <w:color w:val="0000FF"/>
            <w:sz w:val="24"/>
            <w:szCs w:val="24"/>
            <w:u w:val="single"/>
          </w:rPr>
          <w:t>пункте 1.4.30</w:t>
        </w:r>
      </w:hyperlink>
      <w:r w:rsidRPr="00202CAB">
        <w:rPr>
          <w:rFonts w:ascii="Times New Roman" w:eastAsia="Times New Roman" w:hAnsi="Times New Roman" w:cs="Times New Roman"/>
          <w:sz w:val="24"/>
          <w:szCs w:val="24"/>
        </w:rPr>
        <w:t xml:space="preserve"> Правил технической эксплуатации электроустановок. Председатель комиссии должен иметь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V – при эксплуатации электроустановок напряжением до 1000</w:t>
      </w:r>
      <w:proofErr w:type="gramStart"/>
      <w:r w:rsidRPr="00202CAB">
        <w:rPr>
          <w:rFonts w:ascii="Times New Roman" w:eastAsia="Times New Roman" w:hAnsi="Times New Roman" w:cs="Times New Roman"/>
          <w:sz w:val="24"/>
          <w:szCs w:val="24"/>
        </w:rPr>
        <w:t xml:space="preserve"> В</w:t>
      </w:r>
      <w:proofErr w:type="gramEnd"/>
      <w:r w:rsidRPr="00202CAB">
        <w:rPr>
          <w:rFonts w:ascii="Times New Roman" w:eastAsia="Times New Roman" w:hAnsi="Times New Roman" w:cs="Times New Roman"/>
          <w:sz w:val="24"/>
          <w:szCs w:val="24"/>
        </w:rPr>
        <w:t xml:space="preserve"> и выше, IV – при эксплуатации электроустановок напряжением только до 1000 В. </w:t>
      </w:r>
      <w:r w:rsidRPr="00202CAB">
        <w:rPr>
          <w:rFonts w:ascii="Times New Roman" w:eastAsia="Times New Roman" w:hAnsi="Times New Roman" w:cs="Times New Roman"/>
          <w:sz w:val="24"/>
          <w:szCs w:val="24"/>
        </w:rPr>
        <w:lastRenderedPageBreak/>
        <w:t xml:space="preserve">Все члены комиссии должны иметь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и пройти проверку знаний в комиссии органа </w:t>
      </w:r>
      <w:proofErr w:type="spellStart"/>
      <w:r w:rsidRPr="00202CAB">
        <w:rPr>
          <w:rFonts w:ascii="Times New Roman" w:eastAsia="Times New Roman" w:hAnsi="Times New Roman" w:cs="Times New Roman"/>
          <w:sz w:val="24"/>
          <w:szCs w:val="24"/>
        </w:rPr>
        <w:t>энергонадзора</w:t>
      </w:r>
      <w:proofErr w:type="spellEnd"/>
      <w:r w:rsidRPr="00202CAB">
        <w:rPr>
          <w:rFonts w:ascii="Times New Roman" w:eastAsia="Times New Roman" w:hAnsi="Times New Roman" w:cs="Times New Roman"/>
          <w:sz w:val="24"/>
          <w:szCs w:val="24"/>
        </w:rPr>
        <w:t xml:space="preserve"> (</w:t>
      </w:r>
      <w:hyperlink r:id="rId115" w:anchor="/document/99/901839683/XA00M2K2M9/" w:tooltip="" w:history="1">
        <w:r w:rsidRPr="00202CAB">
          <w:rPr>
            <w:rFonts w:ascii="Times New Roman" w:eastAsia="Times New Roman" w:hAnsi="Times New Roman" w:cs="Times New Roman"/>
            <w:color w:val="0000FF"/>
            <w:sz w:val="24"/>
            <w:szCs w:val="24"/>
            <w:u w:val="single"/>
          </w:rPr>
          <w:t>п. 1.4.31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комиссию по охране труда должны входить не менее трех человек. Члены комиссии должны пройти обучение и проверку знаний по охране труда в учебном центре.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состав комиссии можно включить (</w:t>
      </w:r>
      <w:hyperlink r:id="rId116" w:anchor="/document/99/727688582/XA00M7G2N5/" w:tgtFrame="_self" w:tooltip="" w:history="1">
        <w:r w:rsidRPr="00202CAB">
          <w:rPr>
            <w:rFonts w:ascii="Times New Roman" w:eastAsia="Times New Roman" w:hAnsi="Times New Roman" w:cs="Times New Roman"/>
            <w:color w:val="0000FF"/>
            <w:sz w:val="24"/>
            <w:szCs w:val="24"/>
            <w:u w:val="single"/>
          </w:rPr>
          <w:t>п. 72 Правил </w:t>
        </w:r>
        <w:proofErr w:type="gramStart"/>
        <w:r w:rsidRPr="00202CAB">
          <w:rPr>
            <w:rFonts w:ascii="Times New Roman" w:eastAsia="Times New Roman" w:hAnsi="Times New Roman" w:cs="Times New Roman"/>
            <w:color w:val="0000FF"/>
            <w:sz w:val="24"/>
            <w:szCs w:val="24"/>
            <w:u w:val="single"/>
          </w:rPr>
          <w:t>обучения по охране</w:t>
        </w:r>
        <w:proofErr w:type="gramEnd"/>
        <w:r w:rsidRPr="00202CAB">
          <w:rPr>
            <w:rFonts w:ascii="Times New Roman" w:eastAsia="Times New Roman" w:hAnsi="Times New Roman" w:cs="Times New Roman"/>
            <w:color w:val="0000FF"/>
            <w:sz w:val="24"/>
            <w:szCs w:val="24"/>
            <w:u w:val="single"/>
          </w:rPr>
          <w:t xml:space="preserve"> труда и проверки знания требований охраны труда № 2464</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руководителей организации и структурных подразделений;</w:t>
      </w:r>
    </w:p>
    <w:p w:rsidR="00202CAB" w:rsidRPr="00202CAB" w:rsidRDefault="00202CAB" w:rsidP="00202CA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специалистов службы охраны труда;</w:t>
      </w:r>
    </w:p>
    <w:p w:rsidR="00202CAB" w:rsidRPr="00202CAB" w:rsidRDefault="00202CAB" w:rsidP="00202CA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главных специалистов, например, технолога, механика, энергетика;</w:t>
      </w:r>
    </w:p>
    <w:p w:rsidR="00202CAB" w:rsidRPr="00202CAB" w:rsidRDefault="00202CAB" w:rsidP="00202CA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представителей профсоюза и иных представительных органов сотрудников.</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 провести проверку знаний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Организуйте проверку знаний по охране труда, пожарной безопасности и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202CAB">
        <w:rPr>
          <w:rFonts w:ascii="Times New Roman" w:eastAsia="Times New Roman" w:hAnsi="Times New Roman" w:cs="Times New Roman"/>
          <w:b/>
          <w:bCs/>
          <w:sz w:val="27"/>
          <w:szCs w:val="27"/>
        </w:rPr>
        <w:t>Электробезопасность</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Организуйте проверку знаний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для электротехнического и </w:t>
      </w:r>
      <w:proofErr w:type="spellStart"/>
      <w:r w:rsidRPr="00202CAB">
        <w:rPr>
          <w:rFonts w:ascii="Times New Roman" w:eastAsia="Times New Roman" w:hAnsi="Times New Roman" w:cs="Times New Roman"/>
          <w:sz w:val="24"/>
          <w:szCs w:val="24"/>
        </w:rPr>
        <w:t>неэлектротехнического</w:t>
      </w:r>
      <w:proofErr w:type="spellEnd"/>
      <w:r w:rsidRPr="00202CAB">
        <w:rPr>
          <w:rFonts w:ascii="Times New Roman" w:eastAsia="Times New Roman" w:hAnsi="Times New Roman" w:cs="Times New Roman"/>
          <w:sz w:val="24"/>
          <w:szCs w:val="24"/>
        </w:rPr>
        <w:t xml:space="preserve"> персонала.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 xml:space="preserve">Проверка знаний </w:t>
      </w:r>
      <w:proofErr w:type="spellStart"/>
      <w:r w:rsidRPr="00202CAB">
        <w:rPr>
          <w:rFonts w:ascii="Times New Roman" w:eastAsia="Times New Roman" w:hAnsi="Times New Roman" w:cs="Times New Roman"/>
          <w:b/>
          <w:bCs/>
          <w:sz w:val="24"/>
          <w:szCs w:val="24"/>
        </w:rPr>
        <w:t>неэлектротехнического</w:t>
      </w:r>
      <w:proofErr w:type="spellEnd"/>
      <w:r w:rsidRPr="00202CAB">
        <w:rPr>
          <w:rFonts w:ascii="Times New Roman" w:eastAsia="Times New Roman" w:hAnsi="Times New Roman" w:cs="Times New Roman"/>
          <w:b/>
          <w:bCs/>
          <w:sz w:val="24"/>
          <w:szCs w:val="24"/>
        </w:rPr>
        <w:t xml:space="preserve"> персонала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Присвойте I группу после инструктажа и проверки знаний в форме устного опроса. Оформите инструктаж в журнале установленной формы. Удостоверение выдавать не нужно. При необходимости можно проверить приобретенные навыки безопасных способов работы или оказания первой помощи при поражении электрическим током. I группу может присваивать работник из числа электротехнического персонала с группой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не ниже III.</w:t>
      </w:r>
    </w:p>
    <w:tbl>
      <w:tblPr>
        <w:tblW w:w="5000" w:type="pct"/>
        <w:tblCellSpacing w:w="15" w:type="dxa"/>
        <w:tblCellMar>
          <w:top w:w="15" w:type="dxa"/>
          <w:left w:w="15" w:type="dxa"/>
          <w:bottom w:w="15" w:type="dxa"/>
          <w:right w:w="15" w:type="dxa"/>
        </w:tblCellMar>
        <w:tblLook w:val="04A0"/>
      </w:tblPr>
      <w:tblGrid>
        <w:gridCol w:w="592"/>
        <w:gridCol w:w="8853"/>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26"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17" w:anchor="/document/118/111255/" w:tooltip="" w:history="1">
              <w:r w:rsidRPr="00202CAB">
                <w:rPr>
                  <w:rFonts w:ascii="Times New Roman" w:eastAsia="Times New Roman" w:hAnsi="Times New Roman" w:cs="Times New Roman"/>
                  <w:color w:val="0000FF"/>
                  <w:sz w:val="24"/>
                  <w:szCs w:val="24"/>
                  <w:u w:val="single"/>
                </w:rPr>
                <w:t xml:space="preserve">Журнал учета присвоения группы I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r w:rsidRPr="00202CAB">
                <w:rPr>
                  <w:rFonts w:ascii="Times New Roman" w:eastAsia="Times New Roman" w:hAnsi="Times New Roman" w:cs="Times New Roman"/>
                  <w:color w:val="0000FF"/>
                  <w:sz w:val="24"/>
                  <w:szCs w:val="24"/>
                  <w:u w:val="single"/>
                </w:rPr>
                <w:t xml:space="preserve"> </w:t>
              </w:r>
              <w:proofErr w:type="spellStart"/>
              <w:r w:rsidRPr="00202CAB">
                <w:rPr>
                  <w:rFonts w:ascii="Times New Roman" w:eastAsia="Times New Roman" w:hAnsi="Times New Roman" w:cs="Times New Roman"/>
                  <w:color w:val="0000FF"/>
                  <w:sz w:val="24"/>
                  <w:szCs w:val="24"/>
                  <w:u w:val="single"/>
                </w:rPr>
                <w:t>неэлектротехническому</w:t>
              </w:r>
              <w:proofErr w:type="spellEnd"/>
              <w:r w:rsidRPr="00202CAB">
                <w:rPr>
                  <w:rFonts w:ascii="Times New Roman" w:eastAsia="Times New Roman" w:hAnsi="Times New Roman" w:cs="Times New Roman"/>
                  <w:color w:val="0000FF"/>
                  <w:sz w:val="24"/>
                  <w:szCs w:val="24"/>
                  <w:u w:val="single"/>
                </w:rPr>
                <w:t xml:space="preserve"> персоналу</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проводить проверку знаний у персонала с I группой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w:t>
      </w:r>
      <w:hyperlink r:id="rId118" w:anchor="/document/16/73504/" w:tgtFrame="_self" w:tooltip="" w:history="1">
        <w:r w:rsidRPr="00202CAB">
          <w:rPr>
            <w:rFonts w:ascii="Times New Roman" w:eastAsia="Times New Roman" w:hAnsi="Times New Roman" w:cs="Times New Roman"/>
            <w:color w:val="0000FF"/>
            <w:sz w:val="24"/>
            <w:szCs w:val="24"/>
            <w:u w:val="single"/>
          </w:rPr>
          <w:t>читайте в рекомендации</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Проверка знаний электротехнического персонала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Во время проверки знаний у электротехнического персонала оцените, насколько хорошо сотрудники знают требования нормативных документов:</w:t>
      </w:r>
    </w:p>
    <w:p w:rsidR="00202CAB" w:rsidRPr="00202CAB" w:rsidRDefault="00202CAB" w:rsidP="00202CAB">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по устройству и технической эксплуатации;</w:t>
      </w:r>
    </w:p>
    <w:p w:rsidR="00202CAB" w:rsidRPr="00202CAB" w:rsidRDefault="00202CAB" w:rsidP="00202CAB">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по охране труда;</w:t>
      </w:r>
    </w:p>
    <w:p w:rsidR="00202CAB" w:rsidRPr="00202CAB" w:rsidRDefault="00202CAB" w:rsidP="00202CAB">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по пожарной безопасности;</w:t>
      </w:r>
    </w:p>
    <w:p w:rsidR="00202CAB" w:rsidRPr="00202CAB" w:rsidRDefault="00202CAB" w:rsidP="00202CAB">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по промышленной безопасности и другие специальные правила.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Проверку знаний электротехнического персонала подразделяют </w:t>
      </w:r>
      <w:proofErr w:type="gramStart"/>
      <w:r w:rsidRPr="00202CAB">
        <w:rPr>
          <w:rFonts w:ascii="Times New Roman" w:eastAsia="Times New Roman" w:hAnsi="Times New Roman" w:cs="Times New Roman"/>
          <w:sz w:val="24"/>
          <w:szCs w:val="24"/>
        </w:rPr>
        <w:t>на</w:t>
      </w:r>
      <w:proofErr w:type="gramEnd"/>
      <w:r w:rsidRPr="00202CAB">
        <w:rPr>
          <w:rFonts w:ascii="Times New Roman" w:eastAsia="Times New Roman" w:hAnsi="Times New Roman" w:cs="Times New Roman"/>
          <w:sz w:val="24"/>
          <w:szCs w:val="24"/>
        </w:rPr>
        <w:t xml:space="preserve"> первичную, очередную и внеочередную. Чтобы провести проверку знаний различных категорий работников, </w:t>
      </w:r>
      <w:r w:rsidRPr="00202CAB">
        <w:rPr>
          <w:rFonts w:ascii="Times New Roman" w:eastAsia="Times New Roman" w:hAnsi="Times New Roman" w:cs="Times New Roman"/>
          <w:sz w:val="24"/>
          <w:szCs w:val="24"/>
        </w:rPr>
        <w:lastRenderedPageBreak/>
        <w:t>приказом создайте постоянно действующие комиссии по проверке знаний двух уровней (</w:t>
      </w:r>
      <w:hyperlink r:id="rId119" w:anchor="/document/99/566085677/XA00M3Q2MG/" w:tooltip="" w:history="1">
        <w:r w:rsidRPr="00202CAB">
          <w:rPr>
            <w:rFonts w:ascii="Times New Roman" w:eastAsia="Times New Roman" w:hAnsi="Times New Roman" w:cs="Times New Roman"/>
            <w:color w:val="0000FF"/>
            <w:sz w:val="24"/>
            <w:szCs w:val="24"/>
            <w:u w:val="single"/>
          </w:rPr>
          <w:t>п. 50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центральная постоянно действующая комиссия по проверке знаний организации;</w:t>
      </w:r>
    </w:p>
    <w:p w:rsidR="00202CAB" w:rsidRPr="00202CAB" w:rsidRDefault="00202CAB" w:rsidP="00202CAB">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постоянно действующие комиссии по проверке знаний филиалов, представительств организации.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Включите в комиссию по проверке знаний не менее пяти человек, включая председателя и заместителя председателя комиссии. В состав комиссии входят работники из числа административно-технического персонала организации по направлениям проверки знаний. Если численность работников организации не позволяет образовать комиссию по проверке знаний из пяти человек, то проводите проверку знаний в комиссии </w:t>
      </w:r>
      <w:proofErr w:type="spellStart"/>
      <w:r w:rsidRPr="00202CAB">
        <w:rPr>
          <w:rFonts w:ascii="Times New Roman" w:eastAsia="Times New Roman" w:hAnsi="Times New Roman" w:cs="Times New Roman"/>
          <w:sz w:val="24"/>
          <w:szCs w:val="24"/>
        </w:rPr>
        <w:t>Росэнергонадзора</w:t>
      </w:r>
      <w:proofErr w:type="spellEnd"/>
      <w:r w:rsidRPr="00202CAB">
        <w:rPr>
          <w:rFonts w:ascii="Times New Roman" w:eastAsia="Times New Roman" w:hAnsi="Times New Roman" w:cs="Times New Roman"/>
          <w:sz w:val="24"/>
          <w:szCs w:val="24"/>
        </w:rPr>
        <w:t xml:space="preserve"> (</w:t>
      </w:r>
      <w:hyperlink r:id="rId120" w:anchor="/document/99/566085677/XA00M4C2MJ/" w:tooltip="" w:history="1">
        <w:r w:rsidRPr="00202CAB">
          <w:rPr>
            <w:rFonts w:ascii="Times New Roman" w:eastAsia="Times New Roman" w:hAnsi="Times New Roman" w:cs="Times New Roman"/>
            <w:color w:val="0000FF"/>
            <w:sz w:val="24"/>
            <w:szCs w:val="24"/>
            <w:u w:val="single"/>
          </w:rPr>
          <w:t>п. 51 Правил работы с персоналом</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Первичную проверку знаний</w:t>
      </w:r>
      <w:r w:rsidRPr="00202CAB">
        <w:rPr>
          <w:rFonts w:ascii="Times New Roman" w:eastAsia="Times New Roman" w:hAnsi="Times New Roman" w:cs="Times New Roman"/>
          <w:sz w:val="24"/>
          <w:szCs w:val="24"/>
        </w:rPr>
        <w:t xml:space="preserve"> проводят:</w:t>
      </w:r>
    </w:p>
    <w:p w:rsidR="00202CAB" w:rsidRPr="00202CAB" w:rsidRDefault="00202CAB" w:rsidP="00202CAB">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у работников, впервые поступивших на работу, связанную с обслуживанием электроустановок;</w:t>
      </w:r>
    </w:p>
    <w:p w:rsidR="00202CAB" w:rsidRPr="00202CAB" w:rsidRDefault="00202CAB" w:rsidP="00202CAB">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при перерыве в проверке знаний более трех лет.</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Очередную проверку знаний</w:t>
      </w:r>
      <w:r w:rsidRPr="00202CAB">
        <w:rPr>
          <w:rFonts w:ascii="Times New Roman" w:eastAsia="Times New Roman" w:hAnsi="Times New Roman" w:cs="Times New Roman"/>
          <w:sz w:val="24"/>
          <w:szCs w:val="24"/>
        </w:rPr>
        <w:t xml:space="preserve"> проводят:</w:t>
      </w:r>
    </w:p>
    <w:p w:rsidR="00202CAB" w:rsidRPr="00202CAB" w:rsidRDefault="00202CAB" w:rsidP="00202CAB">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а также для персонала, имеющего право выдачи нарядов, распоряжений, ведения оперативных переговоров, – один раз в год;</w:t>
      </w:r>
    </w:p>
    <w:p w:rsidR="00202CAB" w:rsidRPr="00202CAB" w:rsidRDefault="00202CAB" w:rsidP="00202CAB">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для административно-технического персонала, не относящегося к предыдущей группе, а также для специалистов по охране труда, допущенных к инспектированию электроустановок, – один раз в три года.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Проводите очередную проверку знаний по графикам проверки знаний. Графики ежегодно утверждают председатели комиссий, в которых проводят проверки знаний. Проверьте, что работники ознакомлены с графиком проверки знаний (</w:t>
      </w:r>
      <w:hyperlink r:id="rId121" w:anchor="/document/99/566085677/XA00MB02NA/" w:tooltip="" w:history="1">
        <w:r w:rsidRPr="00202CAB">
          <w:rPr>
            <w:rFonts w:ascii="Times New Roman" w:eastAsia="Times New Roman" w:hAnsi="Times New Roman" w:cs="Times New Roman"/>
            <w:color w:val="0000FF"/>
            <w:sz w:val="24"/>
            <w:szCs w:val="24"/>
            <w:u w:val="single"/>
          </w:rPr>
          <w:t>п. 46 Правил работы с персоналом</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3"/>
        <w:gridCol w:w="8852"/>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27"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22" w:anchor="/document/118/111256/" w:tooltip="" w:history="1">
              <w:r w:rsidRPr="00202CAB">
                <w:rPr>
                  <w:rFonts w:ascii="Times New Roman" w:eastAsia="Times New Roman" w:hAnsi="Times New Roman" w:cs="Times New Roman"/>
                  <w:color w:val="0000FF"/>
                  <w:sz w:val="24"/>
                  <w:szCs w:val="24"/>
                  <w:u w:val="single"/>
                </w:rPr>
                <w:t xml:space="preserve">График проверки знаний по </w:t>
              </w:r>
              <w:proofErr w:type="spellStart"/>
              <w:r w:rsidRPr="00202CAB">
                <w:rPr>
                  <w:rFonts w:ascii="Times New Roman" w:eastAsia="Times New Roman" w:hAnsi="Times New Roman" w:cs="Times New Roman"/>
                  <w:color w:val="0000FF"/>
                  <w:sz w:val="24"/>
                  <w:szCs w:val="24"/>
                  <w:u w:val="single"/>
                </w:rPr>
                <w:t>электробезопасности</w:t>
              </w:r>
              <w:proofErr w:type="spellEnd"/>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работники получили неудовлетворительную оценку, комиссия назначает повторную проверку не позднее одного месяца со дня последней проверки. Срок действия удостоверения для таких работников автоматически продлевается до срока, назначенного комиссией для второй проверки. Исключение – записанное в журнал проверки знаний специальное решение комиссии о временном отстранении работника от работы в электроустановках (</w:t>
      </w:r>
      <w:hyperlink r:id="rId123" w:anchor="/document/99/901839683/XA00MBI2ND/" w:tooltip="" w:history="1">
        <w:r w:rsidRPr="00202CAB">
          <w:rPr>
            <w:rFonts w:ascii="Times New Roman" w:eastAsia="Times New Roman" w:hAnsi="Times New Roman" w:cs="Times New Roman"/>
            <w:color w:val="0000FF"/>
            <w:sz w:val="24"/>
            <w:szCs w:val="24"/>
            <w:u w:val="single"/>
          </w:rPr>
          <w:t>п. 1.4.22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Внеочередную проверку знаний</w:t>
      </w:r>
      <w:r w:rsidRPr="00202CAB">
        <w:rPr>
          <w:rFonts w:ascii="Times New Roman" w:eastAsia="Times New Roman" w:hAnsi="Times New Roman" w:cs="Times New Roman"/>
          <w:sz w:val="24"/>
          <w:szCs w:val="24"/>
        </w:rPr>
        <w:t xml:space="preserve"> проводят независимо от даты предыдущей проверки (</w:t>
      </w:r>
      <w:hyperlink r:id="rId124" w:anchor="/document/99/901839683/XA00M2M2MA/" w:tooltip="" w:history="1">
        <w:r w:rsidRPr="00202CAB">
          <w:rPr>
            <w:rFonts w:ascii="Times New Roman" w:eastAsia="Times New Roman" w:hAnsi="Times New Roman" w:cs="Times New Roman"/>
            <w:color w:val="0000FF"/>
            <w:sz w:val="24"/>
            <w:szCs w:val="24"/>
            <w:u w:val="single"/>
          </w:rPr>
          <w:t>п. 1.4.23 Правил технической эксплуатации</w:t>
        </w:r>
      </w:hyperlink>
      <w:r w:rsidRPr="00202CAB">
        <w:rPr>
          <w:rFonts w:ascii="Times New Roman" w:eastAsia="Times New Roman" w:hAnsi="Times New Roman" w:cs="Times New Roman"/>
          <w:sz w:val="24"/>
          <w:szCs w:val="24"/>
        </w:rPr>
        <w:t>), если:</w:t>
      </w:r>
    </w:p>
    <w:p w:rsidR="00202CAB" w:rsidRPr="00202CAB" w:rsidRDefault="00202CAB" w:rsidP="00202CAB">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ввели в действие или переработали нормы и правила;</w:t>
      </w:r>
    </w:p>
    <w:p w:rsidR="00202CAB" w:rsidRPr="00202CAB" w:rsidRDefault="00202CAB" w:rsidP="00202CAB">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установили новое оборудование, реконструировали или изменили главные электрические и технологические схемы;</w:t>
      </w:r>
    </w:p>
    <w:p w:rsidR="00202CAB" w:rsidRPr="00202CAB" w:rsidRDefault="00202CAB" w:rsidP="00202CAB">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назначили или перевели сотрудника на другую работу, которая требует дополнительных знаний норм и правил;</w:t>
      </w:r>
    </w:p>
    <w:p w:rsidR="00202CAB" w:rsidRPr="00202CAB" w:rsidRDefault="00202CAB" w:rsidP="00202CAB">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работник нарушил требования нормативных актов по охране труда;</w:t>
      </w:r>
    </w:p>
    <w:p w:rsidR="00202CAB" w:rsidRPr="00202CAB" w:rsidRDefault="00202CAB" w:rsidP="00202CAB">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 повысил знания на более высокую группу;</w:t>
      </w:r>
    </w:p>
    <w:p w:rsidR="00202CAB" w:rsidRPr="00202CAB" w:rsidRDefault="00202CAB" w:rsidP="00202CAB">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 получил неудовлетворительную оценку на предыдущей проверке;</w:t>
      </w:r>
    </w:p>
    <w:p w:rsidR="00202CAB" w:rsidRPr="00202CAB" w:rsidRDefault="00202CAB" w:rsidP="00202CAB">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перерыв в работе сотрудника превысил шесть месяцев.</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Также внеочередной проверки могут потребовать органы государственного надзора или комиссия, расследовавшая несчастные случаи с людьми или нарушения в работе энергетического объекта.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случае внесения изменений и дополнений в действующие правила внеочередную проверку не проводят, а доводят их до сведения работников с оформлением в журнале регистрации инструктажа на рабочем месте.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Внеочередная проверка по требованию органов государственного надзора и контроля, а также после происшедших аварий, инцидентов и несчастных случаев не отменяет сроков очередной проверки по графику и может проводиться в комиссии органов </w:t>
      </w:r>
      <w:proofErr w:type="spellStart"/>
      <w:r w:rsidRPr="00202CAB">
        <w:rPr>
          <w:rFonts w:ascii="Times New Roman" w:eastAsia="Times New Roman" w:hAnsi="Times New Roman" w:cs="Times New Roman"/>
          <w:sz w:val="24"/>
          <w:szCs w:val="24"/>
        </w:rPr>
        <w:t>госэнергонадзора</w:t>
      </w:r>
      <w:proofErr w:type="spellEnd"/>
      <w:r w:rsidRPr="00202CAB">
        <w:rPr>
          <w:rFonts w:ascii="Times New Roman" w:eastAsia="Times New Roman" w:hAnsi="Times New Roman" w:cs="Times New Roman"/>
          <w:sz w:val="24"/>
          <w:szCs w:val="24"/>
        </w:rPr>
        <w:t xml:space="preserve"> (</w:t>
      </w:r>
      <w:hyperlink r:id="rId125" w:anchor="/document/99/901839683/XA00M3Q2MG/" w:tooltip="" w:history="1">
        <w:r w:rsidRPr="00202CAB">
          <w:rPr>
            <w:rFonts w:ascii="Times New Roman" w:eastAsia="Times New Roman" w:hAnsi="Times New Roman" w:cs="Times New Roman"/>
            <w:color w:val="0000FF"/>
            <w:sz w:val="24"/>
            <w:szCs w:val="24"/>
            <w:u w:val="single"/>
          </w:rPr>
          <w:t>п. 1.4.25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Объем и порядок проведения внеочередной проверки знаний определяет председатель комиссии по проверке знаний (</w:t>
      </w:r>
      <w:hyperlink r:id="rId126" w:anchor="/document/99/566085677/XA00M2M2MA/" w:tooltip="" w:history="1">
        <w:r w:rsidRPr="00202CAB">
          <w:rPr>
            <w:rFonts w:ascii="Times New Roman" w:eastAsia="Times New Roman" w:hAnsi="Times New Roman" w:cs="Times New Roman"/>
            <w:color w:val="0000FF"/>
            <w:sz w:val="24"/>
            <w:szCs w:val="24"/>
            <w:u w:val="single"/>
          </w:rPr>
          <w:t>п. 48 Правил работы с персоналом</w:t>
        </w:r>
      </w:hyperlink>
      <w:r w:rsidRPr="00202CAB">
        <w:rPr>
          <w:rFonts w:ascii="Times New Roman" w:eastAsia="Times New Roman" w:hAnsi="Times New Roman" w:cs="Times New Roman"/>
          <w:sz w:val="24"/>
          <w:szCs w:val="24"/>
        </w:rPr>
        <w:t>) или ответственный за электрохозяйство с учетом требований Правил технической эксплуатации.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Внеочередная проверка знаний не отменяет сроков проведения очередной проверки по графику проверки знаний. Внеочередная проверка отменит сроки очередной проверки в двух случаях. Первый – если работника переводят на новую должность или рабочее место, второй – работнику повышают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w:t>
      </w:r>
      <w:hyperlink r:id="rId127" w:anchor="/document/99/566085677/XA00M382MD/" w:tooltip="" w:history="1">
        <w:r w:rsidRPr="00202CAB">
          <w:rPr>
            <w:rFonts w:ascii="Times New Roman" w:eastAsia="Times New Roman" w:hAnsi="Times New Roman" w:cs="Times New Roman"/>
            <w:color w:val="0000FF"/>
            <w:sz w:val="24"/>
            <w:szCs w:val="24"/>
            <w:u w:val="single"/>
          </w:rPr>
          <w:t>п. 49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Проверка знаний ответственных за электрохозяйство</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Проверку знаний у ответственных за электрохозяйство, их заместителей, а также специалистов по охране труда, в обязанности которых входит </w:t>
      </w:r>
      <w:proofErr w:type="gramStart"/>
      <w:r w:rsidRPr="00202CAB">
        <w:rPr>
          <w:rFonts w:ascii="Times New Roman" w:eastAsia="Times New Roman" w:hAnsi="Times New Roman" w:cs="Times New Roman"/>
          <w:sz w:val="24"/>
          <w:szCs w:val="24"/>
        </w:rPr>
        <w:t>контроль за</w:t>
      </w:r>
      <w:proofErr w:type="gramEnd"/>
      <w:r w:rsidRPr="00202CAB">
        <w:rPr>
          <w:rFonts w:ascii="Times New Roman" w:eastAsia="Times New Roman" w:hAnsi="Times New Roman" w:cs="Times New Roman"/>
          <w:sz w:val="24"/>
          <w:szCs w:val="24"/>
        </w:rPr>
        <w:t xml:space="preserve"> электроустановками, проводят в комиссии органов </w:t>
      </w:r>
      <w:proofErr w:type="spellStart"/>
      <w:r w:rsidRPr="00202CAB">
        <w:rPr>
          <w:rFonts w:ascii="Times New Roman" w:eastAsia="Times New Roman" w:hAnsi="Times New Roman" w:cs="Times New Roman"/>
          <w:sz w:val="24"/>
          <w:szCs w:val="24"/>
        </w:rPr>
        <w:t>госэнергонадзора</w:t>
      </w:r>
      <w:proofErr w:type="spellEnd"/>
      <w:r w:rsidRPr="00202CAB">
        <w:rPr>
          <w:rFonts w:ascii="Times New Roman" w:eastAsia="Times New Roman" w:hAnsi="Times New Roman" w:cs="Times New Roman"/>
          <w:sz w:val="24"/>
          <w:szCs w:val="24"/>
        </w:rPr>
        <w:t xml:space="preserve"> (</w:t>
      </w:r>
      <w:hyperlink r:id="rId128" w:anchor="/document/99/901839683/XA00M782N0/" w:tooltip="" w:history="1">
        <w:r w:rsidRPr="00202CAB">
          <w:rPr>
            <w:rFonts w:ascii="Times New Roman" w:eastAsia="Times New Roman" w:hAnsi="Times New Roman" w:cs="Times New Roman"/>
            <w:color w:val="0000FF"/>
            <w:sz w:val="24"/>
            <w:szCs w:val="24"/>
            <w:u w:val="single"/>
          </w:rPr>
          <w:t>п. 1.4.28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По согласованию с органами </w:t>
      </w:r>
      <w:proofErr w:type="spellStart"/>
      <w:r w:rsidRPr="00202CAB">
        <w:rPr>
          <w:rFonts w:ascii="Times New Roman" w:eastAsia="Times New Roman" w:hAnsi="Times New Roman" w:cs="Times New Roman"/>
          <w:sz w:val="24"/>
          <w:szCs w:val="24"/>
        </w:rPr>
        <w:t>госэнергонадзора</w:t>
      </w:r>
      <w:proofErr w:type="spellEnd"/>
      <w:r w:rsidRPr="00202CAB">
        <w:rPr>
          <w:rFonts w:ascii="Times New Roman" w:eastAsia="Times New Roman" w:hAnsi="Times New Roman" w:cs="Times New Roman"/>
          <w:sz w:val="24"/>
          <w:szCs w:val="24"/>
        </w:rPr>
        <w:t xml:space="preserve"> можно не проводить проверку знаний у специалиста, принятого на работу по совместительству ответственным за электрохозяйство, если выполнены все следующие условия (</w:t>
      </w:r>
      <w:hyperlink r:id="rId129" w:anchor="/document/99/901839683/XA00M7Q2N3/" w:tooltip="" w:history="1">
        <w:r w:rsidRPr="00202CAB">
          <w:rPr>
            <w:rFonts w:ascii="Times New Roman" w:eastAsia="Times New Roman" w:hAnsi="Times New Roman" w:cs="Times New Roman"/>
            <w:color w:val="0000FF"/>
            <w:sz w:val="24"/>
            <w:szCs w:val="24"/>
            <w:u w:val="single"/>
          </w:rPr>
          <w:t>п. 1.4.29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с момента проверки знаний в комиссии </w:t>
      </w:r>
      <w:proofErr w:type="spellStart"/>
      <w:r w:rsidRPr="00202CAB">
        <w:rPr>
          <w:rFonts w:ascii="Times New Roman" w:eastAsia="Times New Roman" w:hAnsi="Times New Roman" w:cs="Times New Roman"/>
          <w:sz w:val="24"/>
          <w:szCs w:val="24"/>
        </w:rPr>
        <w:t>госэнергонадзора</w:t>
      </w:r>
      <w:proofErr w:type="spellEnd"/>
      <w:r w:rsidRPr="00202CAB">
        <w:rPr>
          <w:rFonts w:ascii="Times New Roman" w:eastAsia="Times New Roman" w:hAnsi="Times New Roman" w:cs="Times New Roman"/>
          <w:sz w:val="24"/>
          <w:szCs w:val="24"/>
        </w:rPr>
        <w:t xml:space="preserve"> в качестве административно-технического персонала по основной работе прошло не более шести месяцев;</w:t>
      </w:r>
    </w:p>
    <w:p w:rsidR="00202CAB" w:rsidRPr="00202CAB" w:rsidRDefault="00202CAB" w:rsidP="00202CAB">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энергоемкость электроустановок, их сложность в организации по совместительству не выше, чем по месту основной работы;</w:t>
      </w:r>
    </w:p>
    <w:p w:rsidR="00202CAB" w:rsidRPr="00202CAB" w:rsidRDefault="00202CAB" w:rsidP="00202CAB">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организации по совместительству отсутствуют электроустановки напряжением выше 1000 В.</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Процедура проверки знаний электротехнического персонала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Знания каждого работника проверяют индивидуально (</w:t>
      </w:r>
      <w:hyperlink r:id="rId130" w:anchor="/document/99/566085677/XA00M362MC/" w:tooltip="" w:history="1">
        <w:r w:rsidRPr="00202CAB">
          <w:rPr>
            <w:rFonts w:ascii="Times New Roman" w:eastAsia="Times New Roman" w:hAnsi="Times New Roman" w:cs="Times New Roman"/>
            <w:color w:val="0000FF"/>
            <w:sz w:val="24"/>
            <w:szCs w:val="24"/>
            <w:u w:val="single"/>
          </w:rPr>
          <w:t>п. 57 Правил работы с персоналом</w:t>
        </w:r>
      </w:hyperlink>
      <w:r w:rsidRPr="00202CAB">
        <w:rPr>
          <w:rFonts w:ascii="Times New Roman" w:eastAsia="Times New Roman" w:hAnsi="Times New Roman" w:cs="Times New Roman"/>
          <w:sz w:val="24"/>
          <w:szCs w:val="24"/>
        </w:rPr>
        <w:t xml:space="preserve">). Для каждой должности руководитель организации или структурного </w:t>
      </w:r>
      <w:r w:rsidRPr="00202CAB">
        <w:rPr>
          <w:rFonts w:ascii="Times New Roman" w:eastAsia="Times New Roman" w:hAnsi="Times New Roman" w:cs="Times New Roman"/>
          <w:sz w:val="24"/>
          <w:szCs w:val="24"/>
        </w:rPr>
        <w:lastRenderedPageBreak/>
        <w:t>подразделения определяет объем проверки знаний норм и правил (</w:t>
      </w:r>
      <w:hyperlink r:id="rId131" w:anchor="/document/99/901839683/XA00M7O2N2/" w:tooltip="" w:history="1">
        <w:r w:rsidRPr="00202CAB">
          <w:rPr>
            <w:rFonts w:ascii="Times New Roman" w:eastAsia="Times New Roman" w:hAnsi="Times New Roman" w:cs="Times New Roman"/>
            <w:color w:val="0000FF"/>
            <w:sz w:val="24"/>
            <w:szCs w:val="24"/>
            <w:u w:val="single"/>
          </w:rPr>
          <w:t>п. 1.4.37 Правил технической эксплуатации</w:t>
        </w:r>
      </w:hyperlink>
      <w:r w:rsidRPr="00202CAB">
        <w:rPr>
          <w:rFonts w:ascii="Times New Roman" w:eastAsia="Times New Roman" w:hAnsi="Times New Roman" w:cs="Times New Roman"/>
          <w:sz w:val="24"/>
          <w:szCs w:val="24"/>
        </w:rPr>
        <w:t>). При этом учитывают:</w:t>
      </w:r>
    </w:p>
    <w:p w:rsidR="00202CAB" w:rsidRPr="00202CAB" w:rsidRDefault="00202CAB" w:rsidP="00202CAB">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должностные обязанности;</w:t>
      </w:r>
    </w:p>
    <w:p w:rsidR="00202CAB" w:rsidRPr="00202CAB" w:rsidRDefault="00202CAB" w:rsidP="00202CAB">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характер производственной деятельности работника по соответствующей должности (профессии);</w:t>
      </w:r>
    </w:p>
    <w:p w:rsidR="00202CAB" w:rsidRPr="00202CAB" w:rsidRDefault="00202CAB" w:rsidP="00202CAB">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требования тех нормативных документов, обеспечение и соблюдение которых входит в служебные обязанности работника.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Работодатель может использовать программное обеспечение для автоматизированной проверки знаний работников организации (</w:t>
      </w:r>
      <w:hyperlink r:id="rId132" w:anchor="/document/99/566085677/XA00M4S2ML/" w:tooltip="" w:history="1">
        <w:r w:rsidRPr="00202CAB">
          <w:rPr>
            <w:rFonts w:ascii="Times New Roman" w:eastAsia="Times New Roman" w:hAnsi="Times New Roman" w:cs="Times New Roman"/>
            <w:color w:val="0000FF"/>
            <w:sz w:val="24"/>
            <w:szCs w:val="24"/>
            <w:u w:val="single"/>
          </w:rPr>
          <w:t>п. 60 Правил работы с персоналом</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 получает общую оценку знаний «неудовлетворительно», если проверяемый работник не дал правильного ответа на более чем 30 процентов вопросов от общего числа вопросов:</w:t>
      </w:r>
    </w:p>
    <w:p w:rsidR="00202CAB" w:rsidRPr="00202CAB" w:rsidRDefault="00202CAB" w:rsidP="00202CAB">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всех членов комиссии;</w:t>
      </w:r>
    </w:p>
    <w:p w:rsidR="00202CAB" w:rsidRPr="00202CAB" w:rsidRDefault="00202CAB" w:rsidP="00202CAB">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от общего числа вопросов по одной из областей проверки знаний требований отраслевых актов и инструктивно-технических документов.</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Решение об общей положительной оценке знаний работника – оценка «удовлетворительно», «хорошо», «отлично», принимают большинством голосов членов комиссии по проверке знаний (</w:t>
      </w:r>
      <w:hyperlink r:id="rId133" w:anchor="/document/99/566085677/ZAP1VSE3D8/" w:tooltip="" w:history="1">
        <w:r w:rsidRPr="00202CAB">
          <w:rPr>
            <w:rFonts w:ascii="Times New Roman" w:eastAsia="Times New Roman" w:hAnsi="Times New Roman" w:cs="Times New Roman"/>
            <w:color w:val="0000FF"/>
            <w:sz w:val="24"/>
            <w:szCs w:val="24"/>
            <w:u w:val="single"/>
          </w:rPr>
          <w:t>п. 59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работник получил неудовлетворительную оценку через </w:t>
      </w:r>
      <w:proofErr w:type="spellStart"/>
      <w:r w:rsidRPr="00202CAB">
        <w:rPr>
          <w:rFonts w:ascii="Times New Roman" w:eastAsia="Times New Roman" w:hAnsi="Times New Roman" w:cs="Times New Roman"/>
          <w:sz w:val="24"/>
          <w:szCs w:val="24"/>
        </w:rPr>
        <w:t>автоэкзаменатор</w:t>
      </w:r>
      <w:proofErr w:type="spellEnd"/>
      <w:r w:rsidRPr="00202CAB">
        <w:rPr>
          <w:rFonts w:ascii="Times New Roman" w:eastAsia="Times New Roman" w:hAnsi="Times New Roman" w:cs="Times New Roman"/>
          <w:sz w:val="24"/>
          <w:szCs w:val="24"/>
        </w:rPr>
        <w:t>, то итоговую оценку устанавливает комиссия по проверке знаний по результатам устного опроса работника (</w:t>
      </w:r>
      <w:hyperlink r:id="rId134" w:anchor="/document/99/566085677/XA00M4S2ML/" w:tooltip="" w:history="1">
        <w:r w:rsidRPr="00202CAB">
          <w:rPr>
            <w:rFonts w:ascii="Times New Roman" w:eastAsia="Times New Roman" w:hAnsi="Times New Roman" w:cs="Times New Roman"/>
            <w:color w:val="0000FF"/>
            <w:sz w:val="24"/>
            <w:szCs w:val="24"/>
            <w:u w:val="single"/>
          </w:rPr>
          <w:t>п. 60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 получивший неудовлетворительную оценку по результатам проверки знаний, к самостоятельной работе не допускается и обязан в срок не более одного месяца пройти повторную проверку знаний (</w:t>
      </w:r>
      <w:hyperlink r:id="rId135" w:anchor="/document/99/566085677/XA00M8A2N5/" w:tooltip="" w:history="1">
        <w:r w:rsidRPr="00202CAB">
          <w:rPr>
            <w:rFonts w:ascii="Times New Roman" w:eastAsia="Times New Roman" w:hAnsi="Times New Roman" w:cs="Times New Roman"/>
            <w:color w:val="0000FF"/>
            <w:sz w:val="24"/>
            <w:szCs w:val="24"/>
            <w:u w:val="single"/>
          </w:rPr>
          <w:t>п. 63 Правил работы с персоналом</w:t>
        </w:r>
      </w:hyperlink>
      <w:r w:rsidRPr="00202CAB">
        <w:rPr>
          <w:rFonts w:ascii="Times New Roman" w:eastAsia="Times New Roman" w:hAnsi="Times New Roman" w:cs="Times New Roman"/>
          <w:sz w:val="24"/>
          <w:szCs w:val="24"/>
        </w:rPr>
        <w:t>). Если работник получает неудовлетворительную оценку по итогам повторной проверки знаний, то работника не допускают к самостоятельной работе. Руководитель организации решает, переводить работника на другую работу или должность или расторгать с ним трудовой договор.</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Оформление результатов проверки знаний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По результатам проверки знаний персоналу устанавливают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и оформляют индивидуальный протокол. Председатель комиссии по проверке знаний может оформить общий протокол проверки группе работников филиала, представительства, структурного подразделения. Это должно быть указано в порядке проведения работы с персоналом (</w:t>
      </w:r>
      <w:hyperlink r:id="rId136" w:anchor="/document/99/566085677/XA00M962NE/" w:tooltip="" w:history="1">
        <w:r w:rsidRPr="00202CAB">
          <w:rPr>
            <w:rFonts w:ascii="Times New Roman" w:eastAsia="Times New Roman" w:hAnsi="Times New Roman" w:cs="Times New Roman"/>
            <w:color w:val="0000FF"/>
            <w:sz w:val="24"/>
            <w:szCs w:val="24"/>
            <w:u w:val="single"/>
          </w:rPr>
          <w:t>приложение № 3 к Правилам работы с персоналом</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4"/>
        <w:gridCol w:w="8851"/>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28"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37" w:anchor="/document/118/83049/" w:tooltip="" w:history="1">
              <w:r w:rsidRPr="00202CAB">
                <w:rPr>
                  <w:rFonts w:ascii="Times New Roman" w:eastAsia="Times New Roman" w:hAnsi="Times New Roman" w:cs="Times New Roman"/>
                  <w:color w:val="0000FF"/>
                  <w:sz w:val="24"/>
                  <w:szCs w:val="24"/>
                  <w:u w:val="single"/>
                </w:rPr>
                <w:t>Протокол проверки знаний правил работы в электроустановках</w:t>
              </w:r>
            </w:hyperlink>
          </w:p>
        </w:tc>
      </w:tr>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29"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38" w:anchor="/document/118/86482/" w:tooltip="" w:history="1">
              <w:r w:rsidRPr="00202CAB">
                <w:rPr>
                  <w:rFonts w:ascii="Times New Roman" w:eastAsia="Times New Roman" w:hAnsi="Times New Roman" w:cs="Times New Roman"/>
                  <w:color w:val="0000FF"/>
                  <w:sz w:val="24"/>
                  <w:szCs w:val="24"/>
                  <w:u w:val="single"/>
                </w:rPr>
                <w:t>Общий протокол проверки знаний работников</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Прошедшие проверку знаний работники получают удостоверение о проверке знаний правил работы в электроустановках или удостоверение о проверке правил работниками, контролирующими электроустановки. Их формы предусмотрены приложениями </w:t>
      </w:r>
      <w:hyperlink r:id="rId139" w:anchor="/document/99/573264184/XA00M8M2N4/" w:tooltip="" w:history="1">
        <w:r w:rsidRPr="00202CAB">
          <w:rPr>
            <w:rFonts w:ascii="Times New Roman" w:eastAsia="Times New Roman" w:hAnsi="Times New Roman" w:cs="Times New Roman"/>
            <w:color w:val="0000FF"/>
            <w:sz w:val="24"/>
            <w:szCs w:val="24"/>
            <w:u w:val="single"/>
          </w:rPr>
          <w:t>№ 2</w:t>
        </w:r>
      </w:hyperlink>
      <w:r w:rsidRPr="00202CAB">
        <w:rPr>
          <w:rFonts w:ascii="Times New Roman" w:eastAsia="Times New Roman" w:hAnsi="Times New Roman" w:cs="Times New Roman"/>
          <w:sz w:val="24"/>
          <w:szCs w:val="24"/>
        </w:rPr>
        <w:t xml:space="preserve">, </w:t>
      </w:r>
      <w:hyperlink r:id="rId140" w:anchor="/document/99/573264184/XA00M9O2N9/" w:tooltip="" w:history="1">
        <w:r w:rsidRPr="00202CAB">
          <w:rPr>
            <w:rFonts w:ascii="Times New Roman" w:eastAsia="Times New Roman" w:hAnsi="Times New Roman" w:cs="Times New Roman"/>
            <w:color w:val="0000FF"/>
            <w:sz w:val="24"/>
            <w:szCs w:val="24"/>
            <w:u w:val="single"/>
          </w:rPr>
          <w:t>№ 3</w:t>
        </w:r>
      </w:hyperlink>
      <w:r w:rsidRPr="00202CAB">
        <w:rPr>
          <w:rFonts w:ascii="Times New Roman" w:eastAsia="Times New Roman" w:hAnsi="Times New Roman" w:cs="Times New Roman"/>
          <w:sz w:val="24"/>
          <w:szCs w:val="24"/>
        </w:rPr>
        <w:t> к Правилам эксплуатации электроустановок. Если у работников есть право проводить специальные работы, об этом ставят отметку в их удостоверениях.</w:t>
      </w:r>
    </w:p>
    <w:tbl>
      <w:tblPr>
        <w:tblW w:w="5000" w:type="pct"/>
        <w:tblCellSpacing w:w="15" w:type="dxa"/>
        <w:tblCellMar>
          <w:top w:w="15" w:type="dxa"/>
          <w:left w:w="15" w:type="dxa"/>
          <w:bottom w:w="15" w:type="dxa"/>
          <w:right w:w="15" w:type="dxa"/>
        </w:tblCellMar>
        <w:tblLook w:val="04A0"/>
      </w:tblPr>
      <w:tblGrid>
        <w:gridCol w:w="594"/>
        <w:gridCol w:w="8851"/>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1925" cy="209550"/>
                  <wp:effectExtent l="19050" t="0" r="9525" b="0"/>
                  <wp:docPr id="30"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41" w:anchor="/document/118/82660/" w:tooltip="" w:history="1">
              <w:r w:rsidRPr="00202CAB">
                <w:rPr>
                  <w:rFonts w:ascii="Times New Roman" w:eastAsia="Times New Roman" w:hAnsi="Times New Roman" w:cs="Times New Roman"/>
                  <w:color w:val="0000FF"/>
                  <w:sz w:val="24"/>
                  <w:szCs w:val="24"/>
                  <w:u w:val="single"/>
                </w:rPr>
                <w:t>Удостоверение о проверке знаний правил работы в электроустановках</w:t>
              </w:r>
            </w:hyperlink>
          </w:p>
        </w:tc>
      </w:tr>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31"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42" w:anchor="/document/118/82659/" w:tooltip="" w:history="1">
              <w:r w:rsidRPr="00202CAB">
                <w:rPr>
                  <w:rFonts w:ascii="Times New Roman" w:eastAsia="Times New Roman" w:hAnsi="Times New Roman" w:cs="Times New Roman"/>
                  <w:color w:val="0000FF"/>
                  <w:sz w:val="24"/>
                  <w:szCs w:val="24"/>
                  <w:u w:val="single"/>
                </w:rPr>
                <w:t>Удостоверения о проверке знаний правил работниками, контролирующими электроустановки</w:t>
              </w:r>
            </w:hyperlink>
          </w:p>
        </w:tc>
      </w:tr>
    </w:tbl>
    <w:p w:rsidR="00202CAB" w:rsidRPr="00202CAB" w:rsidRDefault="00202CAB" w:rsidP="00202CAB">
      <w:pPr>
        <w:pStyle w:val="a3"/>
        <w:shd w:val="clear" w:color="auto" w:fill="FFFFFF"/>
      </w:pPr>
      <w:r w:rsidRPr="00202CAB">
        <w:t xml:space="preserve"> Результаты проверки знаний заносят в журнал </w:t>
      </w:r>
      <w:proofErr w:type="gramStart"/>
      <w:r w:rsidRPr="00202CAB">
        <w:t>учета проверки знаний правил работы</w:t>
      </w:r>
      <w:proofErr w:type="gramEnd"/>
      <w:r w:rsidRPr="00202CAB">
        <w:t xml:space="preserve"> в электроустановках или журнал учета проверки знаний правил работы в электроустановках для организаций электроэнергетики (приложения </w:t>
      </w:r>
      <w:hyperlink r:id="rId143" w:anchor="/document/99/573264184/XA00MBS2NJ/" w:tooltip="" w:history="1">
        <w:r w:rsidRPr="00202CAB">
          <w:rPr>
            <w:color w:val="0000FF"/>
            <w:u w:val="single"/>
          </w:rPr>
          <w:t>№ 5</w:t>
        </w:r>
      </w:hyperlink>
      <w:r w:rsidRPr="00202CAB">
        <w:t> и </w:t>
      </w:r>
      <w:hyperlink r:id="rId144" w:anchor="/document/99/573264184/XA00M3G2MI/" w:tooltip="" w:history="1">
        <w:r w:rsidRPr="00202CAB">
          <w:rPr>
            <w:color w:val="0000FF"/>
            <w:u w:val="single"/>
          </w:rPr>
          <w:t>№ 6</w:t>
        </w:r>
      </w:hyperlink>
      <w:r w:rsidRPr="00202CAB">
        <w:t> к Правилам эксплуатации электроустановок) и подписывают все члены комиссии. Если проверку знаний нескольких работников проводили в один день и состав комиссии не менялся, члены комиссии могут расписаться один раз после окончания работы. При этом указывают прописью общее число работников, у которых проведена проверка знаний.</w:t>
      </w:r>
    </w:p>
    <w:tbl>
      <w:tblPr>
        <w:tblW w:w="5000" w:type="pct"/>
        <w:tblCellSpacing w:w="15" w:type="dxa"/>
        <w:tblCellMar>
          <w:top w:w="15" w:type="dxa"/>
          <w:left w:w="15" w:type="dxa"/>
          <w:bottom w:w="15" w:type="dxa"/>
          <w:right w:w="15" w:type="dxa"/>
        </w:tblCellMar>
        <w:tblLook w:val="04A0"/>
      </w:tblPr>
      <w:tblGrid>
        <w:gridCol w:w="594"/>
        <w:gridCol w:w="8851"/>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49"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45" w:anchor="/document/118/28611/" w:tooltip="" w:history="1">
              <w:r w:rsidRPr="00202CAB">
                <w:rPr>
                  <w:rFonts w:ascii="Times New Roman" w:eastAsia="Times New Roman" w:hAnsi="Times New Roman" w:cs="Times New Roman"/>
                  <w:color w:val="0000FF"/>
                  <w:sz w:val="24"/>
                  <w:szCs w:val="24"/>
                  <w:u w:val="single"/>
                </w:rPr>
                <w:t xml:space="preserve">Журнал </w:t>
              </w:r>
              <w:proofErr w:type="gramStart"/>
              <w:r w:rsidRPr="00202CAB">
                <w:rPr>
                  <w:rFonts w:ascii="Times New Roman" w:eastAsia="Times New Roman" w:hAnsi="Times New Roman" w:cs="Times New Roman"/>
                  <w:color w:val="0000FF"/>
                  <w:sz w:val="24"/>
                  <w:szCs w:val="24"/>
                  <w:u w:val="single"/>
                </w:rPr>
                <w:t>учета проверки знаний правил работы</w:t>
              </w:r>
              <w:proofErr w:type="gramEnd"/>
              <w:r w:rsidRPr="00202CAB">
                <w:rPr>
                  <w:rFonts w:ascii="Times New Roman" w:eastAsia="Times New Roman" w:hAnsi="Times New Roman" w:cs="Times New Roman"/>
                  <w:color w:val="0000FF"/>
                  <w:sz w:val="24"/>
                  <w:szCs w:val="24"/>
                  <w:u w:val="single"/>
                </w:rPr>
                <w:t xml:space="preserve"> в электроустановках</w:t>
              </w:r>
            </w:hyperlink>
          </w:p>
        </w:tc>
      </w:tr>
      <w:tr w:rsidR="00202CAB" w:rsidRPr="00202CAB" w:rsidTr="00202CAB">
        <w:trPr>
          <w:tblCellSpacing w:w="15" w:type="dxa"/>
        </w:trPr>
        <w:tc>
          <w:tcPr>
            <w:tcW w:w="585" w:type="dxa"/>
            <w:hideMark/>
          </w:tcPr>
          <w:p w:rsidR="00202CAB" w:rsidRPr="00202CAB" w:rsidRDefault="00202CAB" w:rsidP="00202CAB">
            <w:pPr>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w:t>
            </w:r>
          </w:p>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50"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46" w:anchor="/document/118/82657/" w:tooltip="" w:history="1">
              <w:r w:rsidRPr="00202CAB">
                <w:rPr>
                  <w:rFonts w:ascii="Times New Roman" w:eastAsia="Times New Roman" w:hAnsi="Times New Roman" w:cs="Times New Roman"/>
                  <w:color w:val="0000FF"/>
                  <w:sz w:val="24"/>
                  <w:szCs w:val="24"/>
                  <w:u w:val="single"/>
                </w:rPr>
                <w:t xml:space="preserve">Журнал </w:t>
              </w:r>
              <w:proofErr w:type="gramStart"/>
              <w:r w:rsidRPr="00202CAB">
                <w:rPr>
                  <w:rFonts w:ascii="Times New Roman" w:eastAsia="Times New Roman" w:hAnsi="Times New Roman" w:cs="Times New Roman"/>
                  <w:color w:val="0000FF"/>
                  <w:sz w:val="24"/>
                  <w:szCs w:val="24"/>
                  <w:u w:val="single"/>
                </w:rPr>
                <w:t>учета проверки знаний правил работы</w:t>
              </w:r>
              <w:proofErr w:type="gramEnd"/>
              <w:r w:rsidRPr="00202CAB">
                <w:rPr>
                  <w:rFonts w:ascii="Times New Roman" w:eastAsia="Times New Roman" w:hAnsi="Times New Roman" w:cs="Times New Roman"/>
                  <w:color w:val="0000FF"/>
                  <w:sz w:val="24"/>
                  <w:szCs w:val="24"/>
                  <w:u w:val="single"/>
                </w:rPr>
                <w:t xml:space="preserve"> в электроустановках для организаций электроэнергетики</w:t>
              </w:r>
            </w:hyperlink>
          </w:p>
        </w:tc>
      </w:tr>
    </w:tbl>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Охрана труда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Проверку знаний требований охраны труда организуйте комиссией по охране труда с участием непосредственных руководителей сотрудников (</w:t>
      </w:r>
      <w:hyperlink r:id="rId147" w:anchor="/document/99/727688582/XA00M9Q2NI/" w:tgtFrame="_self" w:tooltip="" w:history="1">
        <w:r w:rsidRPr="00202CAB">
          <w:rPr>
            <w:rFonts w:ascii="Times New Roman" w:eastAsia="Times New Roman" w:hAnsi="Times New Roman" w:cs="Times New Roman"/>
            <w:color w:val="0000FF"/>
            <w:sz w:val="24"/>
            <w:szCs w:val="24"/>
            <w:u w:val="single"/>
          </w:rPr>
          <w:t>п. 68 Правил </w:t>
        </w:r>
        <w:proofErr w:type="gramStart"/>
        <w:r w:rsidRPr="00202CAB">
          <w:rPr>
            <w:rFonts w:ascii="Times New Roman" w:eastAsia="Times New Roman" w:hAnsi="Times New Roman" w:cs="Times New Roman"/>
            <w:color w:val="0000FF"/>
            <w:sz w:val="24"/>
            <w:szCs w:val="24"/>
            <w:u w:val="single"/>
          </w:rPr>
          <w:t>обучения по охране</w:t>
        </w:r>
        <w:proofErr w:type="gramEnd"/>
        <w:r w:rsidRPr="00202CAB">
          <w:rPr>
            <w:rFonts w:ascii="Times New Roman" w:eastAsia="Times New Roman" w:hAnsi="Times New Roman" w:cs="Times New Roman"/>
            <w:color w:val="0000FF"/>
            <w:sz w:val="24"/>
            <w:szCs w:val="24"/>
            <w:u w:val="single"/>
          </w:rPr>
          <w:t xml:space="preserve"> труда и проверки знания требований охраны труда № 2464</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На каждом предприятии самостоятельно принимают решение, как проверить знания работников: в устной форме, в виде тестирования или иным способом. Если на предприятии решили проверять знания работников </w:t>
      </w:r>
      <w:proofErr w:type="spellStart"/>
      <w:r w:rsidRPr="00202CAB">
        <w:rPr>
          <w:rFonts w:ascii="Times New Roman" w:eastAsia="Times New Roman" w:hAnsi="Times New Roman" w:cs="Times New Roman"/>
          <w:sz w:val="24"/>
          <w:szCs w:val="24"/>
        </w:rPr>
        <w:t>онлайн-тестированием</w:t>
      </w:r>
      <w:proofErr w:type="spellEnd"/>
      <w:r w:rsidRPr="00202CAB">
        <w:rPr>
          <w:rFonts w:ascii="Times New Roman" w:eastAsia="Times New Roman" w:hAnsi="Times New Roman" w:cs="Times New Roman"/>
          <w:sz w:val="24"/>
          <w:szCs w:val="24"/>
        </w:rPr>
        <w:t xml:space="preserve">, используйте </w:t>
      </w:r>
      <w:hyperlink r:id="rId148" w:tgtFrame="_blank" w:tooltip="" w:history="1">
        <w:r w:rsidRPr="00202CAB">
          <w:rPr>
            <w:rFonts w:ascii="Times New Roman" w:eastAsia="Times New Roman" w:hAnsi="Times New Roman" w:cs="Times New Roman"/>
            <w:color w:val="0000FF"/>
            <w:sz w:val="24"/>
            <w:szCs w:val="24"/>
            <w:u w:val="single"/>
          </w:rPr>
          <w:t>сервис Тесты</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Результаты </w:t>
      </w:r>
      <w:proofErr w:type="gramStart"/>
      <w:r w:rsidRPr="00202CAB">
        <w:rPr>
          <w:rFonts w:ascii="Times New Roman" w:eastAsia="Times New Roman" w:hAnsi="Times New Roman" w:cs="Times New Roman"/>
          <w:sz w:val="24"/>
          <w:szCs w:val="24"/>
        </w:rPr>
        <w:t>проверки знаний требований охраны труда сотрудников</w:t>
      </w:r>
      <w:proofErr w:type="gramEnd"/>
      <w:r w:rsidRPr="00202CAB">
        <w:rPr>
          <w:rFonts w:ascii="Times New Roman" w:eastAsia="Times New Roman" w:hAnsi="Times New Roman" w:cs="Times New Roman"/>
          <w:sz w:val="24"/>
          <w:szCs w:val="24"/>
        </w:rPr>
        <w:t xml:space="preserve"> оформите протоколом (</w:t>
      </w:r>
      <w:hyperlink r:id="rId149" w:anchor="/document/99/727688582/XA00MCS2N3/" w:tgtFrame="_self" w:tooltip="" w:history="1">
        <w:r w:rsidRPr="00202CAB">
          <w:rPr>
            <w:rFonts w:ascii="Times New Roman" w:eastAsia="Times New Roman" w:hAnsi="Times New Roman" w:cs="Times New Roman"/>
            <w:color w:val="0000FF"/>
            <w:sz w:val="24"/>
            <w:szCs w:val="24"/>
            <w:u w:val="single"/>
          </w:rPr>
          <w:t>п. 91 Правил обучения по охране труда и проверки знания требований охраны труда № 2464</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7"/>
        <w:gridCol w:w="8848"/>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51"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50" w:anchor="/document/118/105701/" w:tooltip="" w:history="1">
              <w:r w:rsidRPr="00202CAB">
                <w:rPr>
                  <w:rFonts w:ascii="Times New Roman" w:eastAsia="Times New Roman" w:hAnsi="Times New Roman" w:cs="Times New Roman"/>
                  <w:color w:val="0000FF"/>
                  <w:sz w:val="24"/>
                  <w:szCs w:val="24"/>
                  <w:u w:val="single"/>
                </w:rPr>
                <w:t>Протокол заседания комиссии по проверке знания требований охраны труда</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b/>
          <w:bCs/>
          <w:sz w:val="24"/>
          <w:szCs w:val="24"/>
        </w:rPr>
        <w:t>Видеоинструкция</w:t>
      </w:r>
      <w:proofErr w:type="spellEnd"/>
      <w:r w:rsidRPr="00202CAB">
        <w:rPr>
          <w:rFonts w:ascii="Times New Roman" w:eastAsia="Times New Roman" w:hAnsi="Times New Roman" w:cs="Times New Roman"/>
          <w:b/>
          <w:bCs/>
          <w:sz w:val="24"/>
          <w:szCs w:val="24"/>
        </w:rPr>
        <w:t>. Протокол заседания комиссии по проверке знания требований охраны труда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02CAB">
        <w:rPr>
          <w:rFonts w:ascii="Times New Roman" w:eastAsia="Times New Roman" w:hAnsi="Times New Roman" w:cs="Times New Roman"/>
          <w:sz w:val="24"/>
          <w:szCs w:val="24"/>
        </w:rPr>
        <w:t>Работника, который показал при проверки знания требований охраны труда неудовлетворительные знания, не допускают к самостоятельному выполнению трудовых обязанностей и направляют в течение 30 календарных дней со дня проведения проверки знания требований охраны труда повторно на проверку знания требований охраны труда (</w:t>
      </w:r>
      <w:hyperlink r:id="rId151" w:anchor="/document/99/727688582/XA00MGA2O7/" w:tgtFrame="_self" w:tooltip="" w:history="1">
        <w:r w:rsidRPr="00202CAB">
          <w:rPr>
            <w:rFonts w:ascii="Times New Roman" w:eastAsia="Times New Roman" w:hAnsi="Times New Roman" w:cs="Times New Roman"/>
            <w:color w:val="0000FF"/>
            <w:sz w:val="24"/>
            <w:szCs w:val="24"/>
            <w:u w:val="single"/>
          </w:rPr>
          <w:t>п. 79 Правил обучения по охране труда и проверки знания требований охраны труда № 2464</w:t>
        </w:r>
      </w:hyperlink>
      <w:r w:rsidRPr="00202CAB">
        <w:rPr>
          <w:rFonts w:ascii="Times New Roman" w:eastAsia="Times New Roman" w:hAnsi="Times New Roman" w:cs="Times New Roman"/>
          <w:sz w:val="24"/>
          <w:szCs w:val="24"/>
        </w:rPr>
        <w:t>).</w:t>
      </w:r>
      <w:proofErr w:type="gramEnd"/>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Пожарная безопасность</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Ответственных за пожарную безопасность и проведение противопожарного инструктажа направьте на обучение и проверку знаний по пожарной безопасности в учебный центр. Это прописано в пункте </w:t>
      </w:r>
      <w:hyperlink r:id="rId152" w:anchor="/document/99/727122310/XA00MBG2NC/" w:tgtFrame="_self" w:tooltip="" w:history="1">
        <w:proofErr w:type="spellStart"/>
        <w:proofErr w:type="gramStart"/>
        <w:r w:rsidRPr="00202CAB">
          <w:rPr>
            <w:rFonts w:ascii="Times New Roman" w:eastAsia="Times New Roman" w:hAnsi="Times New Roman" w:cs="Times New Roman"/>
            <w:color w:val="0000FF"/>
            <w:sz w:val="24"/>
            <w:szCs w:val="24"/>
            <w:u w:val="single"/>
          </w:rPr>
          <w:t>пункте</w:t>
        </w:r>
        <w:proofErr w:type="spellEnd"/>
        <w:proofErr w:type="gramEnd"/>
        <w:r w:rsidRPr="00202CAB">
          <w:rPr>
            <w:rFonts w:ascii="Times New Roman" w:eastAsia="Times New Roman" w:hAnsi="Times New Roman" w:cs="Times New Roman"/>
            <w:color w:val="0000FF"/>
            <w:sz w:val="24"/>
            <w:szCs w:val="24"/>
            <w:u w:val="single"/>
          </w:rPr>
          <w:t xml:space="preserve"> 1 приложения 3 Порядка обучения по программам противопожарного инструктажа</w:t>
        </w:r>
      </w:hyperlink>
      <w:r w:rsidRPr="00202CAB">
        <w:rPr>
          <w:rFonts w:ascii="Times New Roman" w:eastAsia="Times New Roman" w:hAnsi="Times New Roman" w:cs="Times New Roman"/>
          <w:sz w:val="24"/>
          <w:szCs w:val="24"/>
        </w:rPr>
        <w:t>, утвержденного приказом МЧС от 18.11.2021 № 806.</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02CAB">
        <w:rPr>
          <w:rFonts w:ascii="Times New Roman" w:eastAsia="Times New Roman" w:hAnsi="Times New Roman" w:cs="Times New Roman"/>
          <w:sz w:val="24"/>
          <w:szCs w:val="24"/>
        </w:rPr>
        <w:lastRenderedPageBreak/>
        <w:t xml:space="preserve">Как обучить ответственных за пожарную безопасность в учебных центрах, </w:t>
      </w:r>
      <w:hyperlink r:id="rId153" w:anchor="/document/16/123054/" w:tgtFrame="_self" w:tooltip="" w:history="1">
        <w:r w:rsidRPr="00202CAB">
          <w:rPr>
            <w:rFonts w:ascii="Times New Roman" w:eastAsia="Times New Roman" w:hAnsi="Times New Roman" w:cs="Times New Roman"/>
            <w:color w:val="0000FF"/>
            <w:sz w:val="24"/>
            <w:szCs w:val="24"/>
            <w:u w:val="single"/>
          </w:rPr>
          <w:t>читайте в рекомендации Системы</w:t>
        </w:r>
      </w:hyperlink>
      <w:r w:rsidRPr="00202CAB">
        <w:rPr>
          <w:rFonts w:ascii="Times New Roman" w:eastAsia="Times New Roman" w:hAnsi="Times New Roman" w:cs="Times New Roman"/>
          <w:sz w:val="24"/>
          <w:szCs w:val="24"/>
        </w:rPr>
        <w:t>. </w:t>
      </w:r>
      <w:proofErr w:type="gram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Проведите работникам </w:t>
      </w:r>
      <w:hyperlink r:id="rId154" w:anchor="/document/16/125917/" w:tgtFrame="_self" w:tooltip="" w:history="1">
        <w:r w:rsidRPr="00202CAB">
          <w:rPr>
            <w:rFonts w:ascii="Times New Roman" w:eastAsia="Times New Roman" w:hAnsi="Times New Roman" w:cs="Times New Roman"/>
            <w:color w:val="0000FF"/>
            <w:sz w:val="24"/>
            <w:szCs w:val="24"/>
            <w:u w:val="single"/>
          </w:rPr>
          <w:t>противопожарный инструктаж</w:t>
        </w:r>
      </w:hyperlink>
      <w:r w:rsidRPr="00202CAB">
        <w:rPr>
          <w:rFonts w:ascii="Times New Roman" w:eastAsia="Times New Roman" w:hAnsi="Times New Roman" w:cs="Times New Roman"/>
          <w:sz w:val="24"/>
          <w:szCs w:val="24"/>
        </w:rPr>
        <w:t>. Его проводят со всеми работниками независимо от квалификации, образования, стажа, характера выполняемой работы. </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Что делать, если сотрудник не прошел проверку знаний по </w:t>
      </w:r>
      <w:proofErr w:type="spellStart"/>
      <w:r w:rsidRPr="00202CAB">
        <w:rPr>
          <w:rFonts w:ascii="Times New Roman" w:eastAsia="Times New Roman" w:hAnsi="Times New Roman" w:cs="Times New Roman"/>
          <w:sz w:val="24"/>
          <w:szCs w:val="24"/>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работник получил неудовлетворительную оценку, комиссия назначает повторную проверку не позднее одного месяца со дня последней проверки. Срок действия удостоверения работника автоматически продлевается до срока, назначенного комиссией для второй проверки. Исключение – записанное в журнал проверки знаний специальное решение комиссии о временном отстранении работника от работы в электроустановках (</w:t>
      </w:r>
      <w:hyperlink r:id="rId155" w:anchor="/document/99/901839683/XA00MBI2ND/" w:tooltip="" w:history="1">
        <w:r w:rsidRPr="00202CAB">
          <w:rPr>
            <w:rFonts w:ascii="Times New Roman" w:eastAsia="Times New Roman" w:hAnsi="Times New Roman" w:cs="Times New Roman"/>
            <w:color w:val="0000FF"/>
            <w:sz w:val="24"/>
            <w:szCs w:val="24"/>
            <w:u w:val="single"/>
          </w:rPr>
          <w:t>п. 1.4.22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работник получает неудовлетворительную оценку по итогам повторной проверки знаний, то работника не допускают к самостоятельной работе. Руководитель организации решает, переводить работника на другую работу или должность или расторгать с ним трудовой договор (</w:t>
      </w:r>
      <w:hyperlink r:id="rId156" w:anchor="/document/99/566085677/XA00M8A2N5/" w:tooltip="" w:history="1">
        <w:r w:rsidRPr="00202CAB">
          <w:rPr>
            <w:rFonts w:ascii="Times New Roman" w:eastAsia="Times New Roman" w:hAnsi="Times New Roman" w:cs="Times New Roman"/>
            <w:color w:val="0000FF"/>
            <w:sz w:val="24"/>
            <w:szCs w:val="24"/>
            <w:u w:val="single"/>
          </w:rPr>
          <w:t>п. 63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работник не прошел повторную проверку знаний, то отстраните его от работы до тех пор, пока не пройдет проверку знаний (</w:t>
      </w:r>
      <w:proofErr w:type="spellStart"/>
      <w:r w:rsidRPr="00202CAB">
        <w:rPr>
          <w:rFonts w:ascii="Times New Roman" w:eastAsia="Times New Roman" w:hAnsi="Times New Roman" w:cs="Times New Roman"/>
          <w:sz w:val="24"/>
          <w:szCs w:val="24"/>
        </w:rPr>
        <w:fldChar w:fldCharType="begin"/>
      </w:r>
      <w:r w:rsidRPr="00202CAB">
        <w:rPr>
          <w:rFonts w:ascii="Times New Roman" w:eastAsia="Times New Roman" w:hAnsi="Times New Roman" w:cs="Times New Roman"/>
          <w:sz w:val="24"/>
          <w:szCs w:val="24"/>
        </w:rPr>
        <w:instrText xml:space="preserve"> HYPERLINK "https://vip.1otruda.ru/" \l "/document/99/901807664/ZAP29H23FB/" \o "" </w:instrText>
      </w:r>
      <w:r w:rsidRPr="00202CAB">
        <w:rPr>
          <w:rFonts w:ascii="Times New Roman" w:eastAsia="Times New Roman" w:hAnsi="Times New Roman" w:cs="Times New Roman"/>
          <w:sz w:val="24"/>
          <w:szCs w:val="24"/>
        </w:rPr>
        <w:fldChar w:fldCharType="separate"/>
      </w:r>
      <w:r w:rsidRPr="00202CAB">
        <w:rPr>
          <w:rFonts w:ascii="Times New Roman" w:eastAsia="Times New Roman" w:hAnsi="Times New Roman" w:cs="Times New Roman"/>
          <w:color w:val="0000FF"/>
          <w:sz w:val="24"/>
          <w:szCs w:val="24"/>
          <w:u w:val="single"/>
        </w:rPr>
        <w:t>абз</w:t>
      </w:r>
      <w:proofErr w:type="spellEnd"/>
      <w:r w:rsidRPr="00202CAB">
        <w:rPr>
          <w:rFonts w:ascii="Times New Roman" w:eastAsia="Times New Roman" w:hAnsi="Times New Roman" w:cs="Times New Roman"/>
          <w:color w:val="0000FF"/>
          <w:sz w:val="24"/>
          <w:szCs w:val="24"/>
          <w:u w:val="single"/>
        </w:rPr>
        <w:t>. 3 ст. 76 ТК</w:t>
      </w:r>
      <w:r w:rsidRPr="00202CAB">
        <w:rPr>
          <w:rFonts w:ascii="Times New Roman" w:eastAsia="Times New Roman" w:hAnsi="Times New Roman" w:cs="Times New Roman"/>
          <w:sz w:val="24"/>
          <w:szCs w:val="24"/>
        </w:rPr>
        <w:fldChar w:fldCharType="end"/>
      </w:r>
      <w:r w:rsidRPr="00202CAB">
        <w:rPr>
          <w:rFonts w:ascii="Times New Roman" w:eastAsia="Times New Roman" w:hAnsi="Times New Roman" w:cs="Times New Roman"/>
          <w:sz w:val="24"/>
          <w:szCs w:val="24"/>
        </w:rPr>
        <w:t>). На весь этот период зарплата работнику не платится (</w:t>
      </w:r>
      <w:proofErr w:type="spellStart"/>
      <w:r w:rsidRPr="00202CAB">
        <w:rPr>
          <w:rFonts w:ascii="Times New Roman" w:eastAsia="Times New Roman" w:hAnsi="Times New Roman" w:cs="Times New Roman"/>
          <w:sz w:val="24"/>
          <w:szCs w:val="24"/>
        </w:rPr>
        <w:fldChar w:fldCharType="begin"/>
      </w:r>
      <w:r w:rsidRPr="00202CAB">
        <w:rPr>
          <w:rFonts w:ascii="Times New Roman" w:eastAsia="Times New Roman" w:hAnsi="Times New Roman" w:cs="Times New Roman"/>
          <w:sz w:val="24"/>
          <w:szCs w:val="24"/>
        </w:rPr>
        <w:instrText xml:space="preserve"> HYPERLINK "https://vip.1otruda.ru/" \l "/document/99/901807664/ZA02HCM3J5/" \o "" </w:instrText>
      </w:r>
      <w:r w:rsidRPr="00202CAB">
        <w:rPr>
          <w:rFonts w:ascii="Times New Roman" w:eastAsia="Times New Roman" w:hAnsi="Times New Roman" w:cs="Times New Roman"/>
          <w:sz w:val="24"/>
          <w:szCs w:val="24"/>
        </w:rPr>
        <w:fldChar w:fldCharType="separate"/>
      </w:r>
      <w:r w:rsidRPr="00202CAB">
        <w:rPr>
          <w:rFonts w:ascii="Times New Roman" w:eastAsia="Times New Roman" w:hAnsi="Times New Roman" w:cs="Times New Roman"/>
          <w:color w:val="0000FF"/>
          <w:sz w:val="24"/>
          <w:szCs w:val="24"/>
          <w:u w:val="single"/>
        </w:rPr>
        <w:t>абз</w:t>
      </w:r>
      <w:proofErr w:type="spellEnd"/>
      <w:r w:rsidRPr="00202CAB">
        <w:rPr>
          <w:rFonts w:ascii="Times New Roman" w:eastAsia="Times New Roman" w:hAnsi="Times New Roman" w:cs="Times New Roman"/>
          <w:color w:val="0000FF"/>
          <w:sz w:val="24"/>
          <w:szCs w:val="24"/>
          <w:u w:val="single"/>
        </w:rPr>
        <w:t>. 10 ст. 76 ТК</w:t>
      </w:r>
      <w:r w:rsidRPr="00202CAB">
        <w:rPr>
          <w:rFonts w:ascii="Times New Roman" w:eastAsia="Times New Roman" w:hAnsi="Times New Roman" w:cs="Times New Roman"/>
          <w:sz w:val="24"/>
          <w:szCs w:val="24"/>
        </w:rPr>
        <w:fldChar w:fldCharType="end"/>
      </w:r>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переаттестовать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если срок проверки знаний просрочен более чем на шесть месяцев</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Первичную проверку знаний проводят у работников, впервые поступивших на работу, связанную с обслуживанием электроустановок, или при перерыве в проверке знаний более трех лет. Это указано в </w:t>
      </w:r>
      <w:hyperlink r:id="rId157" w:anchor="/document/99/901839683/XA00M502MN/" w:tooltip="" w:history="1">
        <w:r w:rsidRPr="00202CAB">
          <w:rPr>
            <w:rFonts w:ascii="Times New Roman" w:eastAsia="Times New Roman" w:hAnsi="Times New Roman" w:cs="Times New Roman"/>
            <w:color w:val="0000FF"/>
            <w:sz w:val="24"/>
            <w:szCs w:val="24"/>
            <w:u w:val="single"/>
          </w:rPr>
          <w:t>пункте 1.4.19</w:t>
        </w:r>
      </w:hyperlink>
      <w:r w:rsidRPr="00202CAB">
        <w:rPr>
          <w:rFonts w:ascii="Times New Roman" w:eastAsia="Times New Roman" w:hAnsi="Times New Roman" w:cs="Times New Roman"/>
          <w:sz w:val="24"/>
          <w:szCs w:val="24"/>
        </w:rPr>
        <w:t xml:space="preserve"> Правил технической эксплуатации электроустановок потребителей, утвержденных </w:t>
      </w:r>
      <w:hyperlink r:id="rId158" w:anchor="/document/99/901839683/" w:tooltip="" w:history="1">
        <w:r w:rsidRPr="00202CAB">
          <w:rPr>
            <w:rFonts w:ascii="Times New Roman" w:eastAsia="Times New Roman" w:hAnsi="Times New Roman" w:cs="Times New Roman"/>
            <w:color w:val="0000FF"/>
            <w:sz w:val="24"/>
            <w:szCs w:val="24"/>
            <w:u w:val="single"/>
          </w:rPr>
          <w:t>приказом Минэнерго от 13.01.2003 № 6</w:t>
        </w:r>
      </w:hyperlink>
      <w:r w:rsidRPr="00202CAB">
        <w:rPr>
          <w:rFonts w:ascii="Times New Roman" w:eastAsia="Times New Roman" w:hAnsi="Times New Roman" w:cs="Times New Roman"/>
          <w:sz w:val="24"/>
          <w:szCs w:val="24"/>
        </w:rPr>
        <w:t xml:space="preserve"> (далее – Правила технической эксплуатации).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Внеочередную проверку знаний проводят независимо от срока проведения предыдущей проверки при перерыве в работе в данной должности более шести месяцев (</w:t>
      </w:r>
      <w:hyperlink r:id="rId159" w:anchor="/document/99/901839683/XA00M2M2MA/" w:tooltip="" w:history="1">
        <w:r w:rsidRPr="00202CAB">
          <w:rPr>
            <w:rFonts w:ascii="Times New Roman" w:eastAsia="Times New Roman" w:hAnsi="Times New Roman" w:cs="Times New Roman"/>
            <w:color w:val="0000FF"/>
            <w:sz w:val="24"/>
            <w:szCs w:val="24"/>
            <w:u w:val="single"/>
          </w:rPr>
          <w:t>п. 1.4.23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При поступлении на работу (переводе на другой участок работы, замещении отсутствующего работника) работник должен подтвердить имеющуюся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применительно к оборудованию электроустановок на новом участке (</w:t>
      </w:r>
      <w:hyperlink r:id="rId160" w:anchor="/document/99/573264184/ZAP23NI3BH/" w:tooltip="" w:history="1">
        <w:r w:rsidRPr="00202CAB">
          <w:rPr>
            <w:rFonts w:ascii="Times New Roman" w:eastAsia="Times New Roman" w:hAnsi="Times New Roman" w:cs="Times New Roman"/>
            <w:color w:val="0000FF"/>
            <w:sz w:val="24"/>
            <w:szCs w:val="24"/>
            <w:u w:val="single"/>
          </w:rPr>
          <w:t>п. 2.3 Правил по охране труда при эксплуатации электроустановок</w:t>
        </w:r>
      </w:hyperlink>
      <w:r w:rsidRPr="00202CAB">
        <w:rPr>
          <w:rFonts w:ascii="Times New Roman" w:eastAsia="Times New Roman" w:hAnsi="Times New Roman" w:cs="Times New Roman"/>
          <w:sz w:val="24"/>
          <w:szCs w:val="24"/>
        </w:rPr>
        <w:t xml:space="preserve">, утв. </w:t>
      </w:r>
      <w:hyperlink r:id="rId161" w:anchor="/document/99/573264184/" w:tooltip="" w:history="1">
        <w:r w:rsidRPr="00202CAB">
          <w:rPr>
            <w:rFonts w:ascii="Times New Roman" w:eastAsia="Times New Roman" w:hAnsi="Times New Roman" w:cs="Times New Roman"/>
            <w:color w:val="0000FF"/>
            <w:sz w:val="24"/>
            <w:szCs w:val="24"/>
            <w:u w:val="single"/>
          </w:rPr>
          <w:t>приказом Минтруда от 15.12.2020 № 903н</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Работник может подтвердить имеющуюся IV или V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применительно к оборудованию электроустановок на новом месте работы в комиссии предприятия или </w:t>
      </w:r>
      <w:proofErr w:type="spellStart"/>
      <w:r w:rsidRPr="00202CAB">
        <w:rPr>
          <w:rFonts w:ascii="Times New Roman" w:eastAsia="Times New Roman" w:hAnsi="Times New Roman" w:cs="Times New Roman"/>
          <w:sz w:val="24"/>
          <w:szCs w:val="24"/>
        </w:rPr>
        <w:t>Ростехнадзора</w:t>
      </w:r>
      <w:proofErr w:type="spellEnd"/>
      <w:r w:rsidRPr="00202CAB">
        <w:rPr>
          <w:rFonts w:ascii="Times New Roman" w:eastAsia="Times New Roman" w:hAnsi="Times New Roman" w:cs="Times New Roman"/>
          <w:sz w:val="24"/>
          <w:szCs w:val="24"/>
        </w:rPr>
        <w:t>, если с момента предыдущей первичной или очередной проверки знаний прошло более шести месяцев, но не более трех лет.</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 xml:space="preserve">Работник, имеющий перерыв в проверке знаний более трех лет, должен пройти первичную проверку знаний с присвоением II группы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часто нужно проводить проверку знаний по </w:t>
      </w:r>
      <w:proofErr w:type="spellStart"/>
      <w:r w:rsidRPr="00202CAB">
        <w:rPr>
          <w:rFonts w:ascii="Times New Roman" w:eastAsia="Times New Roman" w:hAnsi="Times New Roman" w:cs="Times New Roman"/>
          <w:sz w:val="24"/>
          <w:szCs w:val="24"/>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Для электротехнического персонала, который организует и проводит работы по обслуживанию действующих электроустановок или выполняет в них наладочные, электромонтажные, ремонтные работы или профилактические испытания, а также для персонала, который имеет право выдачи нарядов и распоряжений, – один раз в год.</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Для административно-технического персонала, который не относится к предыдущей группе, а также для специалистов по охране труда, которые допущены к инспектированию электроустановок, – один раз в три года.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Это указано в </w:t>
      </w:r>
      <w:hyperlink r:id="rId162" w:anchor="/document/99/901839683/XA00MA02N0/" w:tooltip="" w:history="1">
        <w:r w:rsidRPr="00202CAB">
          <w:rPr>
            <w:rFonts w:ascii="Times New Roman" w:eastAsia="Times New Roman" w:hAnsi="Times New Roman" w:cs="Times New Roman"/>
            <w:color w:val="0000FF"/>
            <w:sz w:val="24"/>
            <w:szCs w:val="24"/>
            <w:u w:val="single"/>
          </w:rPr>
          <w:t>пункте 1.4.20</w:t>
        </w:r>
      </w:hyperlink>
      <w:r w:rsidRPr="00202CAB">
        <w:rPr>
          <w:rFonts w:ascii="Times New Roman" w:eastAsia="Times New Roman" w:hAnsi="Times New Roman" w:cs="Times New Roman"/>
          <w:sz w:val="24"/>
          <w:szCs w:val="24"/>
        </w:rPr>
        <w:t xml:space="preserve"> Правил технической эксплуатации электроустановок потребителей, утвержденных </w:t>
      </w:r>
      <w:hyperlink r:id="rId163" w:anchor="/document/99/901839683/" w:tooltip="" w:history="1">
        <w:r w:rsidRPr="00202CAB">
          <w:rPr>
            <w:rFonts w:ascii="Times New Roman" w:eastAsia="Times New Roman" w:hAnsi="Times New Roman" w:cs="Times New Roman"/>
            <w:color w:val="0000FF"/>
            <w:sz w:val="24"/>
            <w:szCs w:val="24"/>
            <w:u w:val="single"/>
          </w:rPr>
          <w:t>приказом Минэнерго от 13.01.2003 № 6</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Может ли работодатель потребовать от работников сдать удостоверения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при увольнении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Нет, работодатель не вправе требовать возврата удостоверения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так как такая возможность не предусмотрена трудовым законодательством. Кроме того, поскольку удостоверение выдано конкретному сотруднику, оно является имуществом этого сотрудника, которое работодатель не может истребовать.</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В ранее </w:t>
      </w:r>
      <w:proofErr w:type="gramStart"/>
      <w:r w:rsidRPr="00202CAB">
        <w:rPr>
          <w:rFonts w:ascii="Times New Roman" w:eastAsia="Times New Roman" w:hAnsi="Times New Roman" w:cs="Times New Roman"/>
          <w:sz w:val="24"/>
          <w:szCs w:val="24"/>
        </w:rPr>
        <w:t>действующих</w:t>
      </w:r>
      <w:proofErr w:type="gramEnd"/>
      <w:r w:rsidRPr="00202CAB">
        <w:rPr>
          <w:rFonts w:ascii="Times New Roman" w:eastAsia="Times New Roman" w:hAnsi="Times New Roman" w:cs="Times New Roman"/>
          <w:sz w:val="24"/>
          <w:szCs w:val="24"/>
        </w:rPr>
        <w:t xml:space="preserve"> ПОТ РМ-016-2001 не было прописано, что удостоверение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при увольнении сотрудник должен вернуть. В действующих </w:t>
      </w:r>
      <w:hyperlink r:id="rId164" w:anchor="/document/99/573264184/XA00LUO2M6/" w:tooltip="" w:history="1">
        <w:r w:rsidRPr="00202CAB">
          <w:rPr>
            <w:rFonts w:ascii="Times New Roman" w:eastAsia="Times New Roman" w:hAnsi="Times New Roman" w:cs="Times New Roman"/>
            <w:color w:val="0000FF"/>
            <w:sz w:val="24"/>
            <w:szCs w:val="24"/>
            <w:u w:val="single"/>
          </w:rPr>
          <w:t>Правилах по охране труда при эксплуатации электроустановок</w:t>
        </w:r>
      </w:hyperlink>
      <w:r w:rsidRPr="00202CAB">
        <w:rPr>
          <w:rFonts w:ascii="Times New Roman" w:eastAsia="Times New Roman" w:hAnsi="Times New Roman" w:cs="Times New Roman"/>
          <w:sz w:val="24"/>
          <w:szCs w:val="24"/>
        </w:rPr>
        <w:t>, утвержденных приказом Минтруда от 15.12.2020 № 903н, также ничего об этом не сказано.</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Действуют ли на территории России удостоверения по охране труда и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другого государства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Нет, имеющиеся у работника удостоверения другого государства недействительны при работе на территории России. Иностранный работник должен пройти процедуру по признанию квалификации, полученной в иностранном государстве, либо пройти обучение в образовательных организациях на территории России в соответствии с </w:t>
      </w:r>
      <w:hyperlink r:id="rId165" w:anchor="/document/99/901839683/XA00M2M2MA/" w:tooltip="" w:history="1">
        <w:r w:rsidRPr="00202CAB">
          <w:rPr>
            <w:rFonts w:ascii="Times New Roman" w:eastAsia="Times New Roman" w:hAnsi="Times New Roman" w:cs="Times New Roman"/>
            <w:color w:val="0000FF"/>
            <w:sz w:val="24"/>
            <w:szCs w:val="24"/>
            <w:u w:val="single"/>
          </w:rPr>
          <w:t>Правилами технической эксплуатации</w:t>
        </w:r>
      </w:hyperlink>
      <w:r w:rsidRPr="00202CAB">
        <w:rPr>
          <w:rFonts w:ascii="Times New Roman" w:eastAsia="Times New Roman" w:hAnsi="Times New Roman" w:cs="Times New Roman"/>
          <w:sz w:val="24"/>
          <w:szCs w:val="24"/>
        </w:rPr>
        <w:t>, </w:t>
      </w:r>
      <w:hyperlink r:id="rId166" w:anchor="/document/99/573264184/XA00LUO2M6/" w:tooltip="" w:history="1">
        <w:r w:rsidRPr="00202CAB">
          <w:rPr>
            <w:rFonts w:ascii="Times New Roman" w:eastAsia="Times New Roman" w:hAnsi="Times New Roman" w:cs="Times New Roman"/>
            <w:color w:val="0000FF"/>
            <w:sz w:val="24"/>
            <w:szCs w:val="24"/>
            <w:u w:val="single"/>
          </w:rPr>
          <w:t>Правилами по охране труда при эксплуатации электроустановок</w:t>
        </w:r>
      </w:hyperlink>
      <w:r w:rsidRPr="00202CAB">
        <w:rPr>
          <w:rFonts w:ascii="Times New Roman" w:eastAsia="Times New Roman" w:hAnsi="Times New Roman" w:cs="Times New Roman"/>
          <w:sz w:val="24"/>
          <w:szCs w:val="24"/>
        </w:rPr>
        <w:t> и </w:t>
      </w:r>
      <w:hyperlink r:id="rId167" w:anchor="/document/99/566085677/XA00M4S2ML/" w:tooltip="" w:history="1">
        <w:r w:rsidRPr="00202CAB">
          <w:rPr>
            <w:rFonts w:ascii="Times New Roman" w:eastAsia="Times New Roman" w:hAnsi="Times New Roman" w:cs="Times New Roman"/>
            <w:color w:val="0000FF"/>
            <w:sz w:val="24"/>
            <w:szCs w:val="24"/>
            <w:u w:val="single"/>
          </w:rPr>
          <w:t>Правилами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Можно ли подтвердить IV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которую работник получил на прошлом месте работы</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 xml:space="preserve">Да, можно подтвердить IV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которую работник получил на прошлом месте работы, при условии, что напряжение в его удостоверении совпадает с напряжением электроустановок в организации. Если же работник обслуживал электроустановки до 1 кВ и имел IV группу, а электроустановки, с которыми он будет работать на новом месте, – свыше 1 кВ, то при приеме на работу ему нельзя присвоить начальную группу выше, чем III.</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Это следует из абзацев </w:t>
      </w:r>
      <w:hyperlink r:id="rId168" w:anchor="/document/99/573264184/ZAP29643D2/" w:tooltip="" w:history="1">
        <w:r w:rsidRPr="00202CAB">
          <w:rPr>
            <w:rFonts w:ascii="Times New Roman" w:eastAsia="Times New Roman" w:hAnsi="Times New Roman" w:cs="Times New Roman"/>
            <w:color w:val="0000FF"/>
            <w:sz w:val="24"/>
            <w:szCs w:val="24"/>
            <w:u w:val="single"/>
          </w:rPr>
          <w:t>7</w:t>
        </w:r>
      </w:hyperlink>
      <w:r w:rsidRPr="00202CAB">
        <w:rPr>
          <w:rFonts w:ascii="Times New Roman" w:eastAsia="Times New Roman" w:hAnsi="Times New Roman" w:cs="Times New Roman"/>
          <w:sz w:val="24"/>
          <w:szCs w:val="24"/>
        </w:rPr>
        <w:t xml:space="preserve"> и </w:t>
      </w:r>
      <w:hyperlink r:id="rId169" w:anchor="/document/99/573264184/ZAP2DDU3HA/" w:tooltip="" w:history="1">
        <w:r w:rsidRPr="00202CAB">
          <w:rPr>
            <w:rFonts w:ascii="Times New Roman" w:eastAsia="Times New Roman" w:hAnsi="Times New Roman" w:cs="Times New Roman"/>
            <w:color w:val="0000FF"/>
            <w:sz w:val="24"/>
            <w:szCs w:val="24"/>
            <w:u w:val="single"/>
          </w:rPr>
          <w:t>8</w:t>
        </w:r>
      </w:hyperlink>
      <w:r w:rsidRPr="00202CAB">
        <w:rPr>
          <w:rFonts w:ascii="Times New Roman" w:eastAsia="Times New Roman" w:hAnsi="Times New Roman" w:cs="Times New Roman"/>
          <w:sz w:val="24"/>
          <w:szCs w:val="24"/>
        </w:rPr>
        <w:t> пункта 3.3 Правил при эксплуатации электроустановок.</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Можно ли использовать арабские цифры в оперативно-технической документации для группы по </w:t>
      </w:r>
      <w:proofErr w:type="spellStart"/>
      <w:r w:rsidRPr="00202CAB">
        <w:rPr>
          <w:rFonts w:ascii="Times New Roman" w:eastAsia="Times New Roman" w:hAnsi="Times New Roman" w:cs="Times New Roman"/>
          <w:sz w:val="24"/>
          <w:szCs w:val="24"/>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Какую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присвоить </w:t>
      </w:r>
      <w:proofErr w:type="spellStart"/>
      <w:r w:rsidRPr="00202CAB">
        <w:rPr>
          <w:rFonts w:ascii="Times New Roman" w:eastAsia="Times New Roman" w:hAnsi="Times New Roman" w:cs="Times New Roman"/>
          <w:sz w:val="24"/>
          <w:szCs w:val="24"/>
        </w:rPr>
        <w:t>неэлектротехническому</w:t>
      </w:r>
      <w:proofErr w:type="spellEnd"/>
      <w:r w:rsidRPr="00202CAB">
        <w:rPr>
          <w:rFonts w:ascii="Times New Roman" w:eastAsia="Times New Roman" w:hAnsi="Times New Roman" w:cs="Times New Roman"/>
          <w:sz w:val="24"/>
          <w:szCs w:val="24"/>
        </w:rPr>
        <w:t xml:space="preserve"> персоналу</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sz w:val="24"/>
          <w:szCs w:val="24"/>
        </w:rPr>
        <w:t>Неэлектротехническому</w:t>
      </w:r>
      <w:proofErr w:type="spellEnd"/>
      <w:r w:rsidRPr="00202CAB">
        <w:rPr>
          <w:rFonts w:ascii="Times New Roman" w:eastAsia="Times New Roman" w:hAnsi="Times New Roman" w:cs="Times New Roman"/>
          <w:sz w:val="24"/>
          <w:szCs w:val="24"/>
        </w:rPr>
        <w:t xml:space="preserve"> персоналу, который выполняет работы с вероятностью поражения электрическим током, присваивают I группу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не реже одного раза в год. Это указано в </w:t>
      </w:r>
      <w:hyperlink r:id="rId170" w:anchor="/document/99/901839683/XA00M8E2MP/" w:tooltip="" w:history="1">
        <w:r w:rsidRPr="00202CAB">
          <w:rPr>
            <w:rFonts w:ascii="Times New Roman" w:eastAsia="Times New Roman" w:hAnsi="Times New Roman" w:cs="Times New Roman"/>
            <w:color w:val="0000FF"/>
            <w:sz w:val="24"/>
            <w:szCs w:val="24"/>
            <w:u w:val="single"/>
          </w:rPr>
          <w:t>пункте 1.4.4 Правил технической эксплуатации</w:t>
        </w:r>
      </w:hyperlink>
      <w:r w:rsidRPr="00202CAB">
        <w:rPr>
          <w:rFonts w:ascii="Times New Roman" w:eastAsia="Times New Roman" w:hAnsi="Times New Roman" w:cs="Times New Roman"/>
          <w:sz w:val="24"/>
          <w:szCs w:val="24"/>
        </w:rPr>
        <w:t>. Перечень должностей и профессий, требующих присвоения персоналу I группы, определяет руководитель организации.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Группу I присваивают после инструктажа и проверки знаний в форме устного опроса с оформлением в журнале установленной формы. Удостоверение выдавать не нужно. При необходимости можно проверить приобретенные навыки безопасных способов работы или оказания первой помощи при поражении электрическим током. I группу может присваивать работник из числа электротехнического персонала с группой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не ниже III.</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Нужно ли менять удостоверения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при реорганизации или переименовании организации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Да, нужно.</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Изменение организационно-правовой формы и наименования организации – это основание для замены удостоверений электротехническому персоналу и журнала </w:t>
      </w:r>
      <w:proofErr w:type="gramStart"/>
      <w:r w:rsidRPr="00202CAB">
        <w:rPr>
          <w:rFonts w:ascii="Times New Roman" w:eastAsia="Times New Roman" w:hAnsi="Times New Roman" w:cs="Times New Roman"/>
          <w:sz w:val="24"/>
          <w:szCs w:val="24"/>
        </w:rPr>
        <w:t>учета проверки знаний правил работы</w:t>
      </w:r>
      <w:proofErr w:type="gramEnd"/>
      <w:r w:rsidRPr="00202CAB">
        <w:rPr>
          <w:rFonts w:ascii="Times New Roman" w:eastAsia="Times New Roman" w:hAnsi="Times New Roman" w:cs="Times New Roman"/>
          <w:sz w:val="24"/>
          <w:szCs w:val="24"/>
        </w:rPr>
        <w:t xml:space="preserve"> в электроустановках.</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Нужно ли менять удостоверение по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если изменилась должность</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 провести дублирование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Включите дублирование в программу подготовки по новой должности для диспетчерского, оперативного и оперативно-ремонтного персонала и проводите после проверки знаний. Также проводите дублирование этому персоналу после перерыва в </w:t>
      </w:r>
      <w:r w:rsidRPr="00202CAB">
        <w:rPr>
          <w:rFonts w:ascii="Times New Roman" w:eastAsia="Times New Roman" w:hAnsi="Times New Roman" w:cs="Times New Roman"/>
          <w:sz w:val="24"/>
          <w:szCs w:val="24"/>
        </w:rPr>
        <w:lastRenderedPageBreak/>
        <w:t>работе от 60 календарных дней до 6 месяцев. Если перерыв в работе – от 30 до 60 дней, то дублирование потребуется, только если это установлено в порядке проведения работы с персоналом организации (</w:t>
      </w:r>
      <w:hyperlink r:id="rId171" w:anchor="/document/99/566085677/XA00M482MH/" w:tooltip="" w:history="1">
        <w:r w:rsidRPr="00202CAB">
          <w:rPr>
            <w:rFonts w:ascii="Times New Roman" w:eastAsia="Times New Roman" w:hAnsi="Times New Roman" w:cs="Times New Roman"/>
            <w:color w:val="0000FF"/>
            <w:sz w:val="24"/>
            <w:szCs w:val="24"/>
            <w:u w:val="single"/>
          </w:rPr>
          <w:t>п. 66 Правил работы с персоналом</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При подготовке по новой должности установите продолжительность дублирования не менее 12 рабочих смен, после перерыва в работе более 30 календарных дней – не менее 1 рабочей смены (</w:t>
      </w:r>
      <w:hyperlink r:id="rId172" w:anchor="/document/99/566085677/XA00M4Q2MK/" w:tooltip="" w:history="1">
        <w:r w:rsidRPr="00202CAB">
          <w:rPr>
            <w:rFonts w:ascii="Times New Roman" w:eastAsia="Times New Roman" w:hAnsi="Times New Roman" w:cs="Times New Roman"/>
            <w:color w:val="0000FF"/>
            <w:sz w:val="24"/>
            <w:szCs w:val="24"/>
            <w:u w:val="single"/>
          </w:rPr>
          <w:t>п. 67 Правил работы с персоналом</w:t>
        </w:r>
      </w:hyperlink>
      <w:r w:rsidRPr="00202CAB">
        <w:rPr>
          <w:rFonts w:ascii="Times New Roman" w:eastAsia="Times New Roman" w:hAnsi="Times New Roman" w:cs="Times New Roman"/>
          <w:sz w:val="24"/>
          <w:szCs w:val="24"/>
        </w:rPr>
        <w:t>). Для конкретного работника она устанавливается решением комиссии по проверке знаний в зависимости от уровня его профессиональной подготовки, стажа и опыта работы (</w:t>
      </w:r>
      <w:hyperlink r:id="rId173" w:anchor="/document/99/901839683/XA00MBK2NE/" w:tooltip="" w:history="1">
        <w:r w:rsidRPr="00202CAB">
          <w:rPr>
            <w:rFonts w:ascii="Times New Roman" w:eastAsia="Times New Roman" w:hAnsi="Times New Roman" w:cs="Times New Roman"/>
            <w:color w:val="0000FF"/>
            <w:sz w:val="24"/>
            <w:szCs w:val="24"/>
            <w:u w:val="single"/>
          </w:rPr>
          <w:t>п. 1.4.14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При дублировании при подготовке по новой должности проведите с работниками (</w:t>
      </w:r>
      <w:hyperlink r:id="rId174" w:anchor="/document/99/566085677/XA00M7M2N1/" w:tooltip="" w:history="1">
        <w:r w:rsidRPr="00202CAB">
          <w:rPr>
            <w:rFonts w:ascii="Times New Roman" w:eastAsia="Times New Roman" w:hAnsi="Times New Roman" w:cs="Times New Roman"/>
            <w:color w:val="0000FF"/>
            <w:sz w:val="24"/>
            <w:szCs w:val="24"/>
            <w:u w:val="single"/>
          </w:rPr>
          <w:t>п. 69 Правил работы с персоналом</w:t>
        </w:r>
      </w:hyperlink>
      <w:r w:rsidRPr="00202CAB">
        <w:rPr>
          <w:rFonts w:ascii="Times New Roman" w:eastAsia="Times New Roman" w:hAnsi="Times New Roman" w:cs="Times New Roman"/>
          <w:sz w:val="24"/>
          <w:szCs w:val="24"/>
        </w:rPr>
        <w:t xml:space="preserve"> и </w:t>
      </w:r>
      <w:hyperlink r:id="rId175" w:anchor="/document/99/901839683/XA00M2O2MB/" w:tooltip="" w:history="1">
        <w:r w:rsidRPr="00202CAB">
          <w:rPr>
            <w:rFonts w:ascii="Times New Roman" w:eastAsia="Times New Roman" w:hAnsi="Times New Roman" w:cs="Times New Roman"/>
            <w:color w:val="0000FF"/>
            <w:sz w:val="24"/>
            <w:szCs w:val="24"/>
            <w:u w:val="single"/>
          </w:rPr>
          <w:t>п. 1.4.15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76" w:anchor="/document/16/124622/dfashraz2b/" w:history="1">
        <w:r w:rsidRPr="00202CAB">
          <w:rPr>
            <w:rFonts w:ascii="Times New Roman" w:eastAsia="Times New Roman" w:hAnsi="Times New Roman" w:cs="Times New Roman"/>
            <w:color w:val="0000FF"/>
            <w:sz w:val="24"/>
            <w:szCs w:val="24"/>
            <w:u w:val="single"/>
          </w:rPr>
          <w:t>контрольную противоаварийную тренировку</w:t>
        </w:r>
      </w:hyperlink>
      <w:r w:rsidRPr="00202CAB">
        <w:rPr>
          <w:rFonts w:ascii="Times New Roman" w:eastAsia="Times New Roman" w:hAnsi="Times New Roman" w:cs="Times New Roman"/>
          <w:sz w:val="24"/>
          <w:szCs w:val="24"/>
        </w:rPr>
        <w:t>. Количество противоаварийных тренировок и их тематику определите в индивидуальной программе подготовки по новой должности;</w:t>
      </w:r>
    </w:p>
    <w:p w:rsidR="00202CAB" w:rsidRPr="00202CAB" w:rsidRDefault="00202CAB" w:rsidP="00202CAB">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77" w:anchor="/document/16/124622/dfashraz2b/" w:history="1">
        <w:r w:rsidRPr="00202CAB">
          <w:rPr>
            <w:rFonts w:ascii="Times New Roman" w:eastAsia="Times New Roman" w:hAnsi="Times New Roman" w:cs="Times New Roman"/>
            <w:color w:val="0000FF"/>
            <w:sz w:val="24"/>
            <w:szCs w:val="24"/>
            <w:u w:val="single"/>
          </w:rPr>
          <w:t>контрольную противопожарную тренировку</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Оформите допуск к дублированию при подготовке по новой должности документом организации, например, приказом. Включите в приказ сроки дублирования, укажите лиц, ответственных за дублирование работника, права работника, допущенного к дублированию: ведение оперативных переговоров и переключений (</w:t>
      </w:r>
      <w:hyperlink r:id="rId178" w:anchor="/document/99/566085677/XA00M742MU/" w:tooltip="" w:history="1">
        <w:r w:rsidRPr="00202CAB">
          <w:rPr>
            <w:rFonts w:ascii="Times New Roman" w:eastAsia="Times New Roman" w:hAnsi="Times New Roman" w:cs="Times New Roman"/>
            <w:color w:val="0000FF"/>
            <w:sz w:val="24"/>
            <w:szCs w:val="24"/>
            <w:u w:val="single"/>
          </w:rPr>
          <w:t>п. 68 Правил работы с персоналом</w:t>
        </w:r>
      </w:hyperlink>
      <w:r w:rsidRPr="00202CAB">
        <w:rPr>
          <w:rFonts w:ascii="Times New Roman" w:eastAsia="Times New Roman" w:hAnsi="Times New Roman" w:cs="Times New Roman"/>
          <w:sz w:val="24"/>
          <w:szCs w:val="24"/>
        </w:rPr>
        <w:t>). </w:t>
      </w:r>
    </w:p>
    <w:tbl>
      <w:tblPr>
        <w:tblW w:w="5000" w:type="pct"/>
        <w:tblCellSpacing w:w="15" w:type="dxa"/>
        <w:tblCellMar>
          <w:top w:w="15" w:type="dxa"/>
          <w:left w:w="15" w:type="dxa"/>
          <w:bottom w:w="15" w:type="dxa"/>
          <w:right w:w="15" w:type="dxa"/>
        </w:tblCellMar>
        <w:tblLook w:val="04A0"/>
      </w:tblPr>
      <w:tblGrid>
        <w:gridCol w:w="595"/>
        <w:gridCol w:w="8850"/>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52"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79" w:anchor="/document/118/57712/" w:tooltip="" w:history="1">
              <w:r w:rsidRPr="00202CAB">
                <w:rPr>
                  <w:rFonts w:ascii="Times New Roman" w:eastAsia="Times New Roman" w:hAnsi="Times New Roman" w:cs="Times New Roman"/>
                  <w:color w:val="0000FF"/>
                  <w:sz w:val="24"/>
                  <w:szCs w:val="24"/>
                  <w:u w:val="single"/>
                </w:rPr>
                <w:t>Приказ о допуске к дублированию при подготовке по новой должности</w:t>
              </w:r>
            </w:hyperlink>
          </w:p>
        </w:tc>
      </w:tr>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53"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80" w:anchor="/document/118/57700/" w:tooltip="" w:history="1">
              <w:r w:rsidRPr="00202CAB">
                <w:rPr>
                  <w:rFonts w:ascii="Times New Roman" w:eastAsia="Times New Roman" w:hAnsi="Times New Roman" w:cs="Times New Roman"/>
                  <w:color w:val="0000FF"/>
                  <w:sz w:val="24"/>
                  <w:szCs w:val="24"/>
                  <w:u w:val="single"/>
                </w:rPr>
                <w:t>Приказ о допуске к самостоятельной работе</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Дублер не может выполнять рабочие процедуры самостоятельно. Поэтому предупредите персонал своей организации, что работник проходит дублирование. Кроме того, уведомьте персонал субъектов электроэнергетики и потребителей электрической энергии, с которыми будет работать дублер (</w:t>
      </w:r>
      <w:hyperlink r:id="rId181" w:anchor="/document/99/566085677/XA00M742MU/" w:tooltip="" w:history="1">
        <w:r w:rsidRPr="00202CAB">
          <w:rPr>
            <w:rFonts w:ascii="Times New Roman" w:eastAsia="Times New Roman" w:hAnsi="Times New Roman" w:cs="Times New Roman"/>
            <w:color w:val="0000FF"/>
            <w:sz w:val="24"/>
            <w:szCs w:val="24"/>
            <w:u w:val="single"/>
          </w:rPr>
          <w:t>п. 68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Определите самостоятельно порядок допуска к дублированию после перерыва в работе более 30 календарных дней.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До начала дублирования после перерыва в работе ознакомьте работника под подпись с произошедшими за время перерыва изменениями в отраслевых актах и инструктивно-технических документах в сфере электроэнергетики, а оперативный, оперативно-ремонтный персонал дополнительно – в сфере теплоснабжения (</w:t>
      </w:r>
      <w:hyperlink r:id="rId182" w:anchor="/document/99/566085677/XA00M882N4/" w:tooltip="" w:history="1">
        <w:r w:rsidRPr="00202CAB">
          <w:rPr>
            <w:rFonts w:ascii="Times New Roman" w:eastAsia="Times New Roman" w:hAnsi="Times New Roman" w:cs="Times New Roman"/>
            <w:color w:val="0000FF"/>
            <w:sz w:val="24"/>
            <w:szCs w:val="24"/>
            <w:u w:val="single"/>
          </w:rPr>
          <w:t>п. 70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За действия дублера на рабочем месте несут </w:t>
      </w:r>
      <w:proofErr w:type="gramStart"/>
      <w:r w:rsidRPr="00202CAB">
        <w:rPr>
          <w:rFonts w:ascii="Times New Roman" w:eastAsia="Times New Roman" w:hAnsi="Times New Roman" w:cs="Times New Roman"/>
          <w:sz w:val="24"/>
          <w:szCs w:val="24"/>
        </w:rPr>
        <w:t>ответственность</w:t>
      </w:r>
      <w:proofErr w:type="gramEnd"/>
      <w:r w:rsidRPr="00202CAB">
        <w:rPr>
          <w:rFonts w:ascii="Times New Roman" w:eastAsia="Times New Roman" w:hAnsi="Times New Roman" w:cs="Times New Roman"/>
          <w:sz w:val="24"/>
          <w:szCs w:val="24"/>
        </w:rPr>
        <w:t xml:space="preserve"> как сам дублер, так и работник, под руководством и контролем которого проводится дублирование  (</w:t>
      </w:r>
      <w:hyperlink r:id="rId183" w:anchor="/document/99/566085677/XA00M742MU/" w:tooltip="" w:history="1">
        <w:r w:rsidRPr="00202CAB">
          <w:rPr>
            <w:rFonts w:ascii="Times New Roman" w:eastAsia="Times New Roman" w:hAnsi="Times New Roman" w:cs="Times New Roman"/>
            <w:color w:val="0000FF"/>
            <w:sz w:val="24"/>
            <w:szCs w:val="24"/>
            <w:u w:val="single"/>
          </w:rPr>
          <w:t>п. 68 Правил работы с персоналом</w:t>
        </w:r>
      </w:hyperlink>
      <w:r w:rsidRPr="00202CAB">
        <w:rPr>
          <w:rFonts w:ascii="Times New Roman" w:eastAsia="Times New Roman" w:hAnsi="Times New Roman" w:cs="Times New Roman"/>
          <w:sz w:val="24"/>
          <w:szCs w:val="24"/>
        </w:rPr>
        <w:t>). </w:t>
      </w:r>
      <w:proofErr w:type="spellStart"/>
      <w:r w:rsidRPr="00202CAB">
        <w:rPr>
          <w:rFonts w:ascii="Times New Roman" w:eastAsia="Times New Roman" w:hAnsi="Times New Roman" w:cs="Times New Roman"/>
          <w:sz w:val="24"/>
          <w:szCs w:val="24"/>
        </w:rPr>
        <w:t>Bo</w:t>
      </w:r>
      <w:proofErr w:type="spellEnd"/>
      <w:r w:rsidRPr="00202CAB">
        <w:rPr>
          <w:rFonts w:ascii="Times New Roman" w:eastAsia="Times New Roman" w:hAnsi="Times New Roman" w:cs="Times New Roman"/>
          <w:sz w:val="24"/>
          <w:szCs w:val="24"/>
        </w:rPr>
        <w:t xml:space="preserve"> время прохождения дублирования </w:t>
      </w:r>
      <w:proofErr w:type="gramStart"/>
      <w:r w:rsidRPr="00202CAB">
        <w:rPr>
          <w:rFonts w:ascii="Times New Roman" w:eastAsia="Times New Roman" w:hAnsi="Times New Roman" w:cs="Times New Roman"/>
          <w:sz w:val="24"/>
          <w:szCs w:val="24"/>
        </w:rPr>
        <w:t>обучаемый</w:t>
      </w:r>
      <w:proofErr w:type="gramEnd"/>
      <w:r w:rsidRPr="00202CAB">
        <w:rPr>
          <w:rFonts w:ascii="Times New Roman" w:eastAsia="Times New Roman" w:hAnsi="Times New Roman" w:cs="Times New Roman"/>
          <w:sz w:val="24"/>
          <w:szCs w:val="24"/>
        </w:rPr>
        <w:t xml:space="preserve"> может производить оперативные переключения, осмотры и другие работы в электроустановках только с разрешения и под надзором обучающего (</w:t>
      </w:r>
      <w:hyperlink r:id="rId184" w:anchor="/document/99/901839683/XA00M4E2MK/" w:tooltip="" w:history="1">
        <w:r w:rsidRPr="00202CAB">
          <w:rPr>
            <w:rFonts w:ascii="Times New Roman" w:eastAsia="Times New Roman" w:hAnsi="Times New Roman" w:cs="Times New Roman"/>
            <w:color w:val="0000FF"/>
            <w:sz w:val="24"/>
            <w:szCs w:val="24"/>
            <w:u w:val="single"/>
          </w:rPr>
          <w:t>п. 1.4.18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Продлите срок дублирования и проведите дополнительную контрольную противоаварийную и противопожарную тренировки, если в период </w:t>
      </w:r>
      <w:r w:rsidRPr="00202CAB">
        <w:rPr>
          <w:rFonts w:ascii="Times New Roman" w:eastAsia="Times New Roman" w:hAnsi="Times New Roman" w:cs="Times New Roman"/>
          <w:sz w:val="24"/>
          <w:szCs w:val="24"/>
        </w:rPr>
        <w:lastRenderedPageBreak/>
        <w:t>дублирования при подготовке по новой должности (</w:t>
      </w:r>
      <w:hyperlink r:id="rId185" w:anchor="/document/99/566085677/XA00M8Q2N7/" w:tooltip="" w:history="1">
        <w:r w:rsidRPr="00202CAB">
          <w:rPr>
            <w:rFonts w:ascii="Times New Roman" w:eastAsia="Times New Roman" w:hAnsi="Times New Roman" w:cs="Times New Roman"/>
            <w:color w:val="0000FF"/>
            <w:sz w:val="24"/>
            <w:szCs w:val="24"/>
            <w:u w:val="single"/>
          </w:rPr>
          <w:t>п. 71 Правил работы с персоналом</w:t>
        </w:r>
      </w:hyperlink>
      <w:r w:rsidRPr="00202CAB">
        <w:rPr>
          <w:rFonts w:ascii="Times New Roman" w:eastAsia="Times New Roman" w:hAnsi="Times New Roman" w:cs="Times New Roman"/>
          <w:sz w:val="24"/>
          <w:szCs w:val="24"/>
        </w:rPr>
        <w:t> и </w:t>
      </w:r>
      <w:hyperlink r:id="rId186" w:anchor="/document/99/901839683/XA00M3A2ME/" w:tooltip="" w:history="1">
        <w:r w:rsidRPr="00202CAB">
          <w:rPr>
            <w:rFonts w:ascii="Times New Roman" w:eastAsia="Times New Roman" w:hAnsi="Times New Roman" w:cs="Times New Roman"/>
            <w:color w:val="0000FF"/>
            <w:sz w:val="24"/>
            <w:szCs w:val="24"/>
            <w:u w:val="single"/>
          </w:rPr>
          <w:t>п. 1.4.16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 не приобрел достаточных производственных навыков;</w:t>
      </w:r>
    </w:p>
    <w:p w:rsidR="00202CAB" w:rsidRPr="00202CAB" w:rsidRDefault="00202CAB" w:rsidP="00202CAB">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выявили ошибки в применении им отраслевых актов и инструктивно-технических документов;</w:t>
      </w:r>
    </w:p>
    <w:p w:rsidR="00202CAB" w:rsidRPr="00202CAB" w:rsidRDefault="00202CAB" w:rsidP="00202CAB">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 получил неудовлетворительную оценку по результатам контрольной противоаварийной или противопожарной тренировки. </w:t>
      </w:r>
    </w:p>
    <w:p w:rsid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Продление дублирования оформите организационно-распорядительным документом организации, например, приказом. При этом продлите на срок не </w:t>
      </w:r>
      <w:proofErr w:type="gramStart"/>
      <w:r w:rsidRPr="00202CAB">
        <w:rPr>
          <w:rFonts w:ascii="Times New Roman" w:eastAsia="Times New Roman" w:hAnsi="Times New Roman" w:cs="Times New Roman"/>
          <w:sz w:val="24"/>
          <w:szCs w:val="24"/>
        </w:rPr>
        <w:t>более основной</w:t>
      </w:r>
      <w:proofErr w:type="gramEnd"/>
      <w:r w:rsidRPr="00202CAB">
        <w:rPr>
          <w:rFonts w:ascii="Times New Roman" w:eastAsia="Times New Roman" w:hAnsi="Times New Roman" w:cs="Times New Roman"/>
          <w:sz w:val="24"/>
          <w:szCs w:val="24"/>
        </w:rPr>
        <w:t xml:space="preserve"> продолжительности. </w:t>
      </w:r>
    </w:p>
    <w:tbl>
      <w:tblPr>
        <w:tblW w:w="5000" w:type="pct"/>
        <w:tblCellSpacing w:w="15" w:type="dxa"/>
        <w:tblCellMar>
          <w:top w:w="15" w:type="dxa"/>
          <w:left w:w="15" w:type="dxa"/>
          <w:bottom w:w="15" w:type="dxa"/>
          <w:right w:w="15" w:type="dxa"/>
        </w:tblCellMar>
        <w:tblLook w:val="04A0"/>
      </w:tblPr>
      <w:tblGrid>
        <w:gridCol w:w="596"/>
        <w:gridCol w:w="8849"/>
      </w:tblGrid>
      <w:tr w:rsidR="00202CAB" w:rsidRPr="00202CAB" w:rsidTr="00202CAB">
        <w:trPr>
          <w:tblCellSpacing w:w="15" w:type="dxa"/>
        </w:trPr>
        <w:tc>
          <w:tcPr>
            <w:tcW w:w="551"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59"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8804"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87" w:anchor="/document/118/86468/" w:tooltip="" w:history="1">
              <w:r w:rsidRPr="00202CAB">
                <w:rPr>
                  <w:rFonts w:ascii="Times New Roman" w:eastAsia="Times New Roman" w:hAnsi="Times New Roman" w:cs="Times New Roman"/>
                  <w:color w:val="0000FF"/>
                  <w:sz w:val="24"/>
                  <w:szCs w:val="24"/>
                  <w:u w:val="single"/>
                </w:rPr>
                <w:t>Приказ о продлении дублирования</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в период дублирования при подготовке по новой должности установили, что работник профессионально не пригоден к выполнению требуемых по данной должности трудовых функций, то прекратите процедуру подготовки по новой должности. В этом случае руководитель организации принимает решение – перевести работника на другую работу по его квалификации или расторгнуть с ним трудовой договор (</w:t>
      </w:r>
      <w:hyperlink r:id="rId188" w:anchor="/document/99/566085677/XA00M9C2NA/" w:tooltip="" w:history="1">
        <w:r w:rsidRPr="00202CAB">
          <w:rPr>
            <w:rFonts w:ascii="Times New Roman" w:eastAsia="Times New Roman" w:hAnsi="Times New Roman" w:cs="Times New Roman"/>
            <w:color w:val="0000FF"/>
            <w:sz w:val="24"/>
            <w:szCs w:val="24"/>
            <w:u w:val="single"/>
          </w:rPr>
          <w:t>п. 72 Правил работы с персоналом</w:t>
        </w:r>
      </w:hyperlink>
      <w:r w:rsidRPr="00202CAB">
        <w:rPr>
          <w:rFonts w:ascii="Times New Roman" w:eastAsia="Times New Roman" w:hAnsi="Times New Roman" w:cs="Times New Roman"/>
          <w:sz w:val="24"/>
          <w:szCs w:val="24"/>
        </w:rPr>
        <w:t xml:space="preserve"> и </w:t>
      </w:r>
      <w:hyperlink r:id="rId189" w:anchor="/document/99/901839683/XA00M3S2MH/" w:tooltip="" w:history="1">
        <w:r w:rsidRPr="00202CAB">
          <w:rPr>
            <w:rFonts w:ascii="Times New Roman" w:eastAsia="Times New Roman" w:hAnsi="Times New Roman" w:cs="Times New Roman"/>
            <w:color w:val="0000FF"/>
            <w:sz w:val="24"/>
            <w:szCs w:val="24"/>
            <w:u w:val="single"/>
          </w:rPr>
          <w:t>п. 1.4.17 Правил технической эксплуатации</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Как организовать дублирование, читайте в </w:t>
      </w:r>
      <w:hyperlink r:id="rId190" w:anchor="/document/16/38514/" w:tooltip="" w:history="1">
        <w:r w:rsidRPr="00202CAB">
          <w:rPr>
            <w:rFonts w:ascii="Times New Roman" w:eastAsia="Times New Roman" w:hAnsi="Times New Roman" w:cs="Times New Roman"/>
            <w:color w:val="0000FF"/>
            <w:sz w:val="24"/>
            <w:szCs w:val="24"/>
            <w:u w:val="single"/>
          </w:rPr>
          <w:t>рекомендации</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 провести специальную подготовку</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Организуйте специальную подготовку (далее – подготовка) для диспетчерского, оперативного и оперативно-ремонтного персонала (</w:t>
      </w:r>
      <w:hyperlink r:id="rId191" w:anchor="/document/99/566085677/XA00M862NA/" w:tooltip="" w:history="1">
        <w:r w:rsidRPr="00202CAB">
          <w:rPr>
            <w:rFonts w:ascii="Times New Roman" w:eastAsia="Times New Roman" w:hAnsi="Times New Roman" w:cs="Times New Roman"/>
            <w:color w:val="0000FF"/>
            <w:sz w:val="24"/>
            <w:szCs w:val="24"/>
            <w:u w:val="single"/>
          </w:rPr>
          <w:t>п. 98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Проводите подготовку в рабочее время с отрывом от выполнения работником его основных должностных обязанностей. Установите продолжительность подготовки не менее 5 и не более 20 процентов рабочего времени. Конкретную продолжительность подготовки, ее порядок и способ учета рабочего времени определите в порядке проведения работы с персоналом (</w:t>
      </w:r>
      <w:hyperlink r:id="rId192" w:anchor="/document/99/566085677/XA00M8O2ND/" w:tooltip="" w:history="1">
        <w:r w:rsidRPr="00202CAB">
          <w:rPr>
            <w:rFonts w:ascii="Times New Roman" w:eastAsia="Times New Roman" w:hAnsi="Times New Roman" w:cs="Times New Roman"/>
            <w:color w:val="0000FF"/>
            <w:sz w:val="24"/>
            <w:szCs w:val="24"/>
            <w:u w:val="single"/>
          </w:rPr>
          <w:t>п. 99 Правил работы с персоналом</w:t>
        </w:r>
      </w:hyperlink>
      <w:r w:rsidRPr="00202CAB">
        <w:rPr>
          <w:rFonts w:ascii="Times New Roman" w:eastAsia="Times New Roman" w:hAnsi="Times New Roman" w:cs="Times New Roman"/>
          <w:sz w:val="24"/>
          <w:szCs w:val="24"/>
        </w:rPr>
        <w:t>). Отразите подготовку в графике оперативных дежурств или сменности персонала (</w:t>
      </w:r>
      <w:hyperlink r:id="rId193" w:anchor="/document/99/566085677/XA00MFA2O3/" w:tooltip="" w:history="1">
        <w:r w:rsidRPr="00202CAB">
          <w:rPr>
            <w:rFonts w:ascii="Times New Roman" w:eastAsia="Times New Roman" w:hAnsi="Times New Roman" w:cs="Times New Roman"/>
            <w:color w:val="0000FF"/>
            <w:sz w:val="24"/>
            <w:szCs w:val="24"/>
            <w:u w:val="single"/>
          </w:rPr>
          <w:t>п. 102 Правил работы с персоналом</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6"/>
        <w:gridCol w:w="8849"/>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61"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94" w:anchor="/document/118/109641/" w:tgtFrame="_self" w:tooltip="" w:history="1">
              <w:r w:rsidRPr="00202CAB">
                <w:rPr>
                  <w:rFonts w:ascii="Times New Roman" w:eastAsia="Times New Roman" w:hAnsi="Times New Roman" w:cs="Times New Roman"/>
                  <w:color w:val="0000FF"/>
                  <w:sz w:val="24"/>
                  <w:szCs w:val="24"/>
                  <w:u w:val="single"/>
                </w:rPr>
                <w:t>Порядок проведения работы с персоналом</w:t>
              </w:r>
            </w:hyperlink>
          </w:p>
        </w:tc>
      </w:tr>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62"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195" w:anchor="/document/118/86470/" w:tooltip="" w:history="1">
              <w:r w:rsidRPr="00202CAB">
                <w:rPr>
                  <w:rFonts w:ascii="Times New Roman" w:eastAsia="Times New Roman" w:hAnsi="Times New Roman" w:cs="Times New Roman"/>
                  <w:color w:val="0000FF"/>
                  <w:sz w:val="24"/>
                  <w:szCs w:val="24"/>
                  <w:u w:val="single"/>
                </w:rPr>
                <w:t>График оперативных дежурств</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Для подготовки используйте программы, которые утверждены уполномоченным лицом организации. Включите в программы для диспетчерского, оперативного и оперативно-ремонтного персонала три вида подготовки (</w:t>
      </w:r>
      <w:hyperlink r:id="rId196" w:anchor="/document/99/566085677/XA00MEO2O0/" w:tooltip="" w:history="1">
        <w:r w:rsidRPr="00202CAB">
          <w:rPr>
            <w:rFonts w:ascii="Times New Roman" w:eastAsia="Times New Roman" w:hAnsi="Times New Roman" w:cs="Times New Roman"/>
            <w:color w:val="0000FF"/>
            <w:sz w:val="24"/>
            <w:szCs w:val="24"/>
            <w:u w:val="single"/>
          </w:rPr>
          <w:t>п. 101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97" w:anchor="/document/16/124622/dfashraz2b/" w:history="1">
        <w:r w:rsidRPr="00202CAB">
          <w:rPr>
            <w:rFonts w:ascii="Times New Roman" w:eastAsia="Times New Roman" w:hAnsi="Times New Roman" w:cs="Times New Roman"/>
            <w:color w:val="0000FF"/>
            <w:sz w:val="24"/>
            <w:szCs w:val="24"/>
            <w:u w:val="single"/>
          </w:rPr>
          <w:t>учебные противоаварийные и противопожарные тренировки</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теоретические занятия по вопросам устройства и эксплуатации обслуживаемого оборудования;</w:t>
      </w:r>
    </w:p>
    <w:p w:rsidR="00202CAB" w:rsidRPr="00202CAB" w:rsidRDefault="00202CAB" w:rsidP="00202CAB">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98" w:anchor="/document/16/124622/dfasiwnac6/" w:history="1">
        <w:r w:rsidRPr="00202CAB">
          <w:rPr>
            <w:rFonts w:ascii="Times New Roman" w:eastAsia="Times New Roman" w:hAnsi="Times New Roman" w:cs="Times New Roman"/>
            <w:color w:val="0000FF"/>
            <w:sz w:val="24"/>
            <w:szCs w:val="24"/>
            <w:u w:val="single"/>
          </w:rPr>
          <w:t>плановый производственный инструктаж</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Дополнительно на усмотрение работодателя во время подготовки (</w:t>
      </w:r>
      <w:hyperlink r:id="rId199" w:anchor="/document/99/566085677/ZAP339U3SN/" w:tooltip="" w:history="1">
        <w:r w:rsidRPr="00202CAB">
          <w:rPr>
            <w:rFonts w:ascii="Times New Roman" w:eastAsia="Times New Roman" w:hAnsi="Times New Roman" w:cs="Times New Roman"/>
            <w:color w:val="0000FF"/>
            <w:sz w:val="24"/>
            <w:szCs w:val="24"/>
            <w:u w:val="single"/>
          </w:rPr>
          <w:t>п. 101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проработайте изменения, внесенные в технологические схемы и оборудование;</w:t>
      </w:r>
    </w:p>
    <w:p w:rsidR="00202CAB" w:rsidRPr="00202CAB" w:rsidRDefault="00202CAB" w:rsidP="00202CA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ознакомьте с текущими организационно-распорядительными документами;</w:t>
      </w:r>
    </w:p>
    <w:p w:rsidR="00202CAB" w:rsidRPr="00202CAB" w:rsidRDefault="00202CAB" w:rsidP="00202CA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ознакомьте с информацией по вопросам аварийности в электроэнергетике и травматизма;</w:t>
      </w:r>
    </w:p>
    <w:p w:rsidR="00202CAB" w:rsidRPr="00202CAB" w:rsidRDefault="00202CAB" w:rsidP="00202CA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рассмотрите устройство и принципы работы оборудования и устройств РЗА;</w:t>
      </w:r>
    </w:p>
    <w:p w:rsidR="00202CAB" w:rsidRPr="00202CAB" w:rsidRDefault="00202CAB" w:rsidP="00202CA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проработайте характерные ошибки и недостатки, выявленные по результатам проведения контрольных противоаварийных тренировок и обходов и осмотров рабочих мест;</w:t>
      </w:r>
    </w:p>
    <w:p w:rsidR="00202CAB" w:rsidRPr="00202CAB" w:rsidRDefault="00202CAB" w:rsidP="00202CA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рассмотрите новые программно-аппаратные комплексы и программное обеспечение.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02CAB">
        <w:rPr>
          <w:rFonts w:ascii="Times New Roman" w:eastAsia="Times New Roman" w:hAnsi="Times New Roman" w:cs="Times New Roman"/>
          <w:sz w:val="24"/>
          <w:szCs w:val="24"/>
        </w:rPr>
        <w:t xml:space="preserve">С оперативным персоналом объектов по производству электрической энергии и объектов </w:t>
      </w:r>
      <w:proofErr w:type="spellStart"/>
      <w:r w:rsidRPr="00202CAB">
        <w:rPr>
          <w:rFonts w:ascii="Times New Roman" w:eastAsia="Times New Roman" w:hAnsi="Times New Roman" w:cs="Times New Roman"/>
          <w:sz w:val="24"/>
          <w:szCs w:val="24"/>
        </w:rPr>
        <w:t>электросетевого</w:t>
      </w:r>
      <w:proofErr w:type="spellEnd"/>
      <w:r w:rsidRPr="00202CAB">
        <w:rPr>
          <w:rFonts w:ascii="Times New Roman" w:eastAsia="Times New Roman" w:hAnsi="Times New Roman" w:cs="Times New Roman"/>
          <w:sz w:val="24"/>
          <w:szCs w:val="24"/>
        </w:rPr>
        <w:t xml:space="preserve"> хозяйства рассмотрите не реже одного раза в месяц результаты работы смены, цеха, чтобы определить причины отклонения фактических значений параметров и показателей от определенных по энергетическим характеристикам, выявить недостатки в работе, узнать опыт работы лучших смен и отдельных работников (</w:t>
      </w:r>
      <w:hyperlink r:id="rId200" w:anchor="/document/99/566085677/ZAP339U3SN/" w:tooltip="" w:history="1">
        <w:r w:rsidRPr="00202CAB">
          <w:rPr>
            <w:rFonts w:ascii="Times New Roman" w:eastAsia="Times New Roman" w:hAnsi="Times New Roman" w:cs="Times New Roman"/>
            <w:color w:val="0000FF"/>
            <w:sz w:val="24"/>
            <w:szCs w:val="24"/>
            <w:u w:val="single"/>
          </w:rPr>
          <w:t>п. 101 Правил работы с персоналом</w:t>
        </w:r>
      </w:hyperlink>
      <w:r w:rsidRPr="00202CAB">
        <w:rPr>
          <w:rFonts w:ascii="Times New Roman" w:eastAsia="Times New Roman" w:hAnsi="Times New Roman" w:cs="Times New Roman"/>
          <w:sz w:val="24"/>
          <w:szCs w:val="24"/>
        </w:rPr>
        <w:t>).</w:t>
      </w:r>
      <w:proofErr w:type="gram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период подготовки не запрещено проводить другие формы работы с персоналом, которые предусмотрены Правилами работы с персоналом и порядком проведения работы с персоналом организации (</w:t>
      </w:r>
      <w:hyperlink r:id="rId201" w:anchor="/document/99/566085677/XA00MFS2O6/" w:tooltip="" w:history="1">
        <w:r w:rsidRPr="00202CAB">
          <w:rPr>
            <w:rFonts w:ascii="Times New Roman" w:eastAsia="Times New Roman" w:hAnsi="Times New Roman" w:cs="Times New Roman"/>
            <w:color w:val="0000FF"/>
            <w:sz w:val="24"/>
            <w:szCs w:val="24"/>
            <w:u w:val="single"/>
          </w:rPr>
          <w:t>п. 103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 провести производственный инструктаж</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Производственный инструктаж проводит непосредственный руководитель работника или уполномоченный для проведения инструктажа для диспетчерского, оперативного, оперативно-ремонтного и ремонтного персонала (п. </w:t>
      </w:r>
      <w:hyperlink r:id="rId202" w:anchor="/document/99/566085677/XA00MAE2NF/" w:tooltip="" w:history="1">
        <w:r w:rsidRPr="00202CAB">
          <w:rPr>
            <w:rFonts w:ascii="Times New Roman" w:eastAsia="Times New Roman" w:hAnsi="Times New Roman" w:cs="Times New Roman"/>
            <w:color w:val="0000FF"/>
            <w:sz w:val="24"/>
            <w:szCs w:val="24"/>
            <w:u w:val="single"/>
          </w:rPr>
          <w:t>80</w:t>
        </w:r>
      </w:hyperlink>
      <w:r w:rsidRPr="00202CAB">
        <w:rPr>
          <w:rFonts w:ascii="Times New Roman" w:eastAsia="Times New Roman" w:hAnsi="Times New Roman" w:cs="Times New Roman"/>
          <w:sz w:val="24"/>
          <w:szCs w:val="24"/>
        </w:rPr>
        <w:t xml:space="preserve">, </w:t>
      </w:r>
      <w:hyperlink r:id="rId203" w:anchor="/document/99/566085677/XA00MG02O8/" w:tooltip="" w:history="1">
        <w:r w:rsidRPr="00202CAB">
          <w:rPr>
            <w:rFonts w:ascii="Times New Roman" w:eastAsia="Times New Roman" w:hAnsi="Times New Roman" w:cs="Times New Roman"/>
            <w:color w:val="0000FF"/>
            <w:sz w:val="24"/>
            <w:szCs w:val="24"/>
            <w:u w:val="single"/>
          </w:rPr>
          <w:t>89</w:t>
        </w:r>
      </w:hyperlink>
      <w:r w:rsidRPr="00202CAB">
        <w:rPr>
          <w:rFonts w:ascii="Times New Roman" w:eastAsia="Times New Roman" w:hAnsi="Times New Roman" w:cs="Times New Roman"/>
          <w:sz w:val="24"/>
          <w:szCs w:val="24"/>
        </w:rPr>
        <w:t xml:space="preserve"> Правил работы с персоналом). Проводите инструктаж либо индивидуально с каждым работником, либо с группой работников, обслуживающих однотипное оборудование (</w:t>
      </w:r>
      <w:hyperlink r:id="rId204" w:anchor="/document/99/566085677/XA00MFE2O5/" w:tooltip="" w:history="1">
        <w:r w:rsidRPr="00202CAB">
          <w:rPr>
            <w:rFonts w:ascii="Times New Roman" w:eastAsia="Times New Roman" w:hAnsi="Times New Roman" w:cs="Times New Roman"/>
            <w:color w:val="0000FF"/>
            <w:sz w:val="24"/>
            <w:szCs w:val="24"/>
            <w:u w:val="single"/>
          </w:rPr>
          <w:t>п. 88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Проведите производственный инструктаж для диспетчерского, оперативного, оперативно-ремонтного и ремонтного персонала в течение месяца после приема на работу. Далее плановые производственные инструктажи для диспетчерского, оперативного и оперативно-ремонтного персонала проводите ежемесячно. А для ремонтного персонала – не реже одного раза в квартал (</w:t>
      </w:r>
      <w:hyperlink r:id="rId205" w:anchor="/document/99/566085677/XA00MDO2NS/" w:tooltip="" w:history="1">
        <w:r w:rsidRPr="00202CAB">
          <w:rPr>
            <w:rFonts w:ascii="Times New Roman" w:eastAsia="Times New Roman" w:hAnsi="Times New Roman" w:cs="Times New Roman"/>
            <w:color w:val="0000FF"/>
            <w:sz w:val="24"/>
            <w:szCs w:val="24"/>
            <w:u w:val="single"/>
          </w:rPr>
          <w:t>п. 85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Чтобы проверить, как работники усвоили производственный инструктаж, инструктирующий проводит опрос (</w:t>
      </w:r>
      <w:hyperlink r:id="rId206" w:anchor="/document/99/566085677/XA00MGI2OB/" w:tooltip="" w:history="1">
        <w:r w:rsidRPr="00202CAB">
          <w:rPr>
            <w:rFonts w:ascii="Times New Roman" w:eastAsia="Times New Roman" w:hAnsi="Times New Roman" w:cs="Times New Roman"/>
            <w:color w:val="0000FF"/>
            <w:sz w:val="24"/>
            <w:szCs w:val="24"/>
            <w:u w:val="single"/>
          </w:rPr>
          <w:t>п. 90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Зарегистрируйте инструктаж в журнале регистрации проведения производственных инструктажей (</w:t>
      </w:r>
      <w:hyperlink r:id="rId207" w:anchor="/document/99/566085677/XA00M7M2N8/" w:tooltip="" w:history="1">
        <w:r w:rsidRPr="00202CAB">
          <w:rPr>
            <w:rFonts w:ascii="Times New Roman" w:eastAsia="Times New Roman" w:hAnsi="Times New Roman" w:cs="Times New Roman"/>
            <w:color w:val="0000FF"/>
            <w:sz w:val="24"/>
            <w:szCs w:val="24"/>
            <w:u w:val="single"/>
          </w:rPr>
          <w:t>п. 91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Допускается регистрировать производственный инструктаж в одном журнале с регистрацией первичного на рабочем месте, повторного и внепланового инструктажей по охране труда. Допускается регистрировать плановые производственные инструктажи диспетчерского, оперативного, оперативно-ремонтного персонала в индивидуальной программе специальной подготовки (</w:t>
      </w:r>
      <w:hyperlink r:id="rId208" w:anchor="/document/99/566085677/XA00M7M2N8/" w:tooltip="" w:history="1">
        <w:r w:rsidRPr="00202CAB">
          <w:rPr>
            <w:rFonts w:ascii="Times New Roman" w:eastAsia="Times New Roman" w:hAnsi="Times New Roman" w:cs="Times New Roman"/>
            <w:color w:val="0000FF"/>
            <w:sz w:val="24"/>
            <w:szCs w:val="24"/>
            <w:u w:val="single"/>
          </w:rPr>
          <w:t>п. 91 Правил работы с персоналом</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4"/>
        <w:gridCol w:w="8851"/>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1925" cy="209550"/>
                  <wp:effectExtent l="19050" t="0" r="9525" b="0"/>
                  <wp:docPr id="63"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209" w:anchor="/document/118/86489/" w:tooltip="" w:history="1">
              <w:r w:rsidRPr="00202CAB">
                <w:rPr>
                  <w:rFonts w:ascii="Times New Roman" w:eastAsia="Times New Roman" w:hAnsi="Times New Roman" w:cs="Times New Roman"/>
                  <w:color w:val="0000FF"/>
                  <w:sz w:val="24"/>
                  <w:szCs w:val="24"/>
                  <w:u w:val="single"/>
                </w:rPr>
                <w:t>Журнал регистрации проведения производственных инструктажей</w:t>
              </w:r>
            </w:hyperlink>
          </w:p>
        </w:tc>
      </w:tr>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64"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210" w:anchor="/document/118/106030/" w:tgtFrame="_self" w:tooltip="" w:history="1">
              <w:r w:rsidRPr="00202CAB">
                <w:rPr>
                  <w:rFonts w:ascii="Times New Roman" w:eastAsia="Times New Roman" w:hAnsi="Times New Roman" w:cs="Times New Roman"/>
                  <w:color w:val="0000FF"/>
                  <w:sz w:val="24"/>
                  <w:szCs w:val="24"/>
                  <w:u w:val="single"/>
                </w:rPr>
                <w:t>Журнал регистрации инструктажей по охране труда на рабочем месте</w:t>
              </w:r>
            </w:hyperlink>
          </w:p>
        </w:tc>
      </w:tr>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65"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211" w:anchor="/document/118/83968/" w:tooltip="" w:history="1">
              <w:r w:rsidRPr="00202CAB">
                <w:rPr>
                  <w:rFonts w:ascii="Times New Roman" w:eastAsia="Times New Roman" w:hAnsi="Times New Roman" w:cs="Times New Roman"/>
                  <w:color w:val="0000FF"/>
                  <w:sz w:val="24"/>
                  <w:szCs w:val="24"/>
                  <w:u w:val="single"/>
                </w:rPr>
                <w:t xml:space="preserve">Приказ о назначении </w:t>
              </w:r>
              <w:proofErr w:type="gramStart"/>
              <w:r w:rsidRPr="00202CAB">
                <w:rPr>
                  <w:rFonts w:ascii="Times New Roman" w:eastAsia="Times New Roman" w:hAnsi="Times New Roman" w:cs="Times New Roman"/>
                  <w:color w:val="0000FF"/>
                  <w:sz w:val="24"/>
                  <w:szCs w:val="24"/>
                  <w:u w:val="single"/>
                </w:rPr>
                <w:t>ответственного</w:t>
              </w:r>
              <w:proofErr w:type="gramEnd"/>
              <w:r w:rsidRPr="00202CAB">
                <w:rPr>
                  <w:rFonts w:ascii="Times New Roman" w:eastAsia="Times New Roman" w:hAnsi="Times New Roman" w:cs="Times New Roman"/>
                  <w:color w:val="0000FF"/>
                  <w:sz w:val="24"/>
                  <w:szCs w:val="24"/>
                  <w:u w:val="single"/>
                </w:rPr>
                <w:t xml:space="preserve"> за безопасное производство погрузочно-разгрузочных работ</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b/>
          <w:bCs/>
          <w:sz w:val="24"/>
          <w:szCs w:val="24"/>
        </w:rPr>
        <w:t>Видеоинструкция</w:t>
      </w:r>
      <w:proofErr w:type="spellEnd"/>
      <w:r w:rsidRPr="00202CAB">
        <w:rPr>
          <w:rFonts w:ascii="Times New Roman" w:eastAsia="Times New Roman" w:hAnsi="Times New Roman" w:cs="Times New Roman"/>
          <w:b/>
          <w:bCs/>
          <w:sz w:val="24"/>
          <w:szCs w:val="24"/>
        </w:rPr>
        <w:t>. Журнал регистрации инструктажей по охране труда на рабочем месте и целевого инструктажа</w:t>
      </w:r>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02CAB">
        <w:rPr>
          <w:rFonts w:ascii="Times New Roman" w:eastAsia="Times New Roman" w:hAnsi="Times New Roman" w:cs="Times New Roman"/>
          <w:sz w:val="24"/>
          <w:szCs w:val="24"/>
        </w:rPr>
        <w:t>Производственный инструктаж делится на плановый и внеплановый (</w:t>
      </w:r>
      <w:hyperlink r:id="rId212" w:anchor="/document/99/566085677/XA00MB02NI/" w:tooltip="" w:history="1">
        <w:r w:rsidRPr="00202CAB">
          <w:rPr>
            <w:rFonts w:ascii="Times New Roman" w:eastAsia="Times New Roman" w:hAnsi="Times New Roman" w:cs="Times New Roman"/>
            <w:color w:val="0000FF"/>
            <w:sz w:val="24"/>
            <w:szCs w:val="24"/>
            <w:u w:val="single"/>
          </w:rPr>
          <w:t>п. 81 Правил работы с персоналом</w:t>
        </w:r>
      </w:hyperlink>
      <w:r w:rsidRPr="00202CAB">
        <w:rPr>
          <w:rFonts w:ascii="Times New Roman" w:eastAsia="Times New Roman" w:hAnsi="Times New Roman" w:cs="Times New Roman"/>
          <w:sz w:val="24"/>
          <w:szCs w:val="24"/>
        </w:rPr>
        <w:t>).</w:t>
      </w:r>
      <w:proofErr w:type="gram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Плановый производственный инструктаж</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Чтобы провести плановый инструктаж, разработайте программу инструктажа. Включите в нее (</w:t>
      </w:r>
      <w:hyperlink r:id="rId213" w:anchor="/document/99/566085677/XA00MD62NP/" w:tooltip="" w:history="1">
        <w:r w:rsidRPr="00202CAB">
          <w:rPr>
            <w:rFonts w:ascii="Times New Roman" w:eastAsia="Times New Roman" w:hAnsi="Times New Roman" w:cs="Times New Roman"/>
            <w:color w:val="0000FF"/>
            <w:sz w:val="24"/>
            <w:szCs w:val="24"/>
            <w:u w:val="single"/>
          </w:rPr>
          <w:t>п. 84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вопросы текущей эксплуатации линий электропередачи, оборудования, устройств и автоматизированных систем управления;</w:t>
      </w:r>
    </w:p>
    <w:p w:rsidR="00202CAB" w:rsidRPr="00202CAB" w:rsidRDefault="00202CAB" w:rsidP="00202CAB">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особенности и режимы эксплуатации оборудования в период его пуска, нормальной работы, останова, консервации;</w:t>
      </w:r>
    </w:p>
    <w:p w:rsidR="00202CAB" w:rsidRPr="00202CAB" w:rsidRDefault="00202CAB" w:rsidP="00202CAB">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принципы работы оборудования и устройств и комплексов РЗА;</w:t>
      </w:r>
    </w:p>
    <w:p w:rsidR="00202CAB" w:rsidRPr="00202CAB" w:rsidRDefault="00202CAB" w:rsidP="00202CAB">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вопросы управления электроэнергетическим режимом и иные технологические вопросы.</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Допускается проводить плановый производственный инструктаж при проведении специальной подготовки для диспетчерского, оперативного и оперативно-ремонтного персонала (</w:t>
      </w:r>
      <w:hyperlink r:id="rId214" w:anchor="/document/99/566085677/XA00MEA2NV/" w:tooltip="" w:history="1">
        <w:r w:rsidRPr="00202CAB">
          <w:rPr>
            <w:rFonts w:ascii="Times New Roman" w:eastAsia="Times New Roman" w:hAnsi="Times New Roman" w:cs="Times New Roman"/>
            <w:color w:val="0000FF"/>
            <w:sz w:val="24"/>
            <w:szCs w:val="24"/>
            <w:u w:val="single"/>
          </w:rPr>
          <w:t>п. 86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Внеплановый производственный инструктаж</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Проводите внеплановый производственный инструктаж в четырех случаях.</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Изменения в производственно-технической документации.</w:t>
      </w:r>
      <w:r w:rsidRPr="00202CAB">
        <w:rPr>
          <w:rFonts w:ascii="Times New Roman" w:eastAsia="Times New Roman" w:hAnsi="Times New Roman" w:cs="Times New Roman"/>
          <w:sz w:val="24"/>
          <w:szCs w:val="24"/>
        </w:rPr>
        <w:t xml:space="preserve"> Проводите внеплановый производственный инструктаж, если принимаете новые или вносите изменения в действующую инструктивно-техническую документацию диспетчерских центров субъекта оперативно-диспетчерского управления, инструкции организации по вопросам, которые указаны в программе инструктажа. Также если принимаете новые инструкции организации, в которых определен порядок технологических процессов и связанных с ними действий персонала при эксплуатации линий электропередачи, оборудования, устройств и автоматизированных систем управления.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Изменения в отраслевых электроэнергетических актах.</w:t>
      </w:r>
      <w:r w:rsidRPr="00202CAB">
        <w:rPr>
          <w:rFonts w:ascii="Times New Roman" w:eastAsia="Times New Roman" w:hAnsi="Times New Roman" w:cs="Times New Roman"/>
          <w:sz w:val="24"/>
          <w:szCs w:val="24"/>
        </w:rPr>
        <w:t xml:space="preserve"> Инструктаж понадобится, если изменились действующие отраслевые акты в сфере электроэнергетики, которые обязательны для использования в работе и исполнения согласно должностным обязанностям и трудовым функциям работника.</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Изменение технологических схем и оборудования.</w:t>
      </w:r>
      <w:r w:rsidRPr="00202CAB">
        <w:rPr>
          <w:rFonts w:ascii="Times New Roman" w:eastAsia="Times New Roman" w:hAnsi="Times New Roman" w:cs="Times New Roman"/>
          <w:sz w:val="24"/>
          <w:szCs w:val="24"/>
        </w:rPr>
        <w:t xml:space="preserve"> Проводите внеплановый инструктаж по решению руководителя или иного уполномоченного должностного лица организации, если изменились обслуживаемые персоналом технологические схемы и оборудование, ввели в эксплуатацию новые или реконструировали, модернизировали, технически </w:t>
      </w:r>
      <w:r w:rsidRPr="00202CAB">
        <w:rPr>
          <w:rFonts w:ascii="Times New Roman" w:eastAsia="Times New Roman" w:hAnsi="Times New Roman" w:cs="Times New Roman"/>
          <w:sz w:val="24"/>
          <w:szCs w:val="24"/>
        </w:rPr>
        <w:lastRenderedPageBreak/>
        <w:t>перевооружили линии электропередачи, оборудование, устройства и комплексы РЗА, автоматизированные системы управления.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b/>
          <w:bCs/>
          <w:sz w:val="24"/>
          <w:szCs w:val="24"/>
        </w:rPr>
        <w:t>Нарушения со стороны работника.</w:t>
      </w:r>
      <w:r w:rsidRPr="00202CAB">
        <w:rPr>
          <w:rFonts w:ascii="Times New Roman" w:eastAsia="Times New Roman" w:hAnsi="Times New Roman" w:cs="Times New Roman"/>
          <w:sz w:val="24"/>
          <w:szCs w:val="24"/>
        </w:rPr>
        <w:t xml:space="preserve"> Потребуется внеплановый инструктаж, если работники нарушили требования отраслевых актов и инструктивно-технических документов. Решение принимает руководитель или иное уполномоченное должностное лицо организации.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работники пропустили плановый инструктаж, то проведите внеплановый по пропущенным темам.</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Это указано в </w:t>
      </w:r>
      <w:hyperlink r:id="rId215" w:anchor="/document/99/566085677/XA00MES2O2/" w:tooltip="" w:history="1">
        <w:r w:rsidRPr="00202CAB">
          <w:rPr>
            <w:rFonts w:ascii="Times New Roman" w:eastAsia="Times New Roman" w:hAnsi="Times New Roman" w:cs="Times New Roman"/>
            <w:color w:val="0000FF"/>
            <w:sz w:val="24"/>
            <w:szCs w:val="24"/>
            <w:u w:val="single"/>
          </w:rPr>
          <w:t>пункте 87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Контрольные противоаварийные и противопожарные тренировки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 период дублирования работник из числа диспетчерского, оперативного и оперативно-ремонтного персонала должен поучаствовать в контрольных противоаварийных и противопожарных тренировках (</w:t>
      </w:r>
      <w:hyperlink r:id="rId216" w:anchor="/document/99/566085677/XA00MDM2NR/" w:tooltip="" w:history="1">
        <w:r w:rsidRPr="00202CAB">
          <w:rPr>
            <w:rFonts w:ascii="Times New Roman" w:eastAsia="Times New Roman" w:hAnsi="Times New Roman" w:cs="Times New Roman"/>
            <w:color w:val="0000FF"/>
            <w:sz w:val="24"/>
            <w:szCs w:val="24"/>
            <w:u w:val="single"/>
          </w:rPr>
          <w:t>п. 92 Правил работы с персоналом</w:t>
        </w:r>
      </w:hyperlink>
      <w:r w:rsidRPr="00202CAB">
        <w:rPr>
          <w:rFonts w:ascii="Times New Roman" w:eastAsia="Times New Roman" w:hAnsi="Times New Roman" w:cs="Times New Roman"/>
          <w:sz w:val="24"/>
          <w:szCs w:val="24"/>
        </w:rPr>
        <w:t>). Результаты нужно оценить и внести в специальный журнал (</w:t>
      </w:r>
      <w:hyperlink r:id="rId217" w:anchor="/document/99/901839683/XA00M2O2MB/" w:tooltip="" w:history="1">
        <w:r w:rsidRPr="00202CAB">
          <w:rPr>
            <w:rFonts w:ascii="Times New Roman" w:eastAsia="Times New Roman" w:hAnsi="Times New Roman" w:cs="Times New Roman"/>
            <w:color w:val="0000FF"/>
            <w:sz w:val="24"/>
            <w:szCs w:val="24"/>
            <w:u w:val="single"/>
          </w:rPr>
          <w:t>п. 1.4.15 Правил технической эксплуатации</w:t>
        </w:r>
      </w:hyperlink>
      <w:r w:rsidRPr="00202CAB">
        <w:rPr>
          <w:rFonts w:ascii="Times New Roman" w:eastAsia="Times New Roman" w:hAnsi="Times New Roman" w:cs="Times New Roman"/>
          <w:sz w:val="24"/>
          <w:szCs w:val="24"/>
        </w:rPr>
        <w:t>). Количество тренировок и их тематика определяются программой подготовки дублера. </w:t>
      </w:r>
    </w:p>
    <w:tbl>
      <w:tblPr>
        <w:tblW w:w="5000" w:type="pct"/>
        <w:tblCellSpacing w:w="15" w:type="dxa"/>
        <w:tblCellMar>
          <w:top w:w="15" w:type="dxa"/>
          <w:left w:w="15" w:type="dxa"/>
          <w:bottom w:w="15" w:type="dxa"/>
          <w:right w:w="15" w:type="dxa"/>
        </w:tblCellMar>
        <w:tblLook w:val="04A0"/>
      </w:tblPr>
      <w:tblGrid>
        <w:gridCol w:w="594"/>
        <w:gridCol w:w="8851"/>
      </w:tblGrid>
      <w:tr w:rsidR="00202CAB" w:rsidRPr="00202CAB" w:rsidTr="00202CAB">
        <w:trPr>
          <w:tblCellSpacing w:w="15" w:type="dxa"/>
        </w:trPr>
        <w:tc>
          <w:tcPr>
            <w:tcW w:w="585" w:type="dxa"/>
            <w:hideMark/>
          </w:tcPr>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66"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218" w:anchor="/document/118/74846/" w:tooltip="" w:history="1">
              <w:r w:rsidRPr="00202CAB">
                <w:rPr>
                  <w:rFonts w:ascii="Times New Roman" w:eastAsia="Times New Roman" w:hAnsi="Times New Roman" w:cs="Times New Roman"/>
                  <w:color w:val="0000FF"/>
                  <w:sz w:val="24"/>
                  <w:szCs w:val="24"/>
                  <w:u w:val="single"/>
                </w:rPr>
                <w:t>Журнал по учету противоаварийных и противопожарных тренировок</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Проводите учебные противопожарные тренировки один раз в три календарных месяца, контрольные противопожарные тренировки – один раз в шесть календарных месяцев (</w:t>
      </w:r>
      <w:hyperlink r:id="rId219" w:anchor="/document/99/566085677/XA00MFC2O4/" w:tooltip="" w:history="1">
        <w:r w:rsidRPr="00202CAB">
          <w:rPr>
            <w:rFonts w:ascii="Times New Roman" w:eastAsia="Times New Roman" w:hAnsi="Times New Roman" w:cs="Times New Roman"/>
            <w:color w:val="0000FF"/>
            <w:sz w:val="24"/>
            <w:szCs w:val="24"/>
            <w:u w:val="single"/>
          </w:rPr>
          <w:t>п. 95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Контрольные, учебные противоаварийные и противопожарные тренировки проводятся в свободное от дежурства время. По решению руководителя тренировки допускается проводить тренировки в течение дежурной смены, если это не мешает выполнять персоналу основные должностные обязанности. Время, затраченное на проведение тренировок, включите в рабочее время тренирующихся. Допускается совмещать противоаварийные тренировки с </w:t>
      </w:r>
      <w:proofErr w:type="gramStart"/>
      <w:r w:rsidRPr="00202CAB">
        <w:rPr>
          <w:rFonts w:ascii="Times New Roman" w:eastAsia="Times New Roman" w:hAnsi="Times New Roman" w:cs="Times New Roman"/>
          <w:sz w:val="24"/>
          <w:szCs w:val="24"/>
        </w:rPr>
        <w:t>противопожарными</w:t>
      </w:r>
      <w:proofErr w:type="gramEnd"/>
      <w:r w:rsidRPr="00202CAB">
        <w:rPr>
          <w:rFonts w:ascii="Times New Roman" w:eastAsia="Times New Roman" w:hAnsi="Times New Roman" w:cs="Times New Roman"/>
          <w:sz w:val="24"/>
          <w:szCs w:val="24"/>
        </w:rPr>
        <w:t xml:space="preserve"> (п. </w:t>
      </w:r>
      <w:hyperlink r:id="rId220" w:anchor="/document/99/566085677/XA00MEQ2O1/" w:tooltip="" w:history="1">
        <w:r w:rsidRPr="00202CAB">
          <w:rPr>
            <w:rFonts w:ascii="Times New Roman" w:eastAsia="Times New Roman" w:hAnsi="Times New Roman" w:cs="Times New Roman"/>
            <w:color w:val="0000FF"/>
            <w:sz w:val="24"/>
            <w:szCs w:val="24"/>
            <w:u w:val="single"/>
          </w:rPr>
          <w:t>94</w:t>
        </w:r>
      </w:hyperlink>
      <w:r w:rsidRPr="00202CAB">
        <w:rPr>
          <w:rFonts w:ascii="Times New Roman" w:eastAsia="Times New Roman" w:hAnsi="Times New Roman" w:cs="Times New Roman"/>
          <w:sz w:val="24"/>
          <w:szCs w:val="24"/>
        </w:rPr>
        <w:t>, </w:t>
      </w:r>
      <w:hyperlink r:id="rId221" w:anchor="/document/99/566085677/XA00MFU2O7/" w:tooltip="" w:history="1">
        <w:r w:rsidRPr="00202CAB">
          <w:rPr>
            <w:rFonts w:ascii="Times New Roman" w:eastAsia="Times New Roman" w:hAnsi="Times New Roman" w:cs="Times New Roman"/>
            <w:color w:val="0000FF"/>
            <w:sz w:val="24"/>
            <w:szCs w:val="24"/>
            <w:u w:val="single"/>
          </w:rPr>
          <w:t>96</w:t>
        </w:r>
      </w:hyperlink>
      <w:r w:rsidRPr="00202CAB">
        <w:rPr>
          <w:rFonts w:ascii="Times New Roman" w:eastAsia="Times New Roman" w:hAnsi="Times New Roman" w:cs="Times New Roman"/>
          <w:sz w:val="24"/>
          <w:szCs w:val="24"/>
        </w:rPr>
        <w:t> Правил работы с персоналом)</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за время дублирования работник получил неудовлетворительную оценку по противоаварийной тренировке, то его дублирование продлевается на срок от 2 до 12 рабочих смен и дополнительно проводятся контрольные противоаварийные тренировки (</w:t>
      </w:r>
      <w:hyperlink r:id="rId222" w:anchor="/document/99/901839683/XA00M3A2ME/" w:tooltip="" w:history="1">
        <w:r w:rsidRPr="00202CAB">
          <w:rPr>
            <w:rFonts w:ascii="Times New Roman" w:eastAsia="Times New Roman" w:hAnsi="Times New Roman" w:cs="Times New Roman"/>
            <w:color w:val="0000FF"/>
            <w:sz w:val="24"/>
            <w:szCs w:val="24"/>
            <w:u w:val="single"/>
          </w:rPr>
          <w:t>п. 1.4.16 Правил технической эксплуатации</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Работодатель руководствуется Правилами проведения противоаварийных тренировок, утвержденными </w:t>
      </w:r>
      <w:hyperlink r:id="rId223" w:anchor="/document/99/573955409/" w:tooltip="" w:history="1">
        <w:r w:rsidRPr="00202CAB">
          <w:rPr>
            <w:rFonts w:ascii="Times New Roman" w:eastAsia="Times New Roman" w:hAnsi="Times New Roman" w:cs="Times New Roman"/>
            <w:color w:val="0000FF"/>
            <w:sz w:val="24"/>
            <w:szCs w:val="24"/>
            <w:u w:val="single"/>
          </w:rPr>
          <w:t>приказом Минэнерго от 26.01.2021 № 27</w:t>
        </w:r>
      </w:hyperlink>
      <w:r w:rsidRPr="00202CAB">
        <w:rPr>
          <w:rFonts w:ascii="Times New Roman" w:eastAsia="Times New Roman" w:hAnsi="Times New Roman" w:cs="Times New Roman"/>
          <w:sz w:val="24"/>
          <w:szCs w:val="24"/>
        </w:rPr>
        <w:t>, когда (</w:t>
      </w:r>
      <w:hyperlink r:id="rId224" w:anchor="/document/99/566085677/XA00MGG2OA/" w:tooltip="" w:history="1">
        <w:r w:rsidRPr="00202CAB">
          <w:rPr>
            <w:rFonts w:ascii="Times New Roman" w:eastAsia="Times New Roman" w:hAnsi="Times New Roman" w:cs="Times New Roman"/>
            <w:color w:val="0000FF"/>
            <w:sz w:val="24"/>
            <w:szCs w:val="24"/>
            <w:u w:val="single"/>
          </w:rPr>
          <w:t>п. 97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оценивает результаты проведения противоаварийных тренировок;</w:t>
      </w:r>
    </w:p>
    <w:p w:rsidR="00202CAB" w:rsidRPr="00202CAB" w:rsidRDefault="00202CAB" w:rsidP="00202CAB">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работник получил неудовлетворительную оценку при проведении контрольной противоаварийной тренировки, повторной противоаварийной тренировки;</w:t>
      </w:r>
    </w:p>
    <w:p w:rsidR="00202CAB" w:rsidRPr="00202CAB" w:rsidRDefault="00202CAB" w:rsidP="00202CAB">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принимает решение о допуске работника к самостоятельной работе по результатам прохождения противоаварийной тренировки.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Назначьте повторную контрольную противопожарную тренировку работнику, который получил неудовлетворительную оценку при проведении контрольной противопожарной тренировки. Сроки определяет работодатель, но не позднее одного месяца (</w:t>
      </w:r>
      <w:hyperlink r:id="rId225" w:anchor="/document/99/566085677/XA00MGG2OA/" w:tooltip="" w:history="1">
        <w:r w:rsidRPr="00202CAB">
          <w:rPr>
            <w:rFonts w:ascii="Times New Roman" w:eastAsia="Times New Roman" w:hAnsi="Times New Roman" w:cs="Times New Roman"/>
            <w:color w:val="0000FF"/>
            <w:sz w:val="24"/>
            <w:szCs w:val="24"/>
            <w:u w:val="single"/>
          </w:rPr>
          <w:t>п. 97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работник повторно получил неудовлетворительную оценку, то он не допускается к самостоятельной работе. Допустите работника к самостоятельной работе только после предэкзаменационной подготовки, внеочередной проверки знаний и проведения с ним контрольной противопожарной тренировки (</w:t>
      </w:r>
      <w:hyperlink r:id="rId226" w:anchor="/document/99/566085677/XA00MGG2OA/" w:tooltip="" w:history="1">
        <w:r w:rsidRPr="00202CAB">
          <w:rPr>
            <w:rFonts w:ascii="Times New Roman" w:eastAsia="Times New Roman" w:hAnsi="Times New Roman" w:cs="Times New Roman"/>
            <w:color w:val="0000FF"/>
            <w:sz w:val="24"/>
            <w:szCs w:val="24"/>
            <w:u w:val="single"/>
          </w:rPr>
          <w:t>п. 97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 допустить к самостоятельной работе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Организуйте допуск к самостоятельной работе для диспетчерского, оперативного, оперативно-ремонтного и ремонтного персонала, который:</w:t>
      </w:r>
    </w:p>
    <w:p w:rsidR="00202CAB" w:rsidRPr="00202CAB" w:rsidRDefault="00202CAB" w:rsidP="00202CAB">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принимаете на работу;</w:t>
      </w:r>
    </w:p>
    <w:p w:rsidR="00202CAB" w:rsidRPr="00202CAB" w:rsidRDefault="00202CAB" w:rsidP="00202CAB">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переводите на новую должность или рабочее место;</w:t>
      </w:r>
    </w:p>
    <w:p w:rsidR="00202CAB" w:rsidRPr="00202CAB" w:rsidRDefault="00202CAB" w:rsidP="00202CAB">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имеет перерыв в работе более шести месяцев.</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Допустите к самостоятельной работе после того, как работники пройдут этапы подготовки по индивидуальной программе подготовки по новой должности (</w:t>
      </w:r>
      <w:hyperlink r:id="rId227" w:anchor="/document/99/566085677/XA00M462MG/" w:tooltip="" w:history="1">
        <w:r w:rsidRPr="00202CAB">
          <w:rPr>
            <w:rFonts w:ascii="Times New Roman" w:eastAsia="Times New Roman" w:hAnsi="Times New Roman" w:cs="Times New Roman"/>
            <w:color w:val="0000FF"/>
            <w:sz w:val="24"/>
            <w:szCs w:val="24"/>
            <w:u w:val="single"/>
          </w:rPr>
          <w:t>п. 73 Правил работы с персоналом</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5"/>
        <w:gridCol w:w="8850"/>
      </w:tblGrid>
      <w:tr w:rsidR="00202CAB" w:rsidRPr="00202CAB" w:rsidTr="00202CAB">
        <w:trPr>
          <w:tblCellSpacing w:w="15" w:type="dxa"/>
        </w:trPr>
        <w:tc>
          <w:tcPr>
            <w:tcW w:w="585" w:type="dxa"/>
            <w:hideMark/>
          </w:tcPr>
          <w:p w:rsidR="00202CAB" w:rsidRPr="00202CAB" w:rsidRDefault="00202CAB" w:rsidP="00202CAB">
            <w:pPr>
              <w:spacing w:after="0" w:line="240" w:lineRule="auto"/>
              <w:divId w:val="161443380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67"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after="0" w:line="240" w:lineRule="auto"/>
              <w:rPr>
                <w:rFonts w:ascii="Times New Roman" w:eastAsia="Times New Roman" w:hAnsi="Times New Roman" w:cs="Times New Roman"/>
                <w:sz w:val="24"/>
                <w:szCs w:val="24"/>
              </w:rPr>
            </w:pPr>
            <w:hyperlink r:id="rId228" w:anchor="/document/118/111247/" w:tooltip="" w:history="1">
              <w:r w:rsidRPr="00202CAB">
                <w:rPr>
                  <w:rFonts w:ascii="Times New Roman" w:eastAsia="Times New Roman" w:hAnsi="Times New Roman" w:cs="Times New Roman"/>
                  <w:color w:val="0000FF"/>
                  <w:sz w:val="24"/>
                  <w:szCs w:val="24"/>
                  <w:u w:val="single"/>
                </w:rPr>
                <w:t>Индивидуальная программа подготовки по новой должности</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b/>
          <w:bCs/>
          <w:sz w:val="24"/>
          <w:szCs w:val="24"/>
        </w:rPr>
        <w:t>Видеоинструкция</w:t>
      </w:r>
      <w:proofErr w:type="spellEnd"/>
      <w:r w:rsidRPr="00202CAB">
        <w:rPr>
          <w:rFonts w:ascii="Times New Roman" w:eastAsia="Times New Roman" w:hAnsi="Times New Roman" w:cs="Times New Roman"/>
          <w:b/>
          <w:bCs/>
          <w:sz w:val="24"/>
          <w:szCs w:val="24"/>
        </w:rPr>
        <w:t>. Индивидуальная программа подготовки по новой должности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допускаете персонал впервые, то оформите первичный допуск к самостоятельной работе приказом по организации или филиалу (</w:t>
      </w:r>
      <w:hyperlink r:id="rId229" w:anchor="/document/99/566085677/XA00M4O2MJ/" w:tooltip="" w:history="1">
        <w:r w:rsidRPr="00202CAB">
          <w:rPr>
            <w:rFonts w:ascii="Times New Roman" w:eastAsia="Times New Roman" w:hAnsi="Times New Roman" w:cs="Times New Roman"/>
            <w:color w:val="0000FF"/>
            <w:sz w:val="24"/>
            <w:szCs w:val="24"/>
            <w:u w:val="single"/>
          </w:rPr>
          <w:t>п. 74 Правил работы с персоналом</w:t>
        </w:r>
      </w:hyperlink>
      <w:r w:rsidRPr="00202CAB">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595"/>
        <w:gridCol w:w="8850"/>
      </w:tblGrid>
      <w:tr w:rsidR="00202CAB" w:rsidRPr="00202CAB" w:rsidTr="00202CAB">
        <w:trPr>
          <w:tblCellSpacing w:w="15" w:type="dxa"/>
        </w:trPr>
        <w:tc>
          <w:tcPr>
            <w:tcW w:w="585" w:type="dxa"/>
            <w:hideMark/>
          </w:tcPr>
          <w:p w:rsidR="00202CAB" w:rsidRPr="00202CAB" w:rsidRDefault="00202CAB" w:rsidP="00202CAB">
            <w:pPr>
              <w:spacing w:after="0" w:line="240" w:lineRule="auto"/>
              <w:divId w:val="426656178"/>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68"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before="100" w:beforeAutospacing="1" w:after="100" w:afterAutospacing="1" w:line="240" w:lineRule="auto"/>
              <w:rPr>
                <w:rFonts w:ascii="Times New Roman" w:eastAsia="Times New Roman" w:hAnsi="Times New Roman" w:cs="Times New Roman"/>
                <w:sz w:val="24"/>
                <w:szCs w:val="24"/>
              </w:rPr>
            </w:pPr>
            <w:hyperlink r:id="rId230" w:anchor="/document/118/28632/" w:tooltip="" w:history="1">
              <w:r w:rsidRPr="00202CAB">
                <w:rPr>
                  <w:rFonts w:ascii="Times New Roman" w:eastAsia="Times New Roman" w:hAnsi="Times New Roman" w:cs="Times New Roman"/>
                  <w:color w:val="0000FF"/>
                  <w:sz w:val="24"/>
                  <w:szCs w:val="24"/>
                  <w:u w:val="single"/>
                </w:rPr>
                <w:t>Приказ о допуске к самостоятельной работе</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02CAB">
        <w:rPr>
          <w:rFonts w:ascii="Times New Roman" w:eastAsia="Times New Roman" w:hAnsi="Times New Roman" w:cs="Times New Roman"/>
          <w:b/>
          <w:bCs/>
          <w:sz w:val="24"/>
          <w:szCs w:val="24"/>
        </w:rPr>
        <w:t>Видеоинструкция</w:t>
      </w:r>
      <w:proofErr w:type="spellEnd"/>
      <w:r w:rsidRPr="00202CAB">
        <w:rPr>
          <w:rFonts w:ascii="Times New Roman" w:eastAsia="Times New Roman" w:hAnsi="Times New Roman" w:cs="Times New Roman"/>
          <w:b/>
          <w:bCs/>
          <w:sz w:val="24"/>
          <w:szCs w:val="24"/>
        </w:rPr>
        <w:t>. Приказ о допуске к самостоятельной работе</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Допуск к самостоятельной работе действует до срока очередной проверки знаний. Повторный допуск к самостоятельной работе диспетчерского, оперативного и оперативно-ремонтного персонала после очередной проверки знаний не требуется (</w:t>
      </w:r>
      <w:hyperlink r:id="rId231" w:anchor="/document/99/566085677/XA00M7K2N0/" w:tooltip="" w:history="1">
        <w:r w:rsidRPr="00202CAB">
          <w:rPr>
            <w:rFonts w:ascii="Times New Roman" w:eastAsia="Times New Roman" w:hAnsi="Times New Roman" w:cs="Times New Roman"/>
            <w:color w:val="0000FF"/>
            <w:sz w:val="24"/>
            <w:szCs w:val="24"/>
            <w:u w:val="single"/>
          </w:rPr>
          <w:t>п. 76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Отзовите допуск к самостоятельной работе, если работник получил неудовлетворительную оценку по результатам проверки знаний или повторно на индивидуальной противоаварийной или противопожарной тренировке. Также если работник нарушил требования отраслевых актов и инструктивно-технических документов, которые он применяет в работе. Прекратите допуск на основании заключений комиссий, расследовавших несчастные случаи, аварии в электроэнергетике, пожары и инциденты, а также предписаний </w:t>
      </w:r>
      <w:proofErr w:type="spellStart"/>
      <w:r w:rsidRPr="00202CAB">
        <w:rPr>
          <w:rFonts w:ascii="Times New Roman" w:eastAsia="Times New Roman" w:hAnsi="Times New Roman" w:cs="Times New Roman"/>
          <w:sz w:val="24"/>
          <w:szCs w:val="24"/>
        </w:rPr>
        <w:t>энергонадзора</w:t>
      </w:r>
      <w:proofErr w:type="spellEnd"/>
      <w:r w:rsidRPr="00202CAB">
        <w:rPr>
          <w:rFonts w:ascii="Times New Roman" w:eastAsia="Times New Roman" w:hAnsi="Times New Roman" w:cs="Times New Roman"/>
          <w:sz w:val="24"/>
          <w:szCs w:val="24"/>
        </w:rPr>
        <w:t xml:space="preserve"> (</w:t>
      </w:r>
      <w:hyperlink r:id="rId232" w:anchor="/document/99/566085677/XA00M862N3/" w:tooltip="" w:history="1">
        <w:r w:rsidRPr="00202CAB">
          <w:rPr>
            <w:rFonts w:ascii="Times New Roman" w:eastAsia="Times New Roman" w:hAnsi="Times New Roman" w:cs="Times New Roman"/>
            <w:color w:val="0000FF"/>
            <w:sz w:val="24"/>
            <w:szCs w:val="24"/>
            <w:u w:val="single"/>
          </w:rPr>
          <w:t>п. 77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Чтобы повторно допустить работника к самостоятельной работе, чей допуск отозвали ранее, то соблюдайте порядок проведения работы с персоналом вашей организации (</w:t>
      </w:r>
      <w:hyperlink r:id="rId233" w:anchor="/document/99/566085677/XA00M8O2N6/" w:tooltip="" w:history="1">
        <w:r w:rsidRPr="00202CAB">
          <w:rPr>
            <w:rFonts w:ascii="Times New Roman" w:eastAsia="Times New Roman" w:hAnsi="Times New Roman" w:cs="Times New Roman"/>
            <w:color w:val="0000FF"/>
            <w:sz w:val="24"/>
            <w:szCs w:val="24"/>
            <w:u w:val="single"/>
          </w:rPr>
          <w:t>п. 78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Если у работника был перерыв в работе, то перед допуском к самостоятельной работе ознакомьте работника с изменениями в оборудовании, схемах и режимах работы энергоустановок. Кроме того, с новыми или измененными отраслевыми актами и инструктивно-техническими документами в сфере электроэнергетики, а оперативный, оперативно-ремонтный и ремонтный персонал дополнительно – с документами в сфере теплоснабжения (</w:t>
      </w:r>
      <w:hyperlink r:id="rId234" w:anchor="/document/99/566085677/XA00M9A2N9/" w:tooltip="" w:history="1">
        <w:r w:rsidRPr="00202CAB">
          <w:rPr>
            <w:rFonts w:ascii="Times New Roman" w:eastAsia="Times New Roman" w:hAnsi="Times New Roman" w:cs="Times New Roman"/>
            <w:color w:val="0000FF"/>
            <w:sz w:val="24"/>
            <w:szCs w:val="24"/>
            <w:u w:val="single"/>
          </w:rPr>
          <w:t>п. 79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Как организовать непрерывное повышение квалификации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Направляйте электротехнический персонал на повышение квалификации не реже одного раза в пять лет. Чтобы зафиксировать периодичность обучения персонала, разработайте положение о повышении квалификации персонала.</w:t>
      </w:r>
    </w:p>
    <w:tbl>
      <w:tblPr>
        <w:tblW w:w="5000" w:type="pct"/>
        <w:tblCellSpacing w:w="15" w:type="dxa"/>
        <w:tblCellMar>
          <w:top w:w="15" w:type="dxa"/>
          <w:left w:w="15" w:type="dxa"/>
          <w:bottom w:w="15" w:type="dxa"/>
          <w:right w:w="15" w:type="dxa"/>
        </w:tblCellMar>
        <w:tblLook w:val="04A0"/>
      </w:tblPr>
      <w:tblGrid>
        <w:gridCol w:w="594"/>
        <w:gridCol w:w="8851"/>
      </w:tblGrid>
      <w:tr w:rsidR="00202CAB" w:rsidRPr="00202CAB" w:rsidTr="00202CAB">
        <w:trPr>
          <w:tblCellSpacing w:w="15" w:type="dxa"/>
        </w:trPr>
        <w:tc>
          <w:tcPr>
            <w:tcW w:w="585" w:type="dxa"/>
            <w:hideMark/>
          </w:tcPr>
          <w:p w:rsidR="00202CAB" w:rsidRPr="00202CAB" w:rsidRDefault="00202CAB" w:rsidP="00202CAB">
            <w:pPr>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w:t>
            </w:r>
          </w:p>
          <w:p w:rsidR="00202CAB" w:rsidRPr="00202CAB" w:rsidRDefault="00202CAB" w:rsidP="00202C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69" name="-19193431" descr="https://vip.1otruda.ru/system/content/image/68/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vip.1otruda.ru/system/content/image/68/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202CAB" w:rsidRPr="00202CAB" w:rsidRDefault="00202CAB" w:rsidP="00202CAB">
            <w:pPr>
              <w:spacing w:before="100" w:beforeAutospacing="1" w:after="100" w:afterAutospacing="1" w:line="240" w:lineRule="auto"/>
              <w:rPr>
                <w:rFonts w:ascii="Times New Roman" w:eastAsia="Times New Roman" w:hAnsi="Times New Roman" w:cs="Times New Roman"/>
                <w:sz w:val="24"/>
                <w:szCs w:val="24"/>
              </w:rPr>
            </w:pPr>
            <w:hyperlink r:id="rId235" w:anchor="/document/118/74852/" w:tooltip="" w:history="1">
              <w:r w:rsidRPr="00202CAB">
                <w:rPr>
                  <w:rFonts w:ascii="Times New Roman" w:eastAsia="Times New Roman" w:hAnsi="Times New Roman" w:cs="Times New Roman"/>
                  <w:color w:val="0000FF"/>
                  <w:sz w:val="24"/>
                  <w:szCs w:val="24"/>
                  <w:u w:val="single"/>
                </w:rPr>
                <w:t>Положение о повышении квалификации и профессиональной переподготовке сотрудников</w:t>
              </w:r>
            </w:hyperlink>
          </w:p>
        </w:tc>
      </w:tr>
    </w:tbl>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Требования к непрерывному повышению квалификации указаны в пунктах </w:t>
      </w:r>
      <w:hyperlink r:id="rId236" w:anchor="/document/99/901839683/XA00MA62N9/" w:tooltip="" w:history="1">
        <w:r w:rsidRPr="00202CAB">
          <w:rPr>
            <w:rFonts w:ascii="Times New Roman" w:eastAsia="Times New Roman" w:hAnsi="Times New Roman" w:cs="Times New Roman"/>
            <w:color w:val="0000FF"/>
            <w:sz w:val="24"/>
            <w:szCs w:val="24"/>
            <w:u w:val="single"/>
          </w:rPr>
          <w:t>1.2.6</w:t>
        </w:r>
      </w:hyperlink>
      <w:r w:rsidRPr="00202CAB">
        <w:rPr>
          <w:rFonts w:ascii="Times New Roman" w:eastAsia="Times New Roman" w:hAnsi="Times New Roman" w:cs="Times New Roman"/>
          <w:sz w:val="24"/>
          <w:szCs w:val="24"/>
        </w:rPr>
        <w:t xml:space="preserve"> и </w:t>
      </w:r>
      <w:hyperlink r:id="rId237" w:anchor="/document/99/901839683/XA00M902MS/" w:tooltip="" w:history="1">
        <w:r w:rsidRPr="00202CAB">
          <w:rPr>
            <w:rFonts w:ascii="Times New Roman" w:eastAsia="Times New Roman" w:hAnsi="Times New Roman" w:cs="Times New Roman"/>
            <w:color w:val="0000FF"/>
            <w:sz w:val="24"/>
            <w:szCs w:val="24"/>
            <w:u w:val="single"/>
          </w:rPr>
          <w:t>1.4.5</w:t>
        </w:r>
      </w:hyperlink>
      <w:r w:rsidRPr="00202CAB">
        <w:rPr>
          <w:rFonts w:ascii="Times New Roman" w:eastAsia="Times New Roman" w:hAnsi="Times New Roman" w:cs="Times New Roman"/>
          <w:sz w:val="24"/>
          <w:szCs w:val="24"/>
        </w:rPr>
        <w:t xml:space="preserve"> Правил технической эксплуатации, к периодичности – в </w:t>
      </w:r>
      <w:hyperlink r:id="rId238" w:anchor="/document/99/901839683/ZAP2NIK3KM/" w:tooltip="" w:history="1">
        <w:r w:rsidRPr="00202CAB">
          <w:rPr>
            <w:rFonts w:ascii="Times New Roman" w:eastAsia="Times New Roman" w:hAnsi="Times New Roman" w:cs="Times New Roman"/>
            <w:color w:val="0000FF"/>
            <w:sz w:val="24"/>
            <w:szCs w:val="24"/>
            <w:u w:val="single"/>
          </w:rPr>
          <w:t>пункте 1.2.6 Правил технической эксплуатации</w:t>
        </w:r>
      </w:hyperlink>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Чтобы организовать краткосрочное обучение для административно-технического персонала, руководитель организации определяет порядок, продолжительность и периодичность обучения. Такое обучение проводят по месту работы работника или в специализированных организациях (</w:t>
      </w:r>
      <w:hyperlink r:id="rId239" w:anchor="/document/99/566085677/XA00M842N9/" w:tooltip="" w:history="1">
        <w:r w:rsidRPr="00202CAB">
          <w:rPr>
            <w:rFonts w:ascii="Times New Roman" w:eastAsia="Times New Roman" w:hAnsi="Times New Roman" w:cs="Times New Roman"/>
            <w:color w:val="0000FF"/>
            <w:sz w:val="24"/>
            <w:szCs w:val="24"/>
            <w:u w:val="single"/>
          </w:rPr>
          <w:t>п. 105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Дополнительное профессиональное образование административно-технического, диспетчерского, оперативного, оперативно-ремонтного и ремонтного персонала организуйте с отрывом от выполнения основных должностных обязанностей не реже одного раза в пять лет. Для этого создайте в организации образовательные подразделения с лицензией на обучение или отправьте персонал на обучение в специализированные образовательные организации с лицензией. Для обучения образовательное подразделение организации или образовательная организация разрабатывает программу (</w:t>
      </w:r>
      <w:hyperlink r:id="rId240" w:anchor="/document/99/566085677/XA00M8M2NC/" w:tooltip="" w:history="1">
        <w:r w:rsidRPr="00202CAB">
          <w:rPr>
            <w:rFonts w:ascii="Times New Roman" w:eastAsia="Times New Roman" w:hAnsi="Times New Roman" w:cs="Times New Roman"/>
            <w:color w:val="0000FF"/>
            <w:sz w:val="24"/>
            <w:szCs w:val="24"/>
            <w:u w:val="single"/>
          </w:rPr>
          <w:t>п. 106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Организуйте периодическое ознакомление с особенностями функционирования объектов электроэнергетики для диспетчерского персонала субъектов оперативно-диспетчерского управления. Основания, периодичность, </w:t>
      </w:r>
      <w:proofErr w:type="gramStart"/>
      <w:r w:rsidRPr="00202CAB">
        <w:rPr>
          <w:rFonts w:ascii="Times New Roman" w:eastAsia="Times New Roman" w:hAnsi="Times New Roman" w:cs="Times New Roman"/>
          <w:sz w:val="24"/>
          <w:szCs w:val="24"/>
        </w:rPr>
        <w:t>объем</w:t>
      </w:r>
      <w:proofErr w:type="gramEnd"/>
      <w:r w:rsidRPr="00202CAB">
        <w:rPr>
          <w:rFonts w:ascii="Times New Roman" w:eastAsia="Times New Roman" w:hAnsi="Times New Roman" w:cs="Times New Roman"/>
          <w:sz w:val="24"/>
          <w:szCs w:val="24"/>
        </w:rPr>
        <w:t xml:space="preserve"> и продолжительность ознакомления определите в порядке работы с персоналом, который разработан субъектом оперативно-диспетчерского управления. Сроки ознакомления согласуйте между субъектом оперативно-диспетчерского управления и организацией, с объектом которой проводится ознакомление (</w:t>
      </w:r>
      <w:hyperlink r:id="rId241" w:anchor="/document/99/566085677/XA00M982NF/" w:tooltip="" w:history="1">
        <w:r w:rsidRPr="00202CAB">
          <w:rPr>
            <w:rFonts w:ascii="Times New Roman" w:eastAsia="Times New Roman" w:hAnsi="Times New Roman" w:cs="Times New Roman"/>
            <w:color w:val="0000FF"/>
            <w:sz w:val="24"/>
            <w:szCs w:val="24"/>
            <w:u w:val="single"/>
          </w:rPr>
          <w:t>п. 107 Правил работы с персоналом</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Как направить заявление на проверку знаний на V группу</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lastRenderedPageBreak/>
        <w:t xml:space="preserve">Заявление направляют по адресу территориального органа </w:t>
      </w:r>
      <w:proofErr w:type="spellStart"/>
      <w:r w:rsidRPr="00202CAB">
        <w:rPr>
          <w:rFonts w:ascii="Times New Roman" w:eastAsia="Times New Roman" w:hAnsi="Times New Roman" w:cs="Times New Roman"/>
          <w:sz w:val="24"/>
          <w:szCs w:val="24"/>
        </w:rPr>
        <w:t>Ростехнадзора</w:t>
      </w:r>
      <w:proofErr w:type="spellEnd"/>
      <w:r w:rsidRPr="00202CAB">
        <w:rPr>
          <w:rFonts w:ascii="Times New Roman" w:eastAsia="Times New Roman" w:hAnsi="Times New Roman" w:cs="Times New Roman"/>
          <w:sz w:val="24"/>
          <w:szCs w:val="24"/>
        </w:rPr>
        <w:t xml:space="preserve"> способом, позволяющим установить дату и факт отправки и получения документов. Заявление является основанием для проведения проверки знаний.</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Вместе с заявлением представляют следующие документы:</w:t>
      </w:r>
    </w:p>
    <w:p w:rsidR="00202CAB" w:rsidRPr="00202CAB" w:rsidRDefault="00202CAB" w:rsidP="00202CAB">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для работников, работающих на объектах энергетики в </w:t>
      </w:r>
      <w:proofErr w:type="spellStart"/>
      <w:r w:rsidRPr="00202CAB">
        <w:rPr>
          <w:rFonts w:ascii="Times New Roman" w:eastAsia="Times New Roman" w:hAnsi="Times New Roman" w:cs="Times New Roman"/>
          <w:sz w:val="24"/>
          <w:szCs w:val="24"/>
        </w:rPr>
        <w:t>энергоснабжающих</w:t>
      </w:r>
      <w:proofErr w:type="spellEnd"/>
      <w:r w:rsidRPr="00202CAB">
        <w:rPr>
          <w:rFonts w:ascii="Times New Roman" w:eastAsia="Times New Roman" w:hAnsi="Times New Roman" w:cs="Times New Roman"/>
          <w:sz w:val="24"/>
          <w:szCs w:val="24"/>
        </w:rPr>
        <w:t xml:space="preserve"> организациях, – выписку из </w:t>
      </w:r>
      <w:hyperlink r:id="rId242" w:anchor="/document/99/573264184/XA00M3G2MI/" w:tooltip="" w:history="1">
        <w:r w:rsidRPr="00202CAB">
          <w:rPr>
            <w:rFonts w:ascii="Times New Roman" w:eastAsia="Times New Roman" w:hAnsi="Times New Roman" w:cs="Times New Roman"/>
            <w:color w:val="0000FF"/>
            <w:sz w:val="24"/>
            <w:szCs w:val="24"/>
            <w:u w:val="single"/>
          </w:rPr>
          <w:t xml:space="preserve">журнала учета проверки знаний правил работы в </w:t>
        </w:r>
        <w:proofErr w:type="gramStart"/>
        <w:r w:rsidRPr="00202CAB">
          <w:rPr>
            <w:rFonts w:ascii="Times New Roman" w:eastAsia="Times New Roman" w:hAnsi="Times New Roman" w:cs="Times New Roman"/>
            <w:color w:val="0000FF"/>
            <w:sz w:val="24"/>
            <w:szCs w:val="24"/>
            <w:u w:val="single"/>
          </w:rPr>
          <w:t>электроустановках</w:t>
        </w:r>
        <w:proofErr w:type="gramEnd"/>
      </w:hyperlink>
      <w:r w:rsidRPr="00202CAB">
        <w:rPr>
          <w:rFonts w:ascii="Times New Roman" w:eastAsia="Times New Roman" w:hAnsi="Times New Roman" w:cs="Times New Roman"/>
          <w:sz w:val="24"/>
          <w:szCs w:val="24"/>
        </w:rPr>
        <w:t xml:space="preserve"> и </w:t>
      </w:r>
      <w:hyperlink r:id="rId243" w:anchor="/document/99/573264184/XA00MAQ2NE/" w:tooltip="" w:history="1">
        <w:r w:rsidRPr="00202CAB">
          <w:rPr>
            <w:rFonts w:ascii="Times New Roman" w:eastAsia="Times New Roman" w:hAnsi="Times New Roman" w:cs="Times New Roman"/>
            <w:color w:val="0000FF"/>
            <w:sz w:val="24"/>
            <w:szCs w:val="24"/>
            <w:u w:val="single"/>
          </w:rPr>
          <w:t>протокол проверки знаний правил работы в электроустановках</w:t>
        </w:r>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для работников организаций, приобретающих электрическую энергию, то есть потребителей электрической энергии, – выписку из </w:t>
      </w:r>
      <w:hyperlink r:id="rId244" w:anchor="/document/99/573264184/XA00M3G2MI/" w:tooltip="" w:history="1">
        <w:r w:rsidRPr="00202CAB">
          <w:rPr>
            <w:rFonts w:ascii="Times New Roman" w:eastAsia="Times New Roman" w:hAnsi="Times New Roman" w:cs="Times New Roman"/>
            <w:color w:val="0000FF"/>
            <w:sz w:val="24"/>
            <w:szCs w:val="24"/>
            <w:u w:val="single"/>
          </w:rPr>
          <w:t xml:space="preserve">журнала </w:t>
        </w:r>
        <w:proofErr w:type="gramStart"/>
        <w:r w:rsidRPr="00202CAB">
          <w:rPr>
            <w:rFonts w:ascii="Times New Roman" w:eastAsia="Times New Roman" w:hAnsi="Times New Roman" w:cs="Times New Roman"/>
            <w:color w:val="0000FF"/>
            <w:sz w:val="24"/>
            <w:szCs w:val="24"/>
            <w:u w:val="single"/>
          </w:rPr>
          <w:t>учета проверки знаний правил работы</w:t>
        </w:r>
        <w:proofErr w:type="gramEnd"/>
        <w:r w:rsidRPr="00202CAB">
          <w:rPr>
            <w:rFonts w:ascii="Times New Roman" w:eastAsia="Times New Roman" w:hAnsi="Times New Roman" w:cs="Times New Roman"/>
            <w:color w:val="0000FF"/>
            <w:sz w:val="24"/>
            <w:szCs w:val="24"/>
            <w:u w:val="single"/>
          </w:rPr>
          <w:t xml:space="preserve"> в электроустановках</w:t>
        </w:r>
      </w:hyperlink>
      <w:r w:rsidRPr="00202CAB">
        <w:rPr>
          <w:rFonts w:ascii="Times New Roman" w:eastAsia="Times New Roman" w:hAnsi="Times New Roman" w:cs="Times New Roman"/>
          <w:sz w:val="24"/>
          <w:szCs w:val="24"/>
        </w:rPr>
        <w:t>.</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Выписки должны быть заверены организацией, оформившей указанные выше документы.</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Если перед проверкой знаний работники прошли предэкзаменационную подготовку в учебном центре по программам, согласованным с органами </w:t>
      </w:r>
      <w:proofErr w:type="spellStart"/>
      <w:r w:rsidRPr="00202CAB">
        <w:rPr>
          <w:rFonts w:ascii="Times New Roman" w:eastAsia="Times New Roman" w:hAnsi="Times New Roman" w:cs="Times New Roman"/>
          <w:sz w:val="24"/>
          <w:szCs w:val="24"/>
        </w:rPr>
        <w:t>Ростехнадзора</w:t>
      </w:r>
      <w:proofErr w:type="spellEnd"/>
      <w:r w:rsidRPr="00202CAB">
        <w:rPr>
          <w:rFonts w:ascii="Times New Roman" w:eastAsia="Times New Roman" w:hAnsi="Times New Roman" w:cs="Times New Roman"/>
          <w:sz w:val="24"/>
          <w:szCs w:val="24"/>
        </w:rPr>
        <w:t>, то у них должен быть подтверждающий прохождение предэкзаменационной подготовки документ.</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Если предэкзаменационная подготовка проводилась самостоятельно по программам, разработанным в организации, то подтверждающих документов не требуется.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Проверяемое лицо допускают к проведению проверки после предъявления паспорта или иного документа, удостоверяющего личность, и удостоверения о проверке знаний норм и правил работы.</w:t>
      </w:r>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202CAB">
        <w:rPr>
          <w:rFonts w:ascii="Times New Roman" w:eastAsia="Times New Roman" w:hAnsi="Times New Roman" w:cs="Times New Roman"/>
          <w:b/>
          <w:bCs/>
          <w:sz w:val="27"/>
          <w:szCs w:val="27"/>
        </w:rPr>
        <w:t>Ситуация</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Каким документом утверждены Правила работы с персоналом в организациях электроэнергетики</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Правила работы с персоналом в организациях электроэнергетики утвердили </w:t>
      </w:r>
      <w:hyperlink r:id="rId245" w:anchor="/document/99/566085677/" w:tgtFrame="_self" w:tooltip="" w:history="1">
        <w:r w:rsidRPr="00202CAB">
          <w:rPr>
            <w:rFonts w:ascii="Times New Roman" w:eastAsia="Times New Roman" w:hAnsi="Times New Roman" w:cs="Times New Roman"/>
            <w:color w:val="0000FF"/>
            <w:sz w:val="24"/>
            <w:szCs w:val="24"/>
            <w:u w:val="single"/>
          </w:rPr>
          <w:t>приказом Минэнерго от 22.09.2020 № 796</w:t>
        </w:r>
      </w:hyperlink>
      <w:r w:rsidRPr="00202CAB">
        <w:rPr>
          <w:rFonts w:ascii="Times New Roman" w:eastAsia="Times New Roman" w:hAnsi="Times New Roman" w:cs="Times New Roman"/>
          <w:sz w:val="24"/>
          <w:szCs w:val="24"/>
        </w:rPr>
        <w:t>. Документ устанавливает требования к подготовке работников электроэнергетики, в том числе проведение обязательных форм работы с указанным персоналом, поддержание и повышение его квалификации.</w:t>
      </w:r>
    </w:p>
    <w:p w:rsidR="00202CAB" w:rsidRPr="00202CAB" w:rsidRDefault="00202CAB" w:rsidP="00202CA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02CAB">
        <w:rPr>
          <w:rFonts w:ascii="Times New Roman" w:eastAsia="Times New Roman" w:hAnsi="Times New Roman" w:cs="Times New Roman"/>
          <w:b/>
          <w:bCs/>
          <w:sz w:val="36"/>
          <w:szCs w:val="36"/>
        </w:rPr>
        <w:t>Что грозит, если не обучить </w:t>
      </w:r>
      <w:proofErr w:type="spellStart"/>
      <w:r w:rsidRPr="00202CAB">
        <w:rPr>
          <w:rFonts w:ascii="Times New Roman" w:eastAsia="Times New Roman" w:hAnsi="Times New Roman" w:cs="Times New Roman"/>
          <w:b/>
          <w:bCs/>
          <w:sz w:val="36"/>
          <w:szCs w:val="36"/>
        </w:rPr>
        <w:t>электробезопасности</w:t>
      </w:r>
      <w:proofErr w:type="spellEnd"/>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Обязанность работодателя обучать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указана в </w:t>
      </w:r>
      <w:hyperlink r:id="rId246" w:anchor="/document/99/901839683/" w:tooltip="" w:history="1">
        <w:r w:rsidRPr="00202CAB">
          <w:rPr>
            <w:rFonts w:ascii="Times New Roman" w:eastAsia="Times New Roman" w:hAnsi="Times New Roman" w:cs="Times New Roman"/>
            <w:color w:val="0000FF"/>
            <w:sz w:val="24"/>
            <w:szCs w:val="24"/>
            <w:u w:val="single"/>
          </w:rPr>
          <w:t>Правилах технической эксплуатации электроустановок потребителей</w:t>
        </w:r>
      </w:hyperlink>
      <w:r w:rsidRPr="00202CAB">
        <w:rPr>
          <w:rFonts w:ascii="Times New Roman" w:eastAsia="Times New Roman" w:hAnsi="Times New Roman" w:cs="Times New Roman"/>
          <w:sz w:val="24"/>
          <w:szCs w:val="24"/>
        </w:rPr>
        <w:t xml:space="preserve">, поэтому за нарушение требований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грозит административная ответственность по </w:t>
      </w:r>
      <w:hyperlink r:id="rId247" w:anchor="/document/99/901807667/XA00MBI2NI/" w:tooltip="" w:history="1">
        <w:r w:rsidRPr="00202CAB">
          <w:rPr>
            <w:rFonts w:ascii="Times New Roman" w:eastAsia="Times New Roman" w:hAnsi="Times New Roman" w:cs="Times New Roman"/>
            <w:color w:val="0000FF"/>
            <w:sz w:val="24"/>
            <w:szCs w:val="24"/>
            <w:u w:val="single"/>
          </w:rPr>
          <w:t xml:space="preserve">статье 9.11 </w:t>
        </w:r>
        <w:proofErr w:type="spellStart"/>
        <w:r w:rsidRPr="00202CAB">
          <w:rPr>
            <w:rFonts w:ascii="Times New Roman" w:eastAsia="Times New Roman" w:hAnsi="Times New Roman" w:cs="Times New Roman"/>
            <w:color w:val="0000FF"/>
            <w:sz w:val="24"/>
            <w:szCs w:val="24"/>
            <w:u w:val="single"/>
          </w:rPr>
          <w:t>КоАП</w:t>
        </w:r>
        <w:proofErr w:type="spellEnd"/>
      </w:hyperlink>
      <w:r w:rsidRPr="00202CAB">
        <w:rPr>
          <w:rFonts w:ascii="Times New Roman" w:eastAsia="Times New Roman" w:hAnsi="Times New Roman" w:cs="Times New Roman"/>
          <w:sz w:val="24"/>
          <w:szCs w:val="24"/>
        </w:rPr>
        <w:t>:</w:t>
      </w:r>
    </w:p>
    <w:p w:rsidR="00202CAB" w:rsidRPr="00202CAB" w:rsidRDefault="00202CAB" w:rsidP="00202CAB">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для должностных лиц – штраф от 2000 до 4000 руб.;</w:t>
      </w:r>
    </w:p>
    <w:p w:rsidR="00202CAB" w:rsidRPr="00202CAB" w:rsidRDefault="00202CAB" w:rsidP="00202CAB">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для ИП – штраф от 2000 до 4000 руб. или приостановление деятельности на срок до 90 суток;</w:t>
      </w:r>
    </w:p>
    <w:p w:rsidR="00202CAB" w:rsidRPr="00202CAB" w:rsidRDefault="00202CAB" w:rsidP="00202CAB">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для </w:t>
      </w:r>
      <w:proofErr w:type="spellStart"/>
      <w:r w:rsidRPr="00202CAB">
        <w:rPr>
          <w:rFonts w:ascii="Times New Roman" w:eastAsia="Times New Roman" w:hAnsi="Times New Roman" w:cs="Times New Roman"/>
          <w:sz w:val="24"/>
          <w:szCs w:val="24"/>
        </w:rPr>
        <w:t>юрлиц</w:t>
      </w:r>
      <w:proofErr w:type="spellEnd"/>
      <w:r w:rsidRPr="00202CAB">
        <w:rPr>
          <w:rFonts w:ascii="Times New Roman" w:eastAsia="Times New Roman" w:hAnsi="Times New Roman" w:cs="Times New Roman"/>
          <w:sz w:val="24"/>
          <w:szCs w:val="24"/>
        </w:rPr>
        <w:t xml:space="preserve"> – штраф от 20 000 до 40 000 руб. или административное приостановление деятельности на срок до 90 суток.</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xml:space="preserve">Штраф можно получить, если не обучить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ответственного за электрохозяйство, допустить работника к электроустановкам без обучения или с </w:t>
      </w:r>
      <w:r w:rsidRPr="00202CAB">
        <w:rPr>
          <w:rFonts w:ascii="Times New Roman" w:eastAsia="Times New Roman" w:hAnsi="Times New Roman" w:cs="Times New Roman"/>
          <w:sz w:val="24"/>
          <w:szCs w:val="24"/>
        </w:rPr>
        <w:lastRenderedPageBreak/>
        <w:t xml:space="preserve">просроченным удостоверением, не провести инструктаж </w:t>
      </w:r>
      <w:proofErr w:type="spellStart"/>
      <w:r w:rsidRPr="00202CAB">
        <w:rPr>
          <w:rFonts w:ascii="Times New Roman" w:eastAsia="Times New Roman" w:hAnsi="Times New Roman" w:cs="Times New Roman"/>
          <w:sz w:val="24"/>
          <w:szCs w:val="24"/>
        </w:rPr>
        <w:t>неэлектротехническому</w:t>
      </w:r>
      <w:proofErr w:type="spellEnd"/>
      <w:r w:rsidRPr="00202CAB">
        <w:rPr>
          <w:rFonts w:ascii="Times New Roman" w:eastAsia="Times New Roman" w:hAnsi="Times New Roman" w:cs="Times New Roman"/>
          <w:sz w:val="24"/>
          <w:szCs w:val="24"/>
        </w:rPr>
        <w:t xml:space="preserve"> персоналу. </w:t>
      </w: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t> </w:t>
      </w:r>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br/>
        <w:t xml:space="preserve">«Как обучить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О.В. </w:t>
      </w:r>
      <w:proofErr w:type="spellStart"/>
      <w:r w:rsidRPr="00202CAB">
        <w:rPr>
          <w:rFonts w:ascii="Times New Roman" w:eastAsia="Times New Roman" w:hAnsi="Times New Roman" w:cs="Times New Roman"/>
          <w:sz w:val="24"/>
          <w:szCs w:val="24"/>
        </w:rPr>
        <w:t>Гревцева</w:t>
      </w:r>
      <w:proofErr w:type="spellEnd"/>
      <w:r w:rsidRPr="00202CAB">
        <w:rPr>
          <w:rFonts w:ascii="Times New Roman" w:eastAsia="Times New Roman" w:hAnsi="Times New Roman" w:cs="Times New Roman"/>
          <w:sz w:val="24"/>
          <w:szCs w:val="24"/>
        </w:rPr>
        <w:t>, И. Матчина</w:t>
      </w:r>
      <w:r w:rsidRPr="00202CAB">
        <w:rPr>
          <w:rFonts w:ascii="Times New Roman" w:eastAsia="Times New Roman" w:hAnsi="Times New Roman" w:cs="Times New Roman"/>
          <w:sz w:val="24"/>
          <w:szCs w:val="24"/>
        </w:rPr>
        <w:br/>
        <w:t>© Материал из Справочной системы «Охрана труда».</w:t>
      </w:r>
      <w:r w:rsidRPr="00202CAB">
        <w:rPr>
          <w:rFonts w:ascii="Times New Roman" w:eastAsia="Times New Roman" w:hAnsi="Times New Roman" w:cs="Times New Roman"/>
          <w:sz w:val="24"/>
          <w:szCs w:val="24"/>
        </w:rPr>
        <w:br/>
        <w:t xml:space="preserve">Подробнее: </w:t>
      </w:r>
      <w:hyperlink r:id="rId248" w:anchor="/document/16/124622/dfasgte6qx/?of=copy-bdb94dbd26" w:history="1">
        <w:r w:rsidRPr="00202CAB">
          <w:rPr>
            <w:rFonts w:ascii="Times New Roman" w:eastAsia="Times New Roman" w:hAnsi="Times New Roman" w:cs="Times New Roman"/>
            <w:color w:val="0000FF"/>
            <w:sz w:val="24"/>
            <w:szCs w:val="24"/>
            <w:u w:val="single"/>
          </w:rPr>
          <w:t>https://vip.1otruda.ru/#/document/16/124622/dfasgte6qx/?of=copy-bdb94dbd26</w:t>
        </w:r>
      </w:hyperlink>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br/>
        <w:t xml:space="preserve">«Как обучить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О.В. </w:t>
      </w:r>
      <w:proofErr w:type="spellStart"/>
      <w:r w:rsidRPr="00202CAB">
        <w:rPr>
          <w:rFonts w:ascii="Times New Roman" w:eastAsia="Times New Roman" w:hAnsi="Times New Roman" w:cs="Times New Roman"/>
          <w:sz w:val="24"/>
          <w:szCs w:val="24"/>
        </w:rPr>
        <w:t>Гревцева</w:t>
      </w:r>
      <w:proofErr w:type="spellEnd"/>
      <w:r w:rsidRPr="00202CAB">
        <w:rPr>
          <w:rFonts w:ascii="Times New Roman" w:eastAsia="Times New Roman" w:hAnsi="Times New Roman" w:cs="Times New Roman"/>
          <w:sz w:val="24"/>
          <w:szCs w:val="24"/>
        </w:rPr>
        <w:t>, И. Матчина</w:t>
      </w:r>
      <w:r w:rsidRPr="00202CAB">
        <w:rPr>
          <w:rFonts w:ascii="Times New Roman" w:eastAsia="Times New Roman" w:hAnsi="Times New Roman" w:cs="Times New Roman"/>
          <w:sz w:val="24"/>
          <w:szCs w:val="24"/>
        </w:rPr>
        <w:br/>
        <w:t>© Материал из Справочной системы «Охрана труда».</w:t>
      </w:r>
      <w:r w:rsidRPr="00202CAB">
        <w:rPr>
          <w:rFonts w:ascii="Times New Roman" w:eastAsia="Times New Roman" w:hAnsi="Times New Roman" w:cs="Times New Roman"/>
          <w:sz w:val="24"/>
          <w:szCs w:val="24"/>
        </w:rPr>
        <w:br/>
        <w:t xml:space="preserve">Подробнее: </w:t>
      </w:r>
      <w:hyperlink r:id="rId249" w:anchor="/document/16/124622/bssPhr346/?of=copy-f4444b0e51" w:history="1">
        <w:r w:rsidRPr="00202CAB">
          <w:rPr>
            <w:rFonts w:ascii="Times New Roman" w:eastAsia="Times New Roman" w:hAnsi="Times New Roman" w:cs="Times New Roman"/>
            <w:color w:val="0000FF"/>
            <w:sz w:val="24"/>
            <w:szCs w:val="24"/>
            <w:u w:val="single"/>
          </w:rPr>
          <w:t>https://vip.1otruda.ru/#/document/16/124622/bssPhr346/?of=copy-f4444b0e51</w:t>
        </w:r>
      </w:hyperlink>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br/>
        <w:t xml:space="preserve">«Как обучить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О.В. </w:t>
      </w:r>
      <w:proofErr w:type="spellStart"/>
      <w:r w:rsidRPr="00202CAB">
        <w:rPr>
          <w:rFonts w:ascii="Times New Roman" w:eastAsia="Times New Roman" w:hAnsi="Times New Roman" w:cs="Times New Roman"/>
          <w:sz w:val="24"/>
          <w:szCs w:val="24"/>
        </w:rPr>
        <w:t>Гревцева</w:t>
      </w:r>
      <w:proofErr w:type="spellEnd"/>
      <w:r w:rsidRPr="00202CAB">
        <w:rPr>
          <w:rFonts w:ascii="Times New Roman" w:eastAsia="Times New Roman" w:hAnsi="Times New Roman" w:cs="Times New Roman"/>
          <w:sz w:val="24"/>
          <w:szCs w:val="24"/>
        </w:rPr>
        <w:t>, И. Матчина</w:t>
      </w:r>
      <w:r w:rsidRPr="00202CAB">
        <w:rPr>
          <w:rFonts w:ascii="Times New Roman" w:eastAsia="Times New Roman" w:hAnsi="Times New Roman" w:cs="Times New Roman"/>
          <w:sz w:val="24"/>
          <w:szCs w:val="24"/>
        </w:rPr>
        <w:br/>
        <w:t>© Материал из Справочной системы «Охрана труда».</w:t>
      </w:r>
      <w:r w:rsidRPr="00202CAB">
        <w:rPr>
          <w:rFonts w:ascii="Times New Roman" w:eastAsia="Times New Roman" w:hAnsi="Times New Roman" w:cs="Times New Roman"/>
          <w:sz w:val="24"/>
          <w:szCs w:val="24"/>
        </w:rPr>
        <w:br/>
        <w:t xml:space="preserve">Подробнее: </w:t>
      </w:r>
      <w:hyperlink r:id="rId250" w:anchor="/document/16/124622/bssPhr271/?of=copy-25521b39d1" w:history="1">
        <w:r w:rsidRPr="00202CAB">
          <w:rPr>
            <w:rFonts w:ascii="Times New Roman" w:eastAsia="Times New Roman" w:hAnsi="Times New Roman" w:cs="Times New Roman"/>
            <w:color w:val="0000FF"/>
            <w:sz w:val="24"/>
            <w:szCs w:val="24"/>
            <w:u w:val="single"/>
          </w:rPr>
          <w:t>https://vip.1otruda.ru/#/document/16/124622/bssPhr271/?of=copy-25521b39d1</w:t>
        </w:r>
      </w:hyperlink>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br/>
        <w:t xml:space="preserve">«Как обучить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О.В. </w:t>
      </w:r>
      <w:proofErr w:type="spellStart"/>
      <w:r w:rsidRPr="00202CAB">
        <w:rPr>
          <w:rFonts w:ascii="Times New Roman" w:eastAsia="Times New Roman" w:hAnsi="Times New Roman" w:cs="Times New Roman"/>
          <w:sz w:val="24"/>
          <w:szCs w:val="24"/>
        </w:rPr>
        <w:t>Гревцева</w:t>
      </w:r>
      <w:proofErr w:type="spellEnd"/>
      <w:r w:rsidRPr="00202CAB">
        <w:rPr>
          <w:rFonts w:ascii="Times New Roman" w:eastAsia="Times New Roman" w:hAnsi="Times New Roman" w:cs="Times New Roman"/>
          <w:sz w:val="24"/>
          <w:szCs w:val="24"/>
        </w:rPr>
        <w:t>, И. Матчина</w:t>
      </w:r>
      <w:r w:rsidRPr="00202CAB">
        <w:rPr>
          <w:rFonts w:ascii="Times New Roman" w:eastAsia="Times New Roman" w:hAnsi="Times New Roman" w:cs="Times New Roman"/>
          <w:sz w:val="24"/>
          <w:szCs w:val="24"/>
        </w:rPr>
        <w:br/>
        <w:t>© Материал из Справочной системы «Охрана труда».</w:t>
      </w:r>
      <w:r w:rsidRPr="00202CAB">
        <w:rPr>
          <w:rFonts w:ascii="Times New Roman" w:eastAsia="Times New Roman" w:hAnsi="Times New Roman" w:cs="Times New Roman"/>
          <w:sz w:val="24"/>
          <w:szCs w:val="24"/>
        </w:rPr>
        <w:br/>
        <w:t xml:space="preserve">Подробнее: </w:t>
      </w:r>
      <w:hyperlink r:id="rId251" w:anchor="/document/16/124622/dfasvnpqcz/?of=copy-10017b5397" w:history="1">
        <w:r w:rsidRPr="00202CAB">
          <w:rPr>
            <w:rFonts w:ascii="Times New Roman" w:eastAsia="Times New Roman" w:hAnsi="Times New Roman" w:cs="Times New Roman"/>
            <w:color w:val="0000FF"/>
            <w:sz w:val="24"/>
            <w:szCs w:val="24"/>
            <w:u w:val="single"/>
          </w:rPr>
          <w:t>https://vip.1otruda.ru/#/document/16/124622/dfasvnpqcz/?of=copy-10017b5397</w:t>
        </w:r>
      </w:hyperlink>
    </w:p>
    <w:p w:rsidR="00202CAB" w:rsidRPr="00202CAB" w:rsidRDefault="00202CAB" w:rsidP="00202CAB">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br/>
        <w:t xml:space="preserve">«Как обучить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О.В. </w:t>
      </w:r>
      <w:proofErr w:type="spellStart"/>
      <w:r w:rsidRPr="00202CAB">
        <w:rPr>
          <w:rFonts w:ascii="Times New Roman" w:eastAsia="Times New Roman" w:hAnsi="Times New Roman" w:cs="Times New Roman"/>
          <w:sz w:val="24"/>
          <w:szCs w:val="24"/>
        </w:rPr>
        <w:t>Гревцева</w:t>
      </w:r>
      <w:proofErr w:type="spellEnd"/>
      <w:r w:rsidRPr="00202CAB">
        <w:rPr>
          <w:rFonts w:ascii="Times New Roman" w:eastAsia="Times New Roman" w:hAnsi="Times New Roman" w:cs="Times New Roman"/>
          <w:sz w:val="24"/>
          <w:szCs w:val="24"/>
        </w:rPr>
        <w:t>, И. Матчина</w:t>
      </w:r>
      <w:r w:rsidRPr="00202CAB">
        <w:rPr>
          <w:rFonts w:ascii="Times New Roman" w:eastAsia="Times New Roman" w:hAnsi="Times New Roman" w:cs="Times New Roman"/>
          <w:sz w:val="24"/>
          <w:szCs w:val="24"/>
        </w:rPr>
        <w:br/>
        <w:t>© Материал из Справочной системы «Охрана труда».</w:t>
      </w:r>
      <w:r w:rsidRPr="00202CAB">
        <w:rPr>
          <w:rFonts w:ascii="Times New Roman" w:eastAsia="Times New Roman" w:hAnsi="Times New Roman" w:cs="Times New Roman"/>
          <w:sz w:val="24"/>
          <w:szCs w:val="24"/>
        </w:rPr>
        <w:br/>
        <w:t xml:space="preserve">Подробнее: </w:t>
      </w:r>
      <w:hyperlink r:id="rId252" w:anchor="/document/16/124622/bssPhr83/?of=copy-621b67f316" w:history="1">
        <w:r w:rsidRPr="00202CAB">
          <w:rPr>
            <w:rFonts w:ascii="Times New Roman" w:eastAsia="Times New Roman" w:hAnsi="Times New Roman" w:cs="Times New Roman"/>
            <w:color w:val="0000FF"/>
            <w:sz w:val="24"/>
            <w:szCs w:val="24"/>
            <w:u w:val="single"/>
          </w:rPr>
          <w:t>https://vip.1otruda.ru/#/document/16/124622/bssPhr83/?of=copy-621b67f316</w:t>
        </w:r>
      </w:hyperlink>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br/>
        <w:t xml:space="preserve">«Как обучить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О.В. </w:t>
      </w:r>
      <w:proofErr w:type="spellStart"/>
      <w:r w:rsidRPr="00202CAB">
        <w:rPr>
          <w:rFonts w:ascii="Times New Roman" w:eastAsia="Times New Roman" w:hAnsi="Times New Roman" w:cs="Times New Roman"/>
          <w:sz w:val="24"/>
          <w:szCs w:val="24"/>
        </w:rPr>
        <w:t>Гревцева</w:t>
      </w:r>
      <w:proofErr w:type="spellEnd"/>
      <w:r w:rsidRPr="00202CAB">
        <w:rPr>
          <w:rFonts w:ascii="Times New Roman" w:eastAsia="Times New Roman" w:hAnsi="Times New Roman" w:cs="Times New Roman"/>
          <w:sz w:val="24"/>
          <w:szCs w:val="24"/>
        </w:rPr>
        <w:t>, И. Матчина</w:t>
      </w:r>
      <w:r w:rsidRPr="00202CAB">
        <w:rPr>
          <w:rFonts w:ascii="Times New Roman" w:eastAsia="Times New Roman" w:hAnsi="Times New Roman" w:cs="Times New Roman"/>
          <w:sz w:val="24"/>
          <w:szCs w:val="24"/>
        </w:rPr>
        <w:br/>
      </w:r>
      <w:r w:rsidRPr="00202CAB">
        <w:rPr>
          <w:rFonts w:ascii="Times New Roman" w:eastAsia="Times New Roman" w:hAnsi="Times New Roman" w:cs="Times New Roman"/>
          <w:sz w:val="24"/>
          <w:szCs w:val="24"/>
        </w:rPr>
        <w:lastRenderedPageBreak/>
        <w:t>© Материал из Справочной системы «Охрана труда».</w:t>
      </w:r>
      <w:r w:rsidRPr="00202CAB">
        <w:rPr>
          <w:rFonts w:ascii="Times New Roman" w:eastAsia="Times New Roman" w:hAnsi="Times New Roman" w:cs="Times New Roman"/>
          <w:sz w:val="24"/>
          <w:szCs w:val="24"/>
        </w:rPr>
        <w:br/>
        <w:t xml:space="preserve">Подробнее: </w:t>
      </w:r>
      <w:hyperlink r:id="rId253" w:anchor="/document/16/124622/bssPhr30/?of=copy-0ac07729dd" w:history="1">
        <w:r w:rsidRPr="00202CAB">
          <w:rPr>
            <w:rFonts w:ascii="Times New Roman" w:eastAsia="Times New Roman" w:hAnsi="Times New Roman" w:cs="Times New Roman"/>
            <w:color w:val="0000FF"/>
            <w:sz w:val="24"/>
            <w:szCs w:val="24"/>
            <w:u w:val="single"/>
          </w:rPr>
          <w:t>https://vip.1otruda.ru/#/document/16/124622/bssPhr30/?of=copy-0ac07729dd</w:t>
        </w:r>
      </w:hyperlink>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after="0" w:line="240" w:lineRule="auto"/>
        <w:rPr>
          <w:rFonts w:ascii="Times New Roman" w:eastAsia="Times New Roman" w:hAnsi="Times New Roman" w:cs="Times New Roman"/>
          <w:sz w:val="24"/>
          <w:szCs w:val="24"/>
        </w:rPr>
      </w:pPr>
    </w:p>
    <w:p w:rsidR="00202CAB" w:rsidRPr="00202CAB" w:rsidRDefault="00202CAB" w:rsidP="00202CA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2CAB">
        <w:rPr>
          <w:rFonts w:ascii="Times New Roman" w:eastAsia="Times New Roman" w:hAnsi="Times New Roman" w:cs="Times New Roman"/>
          <w:sz w:val="24"/>
          <w:szCs w:val="24"/>
        </w:rPr>
        <w:br/>
        <w:t xml:space="preserve">«Как обучить </w:t>
      </w:r>
      <w:proofErr w:type="spellStart"/>
      <w:r w:rsidRPr="00202CAB">
        <w:rPr>
          <w:rFonts w:ascii="Times New Roman" w:eastAsia="Times New Roman" w:hAnsi="Times New Roman" w:cs="Times New Roman"/>
          <w:sz w:val="24"/>
          <w:szCs w:val="24"/>
        </w:rPr>
        <w:t>электробезопасности</w:t>
      </w:r>
      <w:proofErr w:type="spellEnd"/>
      <w:r w:rsidRPr="00202CAB">
        <w:rPr>
          <w:rFonts w:ascii="Times New Roman" w:eastAsia="Times New Roman" w:hAnsi="Times New Roman" w:cs="Times New Roman"/>
          <w:sz w:val="24"/>
          <w:szCs w:val="24"/>
        </w:rPr>
        <w:t xml:space="preserve">». О.В. </w:t>
      </w:r>
      <w:proofErr w:type="spellStart"/>
      <w:r w:rsidRPr="00202CAB">
        <w:rPr>
          <w:rFonts w:ascii="Times New Roman" w:eastAsia="Times New Roman" w:hAnsi="Times New Roman" w:cs="Times New Roman"/>
          <w:sz w:val="24"/>
          <w:szCs w:val="24"/>
        </w:rPr>
        <w:t>Гревцева</w:t>
      </w:r>
      <w:proofErr w:type="spellEnd"/>
      <w:r w:rsidRPr="00202CAB">
        <w:rPr>
          <w:rFonts w:ascii="Times New Roman" w:eastAsia="Times New Roman" w:hAnsi="Times New Roman" w:cs="Times New Roman"/>
          <w:sz w:val="24"/>
          <w:szCs w:val="24"/>
        </w:rPr>
        <w:t>, И. Матчина</w:t>
      </w:r>
      <w:r w:rsidRPr="00202CAB">
        <w:rPr>
          <w:rFonts w:ascii="Times New Roman" w:eastAsia="Times New Roman" w:hAnsi="Times New Roman" w:cs="Times New Roman"/>
          <w:sz w:val="24"/>
          <w:szCs w:val="24"/>
        </w:rPr>
        <w:br/>
        <w:t>© Материал из Справочной системы «Охрана труда».</w:t>
      </w:r>
      <w:r w:rsidRPr="00202CAB">
        <w:rPr>
          <w:rFonts w:ascii="Times New Roman" w:eastAsia="Times New Roman" w:hAnsi="Times New Roman" w:cs="Times New Roman"/>
          <w:sz w:val="24"/>
          <w:szCs w:val="24"/>
        </w:rPr>
        <w:br/>
        <w:t xml:space="preserve">Подробнее: </w:t>
      </w:r>
      <w:hyperlink r:id="rId254" w:anchor="/document/16/124622/bssPhr2/?of=copy-c3bd4e6cf4" w:history="1">
        <w:r w:rsidRPr="00202CAB">
          <w:rPr>
            <w:rFonts w:ascii="Times New Roman" w:eastAsia="Times New Roman" w:hAnsi="Times New Roman" w:cs="Times New Roman"/>
            <w:color w:val="0000FF"/>
            <w:sz w:val="24"/>
            <w:szCs w:val="24"/>
            <w:u w:val="single"/>
          </w:rPr>
          <w:t>https://vip.1otruda.ru/#/document/16/124622/bssPhr2/?of=copy-c3bd4e6cf4</w:t>
        </w:r>
      </w:hyperlink>
    </w:p>
    <w:p w:rsidR="00075920" w:rsidRDefault="00075920"/>
    <w:sectPr w:rsidR="000759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5D9"/>
    <w:multiLevelType w:val="multilevel"/>
    <w:tmpl w:val="3C64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463D1"/>
    <w:multiLevelType w:val="multilevel"/>
    <w:tmpl w:val="162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467F6"/>
    <w:multiLevelType w:val="multilevel"/>
    <w:tmpl w:val="2AF0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C0603"/>
    <w:multiLevelType w:val="multilevel"/>
    <w:tmpl w:val="9F28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55313"/>
    <w:multiLevelType w:val="multilevel"/>
    <w:tmpl w:val="A374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62D92"/>
    <w:multiLevelType w:val="multilevel"/>
    <w:tmpl w:val="1082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50482"/>
    <w:multiLevelType w:val="multilevel"/>
    <w:tmpl w:val="56A6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A618A"/>
    <w:multiLevelType w:val="multilevel"/>
    <w:tmpl w:val="6A7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F0352"/>
    <w:multiLevelType w:val="multilevel"/>
    <w:tmpl w:val="2328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E7083"/>
    <w:multiLevelType w:val="multilevel"/>
    <w:tmpl w:val="2C6E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37621D"/>
    <w:multiLevelType w:val="multilevel"/>
    <w:tmpl w:val="83D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DA52DE"/>
    <w:multiLevelType w:val="multilevel"/>
    <w:tmpl w:val="B868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5047D"/>
    <w:multiLevelType w:val="multilevel"/>
    <w:tmpl w:val="E028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123C8C"/>
    <w:multiLevelType w:val="multilevel"/>
    <w:tmpl w:val="307A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B15CF"/>
    <w:multiLevelType w:val="multilevel"/>
    <w:tmpl w:val="B2C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8267BB"/>
    <w:multiLevelType w:val="multilevel"/>
    <w:tmpl w:val="785A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B1A2D"/>
    <w:multiLevelType w:val="multilevel"/>
    <w:tmpl w:val="DE92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075465"/>
    <w:multiLevelType w:val="multilevel"/>
    <w:tmpl w:val="BCA0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120C49"/>
    <w:multiLevelType w:val="multilevel"/>
    <w:tmpl w:val="E90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506DEC"/>
    <w:multiLevelType w:val="multilevel"/>
    <w:tmpl w:val="B1C4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8C55E8"/>
    <w:multiLevelType w:val="multilevel"/>
    <w:tmpl w:val="BE8C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09094E"/>
    <w:multiLevelType w:val="multilevel"/>
    <w:tmpl w:val="698A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F053F5"/>
    <w:multiLevelType w:val="multilevel"/>
    <w:tmpl w:val="595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0834CB"/>
    <w:multiLevelType w:val="multilevel"/>
    <w:tmpl w:val="28C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741F8"/>
    <w:multiLevelType w:val="multilevel"/>
    <w:tmpl w:val="0190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444B04"/>
    <w:multiLevelType w:val="multilevel"/>
    <w:tmpl w:val="4738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47039"/>
    <w:multiLevelType w:val="multilevel"/>
    <w:tmpl w:val="3192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3208A2"/>
    <w:multiLevelType w:val="multilevel"/>
    <w:tmpl w:val="A30C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C229CD"/>
    <w:multiLevelType w:val="multilevel"/>
    <w:tmpl w:val="959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813267"/>
    <w:multiLevelType w:val="multilevel"/>
    <w:tmpl w:val="8916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114AF1"/>
    <w:multiLevelType w:val="multilevel"/>
    <w:tmpl w:val="935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DB445C"/>
    <w:multiLevelType w:val="multilevel"/>
    <w:tmpl w:val="9DFC7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4F6916"/>
    <w:multiLevelType w:val="multilevel"/>
    <w:tmpl w:val="68A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28"/>
  </w:num>
  <w:num w:numId="4">
    <w:abstractNumId w:val="23"/>
  </w:num>
  <w:num w:numId="5">
    <w:abstractNumId w:val="22"/>
  </w:num>
  <w:num w:numId="6">
    <w:abstractNumId w:val="13"/>
  </w:num>
  <w:num w:numId="7">
    <w:abstractNumId w:val="21"/>
  </w:num>
  <w:num w:numId="8">
    <w:abstractNumId w:val="31"/>
  </w:num>
  <w:num w:numId="9">
    <w:abstractNumId w:val="3"/>
  </w:num>
  <w:num w:numId="10">
    <w:abstractNumId w:val="8"/>
  </w:num>
  <w:num w:numId="11">
    <w:abstractNumId w:val="7"/>
  </w:num>
  <w:num w:numId="12">
    <w:abstractNumId w:val="15"/>
  </w:num>
  <w:num w:numId="13">
    <w:abstractNumId w:val="5"/>
  </w:num>
  <w:num w:numId="14">
    <w:abstractNumId w:val="10"/>
  </w:num>
  <w:num w:numId="15">
    <w:abstractNumId w:val="16"/>
  </w:num>
  <w:num w:numId="16">
    <w:abstractNumId w:val="27"/>
  </w:num>
  <w:num w:numId="17">
    <w:abstractNumId w:val="18"/>
  </w:num>
  <w:num w:numId="18">
    <w:abstractNumId w:val="6"/>
  </w:num>
  <w:num w:numId="19">
    <w:abstractNumId w:val="32"/>
  </w:num>
  <w:num w:numId="20">
    <w:abstractNumId w:val="20"/>
  </w:num>
  <w:num w:numId="21">
    <w:abstractNumId w:val="30"/>
  </w:num>
  <w:num w:numId="22">
    <w:abstractNumId w:val="12"/>
  </w:num>
  <w:num w:numId="23">
    <w:abstractNumId w:val="19"/>
  </w:num>
  <w:num w:numId="24">
    <w:abstractNumId w:val="4"/>
  </w:num>
  <w:num w:numId="25">
    <w:abstractNumId w:val="14"/>
  </w:num>
  <w:num w:numId="26">
    <w:abstractNumId w:val="24"/>
  </w:num>
  <w:num w:numId="27">
    <w:abstractNumId w:val="25"/>
  </w:num>
  <w:num w:numId="28">
    <w:abstractNumId w:val="9"/>
  </w:num>
  <w:num w:numId="29">
    <w:abstractNumId w:val="2"/>
  </w:num>
  <w:num w:numId="30">
    <w:abstractNumId w:val="0"/>
  </w:num>
  <w:num w:numId="31">
    <w:abstractNumId w:val="29"/>
  </w:num>
  <w:num w:numId="32">
    <w:abstractNumId w:val="2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2CAB"/>
    <w:rsid w:val="00075920"/>
    <w:rsid w:val="00202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2C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02C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02C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CA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02CA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02CAB"/>
    <w:rPr>
      <w:rFonts w:ascii="Times New Roman" w:eastAsia="Times New Roman" w:hAnsi="Times New Roman" w:cs="Times New Roman"/>
      <w:b/>
      <w:bCs/>
      <w:sz w:val="27"/>
      <w:szCs w:val="27"/>
    </w:rPr>
  </w:style>
  <w:style w:type="character" w:customStyle="1" w:styleId="authorname">
    <w:name w:val="author__name"/>
    <w:basedOn w:val="a0"/>
    <w:rsid w:val="00202CAB"/>
  </w:style>
  <w:style w:type="character" w:customStyle="1" w:styleId="authorprops">
    <w:name w:val="author__props"/>
    <w:basedOn w:val="a0"/>
    <w:rsid w:val="00202CAB"/>
  </w:style>
  <w:style w:type="paragraph" w:styleId="a3">
    <w:name w:val="Normal (Web)"/>
    <w:basedOn w:val="a"/>
    <w:uiPriority w:val="99"/>
    <w:unhideWhenUsed/>
    <w:rsid w:val="00202CA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02CAB"/>
    <w:rPr>
      <w:color w:val="0000FF"/>
      <w:u w:val="single"/>
    </w:rPr>
  </w:style>
  <w:style w:type="character" w:styleId="a5">
    <w:name w:val="Strong"/>
    <w:basedOn w:val="a0"/>
    <w:uiPriority w:val="22"/>
    <w:qFormat/>
    <w:rsid w:val="00202CAB"/>
    <w:rPr>
      <w:b/>
      <w:bCs/>
    </w:rPr>
  </w:style>
  <w:style w:type="paragraph" w:customStyle="1" w:styleId="incut-v4title">
    <w:name w:val="incut-v4__title"/>
    <w:basedOn w:val="a"/>
    <w:rsid w:val="00202C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202CA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02C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2C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312702">
      <w:bodyDiv w:val="1"/>
      <w:marLeft w:val="0"/>
      <w:marRight w:val="0"/>
      <w:marTop w:val="0"/>
      <w:marBottom w:val="0"/>
      <w:divBdr>
        <w:top w:val="none" w:sz="0" w:space="0" w:color="auto"/>
        <w:left w:val="none" w:sz="0" w:space="0" w:color="auto"/>
        <w:bottom w:val="none" w:sz="0" w:space="0" w:color="auto"/>
        <w:right w:val="none" w:sz="0" w:space="0" w:color="auto"/>
      </w:divBdr>
      <w:divsChild>
        <w:div w:id="428746114">
          <w:marLeft w:val="0"/>
          <w:marRight w:val="0"/>
          <w:marTop w:val="0"/>
          <w:marBottom w:val="0"/>
          <w:divBdr>
            <w:top w:val="none" w:sz="0" w:space="0" w:color="auto"/>
            <w:left w:val="none" w:sz="0" w:space="0" w:color="auto"/>
            <w:bottom w:val="none" w:sz="0" w:space="0" w:color="auto"/>
            <w:right w:val="none" w:sz="0" w:space="0" w:color="auto"/>
          </w:divBdr>
          <w:divsChild>
            <w:div w:id="115294028">
              <w:marLeft w:val="0"/>
              <w:marRight w:val="0"/>
              <w:marTop w:val="0"/>
              <w:marBottom w:val="0"/>
              <w:divBdr>
                <w:top w:val="none" w:sz="0" w:space="0" w:color="auto"/>
                <w:left w:val="none" w:sz="0" w:space="0" w:color="auto"/>
                <w:bottom w:val="none" w:sz="0" w:space="0" w:color="auto"/>
                <w:right w:val="none" w:sz="0" w:space="0" w:color="auto"/>
              </w:divBdr>
              <w:divsChild>
                <w:div w:id="868226250">
                  <w:marLeft w:val="0"/>
                  <w:marRight w:val="0"/>
                  <w:marTop w:val="0"/>
                  <w:marBottom w:val="0"/>
                  <w:divBdr>
                    <w:top w:val="none" w:sz="0" w:space="0" w:color="auto"/>
                    <w:left w:val="none" w:sz="0" w:space="0" w:color="auto"/>
                    <w:bottom w:val="none" w:sz="0" w:space="0" w:color="auto"/>
                    <w:right w:val="none" w:sz="0" w:space="0" w:color="auto"/>
                  </w:divBdr>
                </w:div>
                <w:div w:id="994920563">
                  <w:marLeft w:val="0"/>
                  <w:marRight w:val="0"/>
                  <w:marTop w:val="0"/>
                  <w:marBottom w:val="0"/>
                  <w:divBdr>
                    <w:top w:val="none" w:sz="0" w:space="0" w:color="auto"/>
                    <w:left w:val="none" w:sz="0" w:space="0" w:color="auto"/>
                    <w:bottom w:val="none" w:sz="0" w:space="0" w:color="auto"/>
                    <w:right w:val="none" w:sz="0" w:space="0" w:color="auto"/>
                  </w:divBdr>
                  <w:divsChild>
                    <w:div w:id="1023478551">
                      <w:marLeft w:val="0"/>
                      <w:marRight w:val="0"/>
                      <w:marTop w:val="0"/>
                      <w:marBottom w:val="0"/>
                      <w:divBdr>
                        <w:top w:val="none" w:sz="0" w:space="0" w:color="auto"/>
                        <w:left w:val="none" w:sz="0" w:space="0" w:color="auto"/>
                        <w:bottom w:val="none" w:sz="0" w:space="0" w:color="auto"/>
                        <w:right w:val="none" w:sz="0" w:space="0" w:color="auto"/>
                      </w:divBdr>
                      <w:divsChild>
                        <w:div w:id="498498927">
                          <w:marLeft w:val="0"/>
                          <w:marRight w:val="0"/>
                          <w:marTop w:val="0"/>
                          <w:marBottom w:val="0"/>
                          <w:divBdr>
                            <w:top w:val="none" w:sz="0" w:space="0" w:color="auto"/>
                            <w:left w:val="none" w:sz="0" w:space="0" w:color="auto"/>
                            <w:bottom w:val="none" w:sz="0" w:space="0" w:color="auto"/>
                            <w:right w:val="none" w:sz="0" w:space="0" w:color="auto"/>
                          </w:divBdr>
                        </w:div>
                        <w:div w:id="762192466">
                          <w:marLeft w:val="0"/>
                          <w:marRight w:val="0"/>
                          <w:marTop w:val="0"/>
                          <w:marBottom w:val="0"/>
                          <w:divBdr>
                            <w:top w:val="none" w:sz="0" w:space="0" w:color="auto"/>
                            <w:left w:val="none" w:sz="0" w:space="0" w:color="auto"/>
                            <w:bottom w:val="none" w:sz="0" w:space="0" w:color="auto"/>
                            <w:right w:val="none" w:sz="0" w:space="0" w:color="auto"/>
                          </w:divBdr>
                        </w:div>
                      </w:divsChild>
                    </w:div>
                    <w:div w:id="2102870506">
                      <w:marLeft w:val="0"/>
                      <w:marRight w:val="0"/>
                      <w:marTop w:val="0"/>
                      <w:marBottom w:val="0"/>
                      <w:divBdr>
                        <w:top w:val="none" w:sz="0" w:space="0" w:color="auto"/>
                        <w:left w:val="none" w:sz="0" w:space="0" w:color="auto"/>
                        <w:bottom w:val="none" w:sz="0" w:space="0" w:color="auto"/>
                        <w:right w:val="none" w:sz="0" w:space="0" w:color="auto"/>
                      </w:divBdr>
                      <w:divsChild>
                        <w:div w:id="1863661907">
                          <w:marLeft w:val="0"/>
                          <w:marRight w:val="0"/>
                          <w:marTop w:val="0"/>
                          <w:marBottom w:val="0"/>
                          <w:divBdr>
                            <w:top w:val="none" w:sz="0" w:space="0" w:color="auto"/>
                            <w:left w:val="none" w:sz="0" w:space="0" w:color="auto"/>
                            <w:bottom w:val="none" w:sz="0" w:space="0" w:color="auto"/>
                            <w:right w:val="none" w:sz="0" w:space="0" w:color="auto"/>
                          </w:divBdr>
                        </w:div>
                        <w:div w:id="8139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79803">
              <w:marLeft w:val="0"/>
              <w:marRight w:val="0"/>
              <w:marTop w:val="0"/>
              <w:marBottom w:val="0"/>
              <w:divBdr>
                <w:top w:val="none" w:sz="0" w:space="0" w:color="auto"/>
                <w:left w:val="none" w:sz="0" w:space="0" w:color="auto"/>
                <w:bottom w:val="none" w:sz="0" w:space="0" w:color="auto"/>
                <w:right w:val="none" w:sz="0" w:space="0" w:color="auto"/>
              </w:divBdr>
              <w:divsChild>
                <w:div w:id="1624770345">
                  <w:marLeft w:val="0"/>
                  <w:marRight w:val="0"/>
                  <w:marTop w:val="0"/>
                  <w:marBottom w:val="0"/>
                  <w:divBdr>
                    <w:top w:val="none" w:sz="0" w:space="0" w:color="auto"/>
                    <w:left w:val="none" w:sz="0" w:space="0" w:color="auto"/>
                    <w:bottom w:val="none" w:sz="0" w:space="0" w:color="auto"/>
                    <w:right w:val="none" w:sz="0" w:space="0" w:color="auto"/>
                  </w:divBdr>
                  <w:divsChild>
                    <w:div w:id="1659723339">
                      <w:marLeft w:val="0"/>
                      <w:marRight w:val="0"/>
                      <w:marTop w:val="0"/>
                      <w:marBottom w:val="0"/>
                      <w:divBdr>
                        <w:top w:val="none" w:sz="0" w:space="0" w:color="auto"/>
                        <w:left w:val="none" w:sz="0" w:space="0" w:color="auto"/>
                        <w:bottom w:val="none" w:sz="0" w:space="0" w:color="auto"/>
                        <w:right w:val="none" w:sz="0" w:space="0" w:color="auto"/>
                      </w:divBdr>
                    </w:div>
                  </w:divsChild>
                </w:div>
                <w:div w:id="1895501762">
                  <w:marLeft w:val="0"/>
                  <w:marRight w:val="0"/>
                  <w:marTop w:val="0"/>
                  <w:marBottom w:val="0"/>
                  <w:divBdr>
                    <w:top w:val="none" w:sz="0" w:space="0" w:color="auto"/>
                    <w:left w:val="none" w:sz="0" w:space="0" w:color="auto"/>
                    <w:bottom w:val="none" w:sz="0" w:space="0" w:color="auto"/>
                    <w:right w:val="none" w:sz="0" w:space="0" w:color="auto"/>
                  </w:divBdr>
                  <w:divsChild>
                    <w:div w:id="820118144">
                      <w:marLeft w:val="0"/>
                      <w:marRight w:val="0"/>
                      <w:marTop w:val="0"/>
                      <w:marBottom w:val="0"/>
                      <w:divBdr>
                        <w:top w:val="none" w:sz="0" w:space="0" w:color="auto"/>
                        <w:left w:val="none" w:sz="0" w:space="0" w:color="auto"/>
                        <w:bottom w:val="none" w:sz="0" w:space="0" w:color="auto"/>
                        <w:right w:val="none" w:sz="0" w:space="0" w:color="auto"/>
                      </w:divBdr>
                    </w:div>
                    <w:div w:id="125705451">
                      <w:marLeft w:val="0"/>
                      <w:marRight w:val="0"/>
                      <w:marTop w:val="0"/>
                      <w:marBottom w:val="0"/>
                      <w:divBdr>
                        <w:top w:val="none" w:sz="0" w:space="0" w:color="auto"/>
                        <w:left w:val="none" w:sz="0" w:space="0" w:color="auto"/>
                        <w:bottom w:val="none" w:sz="0" w:space="0" w:color="auto"/>
                        <w:right w:val="none" w:sz="0" w:space="0" w:color="auto"/>
                      </w:divBdr>
                      <w:divsChild>
                        <w:div w:id="1191335300">
                          <w:marLeft w:val="0"/>
                          <w:marRight w:val="0"/>
                          <w:marTop w:val="0"/>
                          <w:marBottom w:val="0"/>
                          <w:divBdr>
                            <w:top w:val="none" w:sz="0" w:space="0" w:color="auto"/>
                            <w:left w:val="none" w:sz="0" w:space="0" w:color="auto"/>
                            <w:bottom w:val="none" w:sz="0" w:space="0" w:color="auto"/>
                            <w:right w:val="none" w:sz="0" w:space="0" w:color="auto"/>
                          </w:divBdr>
                        </w:div>
                        <w:div w:id="376901600">
                          <w:marLeft w:val="0"/>
                          <w:marRight w:val="0"/>
                          <w:marTop w:val="0"/>
                          <w:marBottom w:val="0"/>
                          <w:divBdr>
                            <w:top w:val="none" w:sz="0" w:space="0" w:color="auto"/>
                            <w:left w:val="none" w:sz="0" w:space="0" w:color="auto"/>
                            <w:bottom w:val="none" w:sz="0" w:space="0" w:color="auto"/>
                            <w:right w:val="none" w:sz="0" w:space="0" w:color="auto"/>
                          </w:divBdr>
                          <w:divsChild>
                            <w:div w:id="1940521281">
                              <w:marLeft w:val="0"/>
                              <w:marRight w:val="0"/>
                              <w:marTop w:val="0"/>
                              <w:marBottom w:val="0"/>
                              <w:divBdr>
                                <w:top w:val="none" w:sz="0" w:space="0" w:color="auto"/>
                                <w:left w:val="none" w:sz="0" w:space="0" w:color="auto"/>
                                <w:bottom w:val="none" w:sz="0" w:space="0" w:color="auto"/>
                                <w:right w:val="none" w:sz="0" w:space="0" w:color="auto"/>
                              </w:divBdr>
                              <w:divsChild>
                                <w:div w:id="1504707864">
                                  <w:marLeft w:val="0"/>
                                  <w:marRight w:val="0"/>
                                  <w:marTop w:val="0"/>
                                  <w:marBottom w:val="0"/>
                                  <w:divBdr>
                                    <w:top w:val="none" w:sz="0" w:space="0" w:color="auto"/>
                                    <w:left w:val="none" w:sz="0" w:space="0" w:color="auto"/>
                                    <w:bottom w:val="none" w:sz="0" w:space="0" w:color="auto"/>
                                    <w:right w:val="none" w:sz="0" w:space="0" w:color="auto"/>
                                  </w:divBdr>
                                  <w:divsChild>
                                    <w:div w:id="10986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666112">
      <w:bodyDiv w:val="1"/>
      <w:marLeft w:val="0"/>
      <w:marRight w:val="0"/>
      <w:marTop w:val="0"/>
      <w:marBottom w:val="0"/>
      <w:divBdr>
        <w:top w:val="none" w:sz="0" w:space="0" w:color="auto"/>
        <w:left w:val="none" w:sz="0" w:space="0" w:color="auto"/>
        <w:bottom w:val="none" w:sz="0" w:space="0" w:color="auto"/>
        <w:right w:val="none" w:sz="0" w:space="0" w:color="auto"/>
      </w:divBdr>
      <w:divsChild>
        <w:div w:id="1498839312">
          <w:marLeft w:val="0"/>
          <w:marRight w:val="0"/>
          <w:marTop w:val="0"/>
          <w:marBottom w:val="0"/>
          <w:divBdr>
            <w:top w:val="none" w:sz="0" w:space="0" w:color="auto"/>
            <w:left w:val="none" w:sz="0" w:space="0" w:color="auto"/>
            <w:bottom w:val="none" w:sz="0" w:space="0" w:color="auto"/>
            <w:right w:val="none" w:sz="0" w:space="0" w:color="auto"/>
          </w:divBdr>
          <w:divsChild>
            <w:div w:id="2006282777">
              <w:marLeft w:val="0"/>
              <w:marRight w:val="0"/>
              <w:marTop w:val="0"/>
              <w:marBottom w:val="0"/>
              <w:divBdr>
                <w:top w:val="none" w:sz="0" w:space="0" w:color="auto"/>
                <w:left w:val="none" w:sz="0" w:space="0" w:color="auto"/>
                <w:bottom w:val="none" w:sz="0" w:space="0" w:color="auto"/>
                <w:right w:val="none" w:sz="0" w:space="0" w:color="auto"/>
              </w:divBdr>
              <w:divsChild>
                <w:div w:id="1949853189">
                  <w:marLeft w:val="0"/>
                  <w:marRight w:val="0"/>
                  <w:marTop w:val="0"/>
                  <w:marBottom w:val="0"/>
                  <w:divBdr>
                    <w:top w:val="none" w:sz="0" w:space="0" w:color="auto"/>
                    <w:left w:val="none" w:sz="0" w:space="0" w:color="auto"/>
                    <w:bottom w:val="none" w:sz="0" w:space="0" w:color="auto"/>
                    <w:right w:val="none" w:sz="0" w:space="0" w:color="auto"/>
                  </w:divBdr>
                  <w:divsChild>
                    <w:div w:id="439647514">
                      <w:marLeft w:val="0"/>
                      <w:marRight w:val="0"/>
                      <w:marTop w:val="0"/>
                      <w:marBottom w:val="0"/>
                      <w:divBdr>
                        <w:top w:val="none" w:sz="0" w:space="0" w:color="auto"/>
                        <w:left w:val="none" w:sz="0" w:space="0" w:color="auto"/>
                        <w:bottom w:val="none" w:sz="0" w:space="0" w:color="auto"/>
                        <w:right w:val="none" w:sz="0" w:space="0" w:color="auto"/>
                      </w:divBdr>
                      <w:divsChild>
                        <w:div w:id="11797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1669">
      <w:bodyDiv w:val="1"/>
      <w:marLeft w:val="0"/>
      <w:marRight w:val="0"/>
      <w:marTop w:val="0"/>
      <w:marBottom w:val="0"/>
      <w:divBdr>
        <w:top w:val="none" w:sz="0" w:space="0" w:color="auto"/>
        <w:left w:val="none" w:sz="0" w:space="0" w:color="auto"/>
        <w:bottom w:val="none" w:sz="0" w:space="0" w:color="auto"/>
        <w:right w:val="none" w:sz="0" w:space="0" w:color="auto"/>
      </w:divBdr>
      <w:divsChild>
        <w:div w:id="1588883344">
          <w:marLeft w:val="0"/>
          <w:marRight w:val="0"/>
          <w:marTop w:val="0"/>
          <w:marBottom w:val="0"/>
          <w:divBdr>
            <w:top w:val="none" w:sz="0" w:space="0" w:color="auto"/>
            <w:left w:val="none" w:sz="0" w:space="0" w:color="auto"/>
            <w:bottom w:val="none" w:sz="0" w:space="0" w:color="auto"/>
            <w:right w:val="none" w:sz="0" w:space="0" w:color="auto"/>
          </w:divBdr>
          <w:divsChild>
            <w:div w:id="1152604697">
              <w:marLeft w:val="0"/>
              <w:marRight w:val="0"/>
              <w:marTop w:val="0"/>
              <w:marBottom w:val="0"/>
              <w:divBdr>
                <w:top w:val="none" w:sz="0" w:space="0" w:color="auto"/>
                <w:left w:val="none" w:sz="0" w:space="0" w:color="auto"/>
                <w:bottom w:val="none" w:sz="0" w:space="0" w:color="auto"/>
                <w:right w:val="none" w:sz="0" w:space="0" w:color="auto"/>
              </w:divBdr>
            </w:div>
            <w:div w:id="729310159">
              <w:marLeft w:val="0"/>
              <w:marRight w:val="0"/>
              <w:marTop w:val="0"/>
              <w:marBottom w:val="0"/>
              <w:divBdr>
                <w:top w:val="none" w:sz="0" w:space="0" w:color="auto"/>
                <w:left w:val="none" w:sz="0" w:space="0" w:color="auto"/>
                <w:bottom w:val="none" w:sz="0" w:space="0" w:color="auto"/>
                <w:right w:val="none" w:sz="0" w:space="0" w:color="auto"/>
              </w:divBdr>
            </w:div>
            <w:div w:id="1988581941">
              <w:marLeft w:val="0"/>
              <w:marRight w:val="0"/>
              <w:marTop w:val="0"/>
              <w:marBottom w:val="0"/>
              <w:divBdr>
                <w:top w:val="none" w:sz="0" w:space="0" w:color="auto"/>
                <w:left w:val="none" w:sz="0" w:space="0" w:color="auto"/>
                <w:bottom w:val="none" w:sz="0" w:space="0" w:color="auto"/>
                <w:right w:val="none" w:sz="0" w:space="0" w:color="auto"/>
              </w:divBdr>
              <w:divsChild>
                <w:div w:id="609241921">
                  <w:marLeft w:val="0"/>
                  <w:marRight w:val="0"/>
                  <w:marTop w:val="0"/>
                  <w:marBottom w:val="0"/>
                  <w:divBdr>
                    <w:top w:val="none" w:sz="0" w:space="0" w:color="auto"/>
                    <w:left w:val="none" w:sz="0" w:space="0" w:color="auto"/>
                    <w:bottom w:val="none" w:sz="0" w:space="0" w:color="auto"/>
                    <w:right w:val="none" w:sz="0" w:space="0" w:color="auto"/>
                  </w:divBdr>
                  <w:divsChild>
                    <w:div w:id="1328829153">
                      <w:marLeft w:val="0"/>
                      <w:marRight w:val="0"/>
                      <w:marTop w:val="0"/>
                      <w:marBottom w:val="0"/>
                      <w:divBdr>
                        <w:top w:val="none" w:sz="0" w:space="0" w:color="auto"/>
                        <w:left w:val="none" w:sz="0" w:space="0" w:color="auto"/>
                        <w:bottom w:val="none" w:sz="0" w:space="0" w:color="auto"/>
                        <w:right w:val="none" w:sz="0" w:space="0" w:color="auto"/>
                      </w:divBdr>
                      <w:divsChild>
                        <w:div w:id="1465810031">
                          <w:marLeft w:val="0"/>
                          <w:marRight w:val="0"/>
                          <w:marTop w:val="0"/>
                          <w:marBottom w:val="0"/>
                          <w:divBdr>
                            <w:top w:val="none" w:sz="0" w:space="0" w:color="auto"/>
                            <w:left w:val="none" w:sz="0" w:space="0" w:color="auto"/>
                            <w:bottom w:val="none" w:sz="0" w:space="0" w:color="auto"/>
                            <w:right w:val="none" w:sz="0" w:space="0" w:color="auto"/>
                          </w:divBdr>
                          <w:divsChild>
                            <w:div w:id="13276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5926">
                  <w:marLeft w:val="0"/>
                  <w:marRight w:val="0"/>
                  <w:marTop w:val="0"/>
                  <w:marBottom w:val="0"/>
                  <w:divBdr>
                    <w:top w:val="none" w:sz="0" w:space="0" w:color="auto"/>
                    <w:left w:val="none" w:sz="0" w:space="0" w:color="auto"/>
                    <w:bottom w:val="none" w:sz="0" w:space="0" w:color="auto"/>
                    <w:right w:val="none" w:sz="0" w:space="0" w:color="auto"/>
                  </w:divBdr>
                </w:div>
                <w:div w:id="1450202211">
                  <w:marLeft w:val="0"/>
                  <w:marRight w:val="0"/>
                  <w:marTop w:val="0"/>
                  <w:marBottom w:val="0"/>
                  <w:divBdr>
                    <w:top w:val="none" w:sz="0" w:space="0" w:color="auto"/>
                    <w:left w:val="none" w:sz="0" w:space="0" w:color="auto"/>
                    <w:bottom w:val="none" w:sz="0" w:space="0" w:color="auto"/>
                    <w:right w:val="none" w:sz="0" w:space="0" w:color="auto"/>
                  </w:divBdr>
                  <w:divsChild>
                    <w:div w:id="301889340">
                      <w:marLeft w:val="0"/>
                      <w:marRight w:val="0"/>
                      <w:marTop w:val="0"/>
                      <w:marBottom w:val="0"/>
                      <w:divBdr>
                        <w:top w:val="none" w:sz="0" w:space="0" w:color="auto"/>
                        <w:left w:val="none" w:sz="0" w:space="0" w:color="auto"/>
                        <w:bottom w:val="none" w:sz="0" w:space="0" w:color="auto"/>
                        <w:right w:val="none" w:sz="0" w:space="0" w:color="auto"/>
                      </w:divBdr>
                      <w:divsChild>
                        <w:div w:id="232277217">
                          <w:marLeft w:val="0"/>
                          <w:marRight w:val="0"/>
                          <w:marTop w:val="0"/>
                          <w:marBottom w:val="0"/>
                          <w:divBdr>
                            <w:top w:val="none" w:sz="0" w:space="0" w:color="auto"/>
                            <w:left w:val="none" w:sz="0" w:space="0" w:color="auto"/>
                            <w:bottom w:val="none" w:sz="0" w:space="0" w:color="auto"/>
                            <w:right w:val="none" w:sz="0" w:space="0" w:color="auto"/>
                          </w:divBdr>
                          <w:divsChild>
                            <w:div w:id="19491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92121">
                  <w:marLeft w:val="0"/>
                  <w:marRight w:val="0"/>
                  <w:marTop w:val="0"/>
                  <w:marBottom w:val="0"/>
                  <w:divBdr>
                    <w:top w:val="none" w:sz="0" w:space="0" w:color="auto"/>
                    <w:left w:val="none" w:sz="0" w:space="0" w:color="auto"/>
                    <w:bottom w:val="none" w:sz="0" w:space="0" w:color="auto"/>
                    <w:right w:val="none" w:sz="0" w:space="0" w:color="auto"/>
                  </w:divBdr>
                </w:div>
              </w:divsChild>
            </w:div>
            <w:div w:id="1717268839">
              <w:marLeft w:val="0"/>
              <w:marRight w:val="0"/>
              <w:marTop w:val="0"/>
              <w:marBottom w:val="0"/>
              <w:divBdr>
                <w:top w:val="none" w:sz="0" w:space="0" w:color="auto"/>
                <w:left w:val="none" w:sz="0" w:space="0" w:color="auto"/>
                <w:bottom w:val="none" w:sz="0" w:space="0" w:color="auto"/>
                <w:right w:val="none" w:sz="0" w:space="0" w:color="auto"/>
              </w:divBdr>
              <w:divsChild>
                <w:div w:id="935985565">
                  <w:marLeft w:val="0"/>
                  <w:marRight w:val="0"/>
                  <w:marTop w:val="0"/>
                  <w:marBottom w:val="0"/>
                  <w:divBdr>
                    <w:top w:val="none" w:sz="0" w:space="0" w:color="auto"/>
                    <w:left w:val="none" w:sz="0" w:space="0" w:color="auto"/>
                    <w:bottom w:val="none" w:sz="0" w:space="0" w:color="auto"/>
                    <w:right w:val="none" w:sz="0" w:space="0" w:color="auto"/>
                  </w:divBdr>
                </w:div>
              </w:divsChild>
            </w:div>
            <w:div w:id="1291089578">
              <w:marLeft w:val="0"/>
              <w:marRight w:val="0"/>
              <w:marTop w:val="0"/>
              <w:marBottom w:val="0"/>
              <w:divBdr>
                <w:top w:val="none" w:sz="0" w:space="0" w:color="auto"/>
                <w:left w:val="none" w:sz="0" w:space="0" w:color="auto"/>
                <w:bottom w:val="none" w:sz="0" w:space="0" w:color="auto"/>
                <w:right w:val="none" w:sz="0" w:space="0" w:color="auto"/>
              </w:divBdr>
              <w:divsChild>
                <w:div w:id="690644120">
                  <w:marLeft w:val="0"/>
                  <w:marRight w:val="0"/>
                  <w:marTop w:val="0"/>
                  <w:marBottom w:val="0"/>
                  <w:divBdr>
                    <w:top w:val="none" w:sz="0" w:space="0" w:color="auto"/>
                    <w:left w:val="none" w:sz="0" w:space="0" w:color="auto"/>
                    <w:bottom w:val="none" w:sz="0" w:space="0" w:color="auto"/>
                    <w:right w:val="none" w:sz="0" w:space="0" w:color="auto"/>
                  </w:divBdr>
                </w:div>
              </w:divsChild>
            </w:div>
            <w:div w:id="1125847770">
              <w:marLeft w:val="0"/>
              <w:marRight w:val="0"/>
              <w:marTop w:val="0"/>
              <w:marBottom w:val="0"/>
              <w:divBdr>
                <w:top w:val="none" w:sz="0" w:space="0" w:color="auto"/>
                <w:left w:val="none" w:sz="0" w:space="0" w:color="auto"/>
                <w:bottom w:val="none" w:sz="0" w:space="0" w:color="auto"/>
                <w:right w:val="none" w:sz="0" w:space="0" w:color="auto"/>
              </w:divBdr>
              <w:divsChild>
                <w:div w:id="2099673869">
                  <w:marLeft w:val="0"/>
                  <w:marRight w:val="0"/>
                  <w:marTop w:val="0"/>
                  <w:marBottom w:val="0"/>
                  <w:divBdr>
                    <w:top w:val="none" w:sz="0" w:space="0" w:color="auto"/>
                    <w:left w:val="none" w:sz="0" w:space="0" w:color="auto"/>
                    <w:bottom w:val="none" w:sz="0" w:space="0" w:color="auto"/>
                    <w:right w:val="none" w:sz="0" w:space="0" w:color="auto"/>
                  </w:divBdr>
                </w:div>
              </w:divsChild>
            </w:div>
            <w:div w:id="1237085987">
              <w:marLeft w:val="0"/>
              <w:marRight w:val="0"/>
              <w:marTop w:val="0"/>
              <w:marBottom w:val="0"/>
              <w:divBdr>
                <w:top w:val="none" w:sz="0" w:space="0" w:color="auto"/>
                <w:left w:val="none" w:sz="0" w:space="0" w:color="auto"/>
                <w:bottom w:val="none" w:sz="0" w:space="0" w:color="auto"/>
                <w:right w:val="none" w:sz="0" w:space="0" w:color="auto"/>
              </w:divBdr>
            </w:div>
            <w:div w:id="1829203790">
              <w:marLeft w:val="0"/>
              <w:marRight w:val="0"/>
              <w:marTop w:val="0"/>
              <w:marBottom w:val="0"/>
              <w:divBdr>
                <w:top w:val="none" w:sz="0" w:space="0" w:color="auto"/>
                <w:left w:val="none" w:sz="0" w:space="0" w:color="auto"/>
                <w:bottom w:val="none" w:sz="0" w:space="0" w:color="auto"/>
                <w:right w:val="none" w:sz="0" w:space="0" w:color="auto"/>
              </w:divBdr>
              <w:divsChild>
                <w:div w:id="1012806832">
                  <w:marLeft w:val="0"/>
                  <w:marRight w:val="0"/>
                  <w:marTop w:val="0"/>
                  <w:marBottom w:val="0"/>
                  <w:divBdr>
                    <w:top w:val="none" w:sz="0" w:space="0" w:color="auto"/>
                    <w:left w:val="none" w:sz="0" w:space="0" w:color="auto"/>
                    <w:bottom w:val="none" w:sz="0" w:space="0" w:color="auto"/>
                    <w:right w:val="none" w:sz="0" w:space="0" w:color="auto"/>
                  </w:divBdr>
                </w:div>
              </w:divsChild>
            </w:div>
            <w:div w:id="496919064">
              <w:marLeft w:val="0"/>
              <w:marRight w:val="0"/>
              <w:marTop w:val="0"/>
              <w:marBottom w:val="0"/>
              <w:divBdr>
                <w:top w:val="none" w:sz="0" w:space="0" w:color="auto"/>
                <w:left w:val="none" w:sz="0" w:space="0" w:color="auto"/>
                <w:bottom w:val="none" w:sz="0" w:space="0" w:color="auto"/>
                <w:right w:val="none" w:sz="0" w:space="0" w:color="auto"/>
              </w:divBdr>
              <w:divsChild>
                <w:div w:id="15145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78230">
      <w:bodyDiv w:val="1"/>
      <w:marLeft w:val="0"/>
      <w:marRight w:val="0"/>
      <w:marTop w:val="0"/>
      <w:marBottom w:val="0"/>
      <w:divBdr>
        <w:top w:val="none" w:sz="0" w:space="0" w:color="auto"/>
        <w:left w:val="none" w:sz="0" w:space="0" w:color="auto"/>
        <w:bottom w:val="none" w:sz="0" w:space="0" w:color="auto"/>
        <w:right w:val="none" w:sz="0" w:space="0" w:color="auto"/>
      </w:divBdr>
      <w:divsChild>
        <w:div w:id="455102851">
          <w:marLeft w:val="0"/>
          <w:marRight w:val="0"/>
          <w:marTop w:val="0"/>
          <w:marBottom w:val="0"/>
          <w:divBdr>
            <w:top w:val="none" w:sz="0" w:space="0" w:color="auto"/>
            <w:left w:val="none" w:sz="0" w:space="0" w:color="auto"/>
            <w:bottom w:val="none" w:sz="0" w:space="0" w:color="auto"/>
            <w:right w:val="none" w:sz="0" w:space="0" w:color="auto"/>
          </w:divBdr>
          <w:divsChild>
            <w:div w:id="767700552">
              <w:marLeft w:val="0"/>
              <w:marRight w:val="0"/>
              <w:marTop w:val="0"/>
              <w:marBottom w:val="0"/>
              <w:divBdr>
                <w:top w:val="none" w:sz="0" w:space="0" w:color="auto"/>
                <w:left w:val="none" w:sz="0" w:space="0" w:color="auto"/>
                <w:bottom w:val="none" w:sz="0" w:space="0" w:color="auto"/>
                <w:right w:val="none" w:sz="0" w:space="0" w:color="auto"/>
              </w:divBdr>
              <w:divsChild>
                <w:div w:id="1917934813">
                  <w:marLeft w:val="0"/>
                  <w:marRight w:val="0"/>
                  <w:marTop w:val="0"/>
                  <w:marBottom w:val="0"/>
                  <w:divBdr>
                    <w:top w:val="none" w:sz="0" w:space="0" w:color="auto"/>
                    <w:left w:val="none" w:sz="0" w:space="0" w:color="auto"/>
                    <w:bottom w:val="none" w:sz="0" w:space="0" w:color="auto"/>
                    <w:right w:val="none" w:sz="0" w:space="0" w:color="auto"/>
                  </w:divBdr>
                </w:div>
              </w:divsChild>
            </w:div>
            <w:div w:id="512644129">
              <w:marLeft w:val="0"/>
              <w:marRight w:val="0"/>
              <w:marTop w:val="0"/>
              <w:marBottom w:val="0"/>
              <w:divBdr>
                <w:top w:val="none" w:sz="0" w:space="0" w:color="auto"/>
                <w:left w:val="none" w:sz="0" w:space="0" w:color="auto"/>
                <w:bottom w:val="none" w:sz="0" w:space="0" w:color="auto"/>
                <w:right w:val="none" w:sz="0" w:space="0" w:color="auto"/>
              </w:divBdr>
              <w:divsChild>
                <w:div w:id="185140974">
                  <w:marLeft w:val="0"/>
                  <w:marRight w:val="0"/>
                  <w:marTop w:val="0"/>
                  <w:marBottom w:val="0"/>
                  <w:divBdr>
                    <w:top w:val="none" w:sz="0" w:space="0" w:color="auto"/>
                    <w:left w:val="none" w:sz="0" w:space="0" w:color="auto"/>
                    <w:bottom w:val="none" w:sz="0" w:space="0" w:color="auto"/>
                    <w:right w:val="none" w:sz="0" w:space="0" w:color="auto"/>
                  </w:divBdr>
                </w:div>
                <w:div w:id="434520703">
                  <w:marLeft w:val="0"/>
                  <w:marRight w:val="0"/>
                  <w:marTop w:val="0"/>
                  <w:marBottom w:val="0"/>
                  <w:divBdr>
                    <w:top w:val="none" w:sz="0" w:space="0" w:color="auto"/>
                    <w:left w:val="none" w:sz="0" w:space="0" w:color="auto"/>
                    <w:bottom w:val="none" w:sz="0" w:space="0" w:color="auto"/>
                    <w:right w:val="none" w:sz="0" w:space="0" w:color="auto"/>
                  </w:divBdr>
                  <w:divsChild>
                    <w:div w:id="21281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8088">
              <w:marLeft w:val="0"/>
              <w:marRight w:val="0"/>
              <w:marTop w:val="0"/>
              <w:marBottom w:val="0"/>
              <w:divBdr>
                <w:top w:val="none" w:sz="0" w:space="0" w:color="auto"/>
                <w:left w:val="none" w:sz="0" w:space="0" w:color="auto"/>
                <w:bottom w:val="none" w:sz="0" w:space="0" w:color="auto"/>
                <w:right w:val="none" w:sz="0" w:space="0" w:color="auto"/>
              </w:divBdr>
              <w:divsChild>
                <w:div w:id="570776867">
                  <w:marLeft w:val="0"/>
                  <w:marRight w:val="0"/>
                  <w:marTop w:val="0"/>
                  <w:marBottom w:val="0"/>
                  <w:divBdr>
                    <w:top w:val="none" w:sz="0" w:space="0" w:color="auto"/>
                    <w:left w:val="none" w:sz="0" w:space="0" w:color="auto"/>
                    <w:bottom w:val="none" w:sz="0" w:space="0" w:color="auto"/>
                    <w:right w:val="none" w:sz="0" w:space="0" w:color="auto"/>
                  </w:divBdr>
                  <w:divsChild>
                    <w:div w:id="855920137">
                      <w:marLeft w:val="0"/>
                      <w:marRight w:val="0"/>
                      <w:marTop w:val="0"/>
                      <w:marBottom w:val="0"/>
                      <w:divBdr>
                        <w:top w:val="none" w:sz="0" w:space="0" w:color="auto"/>
                        <w:left w:val="none" w:sz="0" w:space="0" w:color="auto"/>
                        <w:bottom w:val="none" w:sz="0" w:space="0" w:color="auto"/>
                        <w:right w:val="none" w:sz="0" w:space="0" w:color="auto"/>
                      </w:divBdr>
                      <w:divsChild>
                        <w:div w:id="570627879">
                          <w:marLeft w:val="0"/>
                          <w:marRight w:val="0"/>
                          <w:marTop w:val="0"/>
                          <w:marBottom w:val="0"/>
                          <w:divBdr>
                            <w:top w:val="none" w:sz="0" w:space="0" w:color="auto"/>
                            <w:left w:val="none" w:sz="0" w:space="0" w:color="auto"/>
                            <w:bottom w:val="none" w:sz="0" w:space="0" w:color="auto"/>
                            <w:right w:val="none" w:sz="0" w:space="0" w:color="auto"/>
                          </w:divBdr>
                          <w:divsChild>
                            <w:div w:id="322661017">
                              <w:marLeft w:val="0"/>
                              <w:marRight w:val="0"/>
                              <w:marTop w:val="0"/>
                              <w:marBottom w:val="0"/>
                              <w:divBdr>
                                <w:top w:val="none" w:sz="0" w:space="0" w:color="auto"/>
                                <w:left w:val="none" w:sz="0" w:space="0" w:color="auto"/>
                                <w:bottom w:val="none" w:sz="0" w:space="0" w:color="auto"/>
                                <w:right w:val="none" w:sz="0" w:space="0" w:color="auto"/>
                              </w:divBdr>
                              <w:divsChild>
                                <w:div w:id="17661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8573">
      <w:bodyDiv w:val="1"/>
      <w:marLeft w:val="0"/>
      <w:marRight w:val="0"/>
      <w:marTop w:val="0"/>
      <w:marBottom w:val="0"/>
      <w:divBdr>
        <w:top w:val="none" w:sz="0" w:space="0" w:color="auto"/>
        <w:left w:val="none" w:sz="0" w:space="0" w:color="auto"/>
        <w:bottom w:val="none" w:sz="0" w:space="0" w:color="auto"/>
        <w:right w:val="none" w:sz="0" w:space="0" w:color="auto"/>
      </w:divBdr>
      <w:divsChild>
        <w:div w:id="1147743533">
          <w:marLeft w:val="0"/>
          <w:marRight w:val="0"/>
          <w:marTop w:val="0"/>
          <w:marBottom w:val="0"/>
          <w:divBdr>
            <w:top w:val="none" w:sz="0" w:space="0" w:color="auto"/>
            <w:left w:val="none" w:sz="0" w:space="0" w:color="auto"/>
            <w:bottom w:val="none" w:sz="0" w:space="0" w:color="auto"/>
            <w:right w:val="none" w:sz="0" w:space="0" w:color="auto"/>
          </w:divBdr>
          <w:divsChild>
            <w:div w:id="301814799">
              <w:marLeft w:val="0"/>
              <w:marRight w:val="0"/>
              <w:marTop w:val="0"/>
              <w:marBottom w:val="0"/>
              <w:divBdr>
                <w:top w:val="none" w:sz="0" w:space="0" w:color="auto"/>
                <w:left w:val="none" w:sz="0" w:space="0" w:color="auto"/>
                <w:bottom w:val="none" w:sz="0" w:space="0" w:color="auto"/>
                <w:right w:val="none" w:sz="0" w:space="0" w:color="auto"/>
              </w:divBdr>
              <w:divsChild>
                <w:div w:id="2016301602">
                  <w:marLeft w:val="0"/>
                  <w:marRight w:val="0"/>
                  <w:marTop w:val="0"/>
                  <w:marBottom w:val="0"/>
                  <w:divBdr>
                    <w:top w:val="none" w:sz="0" w:space="0" w:color="auto"/>
                    <w:left w:val="none" w:sz="0" w:space="0" w:color="auto"/>
                    <w:bottom w:val="none" w:sz="0" w:space="0" w:color="auto"/>
                    <w:right w:val="none" w:sz="0" w:space="0" w:color="auto"/>
                  </w:divBdr>
                </w:div>
              </w:divsChild>
            </w:div>
            <w:div w:id="1603950392">
              <w:marLeft w:val="0"/>
              <w:marRight w:val="0"/>
              <w:marTop w:val="0"/>
              <w:marBottom w:val="0"/>
              <w:divBdr>
                <w:top w:val="none" w:sz="0" w:space="0" w:color="auto"/>
                <w:left w:val="none" w:sz="0" w:space="0" w:color="auto"/>
                <w:bottom w:val="none" w:sz="0" w:space="0" w:color="auto"/>
                <w:right w:val="none" w:sz="0" w:space="0" w:color="auto"/>
              </w:divBdr>
              <w:divsChild>
                <w:div w:id="1799957443">
                  <w:marLeft w:val="0"/>
                  <w:marRight w:val="0"/>
                  <w:marTop w:val="0"/>
                  <w:marBottom w:val="0"/>
                  <w:divBdr>
                    <w:top w:val="none" w:sz="0" w:space="0" w:color="auto"/>
                    <w:left w:val="none" w:sz="0" w:space="0" w:color="auto"/>
                    <w:bottom w:val="none" w:sz="0" w:space="0" w:color="auto"/>
                    <w:right w:val="none" w:sz="0" w:space="0" w:color="auto"/>
                  </w:divBdr>
                </w:div>
              </w:divsChild>
            </w:div>
            <w:div w:id="9460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7974">
      <w:bodyDiv w:val="1"/>
      <w:marLeft w:val="0"/>
      <w:marRight w:val="0"/>
      <w:marTop w:val="0"/>
      <w:marBottom w:val="0"/>
      <w:divBdr>
        <w:top w:val="none" w:sz="0" w:space="0" w:color="auto"/>
        <w:left w:val="none" w:sz="0" w:space="0" w:color="auto"/>
        <w:bottom w:val="none" w:sz="0" w:space="0" w:color="auto"/>
        <w:right w:val="none" w:sz="0" w:space="0" w:color="auto"/>
      </w:divBdr>
      <w:divsChild>
        <w:div w:id="83306457">
          <w:marLeft w:val="0"/>
          <w:marRight w:val="0"/>
          <w:marTop w:val="0"/>
          <w:marBottom w:val="0"/>
          <w:divBdr>
            <w:top w:val="none" w:sz="0" w:space="0" w:color="auto"/>
            <w:left w:val="none" w:sz="0" w:space="0" w:color="auto"/>
            <w:bottom w:val="none" w:sz="0" w:space="0" w:color="auto"/>
            <w:right w:val="none" w:sz="0" w:space="0" w:color="auto"/>
          </w:divBdr>
          <w:divsChild>
            <w:div w:id="1929343996">
              <w:marLeft w:val="0"/>
              <w:marRight w:val="0"/>
              <w:marTop w:val="0"/>
              <w:marBottom w:val="0"/>
              <w:divBdr>
                <w:top w:val="none" w:sz="0" w:space="0" w:color="auto"/>
                <w:left w:val="none" w:sz="0" w:space="0" w:color="auto"/>
                <w:bottom w:val="none" w:sz="0" w:space="0" w:color="auto"/>
                <w:right w:val="none" w:sz="0" w:space="0" w:color="auto"/>
              </w:divBdr>
              <w:divsChild>
                <w:div w:id="1839268226">
                  <w:marLeft w:val="0"/>
                  <w:marRight w:val="0"/>
                  <w:marTop w:val="0"/>
                  <w:marBottom w:val="0"/>
                  <w:divBdr>
                    <w:top w:val="none" w:sz="0" w:space="0" w:color="auto"/>
                    <w:left w:val="none" w:sz="0" w:space="0" w:color="auto"/>
                    <w:bottom w:val="none" w:sz="0" w:space="0" w:color="auto"/>
                    <w:right w:val="none" w:sz="0" w:space="0" w:color="auto"/>
                  </w:divBdr>
                  <w:divsChild>
                    <w:div w:id="1604075047">
                      <w:marLeft w:val="0"/>
                      <w:marRight w:val="0"/>
                      <w:marTop w:val="0"/>
                      <w:marBottom w:val="0"/>
                      <w:divBdr>
                        <w:top w:val="none" w:sz="0" w:space="0" w:color="auto"/>
                        <w:left w:val="none" w:sz="0" w:space="0" w:color="auto"/>
                        <w:bottom w:val="none" w:sz="0" w:space="0" w:color="auto"/>
                        <w:right w:val="none" w:sz="0" w:space="0" w:color="auto"/>
                      </w:divBdr>
                      <w:divsChild>
                        <w:div w:id="336151642">
                          <w:marLeft w:val="0"/>
                          <w:marRight w:val="0"/>
                          <w:marTop w:val="0"/>
                          <w:marBottom w:val="0"/>
                          <w:divBdr>
                            <w:top w:val="none" w:sz="0" w:space="0" w:color="auto"/>
                            <w:left w:val="none" w:sz="0" w:space="0" w:color="auto"/>
                            <w:bottom w:val="none" w:sz="0" w:space="0" w:color="auto"/>
                            <w:right w:val="none" w:sz="0" w:space="0" w:color="auto"/>
                          </w:divBdr>
                          <w:divsChild>
                            <w:div w:id="982276389">
                              <w:marLeft w:val="0"/>
                              <w:marRight w:val="0"/>
                              <w:marTop w:val="0"/>
                              <w:marBottom w:val="0"/>
                              <w:divBdr>
                                <w:top w:val="none" w:sz="0" w:space="0" w:color="auto"/>
                                <w:left w:val="none" w:sz="0" w:space="0" w:color="auto"/>
                                <w:bottom w:val="none" w:sz="0" w:space="0" w:color="auto"/>
                                <w:right w:val="none" w:sz="0" w:space="0" w:color="auto"/>
                              </w:divBdr>
                              <w:divsChild>
                                <w:div w:id="16653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91058">
              <w:marLeft w:val="0"/>
              <w:marRight w:val="0"/>
              <w:marTop w:val="0"/>
              <w:marBottom w:val="0"/>
              <w:divBdr>
                <w:top w:val="none" w:sz="0" w:space="0" w:color="auto"/>
                <w:left w:val="none" w:sz="0" w:space="0" w:color="auto"/>
                <w:bottom w:val="none" w:sz="0" w:space="0" w:color="auto"/>
                <w:right w:val="none" w:sz="0" w:space="0" w:color="auto"/>
              </w:divBdr>
              <w:divsChild>
                <w:div w:id="775175549">
                  <w:marLeft w:val="0"/>
                  <w:marRight w:val="0"/>
                  <w:marTop w:val="0"/>
                  <w:marBottom w:val="0"/>
                  <w:divBdr>
                    <w:top w:val="none" w:sz="0" w:space="0" w:color="auto"/>
                    <w:left w:val="none" w:sz="0" w:space="0" w:color="auto"/>
                    <w:bottom w:val="none" w:sz="0" w:space="0" w:color="auto"/>
                    <w:right w:val="none" w:sz="0" w:space="0" w:color="auto"/>
                  </w:divBdr>
                  <w:divsChild>
                    <w:div w:id="327831028">
                      <w:marLeft w:val="0"/>
                      <w:marRight w:val="0"/>
                      <w:marTop w:val="0"/>
                      <w:marBottom w:val="0"/>
                      <w:divBdr>
                        <w:top w:val="none" w:sz="0" w:space="0" w:color="auto"/>
                        <w:left w:val="none" w:sz="0" w:space="0" w:color="auto"/>
                        <w:bottom w:val="none" w:sz="0" w:space="0" w:color="auto"/>
                        <w:right w:val="none" w:sz="0" w:space="0" w:color="auto"/>
                      </w:divBdr>
                      <w:divsChild>
                        <w:div w:id="642659502">
                          <w:marLeft w:val="0"/>
                          <w:marRight w:val="0"/>
                          <w:marTop w:val="0"/>
                          <w:marBottom w:val="0"/>
                          <w:divBdr>
                            <w:top w:val="none" w:sz="0" w:space="0" w:color="auto"/>
                            <w:left w:val="none" w:sz="0" w:space="0" w:color="auto"/>
                            <w:bottom w:val="none" w:sz="0" w:space="0" w:color="auto"/>
                            <w:right w:val="none" w:sz="0" w:space="0" w:color="auto"/>
                          </w:divBdr>
                          <w:divsChild>
                            <w:div w:id="8570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59563">
                  <w:marLeft w:val="0"/>
                  <w:marRight w:val="0"/>
                  <w:marTop w:val="0"/>
                  <w:marBottom w:val="0"/>
                  <w:divBdr>
                    <w:top w:val="none" w:sz="0" w:space="0" w:color="auto"/>
                    <w:left w:val="none" w:sz="0" w:space="0" w:color="auto"/>
                    <w:bottom w:val="none" w:sz="0" w:space="0" w:color="auto"/>
                    <w:right w:val="none" w:sz="0" w:space="0" w:color="auto"/>
                  </w:divBdr>
                </w:div>
              </w:divsChild>
            </w:div>
            <w:div w:id="922760972">
              <w:marLeft w:val="0"/>
              <w:marRight w:val="0"/>
              <w:marTop w:val="0"/>
              <w:marBottom w:val="0"/>
              <w:divBdr>
                <w:top w:val="none" w:sz="0" w:space="0" w:color="auto"/>
                <w:left w:val="none" w:sz="0" w:space="0" w:color="auto"/>
                <w:bottom w:val="none" w:sz="0" w:space="0" w:color="auto"/>
                <w:right w:val="none" w:sz="0" w:space="0" w:color="auto"/>
              </w:divBdr>
            </w:div>
            <w:div w:id="290676827">
              <w:marLeft w:val="0"/>
              <w:marRight w:val="0"/>
              <w:marTop w:val="0"/>
              <w:marBottom w:val="0"/>
              <w:divBdr>
                <w:top w:val="none" w:sz="0" w:space="0" w:color="auto"/>
                <w:left w:val="none" w:sz="0" w:space="0" w:color="auto"/>
                <w:bottom w:val="none" w:sz="0" w:space="0" w:color="auto"/>
                <w:right w:val="none" w:sz="0" w:space="0" w:color="auto"/>
              </w:divBdr>
              <w:divsChild>
                <w:div w:id="1558395805">
                  <w:marLeft w:val="0"/>
                  <w:marRight w:val="0"/>
                  <w:marTop w:val="0"/>
                  <w:marBottom w:val="0"/>
                  <w:divBdr>
                    <w:top w:val="none" w:sz="0" w:space="0" w:color="auto"/>
                    <w:left w:val="none" w:sz="0" w:space="0" w:color="auto"/>
                    <w:bottom w:val="none" w:sz="0" w:space="0" w:color="auto"/>
                    <w:right w:val="none" w:sz="0" w:space="0" w:color="auto"/>
                  </w:divBdr>
                </w:div>
              </w:divsChild>
            </w:div>
            <w:div w:id="499320272">
              <w:marLeft w:val="0"/>
              <w:marRight w:val="0"/>
              <w:marTop w:val="0"/>
              <w:marBottom w:val="0"/>
              <w:divBdr>
                <w:top w:val="none" w:sz="0" w:space="0" w:color="auto"/>
                <w:left w:val="none" w:sz="0" w:space="0" w:color="auto"/>
                <w:bottom w:val="none" w:sz="0" w:space="0" w:color="auto"/>
                <w:right w:val="none" w:sz="0" w:space="0" w:color="auto"/>
              </w:divBdr>
              <w:divsChild>
                <w:div w:id="679282022">
                  <w:marLeft w:val="0"/>
                  <w:marRight w:val="0"/>
                  <w:marTop w:val="0"/>
                  <w:marBottom w:val="0"/>
                  <w:divBdr>
                    <w:top w:val="none" w:sz="0" w:space="0" w:color="auto"/>
                    <w:left w:val="none" w:sz="0" w:space="0" w:color="auto"/>
                    <w:bottom w:val="none" w:sz="0" w:space="0" w:color="auto"/>
                    <w:right w:val="none" w:sz="0" w:space="0" w:color="auto"/>
                  </w:divBdr>
                </w:div>
              </w:divsChild>
            </w:div>
            <w:div w:id="1223180805">
              <w:marLeft w:val="0"/>
              <w:marRight w:val="0"/>
              <w:marTop w:val="0"/>
              <w:marBottom w:val="0"/>
              <w:divBdr>
                <w:top w:val="none" w:sz="0" w:space="0" w:color="auto"/>
                <w:left w:val="none" w:sz="0" w:space="0" w:color="auto"/>
                <w:bottom w:val="none" w:sz="0" w:space="0" w:color="auto"/>
                <w:right w:val="none" w:sz="0" w:space="0" w:color="auto"/>
              </w:divBdr>
              <w:divsChild>
                <w:div w:id="119305012">
                  <w:marLeft w:val="0"/>
                  <w:marRight w:val="0"/>
                  <w:marTop w:val="0"/>
                  <w:marBottom w:val="0"/>
                  <w:divBdr>
                    <w:top w:val="none" w:sz="0" w:space="0" w:color="auto"/>
                    <w:left w:val="none" w:sz="0" w:space="0" w:color="auto"/>
                    <w:bottom w:val="none" w:sz="0" w:space="0" w:color="auto"/>
                    <w:right w:val="none" w:sz="0" w:space="0" w:color="auto"/>
                  </w:divBdr>
                </w:div>
              </w:divsChild>
            </w:div>
            <w:div w:id="632711989">
              <w:marLeft w:val="0"/>
              <w:marRight w:val="0"/>
              <w:marTop w:val="0"/>
              <w:marBottom w:val="0"/>
              <w:divBdr>
                <w:top w:val="none" w:sz="0" w:space="0" w:color="auto"/>
                <w:left w:val="none" w:sz="0" w:space="0" w:color="auto"/>
                <w:bottom w:val="none" w:sz="0" w:space="0" w:color="auto"/>
                <w:right w:val="none" w:sz="0" w:space="0" w:color="auto"/>
              </w:divBdr>
              <w:divsChild>
                <w:div w:id="1631202735">
                  <w:marLeft w:val="0"/>
                  <w:marRight w:val="0"/>
                  <w:marTop w:val="0"/>
                  <w:marBottom w:val="0"/>
                  <w:divBdr>
                    <w:top w:val="none" w:sz="0" w:space="0" w:color="auto"/>
                    <w:left w:val="none" w:sz="0" w:space="0" w:color="auto"/>
                    <w:bottom w:val="none" w:sz="0" w:space="0" w:color="auto"/>
                    <w:right w:val="none" w:sz="0" w:space="0" w:color="auto"/>
                  </w:divBdr>
                </w:div>
              </w:divsChild>
            </w:div>
            <w:div w:id="1880046507">
              <w:marLeft w:val="0"/>
              <w:marRight w:val="0"/>
              <w:marTop w:val="0"/>
              <w:marBottom w:val="0"/>
              <w:divBdr>
                <w:top w:val="none" w:sz="0" w:space="0" w:color="auto"/>
                <w:left w:val="none" w:sz="0" w:space="0" w:color="auto"/>
                <w:bottom w:val="none" w:sz="0" w:space="0" w:color="auto"/>
                <w:right w:val="none" w:sz="0" w:space="0" w:color="auto"/>
              </w:divBdr>
              <w:divsChild>
                <w:div w:id="1785928902">
                  <w:marLeft w:val="0"/>
                  <w:marRight w:val="0"/>
                  <w:marTop w:val="0"/>
                  <w:marBottom w:val="0"/>
                  <w:divBdr>
                    <w:top w:val="none" w:sz="0" w:space="0" w:color="auto"/>
                    <w:left w:val="none" w:sz="0" w:space="0" w:color="auto"/>
                    <w:bottom w:val="none" w:sz="0" w:space="0" w:color="auto"/>
                    <w:right w:val="none" w:sz="0" w:space="0" w:color="auto"/>
                  </w:divBdr>
                </w:div>
              </w:divsChild>
            </w:div>
            <w:div w:id="1466436569">
              <w:marLeft w:val="0"/>
              <w:marRight w:val="0"/>
              <w:marTop w:val="0"/>
              <w:marBottom w:val="0"/>
              <w:divBdr>
                <w:top w:val="none" w:sz="0" w:space="0" w:color="auto"/>
                <w:left w:val="none" w:sz="0" w:space="0" w:color="auto"/>
                <w:bottom w:val="none" w:sz="0" w:space="0" w:color="auto"/>
                <w:right w:val="none" w:sz="0" w:space="0" w:color="auto"/>
              </w:divBdr>
              <w:divsChild>
                <w:div w:id="430973756">
                  <w:marLeft w:val="0"/>
                  <w:marRight w:val="0"/>
                  <w:marTop w:val="0"/>
                  <w:marBottom w:val="0"/>
                  <w:divBdr>
                    <w:top w:val="none" w:sz="0" w:space="0" w:color="auto"/>
                    <w:left w:val="none" w:sz="0" w:space="0" w:color="auto"/>
                    <w:bottom w:val="none" w:sz="0" w:space="0" w:color="auto"/>
                    <w:right w:val="none" w:sz="0" w:space="0" w:color="auto"/>
                  </w:divBdr>
                </w:div>
              </w:divsChild>
            </w:div>
            <w:div w:id="152524420">
              <w:marLeft w:val="0"/>
              <w:marRight w:val="0"/>
              <w:marTop w:val="0"/>
              <w:marBottom w:val="0"/>
              <w:divBdr>
                <w:top w:val="none" w:sz="0" w:space="0" w:color="auto"/>
                <w:left w:val="none" w:sz="0" w:space="0" w:color="auto"/>
                <w:bottom w:val="none" w:sz="0" w:space="0" w:color="auto"/>
                <w:right w:val="none" w:sz="0" w:space="0" w:color="auto"/>
              </w:divBdr>
            </w:div>
            <w:div w:id="588346168">
              <w:marLeft w:val="0"/>
              <w:marRight w:val="0"/>
              <w:marTop w:val="0"/>
              <w:marBottom w:val="0"/>
              <w:divBdr>
                <w:top w:val="none" w:sz="0" w:space="0" w:color="auto"/>
                <w:left w:val="none" w:sz="0" w:space="0" w:color="auto"/>
                <w:bottom w:val="none" w:sz="0" w:space="0" w:color="auto"/>
                <w:right w:val="none" w:sz="0" w:space="0" w:color="auto"/>
              </w:divBdr>
              <w:divsChild>
                <w:div w:id="557475111">
                  <w:marLeft w:val="0"/>
                  <w:marRight w:val="0"/>
                  <w:marTop w:val="0"/>
                  <w:marBottom w:val="0"/>
                  <w:divBdr>
                    <w:top w:val="none" w:sz="0" w:space="0" w:color="auto"/>
                    <w:left w:val="none" w:sz="0" w:space="0" w:color="auto"/>
                    <w:bottom w:val="none" w:sz="0" w:space="0" w:color="auto"/>
                    <w:right w:val="none" w:sz="0" w:space="0" w:color="auto"/>
                  </w:divBdr>
                </w:div>
              </w:divsChild>
            </w:div>
            <w:div w:id="1540165588">
              <w:marLeft w:val="0"/>
              <w:marRight w:val="0"/>
              <w:marTop w:val="0"/>
              <w:marBottom w:val="0"/>
              <w:divBdr>
                <w:top w:val="none" w:sz="0" w:space="0" w:color="auto"/>
                <w:left w:val="none" w:sz="0" w:space="0" w:color="auto"/>
                <w:bottom w:val="none" w:sz="0" w:space="0" w:color="auto"/>
                <w:right w:val="none" w:sz="0" w:space="0" w:color="auto"/>
              </w:divBdr>
              <w:divsChild>
                <w:div w:id="1558709237">
                  <w:marLeft w:val="0"/>
                  <w:marRight w:val="0"/>
                  <w:marTop w:val="0"/>
                  <w:marBottom w:val="0"/>
                  <w:divBdr>
                    <w:top w:val="none" w:sz="0" w:space="0" w:color="auto"/>
                    <w:left w:val="none" w:sz="0" w:space="0" w:color="auto"/>
                    <w:bottom w:val="none" w:sz="0" w:space="0" w:color="auto"/>
                    <w:right w:val="none" w:sz="0" w:space="0" w:color="auto"/>
                  </w:divBdr>
                </w:div>
              </w:divsChild>
            </w:div>
            <w:div w:id="1072894885">
              <w:marLeft w:val="0"/>
              <w:marRight w:val="0"/>
              <w:marTop w:val="0"/>
              <w:marBottom w:val="0"/>
              <w:divBdr>
                <w:top w:val="none" w:sz="0" w:space="0" w:color="auto"/>
                <w:left w:val="none" w:sz="0" w:space="0" w:color="auto"/>
                <w:bottom w:val="none" w:sz="0" w:space="0" w:color="auto"/>
                <w:right w:val="none" w:sz="0" w:space="0" w:color="auto"/>
              </w:divBdr>
            </w:div>
            <w:div w:id="1039431131">
              <w:marLeft w:val="0"/>
              <w:marRight w:val="0"/>
              <w:marTop w:val="0"/>
              <w:marBottom w:val="0"/>
              <w:divBdr>
                <w:top w:val="none" w:sz="0" w:space="0" w:color="auto"/>
                <w:left w:val="none" w:sz="0" w:space="0" w:color="auto"/>
                <w:bottom w:val="none" w:sz="0" w:space="0" w:color="auto"/>
                <w:right w:val="none" w:sz="0" w:space="0" w:color="auto"/>
              </w:divBdr>
              <w:divsChild>
                <w:div w:id="360060515">
                  <w:marLeft w:val="0"/>
                  <w:marRight w:val="0"/>
                  <w:marTop w:val="0"/>
                  <w:marBottom w:val="0"/>
                  <w:divBdr>
                    <w:top w:val="none" w:sz="0" w:space="0" w:color="auto"/>
                    <w:left w:val="none" w:sz="0" w:space="0" w:color="auto"/>
                    <w:bottom w:val="none" w:sz="0" w:space="0" w:color="auto"/>
                    <w:right w:val="none" w:sz="0" w:space="0" w:color="auto"/>
                  </w:divBdr>
                  <w:divsChild>
                    <w:div w:id="1337150323">
                      <w:marLeft w:val="0"/>
                      <w:marRight w:val="0"/>
                      <w:marTop w:val="0"/>
                      <w:marBottom w:val="0"/>
                      <w:divBdr>
                        <w:top w:val="none" w:sz="0" w:space="0" w:color="auto"/>
                        <w:left w:val="none" w:sz="0" w:space="0" w:color="auto"/>
                        <w:bottom w:val="none" w:sz="0" w:space="0" w:color="auto"/>
                        <w:right w:val="none" w:sz="0" w:space="0" w:color="auto"/>
                      </w:divBdr>
                      <w:divsChild>
                        <w:div w:id="245771009">
                          <w:marLeft w:val="0"/>
                          <w:marRight w:val="0"/>
                          <w:marTop w:val="0"/>
                          <w:marBottom w:val="0"/>
                          <w:divBdr>
                            <w:top w:val="none" w:sz="0" w:space="0" w:color="auto"/>
                            <w:left w:val="none" w:sz="0" w:space="0" w:color="auto"/>
                            <w:bottom w:val="none" w:sz="0" w:space="0" w:color="auto"/>
                            <w:right w:val="none" w:sz="0" w:space="0" w:color="auto"/>
                          </w:divBdr>
                          <w:divsChild>
                            <w:div w:id="1840777220">
                              <w:marLeft w:val="0"/>
                              <w:marRight w:val="0"/>
                              <w:marTop w:val="0"/>
                              <w:marBottom w:val="0"/>
                              <w:divBdr>
                                <w:top w:val="none" w:sz="0" w:space="0" w:color="auto"/>
                                <w:left w:val="none" w:sz="0" w:space="0" w:color="auto"/>
                                <w:bottom w:val="none" w:sz="0" w:space="0" w:color="auto"/>
                                <w:right w:val="none" w:sz="0" w:space="0" w:color="auto"/>
                              </w:divBdr>
                              <w:divsChild>
                                <w:div w:id="8909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699563">
      <w:bodyDiv w:val="1"/>
      <w:marLeft w:val="0"/>
      <w:marRight w:val="0"/>
      <w:marTop w:val="0"/>
      <w:marBottom w:val="0"/>
      <w:divBdr>
        <w:top w:val="none" w:sz="0" w:space="0" w:color="auto"/>
        <w:left w:val="none" w:sz="0" w:space="0" w:color="auto"/>
        <w:bottom w:val="none" w:sz="0" w:space="0" w:color="auto"/>
        <w:right w:val="none" w:sz="0" w:space="0" w:color="auto"/>
      </w:divBdr>
      <w:divsChild>
        <w:div w:id="1294991369">
          <w:marLeft w:val="0"/>
          <w:marRight w:val="0"/>
          <w:marTop w:val="0"/>
          <w:marBottom w:val="0"/>
          <w:divBdr>
            <w:top w:val="none" w:sz="0" w:space="0" w:color="auto"/>
            <w:left w:val="none" w:sz="0" w:space="0" w:color="auto"/>
            <w:bottom w:val="none" w:sz="0" w:space="0" w:color="auto"/>
            <w:right w:val="none" w:sz="0" w:space="0" w:color="auto"/>
          </w:divBdr>
          <w:divsChild>
            <w:div w:id="623269007">
              <w:marLeft w:val="0"/>
              <w:marRight w:val="0"/>
              <w:marTop w:val="0"/>
              <w:marBottom w:val="0"/>
              <w:divBdr>
                <w:top w:val="none" w:sz="0" w:space="0" w:color="auto"/>
                <w:left w:val="none" w:sz="0" w:space="0" w:color="auto"/>
                <w:bottom w:val="none" w:sz="0" w:space="0" w:color="auto"/>
                <w:right w:val="none" w:sz="0" w:space="0" w:color="auto"/>
              </w:divBdr>
              <w:divsChild>
                <w:div w:id="917596999">
                  <w:marLeft w:val="0"/>
                  <w:marRight w:val="0"/>
                  <w:marTop w:val="0"/>
                  <w:marBottom w:val="0"/>
                  <w:divBdr>
                    <w:top w:val="none" w:sz="0" w:space="0" w:color="auto"/>
                    <w:left w:val="none" w:sz="0" w:space="0" w:color="auto"/>
                    <w:bottom w:val="none" w:sz="0" w:space="0" w:color="auto"/>
                    <w:right w:val="none" w:sz="0" w:space="0" w:color="auto"/>
                  </w:divBdr>
                  <w:divsChild>
                    <w:div w:id="20864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99773">
              <w:marLeft w:val="0"/>
              <w:marRight w:val="0"/>
              <w:marTop w:val="0"/>
              <w:marBottom w:val="0"/>
              <w:divBdr>
                <w:top w:val="none" w:sz="0" w:space="0" w:color="auto"/>
                <w:left w:val="none" w:sz="0" w:space="0" w:color="auto"/>
                <w:bottom w:val="none" w:sz="0" w:space="0" w:color="auto"/>
                <w:right w:val="none" w:sz="0" w:space="0" w:color="auto"/>
              </w:divBdr>
              <w:divsChild>
                <w:div w:id="166991499">
                  <w:marLeft w:val="0"/>
                  <w:marRight w:val="0"/>
                  <w:marTop w:val="0"/>
                  <w:marBottom w:val="0"/>
                  <w:divBdr>
                    <w:top w:val="none" w:sz="0" w:space="0" w:color="auto"/>
                    <w:left w:val="none" w:sz="0" w:space="0" w:color="auto"/>
                    <w:bottom w:val="none" w:sz="0" w:space="0" w:color="auto"/>
                    <w:right w:val="none" w:sz="0" w:space="0" w:color="auto"/>
                  </w:divBdr>
                  <w:divsChild>
                    <w:div w:id="337083271">
                      <w:marLeft w:val="0"/>
                      <w:marRight w:val="0"/>
                      <w:marTop w:val="0"/>
                      <w:marBottom w:val="0"/>
                      <w:divBdr>
                        <w:top w:val="none" w:sz="0" w:space="0" w:color="auto"/>
                        <w:left w:val="none" w:sz="0" w:space="0" w:color="auto"/>
                        <w:bottom w:val="none" w:sz="0" w:space="0" w:color="auto"/>
                        <w:right w:val="none" w:sz="0" w:space="0" w:color="auto"/>
                      </w:divBdr>
                      <w:divsChild>
                        <w:div w:id="638463980">
                          <w:marLeft w:val="0"/>
                          <w:marRight w:val="0"/>
                          <w:marTop w:val="0"/>
                          <w:marBottom w:val="0"/>
                          <w:divBdr>
                            <w:top w:val="none" w:sz="0" w:space="0" w:color="auto"/>
                            <w:left w:val="none" w:sz="0" w:space="0" w:color="auto"/>
                            <w:bottom w:val="none" w:sz="0" w:space="0" w:color="auto"/>
                            <w:right w:val="none" w:sz="0" w:space="0" w:color="auto"/>
                          </w:divBdr>
                          <w:divsChild>
                            <w:div w:id="3664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73021">
                  <w:marLeft w:val="0"/>
                  <w:marRight w:val="0"/>
                  <w:marTop w:val="0"/>
                  <w:marBottom w:val="0"/>
                  <w:divBdr>
                    <w:top w:val="none" w:sz="0" w:space="0" w:color="auto"/>
                    <w:left w:val="none" w:sz="0" w:space="0" w:color="auto"/>
                    <w:bottom w:val="none" w:sz="0" w:space="0" w:color="auto"/>
                    <w:right w:val="none" w:sz="0" w:space="0" w:color="auto"/>
                  </w:divBdr>
                  <w:divsChild>
                    <w:div w:id="635527050">
                      <w:marLeft w:val="0"/>
                      <w:marRight w:val="0"/>
                      <w:marTop w:val="0"/>
                      <w:marBottom w:val="0"/>
                      <w:divBdr>
                        <w:top w:val="none" w:sz="0" w:space="0" w:color="auto"/>
                        <w:left w:val="none" w:sz="0" w:space="0" w:color="auto"/>
                        <w:bottom w:val="none" w:sz="0" w:space="0" w:color="auto"/>
                        <w:right w:val="none" w:sz="0" w:space="0" w:color="auto"/>
                      </w:divBdr>
                      <w:divsChild>
                        <w:div w:id="435055925">
                          <w:marLeft w:val="0"/>
                          <w:marRight w:val="0"/>
                          <w:marTop w:val="0"/>
                          <w:marBottom w:val="0"/>
                          <w:divBdr>
                            <w:top w:val="none" w:sz="0" w:space="0" w:color="auto"/>
                            <w:left w:val="none" w:sz="0" w:space="0" w:color="auto"/>
                            <w:bottom w:val="none" w:sz="0" w:space="0" w:color="auto"/>
                            <w:right w:val="none" w:sz="0" w:space="0" w:color="auto"/>
                          </w:divBdr>
                          <w:divsChild>
                            <w:div w:id="344209719">
                              <w:marLeft w:val="0"/>
                              <w:marRight w:val="0"/>
                              <w:marTop w:val="0"/>
                              <w:marBottom w:val="0"/>
                              <w:divBdr>
                                <w:top w:val="none" w:sz="0" w:space="0" w:color="auto"/>
                                <w:left w:val="none" w:sz="0" w:space="0" w:color="auto"/>
                                <w:bottom w:val="none" w:sz="0" w:space="0" w:color="auto"/>
                                <w:right w:val="none" w:sz="0" w:space="0" w:color="auto"/>
                              </w:divBdr>
                              <w:divsChild>
                                <w:div w:id="14500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52142">
                  <w:marLeft w:val="0"/>
                  <w:marRight w:val="0"/>
                  <w:marTop w:val="0"/>
                  <w:marBottom w:val="0"/>
                  <w:divBdr>
                    <w:top w:val="none" w:sz="0" w:space="0" w:color="auto"/>
                    <w:left w:val="none" w:sz="0" w:space="0" w:color="auto"/>
                    <w:bottom w:val="none" w:sz="0" w:space="0" w:color="auto"/>
                    <w:right w:val="none" w:sz="0" w:space="0" w:color="auto"/>
                  </w:divBdr>
                  <w:divsChild>
                    <w:div w:id="2011445149">
                      <w:marLeft w:val="0"/>
                      <w:marRight w:val="0"/>
                      <w:marTop w:val="0"/>
                      <w:marBottom w:val="0"/>
                      <w:divBdr>
                        <w:top w:val="none" w:sz="0" w:space="0" w:color="auto"/>
                        <w:left w:val="none" w:sz="0" w:space="0" w:color="auto"/>
                        <w:bottom w:val="none" w:sz="0" w:space="0" w:color="auto"/>
                        <w:right w:val="none" w:sz="0" w:space="0" w:color="auto"/>
                      </w:divBdr>
                      <w:divsChild>
                        <w:div w:id="1893079275">
                          <w:marLeft w:val="0"/>
                          <w:marRight w:val="0"/>
                          <w:marTop w:val="0"/>
                          <w:marBottom w:val="0"/>
                          <w:divBdr>
                            <w:top w:val="none" w:sz="0" w:space="0" w:color="auto"/>
                            <w:left w:val="none" w:sz="0" w:space="0" w:color="auto"/>
                            <w:bottom w:val="none" w:sz="0" w:space="0" w:color="auto"/>
                            <w:right w:val="none" w:sz="0" w:space="0" w:color="auto"/>
                          </w:divBdr>
                          <w:divsChild>
                            <w:div w:id="1129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81781">
                  <w:marLeft w:val="0"/>
                  <w:marRight w:val="0"/>
                  <w:marTop w:val="0"/>
                  <w:marBottom w:val="0"/>
                  <w:divBdr>
                    <w:top w:val="none" w:sz="0" w:space="0" w:color="auto"/>
                    <w:left w:val="none" w:sz="0" w:space="0" w:color="auto"/>
                    <w:bottom w:val="none" w:sz="0" w:space="0" w:color="auto"/>
                    <w:right w:val="none" w:sz="0" w:space="0" w:color="auto"/>
                  </w:divBdr>
                  <w:divsChild>
                    <w:div w:id="709259757">
                      <w:marLeft w:val="0"/>
                      <w:marRight w:val="0"/>
                      <w:marTop w:val="0"/>
                      <w:marBottom w:val="0"/>
                      <w:divBdr>
                        <w:top w:val="none" w:sz="0" w:space="0" w:color="auto"/>
                        <w:left w:val="none" w:sz="0" w:space="0" w:color="auto"/>
                        <w:bottom w:val="none" w:sz="0" w:space="0" w:color="auto"/>
                        <w:right w:val="none" w:sz="0" w:space="0" w:color="auto"/>
                      </w:divBdr>
                      <w:divsChild>
                        <w:div w:id="1117523596">
                          <w:marLeft w:val="0"/>
                          <w:marRight w:val="0"/>
                          <w:marTop w:val="0"/>
                          <w:marBottom w:val="0"/>
                          <w:divBdr>
                            <w:top w:val="none" w:sz="0" w:space="0" w:color="auto"/>
                            <w:left w:val="none" w:sz="0" w:space="0" w:color="auto"/>
                            <w:bottom w:val="none" w:sz="0" w:space="0" w:color="auto"/>
                            <w:right w:val="none" w:sz="0" w:space="0" w:color="auto"/>
                          </w:divBdr>
                          <w:divsChild>
                            <w:div w:id="46342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4031">
                  <w:marLeft w:val="0"/>
                  <w:marRight w:val="0"/>
                  <w:marTop w:val="0"/>
                  <w:marBottom w:val="0"/>
                  <w:divBdr>
                    <w:top w:val="none" w:sz="0" w:space="0" w:color="auto"/>
                    <w:left w:val="none" w:sz="0" w:space="0" w:color="auto"/>
                    <w:bottom w:val="none" w:sz="0" w:space="0" w:color="auto"/>
                    <w:right w:val="none" w:sz="0" w:space="0" w:color="auto"/>
                  </w:divBdr>
                  <w:divsChild>
                    <w:div w:id="840504934">
                      <w:marLeft w:val="0"/>
                      <w:marRight w:val="0"/>
                      <w:marTop w:val="0"/>
                      <w:marBottom w:val="0"/>
                      <w:divBdr>
                        <w:top w:val="none" w:sz="0" w:space="0" w:color="auto"/>
                        <w:left w:val="none" w:sz="0" w:space="0" w:color="auto"/>
                        <w:bottom w:val="none" w:sz="0" w:space="0" w:color="auto"/>
                        <w:right w:val="none" w:sz="0" w:space="0" w:color="auto"/>
                      </w:divBdr>
                      <w:divsChild>
                        <w:div w:id="225532912">
                          <w:marLeft w:val="0"/>
                          <w:marRight w:val="0"/>
                          <w:marTop w:val="0"/>
                          <w:marBottom w:val="0"/>
                          <w:divBdr>
                            <w:top w:val="none" w:sz="0" w:space="0" w:color="auto"/>
                            <w:left w:val="none" w:sz="0" w:space="0" w:color="auto"/>
                            <w:bottom w:val="none" w:sz="0" w:space="0" w:color="auto"/>
                            <w:right w:val="none" w:sz="0" w:space="0" w:color="auto"/>
                          </w:divBdr>
                          <w:divsChild>
                            <w:div w:id="10866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4147">
                  <w:marLeft w:val="0"/>
                  <w:marRight w:val="0"/>
                  <w:marTop w:val="0"/>
                  <w:marBottom w:val="0"/>
                  <w:divBdr>
                    <w:top w:val="none" w:sz="0" w:space="0" w:color="auto"/>
                    <w:left w:val="none" w:sz="0" w:space="0" w:color="auto"/>
                    <w:bottom w:val="none" w:sz="0" w:space="0" w:color="auto"/>
                    <w:right w:val="none" w:sz="0" w:space="0" w:color="auto"/>
                  </w:divBdr>
                  <w:divsChild>
                    <w:div w:id="1112095135">
                      <w:marLeft w:val="0"/>
                      <w:marRight w:val="0"/>
                      <w:marTop w:val="0"/>
                      <w:marBottom w:val="0"/>
                      <w:divBdr>
                        <w:top w:val="none" w:sz="0" w:space="0" w:color="auto"/>
                        <w:left w:val="none" w:sz="0" w:space="0" w:color="auto"/>
                        <w:bottom w:val="none" w:sz="0" w:space="0" w:color="auto"/>
                        <w:right w:val="none" w:sz="0" w:space="0" w:color="auto"/>
                      </w:divBdr>
                      <w:divsChild>
                        <w:div w:id="496724240">
                          <w:marLeft w:val="0"/>
                          <w:marRight w:val="0"/>
                          <w:marTop w:val="0"/>
                          <w:marBottom w:val="0"/>
                          <w:divBdr>
                            <w:top w:val="none" w:sz="0" w:space="0" w:color="auto"/>
                            <w:left w:val="none" w:sz="0" w:space="0" w:color="auto"/>
                            <w:bottom w:val="none" w:sz="0" w:space="0" w:color="auto"/>
                            <w:right w:val="none" w:sz="0" w:space="0" w:color="auto"/>
                          </w:divBdr>
                          <w:divsChild>
                            <w:div w:id="9381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48006">
                  <w:marLeft w:val="0"/>
                  <w:marRight w:val="0"/>
                  <w:marTop w:val="0"/>
                  <w:marBottom w:val="0"/>
                  <w:divBdr>
                    <w:top w:val="none" w:sz="0" w:space="0" w:color="auto"/>
                    <w:left w:val="none" w:sz="0" w:space="0" w:color="auto"/>
                    <w:bottom w:val="none" w:sz="0" w:space="0" w:color="auto"/>
                    <w:right w:val="none" w:sz="0" w:space="0" w:color="auto"/>
                  </w:divBdr>
                  <w:divsChild>
                    <w:div w:id="99184157">
                      <w:marLeft w:val="0"/>
                      <w:marRight w:val="0"/>
                      <w:marTop w:val="0"/>
                      <w:marBottom w:val="0"/>
                      <w:divBdr>
                        <w:top w:val="none" w:sz="0" w:space="0" w:color="auto"/>
                        <w:left w:val="none" w:sz="0" w:space="0" w:color="auto"/>
                        <w:bottom w:val="none" w:sz="0" w:space="0" w:color="auto"/>
                        <w:right w:val="none" w:sz="0" w:space="0" w:color="auto"/>
                      </w:divBdr>
                      <w:divsChild>
                        <w:div w:id="672800513">
                          <w:marLeft w:val="0"/>
                          <w:marRight w:val="0"/>
                          <w:marTop w:val="0"/>
                          <w:marBottom w:val="0"/>
                          <w:divBdr>
                            <w:top w:val="none" w:sz="0" w:space="0" w:color="auto"/>
                            <w:left w:val="none" w:sz="0" w:space="0" w:color="auto"/>
                            <w:bottom w:val="none" w:sz="0" w:space="0" w:color="auto"/>
                            <w:right w:val="none" w:sz="0" w:space="0" w:color="auto"/>
                          </w:divBdr>
                          <w:divsChild>
                            <w:div w:id="1036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9294">
                  <w:marLeft w:val="0"/>
                  <w:marRight w:val="0"/>
                  <w:marTop w:val="0"/>
                  <w:marBottom w:val="0"/>
                  <w:divBdr>
                    <w:top w:val="none" w:sz="0" w:space="0" w:color="auto"/>
                    <w:left w:val="none" w:sz="0" w:space="0" w:color="auto"/>
                    <w:bottom w:val="none" w:sz="0" w:space="0" w:color="auto"/>
                    <w:right w:val="none" w:sz="0" w:space="0" w:color="auto"/>
                  </w:divBdr>
                  <w:divsChild>
                    <w:div w:id="1279680217">
                      <w:marLeft w:val="0"/>
                      <w:marRight w:val="0"/>
                      <w:marTop w:val="0"/>
                      <w:marBottom w:val="0"/>
                      <w:divBdr>
                        <w:top w:val="none" w:sz="0" w:space="0" w:color="auto"/>
                        <w:left w:val="none" w:sz="0" w:space="0" w:color="auto"/>
                        <w:bottom w:val="none" w:sz="0" w:space="0" w:color="auto"/>
                        <w:right w:val="none" w:sz="0" w:space="0" w:color="auto"/>
                      </w:divBdr>
                      <w:divsChild>
                        <w:div w:id="820073847">
                          <w:marLeft w:val="0"/>
                          <w:marRight w:val="0"/>
                          <w:marTop w:val="0"/>
                          <w:marBottom w:val="0"/>
                          <w:divBdr>
                            <w:top w:val="none" w:sz="0" w:space="0" w:color="auto"/>
                            <w:left w:val="none" w:sz="0" w:space="0" w:color="auto"/>
                            <w:bottom w:val="none" w:sz="0" w:space="0" w:color="auto"/>
                            <w:right w:val="none" w:sz="0" w:space="0" w:color="auto"/>
                          </w:divBdr>
                          <w:divsChild>
                            <w:div w:id="484979353">
                              <w:marLeft w:val="0"/>
                              <w:marRight w:val="0"/>
                              <w:marTop w:val="0"/>
                              <w:marBottom w:val="0"/>
                              <w:divBdr>
                                <w:top w:val="none" w:sz="0" w:space="0" w:color="auto"/>
                                <w:left w:val="none" w:sz="0" w:space="0" w:color="auto"/>
                                <w:bottom w:val="none" w:sz="0" w:space="0" w:color="auto"/>
                                <w:right w:val="none" w:sz="0" w:space="0" w:color="auto"/>
                              </w:divBdr>
                              <w:divsChild>
                                <w:div w:id="27880119">
                                  <w:marLeft w:val="0"/>
                                  <w:marRight w:val="0"/>
                                  <w:marTop w:val="0"/>
                                  <w:marBottom w:val="0"/>
                                  <w:divBdr>
                                    <w:top w:val="none" w:sz="0" w:space="0" w:color="auto"/>
                                    <w:left w:val="none" w:sz="0" w:space="0" w:color="auto"/>
                                    <w:bottom w:val="none" w:sz="0" w:space="0" w:color="auto"/>
                                    <w:right w:val="none" w:sz="0" w:space="0" w:color="auto"/>
                                  </w:divBdr>
                                  <w:divsChild>
                                    <w:div w:id="1622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7156">
                  <w:marLeft w:val="0"/>
                  <w:marRight w:val="0"/>
                  <w:marTop w:val="0"/>
                  <w:marBottom w:val="0"/>
                  <w:divBdr>
                    <w:top w:val="none" w:sz="0" w:space="0" w:color="auto"/>
                    <w:left w:val="none" w:sz="0" w:space="0" w:color="auto"/>
                    <w:bottom w:val="none" w:sz="0" w:space="0" w:color="auto"/>
                    <w:right w:val="none" w:sz="0" w:space="0" w:color="auto"/>
                  </w:divBdr>
                  <w:divsChild>
                    <w:div w:id="2112161162">
                      <w:marLeft w:val="0"/>
                      <w:marRight w:val="0"/>
                      <w:marTop w:val="0"/>
                      <w:marBottom w:val="0"/>
                      <w:divBdr>
                        <w:top w:val="none" w:sz="0" w:space="0" w:color="auto"/>
                        <w:left w:val="none" w:sz="0" w:space="0" w:color="auto"/>
                        <w:bottom w:val="none" w:sz="0" w:space="0" w:color="auto"/>
                        <w:right w:val="none" w:sz="0" w:space="0" w:color="auto"/>
                      </w:divBdr>
                      <w:divsChild>
                        <w:div w:id="1517421551">
                          <w:marLeft w:val="0"/>
                          <w:marRight w:val="0"/>
                          <w:marTop w:val="0"/>
                          <w:marBottom w:val="0"/>
                          <w:divBdr>
                            <w:top w:val="none" w:sz="0" w:space="0" w:color="auto"/>
                            <w:left w:val="none" w:sz="0" w:space="0" w:color="auto"/>
                            <w:bottom w:val="none" w:sz="0" w:space="0" w:color="auto"/>
                            <w:right w:val="none" w:sz="0" w:space="0" w:color="auto"/>
                          </w:divBdr>
                          <w:divsChild>
                            <w:div w:id="277613321">
                              <w:marLeft w:val="0"/>
                              <w:marRight w:val="0"/>
                              <w:marTop w:val="0"/>
                              <w:marBottom w:val="0"/>
                              <w:divBdr>
                                <w:top w:val="none" w:sz="0" w:space="0" w:color="auto"/>
                                <w:left w:val="none" w:sz="0" w:space="0" w:color="auto"/>
                                <w:bottom w:val="none" w:sz="0" w:space="0" w:color="auto"/>
                                <w:right w:val="none" w:sz="0" w:space="0" w:color="auto"/>
                              </w:divBdr>
                              <w:divsChild>
                                <w:div w:id="1328679453">
                                  <w:marLeft w:val="0"/>
                                  <w:marRight w:val="0"/>
                                  <w:marTop w:val="0"/>
                                  <w:marBottom w:val="0"/>
                                  <w:divBdr>
                                    <w:top w:val="none" w:sz="0" w:space="0" w:color="auto"/>
                                    <w:left w:val="none" w:sz="0" w:space="0" w:color="auto"/>
                                    <w:bottom w:val="none" w:sz="0" w:space="0" w:color="auto"/>
                                    <w:right w:val="none" w:sz="0" w:space="0" w:color="auto"/>
                                  </w:divBdr>
                                  <w:divsChild>
                                    <w:div w:id="580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970646">
                  <w:marLeft w:val="0"/>
                  <w:marRight w:val="0"/>
                  <w:marTop w:val="0"/>
                  <w:marBottom w:val="0"/>
                  <w:divBdr>
                    <w:top w:val="none" w:sz="0" w:space="0" w:color="auto"/>
                    <w:left w:val="none" w:sz="0" w:space="0" w:color="auto"/>
                    <w:bottom w:val="none" w:sz="0" w:space="0" w:color="auto"/>
                    <w:right w:val="none" w:sz="0" w:space="0" w:color="auto"/>
                  </w:divBdr>
                  <w:divsChild>
                    <w:div w:id="854147459">
                      <w:marLeft w:val="0"/>
                      <w:marRight w:val="0"/>
                      <w:marTop w:val="0"/>
                      <w:marBottom w:val="0"/>
                      <w:divBdr>
                        <w:top w:val="none" w:sz="0" w:space="0" w:color="auto"/>
                        <w:left w:val="none" w:sz="0" w:space="0" w:color="auto"/>
                        <w:bottom w:val="none" w:sz="0" w:space="0" w:color="auto"/>
                        <w:right w:val="none" w:sz="0" w:space="0" w:color="auto"/>
                      </w:divBdr>
                      <w:divsChild>
                        <w:div w:id="2040349665">
                          <w:marLeft w:val="0"/>
                          <w:marRight w:val="0"/>
                          <w:marTop w:val="0"/>
                          <w:marBottom w:val="0"/>
                          <w:divBdr>
                            <w:top w:val="none" w:sz="0" w:space="0" w:color="auto"/>
                            <w:left w:val="none" w:sz="0" w:space="0" w:color="auto"/>
                            <w:bottom w:val="none" w:sz="0" w:space="0" w:color="auto"/>
                            <w:right w:val="none" w:sz="0" w:space="0" w:color="auto"/>
                          </w:divBdr>
                          <w:divsChild>
                            <w:div w:id="1115634862">
                              <w:marLeft w:val="0"/>
                              <w:marRight w:val="0"/>
                              <w:marTop w:val="0"/>
                              <w:marBottom w:val="0"/>
                              <w:divBdr>
                                <w:top w:val="none" w:sz="0" w:space="0" w:color="auto"/>
                                <w:left w:val="none" w:sz="0" w:space="0" w:color="auto"/>
                                <w:bottom w:val="none" w:sz="0" w:space="0" w:color="auto"/>
                                <w:right w:val="none" w:sz="0" w:space="0" w:color="auto"/>
                              </w:divBdr>
                              <w:divsChild>
                                <w:div w:id="2131196094">
                                  <w:marLeft w:val="0"/>
                                  <w:marRight w:val="0"/>
                                  <w:marTop w:val="0"/>
                                  <w:marBottom w:val="0"/>
                                  <w:divBdr>
                                    <w:top w:val="none" w:sz="0" w:space="0" w:color="auto"/>
                                    <w:left w:val="none" w:sz="0" w:space="0" w:color="auto"/>
                                    <w:bottom w:val="none" w:sz="0" w:space="0" w:color="auto"/>
                                    <w:right w:val="none" w:sz="0" w:space="0" w:color="auto"/>
                                  </w:divBdr>
                                  <w:divsChild>
                                    <w:div w:id="4659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492929">
              <w:marLeft w:val="0"/>
              <w:marRight w:val="0"/>
              <w:marTop w:val="0"/>
              <w:marBottom w:val="0"/>
              <w:divBdr>
                <w:top w:val="none" w:sz="0" w:space="0" w:color="auto"/>
                <w:left w:val="none" w:sz="0" w:space="0" w:color="auto"/>
                <w:bottom w:val="none" w:sz="0" w:space="0" w:color="auto"/>
                <w:right w:val="none" w:sz="0" w:space="0" w:color="auto"/>
              </w:divBdr>
              <w:divsChild>
                <w:div w:id="718826702">
                  <w:marLeft w:val="0"/>
                  <w:marRight w:val="0"/>
                  <w:marTop w:val="0"/>
                  <w:marBottom w:val="0"/>
                  <w:divBdr>
                    <w:top w:val="none" w:sz="0" w:space="0" w:color="auto"/>
                    <w:left w:val="none" w:sz="0" w:space="0" w:color="auto"/>
                    <w:bottom w:val="none" w:sz="0" w:space="0" w:color="auto"/>
                    <w:right w:val="none" w:sz="0" w:space="0" w:color="auto"/>
                  </w:divBdr>
                  <w:divsChild>
                    <w:div w:id="1608006848">
                      <w:marLeft w:val="0"/>
                      <w:marRight w:val="0"/>
                      <w:marTop w:val="0"/>
                      <w:marBottom w:val="0"/>
                      <w:divBdr>
                        <w:top w:val="none" w:sz="0" w:space="0" w:color="auto"/>
                        <w:left w:val="none" w:sz="0" w:space="0" w:color="auto"/>
                        <w:bottom w:val="none" w:sz="0" w:space="0" w:color="auto"/>
                        <w:right w:val="none" w:sz="0" w:space="0" w:color="auto"/>
                      </w:divBdr>
                      <w:divsChild>
                        <w:div w:id="2027756081">
                          <w:marLeft w:val="0"/>
                          <w:marRight w:val="0"/>
                          <w:marTop w:val="0"/>
                          <w:marBottom w:val="0"/>
                          <w:divBdr>
                            <w:top w:val="none" w:sz="0" w:space="0" w:color="auto"/>
                            <w:left w:val="none" w:sz="0" w:space="0" w:color="auto"/>
                            <w:bottom w:val="none" w:sz="0" w:space="0" w:color="auto"/>
                            <w:right w:val="none" w:sz="0" w:space="0" w:color="auto"/>
                          </w:divBdr>
                          <w:divsChild>
                            <w:div w:id="13410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63090">
                  <w:marLeft w:val="0"/>
                  <w:marRight w:val="0"/>
                  <w:marTop w:val="0"/>
                  <w:marBottom w:val="0"/>
                  <w:divBdr>
                    <w:top w:val="none" w:sz="0" w:space="0" w:color="auto"/>
                    <w:left w:val="none" w:sz="0" w:space="0" w:color="auto"/>
                    <w:bottom w:val="none" w:sz="0" w:space="0" w:color="auto"/>
                    <w:right w:val="none" w:sz="0" w:space="0" w:color="auto"/>
                  </w:divBdr>
                  <w:divsChild>
                    <w:div w:id="3966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6187">
              <w:marLeft w:val="0"/>
              <w:marRight w:val="0"/>
              <w:marTop w:val="0"/>
              <w:marBottom w:val="0"/>
              <w:divBdr>
                <w:top w:val="none" w:sz="0" w:space="0" w:color="auto"/>
                <w:left w:val="none" w:sz="0" w:space="0" w:color="auto"/>
                <w:bottom w:val="none" w:sz="0" w:space="0" w:color="auto"/>
                <w:right w:val="none" w:sz="0" w:space="0" w:color="auto"/>
              </w:divBdr>
              <w:divsChild>
                <w:div w:id="1980182450">
                  <w:marLeft w:val="0"/>
                  <w:marRight w:val="0"/>
                  <w:marTop w:val="0"/>
                  <w:marBottom w:val="0"/>
                  <w:divBdr>
                    <w:top w:val="none" w:sz="0" w:space="0" w:color="auto"/>
                    <w:left w:val="none" w:sz="0" w:space="0" w:color="auto"/>
                    <w:bottom w:val="none" w:sz="0" w:space="0" w:color="auto"/>
                    <w:right w:val="none" w:sz="0" w:space="0" w:color="auto"/>
                  </w:divBdr>
                  <w:divsChild>
                    <w:div w:id="1241405065">
                      <w:marLeft w:val="0"/>
                      <w:marRight w:val="0"/>
                      <w:marTop w:val="0"/>
                      <w:marBottom w:val="0"/>
                      <w:divBdr>
                        <w:top w:val="none" w:sz="0" w:space="0" w:color="auto"/>
                        <w:left w:val="none" w:sz="0" w:space="0" w:color="auto"/>
                        <w:bottom w:val="none" w:sz="0" w:space="0" w:color="auto"/>
                        <w:right w:val="none" w:sz="0" w:space="0" w:color="auto"/>
                      </w:divBdr>
                      <w:divsChild>
                        <w:div w:id="604964416">
                          <w:marLeft w:val="0"/>
                          <w:marRight w:val="0"/>
                          <w:marTop w:val="0"/>
                          <w:marBottom w:val="0"/>
                          <w:divBdr>
                            <w:top w:val="none" w:sz="0" w:space="0" w:color="auto"/>
                            <w:left w:val="none" w:sz="0" w:space="0" w:color="auto"/>
                            <w:bottom w:val="none" w:sz="0" w:space="0" w:color="auto"/>
                            <w:right w:val="none" w:sz="0" w:space="0" w:color="auto"/>
                          </w:divBdr>
                          <w:divsChild>
                            <w:div w:id="14019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3255">
                  <w:marLeft w:val="0"/>
                  <w:marRight w:val="0"/>
                  <w:marTop w:val="0"/>
                  <w:marBottom w:val="0"/>
                  <w:divBdr>
                    <w:top w:val="none" w:sz="0" w:space="0" w:color="auto"/>
                    <w:left w:val="none" w:sz="0" w:space="0" w:color="auto"/>
                    <w:bottom w:val="none" w:sz="0" w:space="0" w:color="auto"/>
                    <w:right w:val="none" w:sz="0" w:space="0" w:color="auto"/>
                  </w:divBdr>
                  <w:divsChild>
                    <w:div w:id="158933874">
                      <w:marLeft w:val="0"/>
                      <w:marRight w:val="0"/>
                      <w:marTop w:val="0"/>
                      <w:marBottom w:val="0"/>
                      <w:divBdr>
                        <w:top w:val="none" w:sz="0" w:space="0" w:color="auto"/>
                        <w:left w:val="none" w:sz="0" w:space="0" w:color="auto"/>
                        <w:bottom w:val="none" w:sz="0" w:space="0" w:color="auto"/>
                        <w:right w:val="none" w:sz="0" w:space="0" w:color="auto"/>
                      </w:divBdr>
                      <w:divsChild>
                        <w:div w:id="421100519">
                          <w:marLeft w:val="0"/>
                          <w:marRight w:val="0"/>
                          <w:marTop w:val="0"/>
                          <w:marBottom w:val="0"/>
                          <w:divBdr>
                            <w:top w:val="none" w:sz="0" w:space="0" w:color="auto"/>
                            <w:left w:val="none" w:sz="0" w:space="0" w:color="auto"/>
                            <w:bottom w:val="none" w:sz="0" w:space="0" w:color="auto"/>
                            <w:right w:val="none" w:sz="0" w:space="0" w:color="auto"/>
                          </w:divBdr>
                          <w:divsChild>
                            <w:div w:id="16113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5477">
                  <w:marLeft w:val="0"/>
                  <w:marRight w:val="0"/>
                  <w:marTop w:val="0"/>
                  <w:marBottom w:val="0"/>
                  <w:divBdr>
                    <w:top w:val="none" w:sz="0" w:space="0" w:color="auto"/>
                    <w:left w:val="none" w:sz="0" w:space="0" w:color="auto"/>
                    <w:bottom w:val="none" w:sz="0" w:space="0" w:color="auto"/>
                    <w:right w:val="none" w:sz="0" w:space="0" w:color="auto"/>
                  </w:divBdr>
                  <w:divsChild>
                    <w:div w:id="139200077">
                      <w:marLeft w:val="0"/>
                      <w:marRight w:val="0"/>
                      <w:marTop w:val="0"/>
                      <w:marBottom w:val="0"/>
                      <w:divBdr>
                        <w:top w:val="none" w:sz="0" w:space="0" w:color="auto"/>
                        <w:left w:val="none" w:sz="0" w:space="0" w:color="auto"/>
                        <w:bottom w:val="none" w:sz="0" w:space="0" w:color="auto"/>
                        <w:right w:val="none" w:sz="0" w:space="0" w:color="auto"/>
                      </w:divBdr>
                      <w:divsChild>
                        <w:div w:id="1168859860">
                          <w:marLeft w:val="0"/>
                          <w:marRight w:val="0"/>
                          <w:marTop w:val="0"/>
                          <w:marBottom w:val="0"/>
                          <w:divBdr>
                            <w:top w:val="none" w:sz="0" w:space="0" w:color="auto"/>
                            <w:left w:val="none" w:sz="0" w:space="0" w:color="auto"/>
                            <w:bottom w:val="none" w:sz="0" w:space="0" w:color="auto"/>
                            <w:right w:val="none" w:sz="0" w:space="0" w:color="auto"/>
                          </w:divBdr>
                          <w:divsChild>
                            <w:div w:id="19102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3310">
                  <w:marLeft w:val="0"/>
                  <w:marRight w:val="0"/>
                  <w:marTop w:val="0"/>
                  <w:marBottom w:val="0"/>
                  <w:divBdr>
                    <w:top w:val="none" w:sz="0" w:space="0" w:color="auto"/>
                    <w:left w:val="none" w:sz="0" w:space="0" w:color="auto"/>
                    <w:bottom w:val="none" w:sz="0" w:space="0" w:color="auto"/>
                    <w:right w:val="none" w:sz="0" w:space="0" w:color="auto"/>
                  </w:divBdr>
                  <w:divsChild>
                    <w:div w:id="293409653">
                      <w:marLeft w:val="0"/>
                      <w:marRight w:val="0"/>
                      <w:marTop w:val="0"/>
                      <w:marBottom w:val="0"/>
                      <w:divBdr>
                        <w:top w:val="none" w:sz="0" w:space="0" w:color="auto"/>
                        <w:left w:val="none" w:sz="0" w:space="0" w:color="auto"/>
                        <w:bottom w:val="none" w:sz="0" w:space="0" w:color="auto"/>
                        <w:right w:val="none" w:sz="0" w:space="0" w:color="auto"/>
                      </w:divBdr>
                      <w:divsChild>
                        <w:div w:id="1372337259">
                          <w:marLeft w:val="0"/>
                          <w:marRight w:val="0"/>
                          <w:marTop w:val="0"/>
                          <w:marBottom w:val="0"/>
                          <w:divBdr>
                            <w:top w:val="none" w:sz="0" w:space="0" w:color="auto"/>
                            <w:left w:val="none" w:sz="0" w:space="0" w:color="auto"/>
                            <w:bottom w:val="none" w:sz="0" w:space="0" w:color="auto"/>
                            <w:right w:val="none" w:sz="0" w:space="0" w:color="auto"/>
                          </w:divBdr>
                          <w:divsChild>
                            <w:div w:id="931551203">
                              <w:marLeft w:val="0"/>
                              <w:marRight w:val="0"/>
                              <w:marTop w:val="0"/>
                              <w:marBottom w:val="0"/>
                              <w:divBdr>
                                <w:top w:val="none" w:sz="0" w:space="0" w:color="auto"/>
                                <w:left w:val="none" w:sz="0" w:space="0" w:color="auto"/>
                                <w:bottom w:val="none" w:sz="0" w:space="0" w:color="auto"/>
                                <w:right w:val="none" w:sz="0" w:space="0" w:color="auto"/>
                              </w:divBdr>
                              <w:divsChild>
                                <w:div w:id="5272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730956">
      <w:bodyDiv w:val="1"/>
      <w:marLeft w:val="0"/>
      <w:marRight w:val="0"/>
      <w:marTop w:val="0"/>
      <w:marBottom w:val="0"/>
      <w:divBdr>
        <w:top w:val="none" w:sz="0" w:space="0" w:color="auto"/>
        <w:left w:val="none" w:sz="0" w:space="0" w:color="auto"/>
        <w:bottom w:val="none" w:sz="0" w:space="0" w:color="auto"/>
        <w:right w:val="none" w:sz="0" w:space="0" w:color="auto"/>
      </w:divBdr>
      <w:divsChild>
        <w:div w:id="1118598672">
          <w:marLeft w:val="0"/>
          <w:marRight w:val="0"/>
          <w:marTop w:val="0"/>
          <w:marBottom w:val="0"/>
          <w:divBdr>
            <w:top w:val="none" w:sz="0" w:space="0" w:color="auto"/>
            <w:left w:val="none" w:sz="0" w:space="0" w:color="auto"/>
            <w:bottom w:val="none" w:sz="0" w:space="0" w:color="auto"/>
            <w:right w:val="none" w:sz="0" w:space="0" w:color="auto"/>
          </w:divBdr>
          <w:divsChild>
            <w:div w:id="764114984">
              <w:marLeft w:val="0"/>
              <w:marRight w:val="0"/>
              <w:marTop w:val="0"/>
              <w:marBottom w:val="0"/>
              <w:divBdr>
                <w:top w:val="none" w:sz="0" w:space="0" w:color="auto"/>
                <w:left w:val="none" w:sz="0" w:space="0" w:color="auto"/>
                <w:bottom w:val="none" w:sz="0" w:space="0" w:color="auto"/>
                <w:right w:val="none" w:sz="0" w:space="0" w:color="auto"/>
              </w:divBdr>
            </w:div>
            <w:div w:id="615795569">
              <w:marLeft w:val="0"/>
              <w:marRight w:val="0"/>
              <w:marTop w:val="0"/>
              <w:marBottom w:val="0"/>
              <w:divBdr>
                <w:top w:val="none" w:sz="0" w:space="0" w:color="auto"/>
                <w:left w:val="none" w:sz="0" w:space="0" w:color="auto"/>
                <w:bottom w:val="none" w:sz="0" w:space="0" w:color="auto"/>
                <w:right w:val="none" w:sz="0" w:space="0" w:color="auto"/>
              </w:divBdr>
              <w:divsChild>
                <w:div w:id="2044399102">
                  <w:marLeft w:val="0"/>
                  <w:marRight w:val="0"/>
                  <w:marTop w:val="0"/>
                  <w:marBottom w:val="0"/>
                  <w:divBdr>
                    <w:top w:val="none" w:sz="0" w:space="0" w:color="auto"/>
                    <w:left w:val="none" w:sz="0" w:space="0" w:color="auto"/>
                    <w:bottom w:val="none" w:sz="0" w:space="0" w:color="auto"/>
                    <w:right w:val="none" w:sz="0" w:space="0" w:color="auto"/>
                  </w:divBdr>
                  <w:divsChild>
                    <w:div w:id="972828111">
                      <w:marLeft w:val="0"/>
                      <w:marRight w:val="0"/>
                      <w:marTop w:val="0"/>
                      <w:marBottom w:val="0"/>
                      <w:divBdr>
                        <w:top w:val="none" w:sz="0" w:space="0" w:color="auto"/>
                        <w:left w:val="none" w:sz="0" w:space="0" w:color="auto"/>
                        <w:bottom w:val="none" w:sz="0" w:space="0" w:color="auto"/>
                        <w:right w:val="none" w:sz="0" w:space="0" w:color="auto"/>
                      </w:divBdr>
                      <w:divsChild>
                        <w:div w:id="1078939421">
                          <w:marLeft w:val="0"/>
                          <w:marRight w:val="0"/>
                          <w:marTop w:val="0"/>
                          <w:marBottom w:val="0"/>
                          <w:divBdr>
                            <w:top w:val="none" w:sz="0" w:space="0" w:color="auto"/>
                            <w:left w:val="none" w:sz="0" w:space="0" w:color="auto"/>
                            <w:bottom w:val="none" w:sz="0" w:space="0" w:color="auto"/>
                            <w:right w:val="none" w:sz="0" w:space="0" w:color="auto"/>
                          </w:divBdr>
                          <w:divsChild>
                            <w:div w:id="7955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683479">
              <w:marLeft w:val="0"/>
              <w:marRight w:val="0"/>
              <w:marTop w:val="0"/>
              <w:marBottom w:val="0"/>
              <w:divBdr>
                <w:top w:val="none" w:sz="0" w:space="0" w:color="auto"/>
                <w:left w:val="none" w:sz="0" w:space="0" w:color="auto"/>
                <w:bottom w:val="none" w:sz="0" w:space="0" w:color="auto"/>
                <w:right w:val="none" w:sz="0" w:space="0" w:color="auto"/>
              </w:divBdr>
              <w:divsChild>
                <w:div w:id="99106366">
                  <w:marLeft w:val="0"/>
                  <w:marRight w:val="0"/>
                  <w:marTop w:val="0"/>
                  <w:marBottom w:val="0"/>
                  <w:divBdr>
                    <w:top w:val="none" w:sz="0" w:space="0" w:color="auto"/>
                    <w:left w:val="none" w:sz="0" w:space="0" w:color="auto"/>
                    <w:bottom w:val="none" w:sz="0" w:space="0" w:color="auto"/>
                    <w:right w:val="none" w:sz="0" w:space="0" w:color="auto"/>
                  </w:divBdr>
                  <w:divsChild>
                    <w:div w:id="1250115849">
                      <w:marLeft w:val="0"/>
                      <w:marRight w:val="0"/>
                      <w:marTop w:val="0"/>
                      <w:marBottom w:val="0"/>
                      <w:divBdr>
                        <w:top w:val="none" w:sz="0" w:space="0" w:color="auto"/>
                        <w:left w:val="none" w:sz="0" w:space="0" w:color="auto"/>
                        <w:bottom w:val="none" w:sz="0" w:space="0" w:color="auto"/>
                        <w:right w:val="none" w:sz="0" w:space="0" w:color="auto"/>
                      </w:divBdr>
                      <w:divsChild>
                        <w:div w:id="1855343169">
                          <w:marLeft w:val="0"/>
                          <w:marRight w:val="0"/>
                          <w:marTop w:val="0"/>
                          <w:marBottom w:val="0"/>
                          <w:divBdr>
                            <w:top w:val="none" w:sz="0" w:space="0" w:color="auto"/>
                            <w:left w:val="none" w:sz="0" w:space="0" w:color="auto"/>
                            <w:bottom w:val="none" w:sz="0" w:space="0" w:color="auto"/>
                            <w:right w:val="none" w:sz="0" w:space="0" w:color="auto"/>
                          </w:divBdr>
                          <w:divsChild>
                            <w:div w:id="1976328405">
                              <w:marLeft w:val="0"/>
                              <w:marRight w:val="0"/>
                              <w:marTop w:val="0"/>
                              <w:marBottom w:val="0"/>
                              <w:divBdr>
                                <w:top w:val="none" w:sz="0" w:space="0" w:color="auto"/>
                                <w:left w:val="none" w:sz="0" w:space="0" w:color="auto"/>
                                <w:bottom w:val="none" w:sz="0" w:space="0" w:color="auto"/>
                                <w:right w:val="none" w:sz="0" w:space="0" w:color="auto"/>
                              </w:divBdr>
                              <w:divsChild>
                                <w:div w:id="1000621548">
                                  <w:marLeft w:val="0"/>
                                  <w:marRight w:val="0"/>
                                  <w:marTop w:val="0"/>
                                  <w:marBottom w:val="0"/>
                                  <w:divBdr>
                                    <w:top w:val="none" w:sz="0" w:space="0" w:color="auto"/>
                                    <w:left w:val="none" w:sz="0" w:space="0" w:color="auto"/>
                                    <w:bottom w:val="none" w:sz="0" w:space="0" w:color="auto"/>
                                    <w:right w:val="none" w:sz="0" w:space="0" w:color="auto"/>
                                  </w:divBdr>
                                </w:div>
                                <w:div w:id="1351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5292">
                  <w:marLeft w:val="0"/>
                  <w:marRight w:val="0"/>
                  <w:marTop w:val="0"/>
                  <w:marBottom w:val="0"/>
                  <w:divBdr>
                    <w:top w:val="none" w:sz="0" w:space="0" w:color="auto"/>
                    <w:left w:val="none" w:sz="0" w:space="0" w:color="auto"/>
                    <w:bottom w:val="none" w:sz="0" w:space="0" w:color="auto"/>
                    <w:right w:val="none" w:sz="0" w:space="0" w:color="auto"/>
                  </w:divBdr>
                </w:div>
              </w:divsChild>
            </w:div>
            <w:div w:id="1816558116">
              <w:marLeft w:val="0"/>
              <w:marRight w:val="0"/>
              <w:marTop w:val="0"/>
              <w:marBottom w:val="0"/>
              <w:divBdr>
                <w:top w:val="none" w:sz="0" w:space="0" w:color="auto"/>
                <w:left w:val="none" w:sz="0" w:space="0" w:color="auto"/>
                <w:bottom w:val="none" w:sz="0" w:space="0" w:color="auto"/>
                <w:right w:val="none" w:sz="0" w:space="0" w:color="auto"/>
              </w:divBdr>
              <w:divsChild>
                <w:div w:id="144662007">
                  <w:marLeft w:val="0"/>
                  <w:marRight w:val="0"/>
                  <w:marTop w:val="0"/>
                  <w:marBottom w:val="0"/>
                  <w:divBdr>
                    <w:top w:val="none" w:sz="0" w:space="0" w:color="auto"/>
                    <w:left w:val="none" w:sz="0" w:space="0" w:color="auto"/>
                    <w:bottom w:val="none" w:sz="0" w:space="0" w:color="auto"/>
                    <w:right w:val="none" w:sz="0" w:space="0" w:color="auto"/>
                  </w:divBdr>
                  <w:divsChild>
                    <w:div w:id="2006857782">
                      <w:marLeft w:val="0"/>
                      <w:marRight w:val="0"/>
                      <w:marTop w:val="0"/>
                      <w:marBottom w:val="0"/>
                      <w:divBdr>
                        <w:top w:val="none" w:sz="0" w:space="0" w:color="auto"/>
                        <w:left w:val="none" w:sz="0" w:space="0" w:color="auto"/>
                        <w:bottom w:val="none" w:sz="0" w:space="0" w:color="auto"/>
                        <w:right w:val="none" w:sz="0" w:space="0" w:color="auto"/>
                      </w:divBdr>
                      <w:divsChild>
                        <w:div w:id="1614365377">
                          <w:marLeft w:val="0"/>
                          <w:marRight w:val="0"/>
                          <w:marTop w:val="0"/>
                          <w:marBottom w:val="0"/>
                          <w:divBdr>
                            <w:top w:val="none" w:sz="0" w:space="0" w:color="auto"/>
                            <w:left w:val="none" w:sz="0" w:space="0" w:color="auto"/>
                            <w:bottom w:val="none" w:sz="0" w:space="0" w:color="auto"/>
                            <w:right w:val="none" w:sz="0" w:space="0" w:color="auto"/>
                          </w:divBdr>
                          <w:divsChild>
                            <w:div w:id="4040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67196">
              <w:marLeft w:val="0"/>
              <w:marRight w:val="0"/>
              <w:marTop w:val="0"/>
              <w:marBottom w:val="0"/>
              <w:divBdr>
                <w:top w:val="none" w:sz="0" w:space="0" w:color="auto"/>
                <w:left w:val="none" w:sz="0" w:space="0" w:color="auto"/>
                <w:bottom w:val="none" w:sz="0" w:space="0" w:color="auto"/>
                <w:right w:val="none" w:sz="0" w:space="0" w:color="auto"/>
              </w:divBdr>
              <w:divsChild>
                <w:div w:id="1437822119">
                  <w:marLeft w:val="0"/>
                  <w:marRight w:val="0"/>
                  <w:marTop w:val="0"/>
                  <w:marBottom w:val="0"/>
                  <w:divBdr>
                    <w:top w:val="none" w:sz="0" w:space="0" w:color="auto"/>
                    <w:left w:val="none" w:sz="0" w:space="0" w:color="auto"/>
                    <w:bottom w:val="none" w:sz="0" w:space="0" w:color="auto"/>
                    <w:right w:val="none" w:sz="0" w:space="0" w:color="auto"/>
                  </w:divBdr>
                  <w:divsChild>
                    <w:div w:id="483474138">
                      <w:marLeft w:val="0"/>
                      <w:marRight w:val="0"/>
                      <w:marTop w:val="0"/>
                      <w:marBottom w:val="0"/>
                      <w:divBdr>
                        <w:top w:val="none" w:sz="0" w:space="0" w:color="auto"/>
                        <w:left w:val="none" w:sz="0" w:space="0" w:color="auto"/>
                        <w:bottom w:val="none" w:sz="0" w:space="0" w:color="auto"/>
                        <w:right w:val="none" w:sz="0" w:space="0" w:color="auto"/>
                      </w:divBdr>
                      <w:divsChild>
                        <w:div w:id="44717616">
                          <w:marLeft w:val="0"/>
                          <w:marRight w:val="0"/>
                          <w:marTop w:val="0"/>
                          <w:marBottom w:val="0"/>
                          <w:divBdr>
                            <w:top w:val="none" w:sz="0" w:space="0" w:color="auto"/>
                            <w:left w:val="none" w:sz="0" w:space="0" w:color="auto"/>
                            <w:bottom w:val="none" w:sz="0" w:space="0" w:color="auto"/>
                            <w:right w:val="none" w:sz="0" w:space="0" w:color="auto"/>
                          </w:divBdr>
                          <w:divsChild>
                            <w:div w:id="1395737832">
                              <w:marLeft w:val="0"/>
                              <w:marRight w:val="0"/>
                              <w:marTop w:val="0"/>
                              <w:marBottom w:val="0"/>
                              <w:divBdr>
                                <w:top w:val="none" w:sz="0" w:space="0" w:color="auto"/>
                                <w:left w:val="none" w:sz="0" w:space="0" w:color="auto"/>
                                <w:bottom w:val="none" w:sz="0" w:space="0" w:color="auto"/>
                                <w:right w:val="none" w:sz="0" w:space="0" w:color="auto"/>
                              </w:divBdr>
                              <w:divsChild>
                                <w:div w:id="16144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90620">
                  <w:marLeft w:val="0"/>
                  <w:marRight w:val="0"/>
                  <w:marTop w:val="0"/>
                  <w:marBottom w:val="0"/>
                  <w:divBdr>
                    <w:top w:val="none" w:sz="0" w:space="0" w:color="auto"/>
                    <w:left w:val="none" w:sz="0" w:space="0" w:color="auto"/>
                    <w:bottom w:val="none" w:sz="0" w:space="0" w:color="auto"/>
                    <w:right w:val="none" w:sz="0" w:space="0" w:color="auto"/>
                  </w:divBdr>
                </w:div>
                <w:div w:id="819155506">
                  <w:marLeft w:val="0"/>
                  <w:marRight w:val="0"/>
                  <w:marTop w:val="0"/>
                  <w:marBottom w:val="0"/>
                  <w:divBdr>
                    <w:top w:val="none" w:sz="0" w:space="0" w:color="auto"/>
                    <w:left w:val="none" w:sz="0" w:space="0" w:color="auto"/>
                    <w:bottom w:val="none" w:sz="0" w:space="0" w:color="auto"/>
                    <w:right w:val="none" w:sz="0" w:space="0" w:color="auto"/>
                  </w:divBdr>
                  <w:divsChild>
                    <w:div w:id="46030252">
                      <w:marLeft w:val="0"/>
                      <w:marRight w:val="0"/>
                      <w:marTop w:val="0"/>
                      <w:marBottom w:val="0"/>
                      <w:divBdr>
                        <w:top w:val="none" w:sz="0" w:space="0" w:color="auto"/>
                        <w:left w:val="none" w:sz="0" w:space="0" w:color="auto"/>
                        <w:bottom w:val="none" w:sz="0" w:space="0" w:color="auto"/>
                        <w:right w:val="none" w:sz="0" w:space="0" w:color="auto"/>
                      </w:divBdr>
                      <w:divsChild>
                        <w:div w:id="1386560643">
                          <w:marLeft w:val="0"/>
                          <w:marRight w:val="0"/>
                          <w:marTop w:val="0"/>
                          <w:marBottom w:val="0"/>
                          <w:divBdr>
                            <w:top w:val="none" w:sz="0" w:space="0" w:color="auto"/>
                            <w:left w:val="none" w:sz="0" w:space="0" w:color="auto"/>
                            <w:bottom w:val="none" w:sz="0" w:space="0" w:color="auto"/>
                            <w:right w:val="none" w:sz="0" w:space="0" w:color="auto"/>
                          </w:divBdr>
                          <w:divsChild>
                            <w:div w:id="1467166365">
                              <w:marLeft w:val="0"/>
                              <w:marRight w:val="0"/>
                              <w:marTop w:val="0"/>
                              <w:marBottom w:val="0"/>
                              <w:divBdr>
                                <w:top w:val="none" w:sz="0" w:space="0" w:color="auto"/>
                                <w:left w:val="none" w:sz="0" w:space="0" w:color="auto"/>
                                <w:bottom w:val="none" w:sz="0" w:space="0" w:color="auto"/>
                                <w:right w:val="none" w:sz="0" w:space="0" w:color="auto"/>
                              </w:divBdr>
                              <w:divsChild>
                                <w:div w:id="4266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970294">
                  <w:marLeft w:val="0"/>
                  <w:marRight w:val="0"/>
                  <w:marTop w:val="0"/>
                  <w:marBottom w:val="0"/>
                  <w:divBdr>
                    <w:top w:val="none" w:sz="0" w:space="0" w:color="auto"/>
                    <w:left w:val="none" w:sz="0" w:space="0" w:color="auto"/>
                    <w:bottom w:val="none" w:sz="0" w:space="0" w:color="auto"/>
                    <w:right w:val="none" w:sz="0" w:space="0" w:color="auto"/>
                  </w:divBdr>
                </w:div>
              </w:divsChild>
            </w:div>
            <w:div w:id="1377270758">
              <w:marLeft w:val="0"/>
              <w:marRight w:val="0"/>
              <w:marTop w:val="0"/>
              <w:marBottom w:val="0"/>
              <w:divBdr>
                <w:top w:val="none" w:sz="0" w:space="0" w:color="auto"/>
                <w:left w:val="none" w:sz="0" w:space="0" w:color="auto"/>
                <w:bottom w:val="none" w:sz="0" w:space="0" w:color="auto"/>
                <w:right w:val="none" w:sz="0" w:space="0" w:color="auto"/>
              </w:divBdr>
              <w:divsChild>
                <w:div w:id="2109539597">
                  <w:marLeft w:val="0"/>
                  <w:marRight w:val="0"/>
                  <w:marTop w:val="0"/>
                  <w:marBottom w:val="0"/>
                  <w:divBdr>
                    <w:top w:val="none" w:sz="0" w:space="0" w:color="auto"/>
                    <w:left w:val="none" w:sz="0" w:space="0" w:color="auto"/>
                    <w:bottom w:val="none" w:sz="0" w:space="0" w:color="auto"/>
                    <w:right w:val="none" w:sz="0" w:space="0" w:color="auto"/>
                  </w:divBdr>
                  <w:divsChild>
                    <w:div w:id="1061639781">
                      <w:marLeft w:val="0"/>
                      <w:marRight w:val="0"/>
                      <w:marTop w:val="0"/>
                      <w:marBottom w:val="0"/>
                      <w:divBdr>
                        <w:top w:val="none" w:sz="0" w:space="0" w:color="auto"/>
                        <w:left w:val="none" w:sz="0" w:space="0" w:color="auto"/>
                        <w:bottom w:val="none" w:sz="0" w:space="0" w:color="auto"/>
                        <w:right w:val="none" w:sz="0" w:space="0" w:color="auto"/>
                      </w:divBdr>
                      <w:divsChild>
                        <w:div w:id="348916995">
                          <w:marLeft w:val="0"/>
                          <w:marRight w:val="0"/>
                          <w:marTop w:val="0"/>
                          <w:marBottom w:val="0"/>
                          <w:divBdr>
                            <w:top w:val="none" w:sz="0" w:space="0" w:color="auto"/>
                            <w:left w:val="none" w:sz="0" w:space="0" w:color="auto"/>
                            <w:bottom w:val="none" w:sz="0" w:space="0" w:color="auto"/>
                            <w:right w:val="none" w:sz="0" w:space="0" w:color="auto"/>
                          </w:divBdr>
                          <w:divsChild>
                            <w:div w:id="57483737">
                              <w:marLeft w:val="0"/>
                              <w:marRight w:val="0"/>
                              <w:marTop w:val="0"/>
                              <w:marBottom w:val="0"/>
                              <w:divBdr>
                                <w:top w:val="none" w:sz="0" w:space="0" w:color="auto"/>
                                <w:left w:val="none" w:sz="0" w:space="0" w:color="auto"/>
                                <w:bottom w:val="none" w:sz="0" w:space="0" w:color="auto"/>
                                <w:right w:val="none" w:sz="0" w:space="0" w:color="auto"/>
                              </w:divBdr>
                              <w:divsChild>
                                <w:div w:id="16732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vip.1otruda.ru/" TargetMode="External"/><Relationship Id="rId21" Type="http://schemas.openxmlformats.org/officeDocument/2006/relationships/hyperlink" Target="https://vip.1otruda.ru/" TargetMode="External"/><Relationship Id="rId42" Type="http://schemas.openxmlformats.org/officeDocument/2006/relationships/hyperlink" Target="https://vip.1otruda.ru/" TargetMode="External"/><Relationship Id="rId63" Type="http://schemas.openxmlformats.org/officeDocument/2006/relationships/hyperlink" Target="https://vip.1otruda.ru/" TargetMode="External"/><Relationship Id="rId84" Type="http://schemas.openxmlformats.org/officeDocument/2006/relationships/hyperlink" Target="https://vip.1otruda.ru/" TargetMode="External"/><Relationship Id="rId138" Type="http://schemas.openxmlformats.org/officeDocument/2006/relationships/hyperlink" Target="https://vip.1otruda.ru/" TargetMode="External"/><Relationship Id="rId159" Type="http://schemas.openxmlformats.org/officeDocument/2006/relationships/hyperlink" Target="https://vip.1otruda.ru/" TargetMode="External"/><Relationship Id="rId170" Type="http://schemas.openxmlformats.org/officeDocument/2006/relationships/hyperlink" Target="https://vip.1otruda.ru/" TargetMode="External"/><Relationship Id="rId191" Type="http://schemas.openxmlformats.org/officeDocument/2006/relationships/hyperlink" Target="https://vip.1otruda.ru/" TargetMode="External"/><Relationship Id="rId205" Type="http://schemas.openxmlformats.org/officeDocument/2006/relationships/hyperlink" Target="https://vip.1otruda.ru/" TargetMode="External"/><Relationship Id="rId226" Type="http://schemas.openxmlformats.org/officeDocument/2006/relationships/hyperlink" Target="https://vip.1otruda.ru/" TargetMode="External"/><Relationship Id="rId247" Type="http://schemas.openxmlformats.org/officeDocument/2006/relationships/hyperlink" Target="https://vip.1otruda.ru/" TargetMode="External"/><Relationship Id="rId107" Type="http://schemas.openxmlformats.org/officeDocument/2006/relationships/hyperlink" Target="https://vip.1otruda.ru/" TargetMode="External"/><Relationship Id="rId11" Type="http://schemas.openxmlformats.org/officeDocument/2006/relationships/hyperlink" Target="https://vip.1otruda.ru/" TargetMode="External"/><Relationship Id="rId32" Type="http://schemas.openxmlformats.org/officeDocument/2006/relationships/hyperlink" Target="https://vip.1otruda.ru/" TargetMode="External"/><Relationship Id="rId53" Type="http://schemas.openxmlformats.org/officeDocument/2006/relationships/hyperlink" Target="https://vip.1otruda.ru/" TargetMode="External"/><Relationship Id="rId74" Type="http://schemas.openxmlformats.org/officeDocument/2006/relationships/hyperlink" Target="https://vip.1otruda.ru/" TargetMode="External"/><Relationship Id="rId128" Type="http://schemas.openxmlformats.org/officeDocument/2006/relationships/hyperlink" Target="https://vip.1otruda.ru/" TargetMode="External"/><Relationship Id="rId149" Type="http://schemas.openxmlformats.org/officeDocument/2006/relationships/hyperlink" Target="https://vip.1otruda.ru/" TargetMode="External"/><Relationship Id="rId5" Type="http://schemas.openxmlformats.org/officeDocument/2006/relationships/image" Target="media/image1.jpeg"/><Relationship Id="rId95" Type="http://schemas.openxmlformats.org/officeDocument/2006/relationships/hyperlink" Target="https://vip.1otruda.ru/" TargetMode="External"/><Relationship Id="rId160" Type="http://schemas.openxmlformats.org/officeDocument/2006/relationships/hyperlink" Target="https://vip.1otruda.ru/" TargetMode="External"/><Relationship Id="rId181" Type="http://schemas.openxmlformats.org/officeDocument/2006/relationships/hyperlink" Target="https://vip.1otruda.ru/" TargetMode="External"/><Relationship Id="rId216" Type="http://schemas.openxmlformats.org/officeDocument/2006/relationships/hyperlink" Target="https://vip.1otruda.ru/" TargetMode="External"/><Relationship Id="rId237" Type="http://schemas.openxmlformats.org/officeDocument/2006/relationships/hyperlink" Target="https://vip.1otruda.ru/" TargetMode="External"/><Relationship Id="rId22" Type="http://schemas.openxmlformats.org/officeDocument/2006/relationships/hyperlink" Target="https://vip.1otruda.ru/" TargetMode="External"/><Relationship Id="rId43" Type="http://schemas.openxmlformats.org/officeDocument/2006/relationships/hyperlink" Target="https://vip.1otruda.ru/" TargetMode="External"/><Relationship Id="rId64" Type="http://schemas.openxmlformats.org/officeDocument/2006/relationships/hyperlink" Target="https://vip.1otruda.ru/" TargetMode="External"/><Relationship Id="rId118" Type="http://schemas.openxmlformats.org/officeDocument/2006/relationships/hyperlink" Target="https://vip.1otruda.ru/" TargetMode="External"/><Relationship Id="rId139" Type="http://schemas.openxmlformats.org/officeDocument/2006/relationships/hyperlink" Target="https://vip.1otruda.ru/" TargetMode="External"/><Relationship Id="rId85" Type="http://schemas.openxmlformats.org/officeDocument/2006/relationships/hyperlink" Target="https://vip.1otruda.ru/" TargetMode="External"/><Relationship Id="rId150" Type="http://schemas.openxmlformats.org/officeDocument/2006/relationships/hyperlink" Target="https://vip.1otruda.ru/" TargetMode="External"/><Relationship Id="rId171" Type="http://schemas.openxmlformats.org/officeDocument/2006/relationships/hyperlink" Target="https://vip.1otruda.ru/" TargetMode="External"/><Relationship Id="rId192" Type="http://schemas.openxmlformats.org/officeDocument/2006/relationships/hyperlink" Target="https://vip.1otruda.ru/" TargetMode="External"/><Relationship Id="rId206" Type="http://schemas.openxmlformats.org/officeDocument/2006/relationships/hyperlink" Target="https://vip.1otruda.ru/" TargetMode="External"/><Relationship Id="rId227" Type="http://schemas.openxmlformats.org/officeDocument/2006/relationships/hyperlink" Target="https://vip.1otruda.ru/" TargetMode="External"/><Relationship Id="rId248" Type="http://schemas.openxmlformats.org/officeDocument/2006/relationships/hyperlink" Target="https://vip.1otruda.ru/" TargetMode="External"/><Relationship Id="rId12" Type="http://schemas.openxmlformats.org/officeDocument/2006/relationships/hyperlink" Target="https://vip.1otruda.ru/" TargetMode="External"/><Relationship Id="rId33" Type="http://schemas.openxmlformats.org/officeDocument/2006/relationships/hyperlink" Target="https://vip.1otruda.ru/" TargetMode="External"/><Relationship Id="rId108" Type="http://schemas.openxmlformats.org/officeDocument/2006/relationships/hyperlink" Target="https://vip.1otruda.ru/" TargetMode="External"/><Relationship Id="rId129" Type="http://schemas.openxmlformats.org/officeDocument/2006/relationships/hyperlink" Target="https://vip.1otruda.ru/" TargetMode="External"/><Relationship Id="rId54" Type="http://schemas.openxmlformats.org/officeDocument/2006/relationships/hyperlink" Target="https://vip.1otruda.ru/" TargetMode="External"/><Relationship Id="rId70" Type="http://schemas.openxmlformats.org/officeDocument/2006/relationships/hyperlink" Target="https://vip.1otruda.ru/" TargetMode="External"/><Relationship Id="rId75" Type="http://schemas.openxmlformats.org/officeDocument/2006/relationships/hyperlink" Target="https://vip.1otruda.ru/" TargetMode="External"/><Relationship Id="rId91" Type="http://schemas.openxmlformats.org/officeDocument/2006/relationships/hyperlink" Target="https://vip.1otruda.ru/" TargetMode="External"/><Relationship Id="rId96" Type="http://schemas.openxmlformats.org/officeDocument/2006/relationships/hyperlink" Target="https://vip.1otruda.ru/" TargetMode="External"/><Relationship Id="rId140" Type="http://schemas.openxmlformats.org/officeDocument/2006/relationships/hyperlink" Target="https://vip.1otruda.ru/" TargetMode="External"/><Relationship Id="rId145" Type="http://schemas.openxmlformats.org/officeDocument/2006/relationships/hyperlink" Target="https://vip.1otruda.ru/" TargetMode="External"/><Relationship Id="rId161" Type="http://schemas.openxmlformats.org/officeDocument/2006/relationships/hyperlink" Target="https://vip.1otruda.ru/" TargetMode="External"/><Relationship Id="rId166" Type="http://schemas.openxmlformats.org/officeDocument/2006/relationships/hyperlink" Target="https://vip.1otruda.ru/" TargetMode="External"/><Relationship Id="rId182" Type="http://schemas.openxmlformats.org/officeDocument/2006/relationships/hyperlink" Target="https://vip.1otruda.ru/" TargetMode="External"/><Relationship Id="rId187" Type="http://schemas.openxmlformats.org/officeDocument/2006/relationships/hyperlink" Target="https://vip.1otruda.ru/" TargetMode="External"/><Relationship Id="rId217" Type="http://schemas.openxmlformats.org/officeDocument/2006/relationships/hyperlink" Target="https://vip.1otruda.ru/" TargetMode="External"/><Relationship Id="rId1" Type="http://schemas.openxmlformats.org/officeDocument/2006/relationships/numbering" Target="numbering.xml"/><Relationship Id="rId6" Type="http://schemas.openxmlformats.org/officeDocument/2006/relationships/image" Target="media/image2.jpeg"/><Relationship Id="rId212" Type="http://schemas.openxmlformats.org/officeDocument/2006/relationships/hyperlink" Target="https://vip.1otruda.ru/" TargetMode="External"/><Relationship Id="rId233" Type="http://schemas.openxmlformats.org/officeDocument/2006/relationships/hyperlink" Target="https://vip.1otruda.ru/" TargetMode="External"/><Relationship Id="rId238" Type="http://schemas.openxmlformats.org/officeDocument/2006/relationships/hyperlink" Target="https://vip.1otruda.ru/" TargetMode="External"/><Relationship Id="rId254" Type="http://schemas.openxmlformats.org/officeDocument/2006/relationships/hyperlink" Target="https://vip.1otruda.ru/" TargetMode="External"/><Relationship Id="rId23" Type="http://schemas.openxmlformats.org/officeDocument/2006/relationships/hyperlink" Target="https://vip.1otruda.ru/" TargetMode="External"/><Relationship Id="rId28" Type="http://schemas.openxmlformats.org/officeDocument/2006/relationships/hyperlink" Target="https://vip.1otruda.ru/" TargetMode="External"/><Relationship Id="rId49" Type="http://schemas.openxmlformats.org/officeDocument/2006/relationships/hyperlink" Target="https://vip.1otruda.ru/" TargetMode="External"/><Relationship Id="rId114" Type="http://schemas.openxmlformats.org/officeDocument/2006/relationships/hyperlink" Target="https://vip.1otruda.ru/" TargetMode="External"/><Relationship Id="rId119" Type="http://schemas.openxmlformats.org/officeDocument/2006/relationships/hyperlink" Target="https://vip.1otruda.ru/" TargetMode="External"/><Relationship Id="rId44" Type="http://schemas.openxmlformats.org/officeDocument/2006/relationships/hyperlink" Target="https://vip.1otruda.ru/" TargetMode="External"/><Relationship Id="rId60" Type="http://schemas.openxmlformats.org/officeDocument/2006/relationships/hyperlink" Target="https://vip.1otruda.ru/" TargetMode="External"/><Relationship Id="rId65" Type="http://schemas.openxmlformats.org/officeDocument/2006/relationships/hyperlink" Target="https://vip.1otruda.ru/" TargetMode="External"/><Relationship Id="rId81" Type="http://schemas.openxmlformats.org/officeDocument/2006/relationships/hyperlink" Target="https://vip.1otruda.ru/" TargetMode="External"/><Relationship Id="rId86" Type="http://schemas.openxmlformats.org/officeDocument/2006/relationships/hyperlink" Target="https://vip.1otruda.ru/" TargetMode="External"/><Relationship Id="rId130" Type="http://schemas.openxmlformats.org/officeDocument/2006/relationships/hyperlink" Target="https://vip.1otruda.ru/" TargetMode="External"/><Relationship Id="rId135" Type="http://schemas.openxmlformats.org/officeDocument/2006/relationships/hyperlink" Target="https://vip.1otruda.ru/" TargetMode="External"/><Relationship Id="rId151" Type="http://schemas.openxmlformats.org/officeDocument/2006/relationships/hyperlink" Target="https://vip.1otruda.ru/" TargetMode="External"/><Relationship Id="rId156" Type="http://schemas.openxmlformats.org/officeDocument/2006/relationships/hyperlink" Target="https://vip.1otruda.ru/" TargetMode="External"/><Relationship Id="rId177" Type="http://schemas.openxmlformats.org/officeDocument/2006/relationships/hyperlink" Target="https://vip.1otruda.ru/" TargetMode="External"/><Relationship Id="rId198" Type="http://schemas.openxmlformats.org/officeDocument/2006/relationships/hyperlink" Target="https://vip.1otruda.ru/" TargetMode="External"/><Relationship Id="rId172" Type="http://schemas.openxmlformats.org/officeDocument/2006/relationships/hyperlink" Target="https://vip.1otruda.ru/" TargetMode="External"/><Relationship Id="rId193" Type="http://schemas.openxmlformats.org/officeDocument/2006/relationships/hyperlink" Target="https://vip.1otruda.ru/" TargetMode="External"/><Relationship Id="rId202" Type="http://schemas.openxmlformats.org/officeDocument/2006/relationships/hyperlink" Target="https://vip.1otruda.ru/" TargetMode="External"/><Relationship Id="rId207" Type="http://schemas.openxmlformats.org/officeDocument/2006/relationships/hyperlink" Target="https://vip.1otruda.ru/" TargetMode="External"/><Relationship Id="rId223" Type="http://schemas.openxmlformats.org/officeDocument/2006/relationships/hyperlink" Target="https://vip.1otruda.ru/" TargetMode="External"/><Relationship Id="rId228" Type="http://schemas.openxmlformats.org/officeDocument/2006/relationships/hyperlink" Target="https://vip.1otruda.ru/" TargetMode="External"/><Relationship Id="rId244" Type="http://schemas.openxmlformats.org/officeDocument/2006/relationships/hyperlink" Target="https://vip.1otruda.ru/" TargetMode="External"/><Relationship Id="rId249" Type="http://schemas.openxmlformats.org/officeDocument/2006/relationships/hyperlink" Target="https://vip.1otruda.ru/" TargetMode="External"/><Relationship Id="rId13" Type="http://schemas.openxmlformats.org/officeDocument/2006/relationships/hyperlink" Target="https://vip.1otruda.ru/" TargetMode="External"/><Relationship Id="rId18" Type="http://schemas.openxmlformats.org/officeDocument/2006/relationships/hyperlink" Target="https://vip.1otruda.ru/" TargetMode="External"/><Relationship Id="rId39" Type="http://schemas.openxmlformats.org/officeDocument/2006/relationships/hyperlink" Target="https://vip.1otruda.ru/" TargetMode="External"/><Relationship Id="rId109" Type="http://schemas.openxmlformats.org/officeDocument/2006/relationships/hyperlink" Target="https://vip.1otruda.ru/" TargetMode="External"/><Relationship Id="rId34" Type="http://schemas.openxmlformats.org/officeDocument/2006/relationships/hyperlink" Target="https://vip.1otruda.ru/" TargetMode="External"/><Relationship Id="rId50" Type="http://schemas.openxmlformats.org/officeDocument/2006/relationships/hyperlink" Target="https://vip.1otruda.ru/" TargetMode="External"/><Relationship Id="rId55" Type="http://schemas.openxmlformats.org/officeDocument/2006/relationships/hyperlink" Target="https://vip.1otruda.ru/" TargetMode="External"/><Relationship Id="rId76" Type="http://schemas.openxmlformats.org/officeDocument/2006/relationships/hyperlink" Target="https://vip.1otruda.ru/" TargetMode="External"/><Relationship Id="rId97" Type="http://schemas.openxmlformats.org/officeDocument/2006/relationships/hyperlink" Target="https://vip.1otruda.ru/" TargetMode="External"/><Relationship Id="rId104" Type="http://schemas.openxmlformats.org/officeDocument/2006/relationships/hyperlink" Target="https://vip.1otruda.ru/" TargetMode="External"/><Relationship Id="rId120" Type="http://schemas.openxmlformats.org/officeDocument/2006/relationships/hyperlink" Target="https://vip.1otruda.ru/" TargetMode="External"/><Relationship Id="rId125" Type="http://schemas.openxmlformats.org/officeDocument/2006/relationships/hyperlink" Target="https://vip.1otruda.ru/" TargetMode="External"/><Relationship Id="rId141" Type="http://schemas.openxmlformats.org/officeDocument/2006/relationships/hyperlink" Target="https://vip.1otruda.ru/" TargetMode="External"/><Relationship Id="rId146" Type="http://schemas.openxmlformats.org/officeDocument/2006/relationships/hyperlink" Target="https://vip.1otruda.ru/" TargetMode="External"/><Relationship Id="rId167" Type="http://schemas.openxmlformats.org/officeDocument/2006/relationships/hyperlink" Target="https://vip.1otruda.ru/" TargetMode="External"/><Relationship Id="rId188" Type="http://schemas.openxmlformats.org/officeDocument/2006/relationships/hyperlink" Target="https://vip.1otruda.ru/" TargetMode="External"/><Relationship Id="rId7" Type="http://schemas.openxmlformats.org/officeDocument/2006/relationships/hyperlink" Target="https://vip.1otruda.ru/" TargetMode="External"/><Relationship Id="rId71" Type="http://schemas.openxmlformats.org/officeDocument/2006/relationships/hyperlink" Target="https://vip.1otruda.ru/" TargetMode="External"/><Relationship Id="rId92" Type="http://schemas.openxmlformats.org/officeDocument/2006/relationships/hyperlink" Target="https://vip.1otruda.ru/" TargetMode="External"/><Relationship Id="rId162" Type="http://schemas.openxmlformats.org/officeDocument/2006/relationships/hyperlink" Target="https://vip.1otruda.ru/" TargetMode="External"/><Relationship Id="rId183" Type="http://schemas.openxmlformats.org/officeDocument/2006/relationships/hyperlink" Target="https://vip.1otruda.ru/" TargetMode="External"/><Relationship Id="rId213" Type="http://schemas.openxmlformats.org/officeDocument/2006/relationships/hyperlink" Target="https://vip.1otruda.ru/" TargetMode="External"/><Relationship Id="rId218" Type="http://schemas.openxmlformats.org/officeDocument/2006/relationships/hyperlink" Target="https://vip.1otruda.ru/" TargetMode="External"/><Relationship Id="rId234" Type="http://schemas.openxmlformats.org/officeDocument/2006/relationships/hyperlink" Target="https://vip.1otruda.ru/" TargetMode="External"/><Relationship Id="rId239" Type="http://schemas.openxmlformats.org/officeDocument/2006/relationships/hyperlink" Target="https://vip.1otruda.ru/" TargetMode="External"/><Relationship Id="rId2" Type="http://schemas.openxmlformats.org/officeDocument/2006/relationships/styles" Target="styles.xml"/><Relationship Id="rId29" Type="http://schemas.openxmlformats.org/officeDocument/2006/relationships/image" Target="media/image4.png"/><Relationship Id="rId250" Type="http://schemas.openxmlformats.org/officeDocument/2006/relationships/hyperlink" Target="https://vip.1otruda.ru/" TargetMode="External"/><Relationship Id="rId255" Type="http://schemas.openxmlformats.org/officeDocument/2006/relationships/fontTable" Target="fontTable.xml"/><Relationship Id="rId24" Type="http://schemas.openxmlformats.org/officeDocument/2006/relationships/hyperlink" Target="https://vip.1otruda.ru/" TargetMode="External"/><Relationship Id="rId40" Type="http://schemas.openxmlformats.org/officeDocument/2006/relationships/hyperlink" Target="https://vip.1otruda.ru/" TargetMode="External"/><Relationship Id="rId45" Type="http://schemas.openxmlformats.org/officeDocument/2006/relationships/hyperlink" Target="https://vip.1otruda.ru/" TargetMode="External"/><Relationship Id="rId66" Type="http://schemas.openxmlformats.org/officeDocument/2006/relationships/hyperlink" Target="https://vip.1otruda.ru/" TargetMode="External"/><Relationship Id="rId87" Type="http://schemas.openxmlformats.org/officeDocument/2006/relationships/hyperlink" Target="https://vip.1otruda.ru/" TargetMode="External"/><Relationship Id="rId110" Type="http://schemas.openxmlformats.org/officeDocument/2006/relationships/hyperlink" Target="https://vip.1otruda.ru/" TargetMode="External"/><Relationship Id="rId115" Type="http://schemas.openxmlformats.org/officeDocument/2006/relationships/hyperlink" Target="https://vip.1otruda.ru/" TargetMode="External"/><Relationship Id="rId131" Type="http://schemas.openxmlformats.org/officeDocument/2006/relationships/hyperlink" Target="https://vip.1otruda.ru/" TargetMode="External"/><Relationship Id="rId136" Type="http://schemas.openxmlformats.org/officeDocument/2006/relationships/hyperlink" Target="https://vip.1otruda.ru/" TargetMode="External"/><Relationship Id="rId157" Type="http://schemas.openxmlformats.org/officeDocument/2006/relationships/hyperlink" Target="https://vip.1otruda.ru/" TargetMode="External"/><Relationship Id="rId178" Type="http://schemas.openxmlformats.org/officeDocument/2006/relationships/hyperlink" Target="https://vip.1otruda.ru/" TargetMode="External"/><Relationship Id="rId61" Type="http://schemas.openxmlformats.org/officeDocument/2006/relationships/hyperlink" Target="https://vip.1otruda.ru/" TargetMode="External"/><Relationship Id="rId82" Type="http://schemas.openxmlformats.org/officeDocument/2006/relationships/hyperlink" Target="https://vip.1otruda.ru/" TargetMode="External"/><Relationship Id="rId152" Type="http://schemas.openxmlformats.org/officeDocument/2006/relationships/hyperlink" Target="https://vip.1otruda.ru/" TargetMode="External"/><Relationship Id="rId173" Type="http://schemas.openxmlformats.org/officeDocument/2006/relationships/hyperlink" Target="https://vip.1otruda.ru/" TargetMode="External"/><Relationship Id="rId194" Type="http://schemas.openxmlformats.org/officeDocument/2006/relationships/hyperlink" Target="https://vip.1otruda.ru/" TargetMode="External"/><Relationship Id="rId199" Type="http://schemas.openxmlformats.org/officeDocument/2006/relationships/hyperlink" Target="https://vip.1otruda.ru/" TargetMode="External"/><Relationship Id="rId203" Type="http://schemas.openxmlformats.org/officeDocument/2006/relationships/hyperlink" Target="https://vip.1otruda.ru/" TargetMode="External"/><Relationship Id="rId208" Type="http://schemas.openxmlformats.org/officeDocument/2006/relationships/hyperlink" Target="https://vip.1otruda.ru/" TargetMode="External"/><Relationship Id="rId229" Type="http://schemas.openxmlformats.org/officeDocument/2006/relationships/hyperlink" Target="https://vip.1otruda.ru/" TargetMode="External"/><Relationship Id="rId19" Type="http://schemas.openxmlformats.org/officeDocument/2006/relationships/hyperlink" Target="https://vip.1otruda.ru/" TargetMode="External"/><Relationship Id="rId224" Type="http://schemas.openxmlformats.org/officeDocument/2006/relationships/hyperlink" Target="https://vip.1otruda.ru/" TargetMode="External"/><Relationship Id="rId240" Type="http://schemas.openxmlformats.org/officeDocument/2006/relationships/hyperlink" Target="https://vip.1otruda.ru/" TargetMode="External"/><Relationship Id="rId245" Type="http://schemas.openxmlformats.org/officeDocument/2006/relationships/hyperlink" Target="https://vip.1otruda.ru/" TargetMode="External"/><Relationship Id="rId14" Type="http://schemas.openxmlformats.org/officeDocument/2006/relationships/hyperlink" Target="https://vip.1otruda.ru/" TargetMode="External"/><Relationship Id="rId30" Type="http://schemas.openxmlformats.org/officeDocument/2006/relationships/hyperlink" Target="https://vip.1otruda.ru/" TargetMode="External"/><Relationship Id="rId35" Type="http://schemas.openxmlformats.org/officeDocument/2006/relationships/hyperlink" Target="https://vip.1otruda.ru/" TargetMode="External"/><Relationship Id="rId56" Type="http://schemas.openxmlformats.org/officeDocument/2006/relationships/hyperlink" Target="https://vip.1otruda.ru/" TargetMode="External"/><Relationship Id="rId77" Type="http://schemas.openxmlformats.org/officeDocument/2006/relationships/hyperlink" Target="https://vip.1otruda.ru/" TargetMode="External"/><Relationship Id="rId100" Type="http://schemas.openxmlformats.org/officeDocument/2006/relationships/hyperlink" Target="https://vip.1otruda.ru/" TargetMode="External"/><Relationship Id="rId105" Type="http://schemas.openxmlformats.org/officeDocument/2006/relationships/hyperlink" Target="https://vip.1otruda.ru/" TargetMode="External"/><Relationship Id="rId126" Type="http://schemas.openxmlformats.org/officeDocument/2006/relationships/hyperlink" Target="https://vip.1otruda.ru/" TargetMode="External"/><Relationship Id="rId147" Type="http://schemas.openxmlformats.org/officeDocument/2006/relationships/hyperlink" Target="https://vip.1otruda.ru/" TargetMode="External"/><Relationship Id="rId168" Type="http://schemas.openxmlformats.org/officeDocument/2006/relationships/hyperlink" Target="https://vip.1otruda.ru/" TargetMode="External"/><Relationship Id="rId8" Type="http://schemas.openxmlformats.org/officeDocument/2006/relationships/hyperlink" Target="https://vip.1otruda.ru/" TargetMode="External"/><Relationship Id="rId51" Type="http://schemas.openxmlformats.org/officeDocument/2006/relationships/hyperlink" Target="https://vip.1otruda.ru/" TargetMode="External"/><Relationship Id="rId72" Type="http://schemas.openxmlformats.org/officeDocument/2006/relationships/hyperlink" Target="https://vip.1otruda.ru/" TargetMode="External"/><Relationship Id="rId93" Type="http://schemas.openxmlformats.org/officeDocument/2006/relationships/hyperlink" Target="https://vip.1otruda.ru/" TargetMode="External"/><Relationship Id="rId98" Type="http://schemas.openxmlformats.org/officeDocument/2006/relationships/hyperlink" Target="https://vip.1otruda.ru/" TargetMode="External"/><Relationship Id="rId121" Type="http://schemas.openxmlformats.org/officeDocument/2006/relationships/hyperlink" Target="https://vip.1otruda.ru/" TargetMode="External"/><Relationship Id="rId142" Type="http://schemas.openxmlformats.org/officeDocument/2006/relationships/hyperlink" Target="https://vip.1otruda.ru/" TargetMode="External"/><Relationship Id="rId163" Type="http://schemas.openxmlformats.org/officeDocument/2006/relationships/hyperlink" Target="https://vip.1otruda.ru/" TargetMode="External"/><Relationship Id="rId184" Type="http://schemas.openxmlformats.org/officeDocument/2006/relationships/hyperlink" Target="https://vip.1otruda.ru/" TargetMode="External"/><Relationship Id="rId189" Type="http://schemas.openxmlformats.org/officeDocument/2006/relationships/hyperlink" Target="https://vip.1otruda.ru/" TargetMode="External"/><Relationship Id="rId219" Type="http://schemas.openxmlformats.org/officeDocument/2006/relationships/hyperlink" Target="https://vip.1otruda.ru/" TargetMode="External"/><Relationship Id="rId3" Type="http://schemas.openxmlformats.org/officeDocument/2006/relationships/settings" Target="settings.xml"/><Relationship Id="rId214" Type="http://schemas.openxmlformats.org/officeDocument/2006/relationships/hyperlink" Target="https://vip.1otruda.ru/" TargetMode="External"/><Relationship Id="rId230" Type="http://schemas.openxmlformats.org/officeDocument/2006/relationships/hyperlink" Target="https://vip.1otruda.ru/" TargetMode="External"/><Relationship Id="rId235" Type="http://schemas.openxmlformats.org/officeDocument/2006/relationships/hyperlink" Target="https://vip.1otruda.ru/" TargetMode="External"/><Relationship Id="rId251" Type="http://schemas.openxmlformats.org/officeDocument/2006/relationships/hyperlink" Target="https://vip.1otruda.ru/" TargetMode="External"/><Relationship Id="rId256" Type="http://schemas.openxmlformats.org/officeDocument/2006/relationships/theme" Target="theme/theme1.xml"/><Relationship Id="rId25" Type="http://schemas.openxmlformats.org/officeDocument/2006/relationships/hyperlink" Target="https://vip.1otruda.ru/" TargetMode="External"/><Relationship Id="rId46" Type="http://schemas.openxmlformats.org/officeDocument/2006/relationships/hyperlink" Target="https://vip.1otruda.ru/" TargetMode="External"/><Relationship Id="rId67" Type="http://schemas.openxmlformats.org/officeDocument/2006/relationships/hyperlink" Target="https://vip.1otruda.ru/" TargetMode="External"/><Relationship Id="rId116" Type="http://schemas.openxmlformats.org/officeDocument/2006/relationships/hyperlink" Target="https://vip.1otruda.ru/" TargetMode="External"/><Relationship Id="rId137" Type="http://schemas.openxmlformats.org/officeDocument/2006/relationships/hyperlink" Target="https://vip.1otruda.ru/" TargetMode="External"/><Relationship Id="rId158" Type="http://schemas.openxmlformats.org/officeDocument/2006/relationships/hyperlink" Target="https://vip.1otruda.ru/" TargetMode="External"/><Relationship Id="rId20" Type="http://schemas.openxmlformats.org/officeDocument/2006/relationships/hyperlink" Target="https://vip.1otruda.ru/" TargetMode="External"/><Relationship Id="rId41" Type="http://schemas.openxmlformats.org/officeDocument/2006/relationships/hyperlink" Target="https://vip.1otruda.ru/" TargetMode="External"/><Relationship Id="rId62" Type="http://schemas.openxmlformats.org/officeDocument/2006/relationships/hyperlink" Target="https://vip.1otruda.ru/" TargetMode="External"/><Relationship Id="rId83" Type="http://schemas.openxmlformats.org/officeDocument/2006/relationships/hyperlink" Target="https://vip.1otruda.ru/" TargetMode="External"/><Relationship Id="rId88" Type="http://schemas.openxmlformats.org/officeDocument/2006/relationships/hyperlink" Target="https://vip.1otruda.ru/" TargetMode="External"/><Relationship Id="rId111" Type="http://schemas.openxmlformats.org/officeDocument/2006/relationships/hyperlink" Target="https://vip.1otruda.ru/" TargetMode="External"/><Relationship Id="rId132" Type="http://schemas.openxmlformats.org/officeDocument/2006/relationships/hyperlink" Target="https://vip.1otruda.ru/" TargetMode="External"/><Relationship Id="rId153" Type="http://schemas.openxmlformats.org/officeDocument/2006/relationships/hyperlink" Target="https://vip.1otruda.ru/" TargetMode="External"/><Relationship Id="rId174" Type="http://schemas.openxmlformats.org/officeDocument/2006/relationships/hyperlink" Target="https://vip.1otruda.ru/" TargetMode="External"/><Relationship Id="rId179" Type="http://schemas.openxmlformats.org/officeDocument/2006/relationships/hyperlink" Target="https://vip.1otruda.ru/" TargetMode="External"/><Relationship Id="rId195" Type="http://schemas.openxmlformats.org/officeDocument/2006/relationships/hyperlink" Target="https://vip.1otruda.ru/" TargetMode="External"/><Relationship Id="rId209" Type="http://schemas.openxmlformats.org/officeDocument/2006/relationships/hyperlink" Target="https://vip.1otruda.ru/" TargetMode="External"/><Relationship Id="rId190" Type="http://schemas.openxmlformats.org/officeDocument/2006/relationships/hyperlink" Target="https://vip.1otruda.ru/" TargetMode="External"/><Relationship Id="rId204" Type="http://schemas.openxmlformats.org/officeDocument/2006/relationships/hyperlink" Target="https://vip.1otruda.ru/" TargetMode="External"/><Relationship Id="rId220" Type="http://schemas.openxmlformats.org/officeDocument/2006/relationships/hyperlink" Target="https://vip.1otruda.ru/" TargetMode="External"/><Relationship Id="rId225" Type="http://schemas.openxmlformats.org/officeDocument/2006/relationships/hyperlink" Target="https://vip.1otruda.ru/" TargetMode="External"/><Relationship Id="rId241" Type="http://schemas.openxmlformats.org/officeDocument/2006/relationships/hyperlink" Target="https://vip.1otruda.ru/" TargetMode="External"/><Relationship Id="rId246" Type="http://schemas.openxmlformats.org/officeDocument/2006/relationships/hyperlink" Target="https://vip.1otruda.ru/" TargetMode="External"/><Relationship Id="rId15" Type="http://schemas.openxmlformats.org/officeDocument/2006/relationships/hyperlink" Target="https://vip.1otruda.ru/" TargetMode="External"/><Relationship Id="rId36" Type="http://schemas.openxmlformats.org/officeDocument/2006/relationships/hyperlink" Target="https://vip.1otruda.ru/" TargetMode="External"/><Relationship Id="rId57" Type="http://schemas.openxmlformats.org/officeDocument/2006/relationships/hyperlink" Target="https://vip.1otruda.ru/" TargetMode="External"/><Relationship Id="rId106" Type="http://schemas.openxmlformats.org/officeDocument/2006/relationships/hyperlink" Target="https://vip.1otruda.ru/" TargetMode="External"/><Relationship Id="rId127" Type="http://schemas.openxmlformats.org/officeDocument/2006/relationships/hyperlink" Target="https://vip.1otruda.ru/" TargetMode="External"/><Relationship Id="rId10" Type="http://schemas.openxmlformats.org/officeDocument/2006/relationships/image" Target="media/image3.png"/><Relationship Id="rId31" Type="http://schemas.openxmlformats.org/officeDocument/2006/relationships/hyperlink" Target="https://vip.1otruda.ru/" TargetMode="External"/><Relationship Id="rId52" Type="http://schemas.openxmlformats.org/officeDocument/2006/relationships/hyperlink" Target="https://vip.1otruda.ru/" TargetMode="External"/><Relationship Id="rId73" Type="http://schemas.openxmlformats.org/officeDocument/2006/relationships/hyperlink" Target="https://vip.1otruda.ru/" TargetMode="External"/><Relationship Id="rId78" Type="http://schemas.openxmlformats.org/officeDocument/2006/relationships/hyperlink" Target="https://vip.1otruda.ru/" TargetMode="External"/><Relationship Id="rId94" Type="http://schemas.openxmlformats.org/officeDocument/2006/relationships/hyperlink" Target="https://vip.1otruda.ru/" TargetMode="External"/><Relationship Id="rId99" Type="http://schemas.openxmlformats.org/officeDocument/2006/relationships/hyperlink" Target="https://vip.1otruda.ru/" TargetMode="External"/><Relationship Id="rId101" Type="http://schemas.openxmlformats.org/officeDocument/2006/relationships/hyperlink" Target="https://vip.1otruda.ru/" TargetMode="External"/><Relationship Id="rId122" Type="http://schemas.openxmlformats.org/officeDocument/2006/relationships/hyperlink" Target="https://vip.1otruda.ru/" TargetMode="External"/><Relationship Id="rId143" Type="http://schemas.openxmlformats.org/officeDocument/2006/relationships/hyperlink" Target="https://vip.1otruda.ru/" TargetMode="External"/><Relationship Id="rId148" Type="http://schemas.openxmlformats.org/officeDocument/2006/relationships/hyperlink" Target="https://academy.360ot.ru" TargetMode="External"/><Relationship Id="rId164" Type="http://schemas.openxmlformats.org/officeDocument/2006/relationships/hyperlink" Target="https://vip.1otruda.ru/" TargetMode="External"/><Relationship Id="rId169" Type="http://schemas.openxmlformats.org/officeDocument/2006/relationships/hyperlink" Target="https://vip.1otruda.ru/" TargetMode="External"/><Relationship Id="rId185" Type="http://schemas.openxmlformats.org/officeDocument/2006/relationships/hyperlink" Target="https://vip.1otruda.ru/" TargetMode="External"/><Relationship Id="rId4" Type="http://schemas.openxmlformats.org/officeDocument/2006/relationships/webSettings" Target="webSettings.xml"/><Relationship Id="rId9" Type="http://schemas.openxmlformats.org/officeDocument/2006/relationships/hyperlink" Target="https://vip.1otruda.ru/" TargetMode="External"/><Relationship Id="rId180" Type="http://schemas.openxmlformats.org/officeDocument/2006/relationships/hyperlink" Target="https://vip.1otruda.ru/" TargetMode="External"/><Relationship Id="rId210" Type="http://schemas.openxmlformats.org/officeDocument/2006/relationships/hyperlink" Target="https://vip.1otruda.ru/" TargetMode="External"/><Relationship Id="rId215" Type="http://schemas.openxmlformats.org/officeDocument/2006/relationships/hyperlink" Target="https://vip.1otruda.ru/" TargetMode="External"/><Relationship Id="rId236" Type="http://schemas.openxmlformats.org/officeDocument/2006/relationships/hyperlink" Target="https://vip.1otruda.ru/" TargetMode="External"/><Relationship Id="rId26" Type="http://schemas.openxmlformats.org/officeDocument/2006/relationships/hyperlink" Target="https://vip.1otruda.ru/" TargetMode="External"/><Relationship Id="rId231" Type="http://schemas.openxmlformats.org/officeDocument/2006/relationships/hyperlink" Target="https://vip.1otruda.ru/" TargetMode="External"/><Relationship Id="rId252" Type="http://schemas.openxmlformats.org/officeDocument/2006/relationships/hyperlink" Target="https://vip.1otruda.ru/" TargetMode="External"/><Relationship Id="rId47" Type="http://schemas.openxmlformats.org/officeDocument/2006/relationships/hyperlink" Target="https://vip.1otruda.ru/" TargetMode="External"/><Relationship Id="rId68" Type="http://schemas.openxmlformats.org/officeDocument/2006/relationships/hyperlink" Target="https://vip.1otruda.ru/" TargetMode="External"/><Relationship Id="rId89" Type="http://schemas.openxmlformats.org/officeDocument/2006/relationships/hyperlink" Target="https://vip.1otruda.ru/" TargetMode="External"/><Relationship Id="rId112" Type="http://schemas.openxmlformats.org/officeDocument/2006/relationships/hyperlink" Target="https://vip.1otruda.ru/" TargetMode="External"/><Relationship Id="rId133" Type="http://schemas.openxmlformats.org/officeDocument/2006/relationships/hyperlink" Target="https://vip.1otruda.ru/" TargetMode="External"/><Relationship Id="rId154" Type="http://schemas.openxmlformats.org/officeDocument/2006/relationships/hyperlink" Target="https://vip.1otruda.ru/" TargetMode="External"/><Relationship Id="rId175" Type="http://schemas.openxmlformats.org/officeDocument/2006/relationships/hyperlink" Target="https://vip.1otruda.ru/" TargetMode="External"/><Relationship Id="rId196" Type="http://schemas.openxmlformats.org/officeDocument/2006/relationships/hyperlink" Target="https://vip.1otruda.ru/" TargetMode="External"/><Relationship Id="rId200" Type="http://schemas.openxmlformats.org/officeDocument/2006/relationships/hyperlink" Target="https://vip.1otruda.ru/" TargetMode="External"/><Relationship Id="rId16" Type="http://schemas.openxmlformats.org/officeDocument/2006/relationships/hyperlink" Target="https://vip.1otruda.ru/" TargetMode="External"/><Relationship Id="rId221" Type="http://schemas.openxmlformats.org/officeDocument/2006/relationships/hyperlink" Target="https://vip.1otruda.ru/" TargetMode="External"/><Relationship Id="rId242" Type="http://schemas.openxmlformats.org/officeDocument/2006/relationships/hyperlink" Target="https://vip.1otruda.ru/" TargetMode="External"/><Relationship Id="rId37" Type="http://schemas.openxmlformats.org/officeDocument/2006/relationships/hyperlink" Target="https://vip.1otruda.ru/" TargetMode="External"/><Relationship Id="rId58" Type="http://schemas.openxmlformats.org/officeDocument/2006/relationships/hyperlink" Target="https://vip.1otruda.ru/" TargetMode="External"/><Relationship Id="rId79" Type="http://schemas.openxmlformats.org/officeDocument/2006/relationships/hyperlink" Target="https://vip.1otruda.ru/" TargetMode="External"/><Relationship Id="rId102" Type="http://schemas.openxmlformats.org/officeDocument/2006/relationships/hyperlink" Target="https://vip.1otruda.ru/" TargetMode="External"/><Relationship Id="rId123" Type="http://schemas.openxmlformats.org/officeDocument/2006/relationships/hyperlink" Target="https://vip.1otruda.ru/" TargetMode="External"/><Relationship Id="rId144" Type="http://schemas.openxmlformats.org/officeDocument/2006/relationships/hyperlink" Target="https://vip.1otruda.ru/" TargetMode="External"/><Relationship Id="rId90" Type="http://schemas.openxmlformats.org/officeDocument/2006/relationships/hyperlink" Target="https://vip.1otruda.ru/" TargetMode="External"/><Relationship Id="rId165" Type="http://schemas.openxmlformats.org/officeDocument/2006/relationships/hyperlink" Target="https://vip.1otruda.ru/" TargetMode="External"/><Relationship Id="rId186" Type="http://schemas.openxmlformats.org/officeDocument/2006/relationships/hyperlink" Target="https://vip.1otruda.ru/" TargetMode="External"/><Relationship Id="rId211" Type="http://schemas.openxmlformats.org/officeDocument/2006/relationships/hyperlink" Target="https://vip.1otruda.ru/" TargetMode="External"/><Relationship Id="rId232" Type="http://schemas.openxmlformats.org/officeDocument/2006/relationships/hyperlink" Target="https://vip.1otruda.ru/" TargetMode="External"/><Relationship Id="rId253" Type="http://schemas.openxmlformats.org/officeDocument/2006/relationships/hyperlink" Target="https://vip.1otruda.ru/" TargetMode="External"/><Relationship Id="rId27" Type="http://schemas.openxmlformats.org/officeDocument/2006/relationships/hyperlink" Target="https://vip.1otruda.ru/" TargetMode="External"/><Relationship Id="rId48" Type="http://schemas.openxmlformats.org/officeDocument/2006/relationships/hyperlink" Target="https://vip.1otruda.ru/" TargetMode="External"/><Relationship Id="rId69" Type="http://schemas.openxmlformats.org/officeDocument/2006/relationships/hyperlink" Target="https://vip.1otruda.ru/" TargetMode="External"/><Relationship Id="rId113" Type="http://schemas.openxmlformats.org/officeDocument/2006/relationships/hyperlink" Target="https://vip.1otruda.ru/" TargetMode="External"/><Relationship Id="rId134" Type="http://schemas.openxmlformats.org/officeDocument/2006/relationships/hyperlink" Target="https://vip.1otruda.ru/" TargetMode="External"/><Relationship Id="rId80" Type="http://schemas.openxmlformats.org/officeDocument/2006/relationships/hyperlink" Target="https://vip.1otruda.ru/" TargetMode="External"/><Relationship Id="rId155" Type="http://schemas.openxmlformats.org/officeDocument/2006/relationships/hyperlink" Target="https://vip.1otruda.ru/" TargetMode="External"/><Relationship Id="rId176" Type="http://schemas.openxmlformats.org/officeDocument/2006/relationships/hyperlink" Target="https://vip.1otruda.ru/" TargetMode="External"/><Relationship Id="rId197" Type="http://schemas.openxmlformats.org/officeDocument/2006/relationships/hyperlink" Target="https://vip.1otruda.ru/" TargetMode="External"/><Relationship Id="rId201" Type="http://schemas.openxmlformats.org/officeDocument/2006/relationships/hyperlink" Target="https://vip.1otruda.ru/" TargetMode="External"/><Relationship Id="rId222" Type="http://schemas.openxmlformats.org/officeDocument/2006/relationships/hyperlink" Target="https://vip.1otruda.ru/" TargetMode="External"/><Relationship Id="rId243" Type="http://schemas.openxmlformats.org/officeDocument/2006/relationships/hyperlink" Target="https://vip.1otruda.ru/" TargetMode="External"/><Relationship Id="rId17" Type="http://schemas.openxmlformats.org/officeDocument/2006/relationships/hyperlink" Target="https://vip.1otruda.ru/" TargetMode="External"/><Relationship Id="rId38" Type="http://schemas.openxmlformats.org/officeDocument/2006/relationships/hyperlink" Target="https://vip.1otruda.ru/" TargetMode="External"/><Relationship Id="rId59" Type="http://schemas.openxmlformats.org/officeDocument/2006/relationships/hyperlink" Target="https://vip.1otruda.ru/" TargetMode="External"/><Relationship Id="rId103" Type="http://schemas.openxmlformats.org/officeDocument/2006/relationships/hyperlink" Target="https://vip.1otruda.ru/" TargetMode="External"/><Relationship Id="rId124" Type="http://schemas.openxmlformats.org/officeDocument/2006/relationships/hyperlink" Target="https://vip.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14415</Words>
  <Characters>82169</Characters>
  <Application>Microsoft Office Word</Application>
  <DocSecurity>0</DocSecurity>
  <Lines>684</Lines>
  <Paragraphs>192</Paragraphs>
  <ScaleCrop>false</ScaleCrop>
  <Company/>
  <LinksUpToDate>false</LinksUpToDate>
  <CharactersWithSpaces>96392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Point-44</dc:creator>
  <cp:lastModifiedBy>Point-44</cp:lastModifiedBy>
  <cp:revision>2</cp:revision>
  <dcterms:created xsi:type="dcterms:W3CDTF">2022-10-03T02:57:00Z</dcterms:created>
  <dcterms:modified xsi:type="dcterms:W3CDTF">2022-10-03T02:57:00Z</dcterms:modified>
</cp:coreProperties>
</file>