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16" w:rsidRPr="006F2C69" w:rsidRDefault="00294316" w:rsidP="00294316">
      <w:pPr>
        <w:shd w:val="clear" w:color="auto" w:fill="FFFFFF"/>
        <w:spacing w:after="0"/>
        <w:ind w:firstLine="708"/>
        <w:jc w:val="center"/>
        <w:rPr>
          <w:rFonts w:ascii="yandex-sans" w:eastAsia="Times New Roman" w:hAnsi="yandex-sans" w:cs="Times New Roman"/>
          <w:b/>
          <w:color w:val="000000"/>
          <w:sz w:val="28"/>
          <w:szCs w:val="28"/>
        </w:rPr>
      </w:pPr>
      <w:r w:rsidRPr="006F2C69">
        <w:rPr>
          <w:rFonts w:ascii="yandex-sans" w:eastAsia="Times New Roman" w:hAnsi="yandex-sans" w:cs="Times New Roman"/>
          <w:b/>
          <w:color w:val="000000"/>
          <w:sz w:val="28"/>
          <w:szCs w:val="28"/>
        </w:rPr>
        <w:t>Доклад</w:t>
      </w:r>
    </w:p>
    <w:p w:rsidR="00294316" w:rsidRPr="006F2C69" w:rsidRDefault="00294316" w:rsidP="00294316">
      <w:pPr>
        <w:shd w:val="clear" w:color="auto" w:fill="FFFFFF"/>
        <w:spacing w:after="0"/>
        <w:ind w:firstLine="708"/>
        <w:jc w:val="center"/>
        <w:rPr>
          <w:rFonts w:ascii="yandex-sans" w:eastAsia="Times New Roman" w:hAnsi="yandex-sans" w:cs="Times New Roman"/>
          <w:b/>
          <w:color w:val="000000"/>
          <w:sz w:val="28"/>
          <w:szCs w:val="28"/>
        </w:rPr>
      </w:pPr>
      <w:r w:rsidRPr="006F2C69">
        <w:rPr>
          <w:rFonts w:ascii="yandex-sans" w:eastAsia="Times New Roman" w:hAnsi="yandex-sans" w:cs="Times New Roman" w:hint="eastAsia"/>
          <w:b/>
          <w:color w:val="000000"/>
          <w:sz w:val="28"/>
          <w:szCs w:val="28"/>
        </w:rPr>
        <w:t>«</w:t>
      </w:r>
      <w:r w:rsidRPr="006F2C69">
        <w:rPr>
          <w:rFonts w:ascii="yandex-sans" w:eastAsia="Times New Roman" w:hAnsi="yandex-sans" w:cs="Times New Roman"/>
          <w:b/>
          <w:color w:val="000000"/>
          <w:sz w:val="28"/>
          <w:szCs w:val="28"/>
        </w:rPr>
        <w:t>Состояние и развитие конкурентной среды на рынках товаров и услуг МО Усть-Абаканский район за 2020 год</w:t>
      </w:r>
      <w:r w:rsidRPr="006F2C69">
        <w:rPr>
          <w:rFonts w:ascii="yandex-sans" w:eastAsia="Times New Roman" w:hAnsi="yandex-sans" w:cs="Times New Roman" w:hint="eastAsia"/>
          <w:b/>
          <w:color w:val="000000"/>
          <w:sz w:val="28"/>
          <w:szCs w:val="28"/>
        </w:rPr>
        <w:t>»</w:t>
      </w:r>
    </w:p>
    <w:p w:rsidR="004F0076" w:rsidRPr="006F2C69" w:rsidRDefault="004F0076" w:rsidP="00294316">
      <w:pPr>
        <w:pStyle w:val="Default"/>
        <w:jc w:val="center"/>
        <w:rPr>
          <w:b/>
        </w:rPr>
      </w:pPr>
    </w:p>
    <w:p w:rsidR="00AA6B9B" w:rsidRPr="006F2C69" w:rsidRDefault="004F0076" w:rsidP="001D5BAC">
      <w:pPr>
        <w:shd w:val="clear" w:color="auto" w:fill="FFFFFF"/>
        <w:jc w:val="both"/>
        <w:rPr>
          <w:rFonts w:ascii="yandex-sans" w:eastAsia="Times New Roman" w:hAnsi="yandex-sans" w:cs="Times New Roman"/>
          <w:color w:val="000000"/>
          <w:sz w:val="28"/>
          <w:szCs w:val="28"/>
        </w:rPr>
      </w:pPr>
      <w:r w:rsidRPr="006F2C69">
        <w:tab/>
      </w:r>
      <w:r w:rsidR="00AA6B9B" w:rsidRPr="006F2C69">
        <w:rPr>
          <w:rFonts w:ascii="yandex-sans" w:eastAsia="Times New Roman" w:hAnsi="yandex-sans" w:cs="Times New Roman"/>
          <w:color w:val="000000"/>
          <w:sz w:val="28"/>
          <w:szCs w:val="28"/>
        </w:rPr>
        <w:t>Развитие конкуренции – это задача, решение которой в значительной степени зависит от эффективности проведения государственной политики по широкому спектру направлений: от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потребителей и предпринимателей.</w:t>
      </w:r>
    </w:p>
    <w:p w:rsidR="00B75460" w:rsidRPr="006F2C69" w:rsidRDefault="00806734" w:rsidP="001D5BAC">
      <w:pPr>
        <w:shd w:val="clear" w:color="auto" w:fill="FFFFFF"/>
        <w:jc w:val="both"/>
        <w:rPr>
          <w:rFonts w:ascii="yandex-sans" w:eastAsia="Times New Roman" w:hAnsi="yandex-sans" w:cs="Times New Roman"/>
          <w:color w:val="000000"/>
          <w:sz w:val="28"/>
          <w:szCs w:val="28"/>
        </w:rPr>
      </w:pPr>
      <w:r w:rsidRPr="006F2C69">
        <w:rPr>
          <w:rFonts w:ascii="yandex-sans" w:eastAsia="Times New Roman" w:hAnsi="yandex-sans" w:cs="Times New Roman"/>
          <w:color w:val="000000"/>
          <w:sz w:val="28"/>
          <w:szCs w:val="28"/>
        </w:rPr>
        <w:tab/>
        <w:t xml:space="preserve">Доклад является документом, формируемым </w:t>
      </w:r>
      <w:r w:rsidRPr="006F2C69">
        <w:rPr>
          <w:rFonts w:ascii="yandex-sans" w:eastAsia="Times New Roman" w:hAnsi="yandex-sans" w:cs="Times New Roman"/>
          <w:sz w:val="28"/>
          <w:szCs w:val="28"/>
        </w:rPr>
        <w:t>в целях обеспечения органов государственной власти Республики Хакасия, органов местного самоуправления муниципального образования Усть-Абаканский район, юридических лиц, индивидуальных предпринимателей и граждан систематизированной аналитической информацией о состоянии и развитии</w:t>
      </w:r>
      <w:r w:rsidRPr="006F2C69">
        <w:rPr>
          <w:rFonts w:ascii="yandex-sans" w:eastAsia="Times New Roman" w:hAnsi="yandex-sans" w:cs="Times New Roman"/>
          <w:color w:val="000000"/>
          <w:sz w:val="28"/>
          <w:szCs w:val="28"/>
        </w:rPr>
        <w:t xml:space="preserve"> конкуренции в Усть-Абаканском  районе.</w:t>
      </w:r>
    </w:p>
    <w:p w:rsidR="00DE5D63" w:rsidRPr="006F2C69" w:rsidRDefault="00806734" w:rsidP="00DE5D63">
      <w:pPr>
        <w:shd w:val="clear" w:color="auto" w:fill="FFFFFF"/>
        <w:ind w:firstLine="615"/>
        <w:jc w:val="both"/>
        <w:rPr>
          <w:rFonts w:ascii="yandex-sans" w:eastAsia="Times New Roman" w:hAnsi="yandex-sans" w:cs="Times New Roman"/>
          <w:color w:val="000000"/>
          <w:sz w:val="28"/>
          <w:szCs w:val="28"/>
        </w:rPr>
      </w:pPr>
      <w:r w:rsidRPr="006F2C69">
        <w:rPr>
          <w:rFonts w:ascii="yandex-sans" w:eastAsia="Times New Roman" w:hAnsi="yandex-sans" w:cs="Times New Roman"/>
          <w:color w:val="000000"/>
          <w:sz w:val="28"/>
          <w:szCs w:val="28"/>
        </w:rPr>
        <w:t>В Докладе приведен</w:t>
      </w:r>
      <w:r w:rsidR="00DE5D63" w:rsidRPr="006F2C69">
        <w:rPr>
          <w:rFonts w:ascii="yandex-sans" w:eastAsia="Times New Roman" w:hAnsi="yandex-sans" w:cs="Times New Roman"/>
          <w:color w:val="000000"/>
          <w:sz w:val="28"/>
          <w:szCs w:val="28"/>
        </w:rPr>
        <w:t>ыосновные итоги конкурентной политики, проводимой в Усть-Абаканском районе, предоставлены результаты исследования состояния конкуренции 5  товарных рынков района, освещены основные проблемы их функционирования</w:t>
      </w:r>
      <w:r w:rsidRPr="006F2C69">
        <w:rPr>
          <w:rFonts w:ascii="yandex-sans" w:eastAsia="Times New Roman" w:hAnsi="yandex-sans" w:cs="Times New Roman"/>
          <w:color w:val="000000"/>
          <w:sz w:val="28"/>
          <w:szCs w:val="28"/>
        </w:rPr>
        <w:t xml:space="preserve">. </w:t>
      </w:r>
    </w:p>
    <w:p w:rsidR="00690617" w:rsidRPr="00690617" w:rsidRDefault="00690617" w:rsidP="00690617">
      <w:pPr>
        <w:pStyle w:val="a5"/>
        <w:numPr>
          <w:ilvl w:val="0"/>
          <w:numId w:val="9"/>
        </w:numPr>
        <w:shd w:val="clear" w:color="auto" w:fill="FFFFFF"/>
        <w:jc w:val="both"/>
        <w:rPr>
          <w:rFonts w:ascii="yandex-sans" w:eastAsia="Times New Roman" w:hAnsi="yandex-sans" w:cs="Times New Roman"/>
          <w:b/>
          <w:color w:val="000000"/>
          <w:sz w:val="28"/>
          <w:szCs w:val="28"/>
          <w:u w:val="single"/>
        </w:rPr>
      </w:pPr>
      <w:r w:rsidRPr="00690617">
        <w:rPr>
          <w:rFonts w:ascii="yandex-sans" w:eastAsia="Times New Roman" w:hAnsi="yandex-sans" w:cs="Times New Roman"/>
          <w:b/>
          <w:color w:val="000000"/>
          <w:sz w:val="28"/>
          <w:szCs w:val="28"/>
          <w:u w:val="single"/>
        </w:rPr>
        <w:t>Нормативно-правовая база</w:t>
      </w:r>
    </w:p>
    <w:p w:rsidR="00690617" w:rsidRPr="006F2C69" w:rsidRDefault="00690617" w:rsidP="00690617">
      <w:pPr>
        <w:shd w:val="clear" w:color="auto" w:fill="FFFFFF"/>
        <w:jc w:val="both"/>
        <w:rPr>
          <w:sz w:val="28"/>
          <w:szCs w:val="28"/>
        </w:rPr>
      </w:pPr>
      <w:r w:rsidRPr="006F2C69">
        <w:rPr>
          <w:rFonts w:ascii="yandex-sans" w:eastAsia="Times New Roman" w:hAnsi="yandex-sans" w:cs="Times New Roman"/>
          <w:color w:val="000000"/>
          <w:sz w:val="28"/>
          <w:szCs w:val="28"/>
        </w:rPr>
        <w:tab/>
        <w:t>Внедрение Стандарта развития конкуренции на территории муниципального образования Усть-Абаканский район осуществляется в соответствии с:</w:t>
      </w:r>
    </w:p>
    <w:p w:rsidR="00690617" w:rsidRPr="006F2C69" w:rsidRDefault="00690617" w:rsidP="00690617">
      <w:pPr>
        <w:shd w:val="clear" w:color="auto" w:fill="FFFFFF"/>
        <w:spacing w:after="0"/>
        <w:jc w:val="both"/>
        <w:rPr>
          <w:rFonts w:ascii="Times New Roman" w:eastAsia="Times New Roman" w:hAnsi="Times New Roman" w:cs="Times New Roman"/>
          <w:color w:val="000000"/>
          <w:sz w:val="28"/>
          <w:szCs w:val="28"/>
        </w:rPr>
      </w:pPr>
      <w:r w:rsidRPr="006F2C69">
        <w:rPr>
          <w:rFonts w:ascii="Times New Roman" w:eastAsia="Times New Roman" w:hAnsi="Times New Roman" w:cs="Times New Roman"/>
          <w:color w:val="000000"/>
          <w:sz w:val="28"/>
          <w:szCs w:val="28"/>
        </w:rPr>
        <w:t>- Федеральным законом от 06.10.2003 № 131-ФЗ «Об общих принципах организации местного самоуправления в РФ»;</w:t>
      </w:r>
    </w:p>
    <w:p w:rsidR="00690617" w:rsidRPr="006F2C69" w:rsidRDefault="00690617" w:rsidP="00690617">
      <w:pPr>
        <w:shd w:val="clear" w:color="auto" w:fill="FFFFFF"/>
        <w:spacing w:after="0"/>
        <w:jc w:val="both"/>
        <w:rPr>
          <w:rFonts w:ascii="Times New Roman" w:eastAsia="Times New Roman" w:hAnsi="Times New Roman" w:cs="Times New Roman"/>
          <w:color w:val="000000"/>
          <w:sz w:val="28"/>
          <w:szCs w:val="28"/>
        </w:rPr>
      </w:pPr>
      <w:r w:rsidRPr="006F2C69">
        <w:rPr>
          <w:rFonts w:ascii="Times New Roman" w:eastAsia="Times New Roman" w:hAnsi="Times New Roman" w:cs="Times New Roman"/>
          <w:color w:val="000000"/>
          <w:sz w:val="28"/>
          <w:szCs w:val="28"/>
        </w:rPr>
        <w:t xml:space="preserve"> - Распоряжением Правительства РФ от 05.09.2015 № 1738-р (ред. от 17.09.2016) «Об утверждении стандарта развития конкуренции в субъектах Российской Федерации»;</w:t>
      </w:r>
    </w:p>
    <w:p w:rsidR="00690617" w:rsidRPr="006F2C69" w:rsidRDefault="00690617" w:rsidP="00690617">
      <w:pPr>
        <w:shd w:val="clear" w:color="auto" w:fill="FFFFFF"/>
        <w:spacing w:after="0"/>
        <w:jc w:val="both"/>
        <w:rPr>
          <w:rFonts w:ascii="Times New Roman" w:eastAsia="Times New Roman" w:hAnsi="Times New Roman" w:cs="Times New Roman"/>
          <w:color w:val="000000"/>
          <w:sz w:val="28"/>
          <w:szCs w:val="28"/>
        </w:rPr>
      </w:pPr>
      <w:r w:rsidRPr="006F2C69">
        <w:rPr>
          <w:rFonts w:ascii="Times New Roman" w:eastAsia="Times New Roman" w:hAnsi="Times New Roman" w:cs="Times New Roman"/>
          <w:color w:val="000000"/>
          <w:sz w:val="28"/>
          <w:szCs w:val="28"/>
        </w:rPr>
        <w:t xml:space="preserve"> -</w:t>
      </w:r>
      <w:r w:rsidRPr="006F2C69">
        <w:rPr>
          <w:rFonts w:ascii="Times New Roman" w:hAnsi="Times New Roman" w:cs="Times New Roman"/>
          <w:sz w:val="28"/>
          <w:szCs w:val="28"/>
        </w:rPr>
        <w:t xml:space="preserve"> Распоряжением Правительства РФ от 17.04.2019 № 768-р</w:t>
      </w:r>
      <w:r w:rsidRPr="006F2C69">
        <w:rPr>
          <w:rFonts w:ascii="Times New Roman" w:hAnsi="Times New Roman" w:cs="Times New Roman"/>
          <w:color w:val="333333"/>
          <w:sz w:val="28"/>
          <w:szCs w:val="28"/>
          <w:shd w:val="clear" w:color="auto" w:fill="FFFFFF"/>
        </w:rPr>
        <w:t xml:space="preserve"> «Стандарт развития конкуренции в субъектах </w:t>
      </w:r>
      <w:r w:rsidRPr="006F2C69">
        <w:rPr>
          <w:rFonts w:ascii="Times New Roman" w:hAnsi="Times New Roman" w:cs="Times New Roman"/>
          <w:bCs/>
          <w:color w:val="333333"/>
          <w:sz w:val="28"/>
          <w:szCs w:val="28"/>
          <w:shd w:val="clear" w:color="auto" w:fill="FFFFFF"/>
        </w:rPr>
        <w:t>Российской</w:t>
      </w:r>
      <w:r w:rsidRPr="006F2C69">
        <w:rPr>
          <w:rFonts w:ascii="Times New Roman" w:hAnsi="Times New Roman" w:cs="Times New Roman"/>
          <w:color w:val="333333"/>
          <w:sz w:val="28"/>
          <w:szCs w:val="28"/>
          <w:shd w:val="clear" w:color="auto" w:fill="FFFFFF"/>
        </w:rPr>
        <w:t> </w:t>
      </w:r>
      <w:r w:rsidRPr="006F2C69">
        <w:rPr>
          <w:rFonts w:ascii="Times New Roman" w:hAnsi="Times New Roman" w:cs="Times New Roman"/>
          <w:bCs/>
          <w:color w:val="333333"/>
          <w:sz w:val="28"/>
          <w:szCs w:val="28"/>
          <w:shd w:val="clear" w:color="auto" w:fill="FFFFFF"/>
        </w:rPr>
        <w:t>Федерации</w:t>
      </w:r>
      <w:r w:rsidRPr="006F2C69">
        <w:rPr>
          <w:rFonts w:ascii="Times New Roman" w:hAnsi="Times New Roman" w:cs="Times New Roman"/>
          <w:b/>
          <w:bCs/>
          <w:color w:val="333333"/>
          <w:sz w:val="28"/>
          <w:szCs w:val="28"/>
          <w:shd w:val="clear" w:color="auto" w:fill="FFFFFF"/>
        </w:rPr>
        <w:t>»;</w:t>
      </w:r>
    </w:p>
    <w:p w:rsidR="00690617" w:rsidRPr="006F2C69" w:rsidRDefault="00690617" w:rsidP="00690617">
      <w:pPr>
        <w:pStyle w:val="Default"/>
        <w:spacing w:line="276" w:lineRule="auto"/>
        <w:ind w:firstLine="708"/>
        <w:jc w:val="both"/>
        <w:rPr>
          <w:sz w:val="28"/>
          <w:szCs w:val="28"/>
        </w:rPr>
      </w:pPr>
      <w:r w:rsidRPr="006F2C69">
        <w:rPr>
          <w:sz w:val="28"/>
          <w:szCs w:val="28"/>
        </w:rPr>
        <w:t>- Указом Президента Российской Федерации от 21.12.2017  № 618 «</w:t>
      </w:r>
      <w:r w:rsidRPr="006F2C69">
        <w:rPr>
          <w:color w:val="020C22"/>
          <w:sz w:val="28"/>
          <w:szCs w:val="28"/>
          <w:shd w:val="clear" w:color="auto" w:fill="FEFEFE"/>
        </w:rPr>
        <w:t>Об основных направлениях государственной политики по развитию конкуренции</w:t>
      </w:r>
      <w:r w:rsidRPr="006F2C69">
        <w:rPr>
          <w:sz w:val="28"/>
          <w:szCs w:val="28"/>
        </w:rPr>
        <w:t>;</w:t>
      </w:r>
    </w:p>
    <w:p w:rsidR="00690617" w:rsidRPr="006F2C69" w:rsidRDefault="00690617" w:rsidP="00690617">
      <w:pPr>
        <w:pStyle w:val="Default"/>
        <w:spacing w:line="276" w:lineRule="auto"/>
        <w:ind w:firstLine="708"/>
        <w:jc w:val="both"/>
        <w:rPr>
          <w:sz w:val="28"/>
          <w:szCs w:val="28"/>
        </w:rPr>
      </w:pPr>
      <w:r w:rsidRPr="006F2C69">
        <w:rPr>
          <w:sz w:val="28"/>
          <w:szCs w:val="28"/>
        </w:rPr>
        <w:t xml:space="preserve">- </w:t>
      </w:r>
      <w:r w:rsidRPr="006F2C69">
        <w:rPr>
          <w:rFonts w:eastAsia="Times New Roman"/>
          <w:bCs/>
          <w:sz w:val="28"/>
          <w:szCs w:val="28"/>
        </w:rPr>
        <w:t>Распоряжением Главы Республики Хакасия – Председателя Правительства Республики Хакасия от 25.12.2019 № 178-рп «О внедрении стандарта развития конкуренции на территории Республики Хакасия»;</w:t>
      </w:r>
    </w:p>
    <w:p w:rsidR="00690617" w:rsidRDefault="00690617" w:rsidP="00690617">
      <w:pPr>
        <w:autoSpaceDE w:val="0"/>
        <w:ind w:right="-1"/>
        <w:jc w:val="both"/>
        <w:rPr>
          <w:rFonts w:ascii="Times New Roman" w:hAnsi="Times New Roman" w:cs="Times New Roman"/>
          <w:sz w:val="28"/>
          <w:szCs w:val="28"/>
        </w:rPr>
      </w:pPr>
      <w:r w:rsidRPr="006F2C69">
        <w:rPr>
          <w:sz w:val="28"/>
          <w:szCs w:val="28"/>
        </w:rPr>
        <w:lastRenderedPageBreak/>
        <w:t xml:space="preserve">              - </w:t>
      </w:r>
      <w:r w:rsidRPr="006F2C69">
        <w:rPr>
          <w:rFonts w:ascii="Times New Roman" w:hAnsi="Times New Roman" w:cs="Times New Roman"/>
          <w:sz w:val="28"/>
          <w:szCs w:val="28"/>
        </w:rPr>
        <w:t>Постановлением Главы администрации Усть-Абаканского района от 20.01.2020 № 25-п «Об утверждении плана мероприятий («Дорожной карты») по содействию развития конкуренции в Усть-Абаканском районе».</w:t>
      </w:r>
    </w:p>
    <w:p w:rsidR="00690617" w:rsidRDefault="00690617" w:rsidP="001B46CF">
      <w:pPr>
        <w:pStyle w:val="Default"/>
        <w:spacing w:line="276" w:lineRule="auto"/>
        <w:ind w:firstLine="708"/>
        <w:jc w:val="both"/>
        <w:rPr>
          <w:b/>
          <w:sz w:val="28"/>
          <w:szCs w:val="28"/>
          <w:u w:val="single"/>
        </w:rPr>
      </w:pPr>
      <w:r>
        <w:rPr>
          <w:b/>
          <w:sz w:val="28"/>
          <w:szCs w:val="28"/>
        </w:rPr>
        <w:t xml:space="preserve">2. </w:t>
      </w:r>
      <w:r w:rsidRPr="00690617">
        <w:rPr>
          <w:b/>
          <w:sz w:val="28"/>
          <w:szCs w:val="28"/>
          <w:u w:val="single"/>
        </w:rPr>
        <w:t>Деятельность администрации Усть-Абаканского района по внедрению Стандарта развития конкуренции и развитию конкурентной среды за отчетный год</w:t>
      </w:r>
    </w:p>
    <w:p w:rsidR="00690617" w:rsidRPr="00690617" w:rsidRDefault="00690617" w:rsidP="001B46CF">
      <w:pPr>
        <w:pStyle w:val="Default"/>
        <w:spacing w:line="276" w:lineRule="auto"/>
        <w:ind w:firstLine="708"/>
        <w:jc w:val="both"/>
        <w:rPr>
          <w:b/>
          <w:sz w:val="28"/>
          <w:szCs w:val="28"/>
          <w:u w:val="single"/>
        </w:rPr>
      </w:pPr>
    </w:p>
    <w:p w:rsidR="001B46CF" w:rsidRPr="006F2C69" w:rsidRDefault="001B46CF" w:rsidP="001B46CF">
      <w:pPr>
        <w:pStyle w:val="Default"/>
        <w:spacing w:line="276" w:lineRule="auto"/>
        <w:ind w:firstLine="708"/>
        <w:jc w:val="both"/>
        <w:rPr>
          <w:sz w:val="28"/>
          <w:szCs w:val="28"/>
        </w:rPr>
      </w:pPr>
      <w:r w:rsidRPr="006F2C69">
        <w:rPr>
          <w:sz w:val="28"/>
          <w:szCs w:val="28"/>
        </w:rPr>
        <w:t xml:space="preserve">В целях формирования прозрачной системы работы в части реализации результативных и эффективных мер по развитию конкуренции в интересах потребителей товаров, работ, услуг, в том числе субъектов предпринимательской деятельности, граждан и общества между администрацией Усть-Абаканского района и Министерством экономического развития Республики Хакасия, как уполномоченным органом исполнительной власти Республики Хакасия по содействию развитию конкуренции в Республике Хакасия, заключено Соглашение </w:t>
      </w:r>
      <w:r w:rsidRPr="006F2C69">
        <w:rPr>
          <w:rFonts w:ascii="yandex-sans" w:eastAsia="Times New Roman" w:hAnsi="yandex-sans"/>
          <w:sz w:val="28"/>
          <w:szCs w:val="28"/>
        </w:rPr>
        <w:t>от 30.12.2019 № 12</w:t>
      </w:r>
      <w:r w:rsidRPr="006F2C69">
        <w:rPr>
          <w:rFonts w:ascii="yandex-sans" w:eastAsia="Times New Roman" w:hAnsi="yandex-sans" w:hint="eastAsia"/>
          <w:sz w:val="28"/>
          <w:szCs w:val="28"/>
        </w:rPr>
        <w:t>«</w:t>
      </w:r>
      <w:r w:rsidRPr="006F2C69">
        <w:rPr>
          <w:rFonts w:ascii="yandex-sans" w:eastAsia="Times New Roman" w:hAnsi="yandex-sans"/>
          <w:sz w:val="28"/>
          <w:szCs w:val="28"/>
        </w:rPr>
        <w:t>О сотрудничестве по внедрению стандарта развития конкуренции на территории Республики Хакасия</w:t>
      </w:r>
      <w:r w:rsidRPr="006F2C69">
        <w:rPr>
          <w:sz w:val="28"/>
          <w:szCs w:val="28"/>
        </w:rPr>
        <w:t xml:space="preserve">».  </w:t>
      </w:r>
    </w:p>
    <w:p w:rsidR="001B46CF" w:rsidRPr="006F2C69" w:rsidRDefault="001B46CF" w:rsidP="001B46CF">
      <w:pPr>
        <w:pStyle w:val="Default"/>
        <w:spacing w:line="276" w:lineRule="auto"/>
        <w:ind w:firstLine="708"/>
        <w:jc w:val="both"/>
        <w:rPr>
          <w:sz w:val="28"/>
          <w:szCs w:val="28"/>
        </w:rPr>
      </w:pPr>
      <w:r w:rsidRPr="006F2C69">
        <w:rPr>
          <w:sz w:val="28"/>
          <w:szCs w:val="28"/>
        </w:rPr>
        <w:t>Соглашением предусмотрено сотрудничество, в том числе по достижению ключевых показателей развития конкуренции и выполнению мероприятий, предусмотренных Планом мероприятий («Дорожной картой») по содействию развитию конкуренции в Республике Хакасия на 2019-2022 годы, рассмотрению обращений субъектов предпринимательской деятельности, потребителей товаров, работ, услуг и общественных организаций, представляющих интересы потребителей, по вопросам содействия развитию конкуренции.</w:t>
      </w:r>
    </w:p>
    <w:p w:rsidR="001B46CF" w:rsidRPr="006F2C69" w:rsidRDefault="001B46CF" w:rsidP="001B46CF">
      <w:pPr>
        <w:pStyle w:val="Default"/>
        <w:spacing w:line="276" w:lineRule="auto"/>
        <w:ind w:firstLine="708"/>
        <w:jc w:val="both"/>
        <w:rPr>
          <w:rFonts w:ascii="yandex-sans" w:eastAsia="Times New Roman" w:hAnsi="yandex-sans"/>
          <w:sz w:val="28"/>
          <w:szCs w:val="28"/>
        </w:rPr>
      </w:pPr>
      <w:r w:rsidRPr="006F2C69">
        <w:rPr>
          <w:sz w:val="28"/>
          <w:szCs w:val="28"/>
        </w:rPr>
        <w:t xml:space="preserve">С целью исполнения данногоСоглашения </w:t>
      </w:r>
      <w:r w:rsidRPr="006F2C69">
        <w:rPr>
          <w:rFonts w:ascii="yandex-sans" w:eastAsia="Times New Roman" w:hAnsi="yandex-sans"/>
          <w:sz w:val="28"/>
          <w:szCs w:val="28"/>
        </w:rPr>
        <w:t xml:space="preserve">экономическим отделом Управления финансов и экономики администрации Усть-Абаканского района подготовлен Доклад  </w:t>
      </w:r>
      <w:r w:rsidRPr="006F2C69">
        <w:rPr>
          <w:rFonts w:ascii="yandex-sans" w:eastAsia="Times New Roman" w:hAnsi="yandex-sans" w:hint="eastAsia"/>
          <w:sz w:val="28"/>
          <w:szCs w:val="28"/>
        </w:rPr>
        <w:t>«</w:t>
      </w:r>
      <w:r w:rsidRPr="006F2C69">
        <w:rPr>
          <w:rFonts w:ascii="yandex-sans" w:eastAsia="Times New Roman" w:hAnsi="yandex-sans"/>
          <w:sz w:val="28"/>
          <w:szCs w:val="28"/>
        </w:rPr>
        <w:t>Состояние и развитие конкурентной среды на рынках товаров и услуг МО Усть-Абаканский район за 2020 год</w:t>
      </w:r>
      <w:r w:rsidRPr="006F2C69">
        <w:rPr>
          <w:rFonts w:ascii="yandex-sans" w:eastAsia="Times New Roman" w:hAnsi="yandex-sans" w:hint="eastAsia"/>
          <w:sz w:val="28"/>
          <w:szCs w:val="28"/>
        </w:rPr>
        <w:t>»</w:t>
      </w:r>
      <w:r w:rsidRPr="006F2C69">
        <w:rPr>
          <w:rFonts w:ascii="yandex-sans" w:eastAsia="Times New Roman" w:hAnsi="yandex-sans"/>
          <w:sz w:val="28"/>
          <w:szCs w:val="28"/>
        </w:rPr>
        <w:t>.</w:t>
      </w:r>
    </w:p>
    <w:p w:rsidR="001B46CF" w:rsidRPr="006F2C69" w:rsidRDefault="001B46CF" w:rsidP="001B46CF">
      <w:pPr>
        <w:pStyle w:val="Default"/>
        <w:spacing w:line="276" w:lineRule="auto"/>
        <w:ind w:firstLine="708"/>
        <w:jc w:val="both"/>
        <w:rPr>
          <w:sz w:val="28"/>
          <w:szCs w:val="28"/>
        </w:rPr>
      </w:pPr>
      <w:r w:rsidRPr="006F2C69">
        <w:rPr>
          <w:sz w:val="28"/>
          <w:szCs w:val="28"/>
        </w:rPr>
        <w:t xml:space="preserve">В целях реализации мероприятий по внедрению Стандарта постановлением администрации от 20 января  2020 года № 25-п утвержден план мероприятий («Дорожная карта») по содействию развития конкуренции на территории муниципального образования Усть-Абаканский район на 2020- 2022 годы. </w:t>
      </w:r>
    </w:p>
    <w:p w:rsidR="001B46CF" w:rsidRPr="006F2C69" w:rsidRDefault="001B46CF" w:rsidP="001B46CF">
      <w:pPr>
        <w:pStyle w:val="Default"/>
        <w:spacing w:line="276" w:lineRule="auto"/>
        <w:ind w:firstLine="708"/>
        <w:jc w:val="both"/>
        <w:rPr>
          <w:sz w:val="28"/>
          <w:szCs w:val="28"/>
        </w:rPr>
      </w:pPr>
      <w:r w:rsidRPr="006F2C69">
        <w:rPr>
          <w:sz w:val="28"/>
          <w:szCs w:val="28"/>
        </w:rPr>
        <w:t xml:space="preserve">Дорожная карта включает в себя системные мероприятия, направленные на развитие конкурентной среды, мероприятия по развитию конкуренции на социально-значимых и приоритетных рынках, а также устанавливает числовые значения целевых показателей развития рынков. </w:t>
      </w:r>
    </w:p>
    <w:p w:rsidR="001B46CF" w:rsidRPr="006F2C69" w:rsidRDefault="001B46CF" w:rsidP="001B46CF">
      <w:pPr>
        <w:pStyle w:val="Default"/>
        <w:spacing w:line="276" w:lineRule="auto"/>
        <w:ind w:firstLine="708"/>
        <w:jc w:val="both"/>
        <w:rPr>
          <w:sz w:val="28"/>
          <w:szCs w:val="28"/>
        </w:rPr>
      </w:pPr>
      <w:r w:rsidRPr="006F2C69">
        <w:rPr>
          <w:sz w:val="28"/>
          <w:szCs w:val="28"/>
        </w:rPr>
        <w:t xml:space="preserve">В перечень приоритетных и социально значимых рынков для содействия развитию конкуренции в Усть-Абаканском районе включены 5 рынков: </w:t>
      </w:r>
    </w:p>
    <w:p w:rsidR="001B46CF" w:rsidRPr="006F2C69" w:rsidRDefault="001B46CF" w:rsidP="001B46CF">
      <w:pPr>
        <w:pStyle w:val="Default"/>
        <w:spacing w:line="276" w:lineRule="auto"/>
        <w:jc w:val="both"/>
        <w:rPr>
          <w:sz w:val="28"/>
          <w:szCs w:val="28"/>
        </w:rPr>
      </w:pPr>
      <w:r w:rsidRPr="006F2C69">
        <w:rPr>
          <w:sz w:val="28"/>
          <w:szCs w:val="28"/>
        </w:rPr>
        <w:t xml:space="preserve">       - рынок услуг дополнительного образования детей; </w:t>
      </w:r>
    </w:p>
    <w:p w:rsidR="001B46CF" w:rsidRPr="006F2C69" w:rsidRDefault="001B46CF" w:rsidP="001B46CF">
      <w:pPr>
        <w:pStyle w:val="Default"/>
        <w:spacing w:line="276" w:lineRule="auto"/>
        <w:jc w:val="both"/>
        <w:rPr>
          <w:sz w:val="28"/>
          <w:szCs w:val="28"/>
        </w:rPr>
      </w:pPr>
      <w:r w:rsidRPr="006F2C69">
        <w:rPr>
          <w:sz w:val="28"/>
          <w:szCs w:val="28"/>
        </w:rPr>
        <w:t xml:space="preserve">       - рынок услуг теплоснабжения; </w:t>
      </w:r>
    </w:p>
    <w:p w:rsidR="001B46CF" w:rsidRPr="006F2C69" w:rsidRDefault="00EC4E36" w:rsidP="001B46CF">
      <w:pPr>
        <w:pStyle w:val="Default"/>
        <w:spacing w:line="276" w:lineRule="auto"/>
        <w:jc w:val="both"/>
        <w:rPr>
          <w:sz w:val="28"/>
          <w:szCs w:val="28"/>
        </w:rPr>
      </w:pPr>
      <w:r>
        <w:rPr>
          <w:sz w:val="28"/>
          <w:szCs w:val="28"/>
        </w:rPr>
        <w:t xml:space="preserve">    - </w:t>
      </w:r>
      <w:r w:rsidR="001B46CF" w:rsidRPr="006F2C69">
        <w:rPr>
          <w:sz w:val="28"/>
          <w:szCs w:val="28"/>
        </w:rPr>
        <w:t xml:space="preserve">рынок оказания услуг по перевозке пассажиров автомобильным транспортом по межмуниципальным маршрутам регулярных перевозок; </w:t>
      </w:r>
    </w:p>
    <w:p w:rsidR="001B46CF" w:rsidRPr="006F2C69" w:rsidRDefault="00EC4E36" w:rsidP="001B46CF">
      <w:pPr>
        <w:pStyle w:val="Default"/>
        <w:spacing w:line="276" w:lineRule="auto"/>
        <w:jc w:val="both"/>
        <w:rPr>
          <w:sz w:val="28"/>
          <w:szCs w:val="28"/>
        </w:rPr>
      </w:pPr>
      <w:r>
        <w:rPr>
          <w:sz w:val="28"/>
          <w:szCs w:val="28"/>
        </w:rPr>
        <w:t xml:space="preserve">        - </w:t>
      </w:r>
      <w:r w:rsidR="001B46CF" w:rsidRPr="006F2C69">
        <w:rPr>
          <w:sz w:val="28"/>
          <w:szCs w:val="28"/>
        </w:rPr>
        <w:t xml:space="preserve">рынок услуг дорожной деятельности (за исключением проектирования); </w:t>
      </w:r>
    </w:p>
    <w:p w:rsidR="001B46CF" w:rsidRPr="006F2C69" w:rsidRDefault="001B46CF" w:rsidP="001B46CF">
      <w:pPr>
        <w:pStyle w:val="Default"/>
        <w:spacing w:line="276" w:lineRule="auto"/>
        <w:jc w:val="both"/>
        <w:rPr>
          <w:sz w:val="28"/>
          <w:szCs w:val="28"/>
        </w:rPr>
      </w:pPr>
      <w:r w:rsidRPr="006F2C69">
        <w:rPr>
          <w:sz w:val="28"/>
          <w:szCs w:val="28"/>
        </w:rPr>
        <w:t xml:space="preserve">        - рынок услуг реализации сельскохозяйственной продукции.</w:t>
      </w:r>
    </w:p>
    <w:p w:rsidR="001B46CF" w:rsidRPr="006F2C69" w:rsidRDefault="001B46CF" w:rsidP="001B46CF">
      <w:pPr>
        <w:pStyle w:val="Default"/>
        <w:spacing w:line="276" w:lineRule="auto"/>
        <w:jc w:val="both"/>
        <w:rPr>
          <w:sz w:val="28"/>
          <w:szCs w:val="28"/>
        </w:rPr>
      </w:pPr>
    </w:p>
    <w:p w:rsidR="001B46CF" w:rsidRPr="006F2C69" w:rsidRDefault="001B46CF" w:rsidP="001B46CF">
      <w:pPr>
        <w:pStyle w:val="Default"/>
        <w:spacing w:line="276" w:lineRule="auto"/>
        <w:jc w:val="both"/>
        <w:rPr>
          <w:sz w:val="28"/>
          <w:szCs w:val="28"/>
        </w:rPr>
      </w:pPr>
      <w:r w:rsidRPr="006F2C69">
        <w:rPr>
          <w:sz w:val="28"/>
          <w:szCs w:val="28"/>
        </w:rPr>
        <w:t xml:space="preserve">        В ходе реализации системных мероприятий планируется решить ряд задач по: </w:t>
      </w:r>
    </w:p>
    <w:p w:rsidR="001B46CF" w:rsidRPr="006F2C69" w:rsidRDefault="001B46CF" w:rsidP="001B46CF">
      <w:pPr>
        <w:pStyle w:val="Default"/>
        <w:spacing w:line="276" w:lineRule="auto"/>
        <w:jc w:val="both"/>
        <w:rPr>
          <w:sz w:val="28"/>
          <w:szCs w:val="28"/>
        </w:rPr>
      </w:pPr>
      <w:r w:rsidRPr="006F2C69">
        <w:rPr>
          <w:sz w:val="28"/>
          <w:szCs w:val="28"/>
        </w:rPr>
        <w:t xml:space="preserve">       - устранению избыточного муниципального регулирования и снижение административных барьеров;</w:t>
      </w:r>
    </w:p>
    <w:p w:rsidR="001B46CF" w:rsidRPr="006F2C69" w:rsidRDefault="001B46CF" w:rsidP="00164154">
      <w:pPr>
        <w:pStyle w:val="Default"/>
        <w:jc w:val="both"/>
        <w:rPr>
          <w:sz w:val="28"/>
          <w:szCs w:val="28"/>
        </w:rPr>
      </w:pPr>
      <w:r w:rsidRPr="006F2C69">
        <w:rPr>
          <w:sz w:val="28"/>
          <w:szCs w:val="28"/>
        </w:rPr>
        <w:t>- оптимизации процедур муниципальных закупок товаров (работ, услуг) хозяйствующими субъектами;</w:t>
      </w:r>
    </w:p>
    <w:p w:rsidR="001B46CF" w:rsidRPr="006F2C69" w:rsidRDefault="001B46CF" w:rsidP="001B46CF">
      <w:pPr>
        <w:pStyle w:val="Default"/>
        <w:spacing w:line="276" w:lineRule="auto"/>
        <w:jc w:val="both"/>
        <w:rPr>
          <w:sz w:val="28"/>
          <w:szCs w:val="28"/>
        </w:rPr>
      </w:pPr>
      <w:r w:rsidRPr="006F2C69">
        <w:rPr>
          <w:sz w:val="28"/>
          <w:szCs w:val="28"/>
        </w:rPr>
        <w:t xml:space="preserve">       - совершенствованию процессов управления объектами муниципальной собственности; </w:t>
      </w:r>
    </w:p>
    <w:p w:rsidR="001B46CF" w:rsidRPr="006F2C69" w:rsidRDefault="001B46CF" w:rsidP="001B46CF">
      <w:pPr>
        <w:pStyle w:val="Default"/>
        <w:spacing w:line="276" w:lineRule="auto"/>
        <w:jc w:val="both"/>
        <w:rPr>
          <w:sz w:val="28"/>
          <w:szCs w:val="28"/>
        </w:rPr>
      </w:pPr>
      <w:r w:rsidRPr="006F2C69">
        <w:rPr>
          <w:sz w:val="28"/>
          <w:szCs w:val="28"/>
        </w:rPr>
        <w:t xml:space="preserve">       - стимулированию новых предпринимательских инициатив за счет проведения образовательных мероприятий, обеспечивающих возможности для поиска и обучения потенциальных предпринимателей; </w:t>
      </w:r>
    </w:p>
    <w:p w:rsidR="001B46CF" w:rsidRPr="006F2C69" w:rsidRDefault="001B46CF" w:rsidP="001B46CF">
      <w:pPr>
        <w:pStyle w:val="Default"/>
        <w:spacing w:line="276" w:lineRule="auto"/>
        <w:jc w:val="both"/>
        <w:rPr>
          <w:sz w:val="28"/>
          <w:szCs w:val="28"/>
        </w:rPr>
      </w:pPr>
      <w:r w:rsidRPr="006F2C69">
        <w:rPr>
          <w:sz w:val="28"/>
          <w:szCs w:val="28"/>
        </w:rPr>
        <w:t xml:space="preserve">       - развитию механизмов поддержки технического и научно-технического творчества детей и молодежи; </w:t>
      </w:r>
    </w:p>
    <w:p w:rsidR="001B46CF" w:rsidRPr="006F2C69" w:rsidRDefault="001B46CF" w:rsidP="001B46CF">
      <w:pPr>
        <w:pStyle w:val="Default"/>
        <w:spacing w:line="276" w:lineRule="auto"/>
        <w:jc w:val="both"/>
        <w:rPr>
          <w:sz w:val="28"/>
          <w:szCs w:val="28"/>
        </w:rPr>
      </w:pPr>
      <w:r w:rsidRPr="006F2C69">
        <w:rPr>
          <w:sz w:val="28"/>
          <w:szCs w:val="28"/>
        </w:rPr>
        <w:t xml:space="preserve">      - обеспечению равных условий доступа к информации о реализации муниципального имущества; </w:t>
      </w:r>
    </w:p>
    <w:p w:rsidR="001B46CF" w:rsidRPr="006F2C69" w:rsidRDefault="001B46CF" w:rsidP="001B46CF">
      <w:pPr>
        <w:pStyle w:val="Default"/>
        <w:spacing w:line="276" w:lineRule="auto"/>
        <w:jc w:val="both"/>
        <w:rPr>
          <w:sz w:val="28"/>
          <w:szCs w:val="28"/>
        </w:rPr>
      </w:pPr>
      <w:r w:rsidRPr="006F2C69">
        <w:rPr>
          <w:sz w:val="28"/>
          <w:szCs w:val="28"/>
        </w:rPr>
        <w:t xml:space="preserve">      - развитию конкуренции на рынке перевозок пассажиров автомобильным транспортом по межмуниципальным маршрутам регулярных перевозок; </w:t>
      </w:r>
    </w:p>
    <w:p w:rsidR="001B46CF" w:rsidRDefault="001B46CF" w:rsidP="001B46CF">
      <w:pPr>
        <w:pStyle w:val="Default"/>
        <w:spacing w:line="276" w:lineRule="auto"/>
        <w:jc w:val="both"/>
        <w:rPr>
          <w:sz w:val="28"/>
          <w:szCs w:val="28"/>
        </w:rPr>
      </w:pPr>
      <w:r w:rsidRPr="006F2C69">
        <w:rPr>
          <w:sz w:val="28"/>
          <w:szCs w:val="28"/>
        </w:rPr>
        <w:t xml:space="preserve">      - развитию применения механизмов муниципально-частного партнерства. </w:t>
      </w:r>
    </w:p>
    <w:p w:rsidR="00690617" w:rsidRPr="006F2C69" w:rsidRDefault="00690617" w:rsidP="001B46CF">
      <w:pPr>
        <w:pStyle w:val="Default"/>
        <w:spacing w:line="276" w:lineRule="auto"/>
        <w:jc w:val="both"/>
        <w:rPr>
          <w:sz w:val="28"/>
          <w:szCs w:val="28"/>
        </w:rPr>
      </w:pPr>
    </w:p>
    <w:p w:rsidR="004F0076" w:rsidRPr="006F2C69" w:rsidRDefault="004F0076" w:rsidP="001D5BAC">
      <w:pPr>
        <w:pStyle w:val="Default"/>
        <w:spacing w:line="276" w:lineRule="auto"/>
        <w:ind w:firstLine="708"/>
        <w:jc w:val="both"/>
        <w:rPr>
          <w:sz w:val="28"/>
          <w:szCs w:val="28"/>
        </w:rPr>
      </w:pPr>
      <w:r w:rsidRPr="006F2C69">
        <w:rPr>
          <w:sz w:val="28"/>
          <w:szCs w:val="28"/>
        </w:rPr>
        <w:t xml:space="preserve">Одной из ключевых задач администрации Усть-Абаканского района в сфере развития конкуренции является реализация мероприятий, направленных на создание благоприятной конкурентной среды и комфортных условия для работы предпринимателей на территории муниципального образования Усть-Абаканский район. </w:t>
      </w:r>
    </w:p>
    <w:p w:rsidR="004F0076" w:rsidRPr="006F2C69" w:rsidRDefault="004F0076" w:rsidP="001D5BAC">
      <w:pPr>
        <w:pStyle w:val="Default"/>
        <w:spacing w:line="276" w:lineRule="auto"/>
        <w:ind w:firstLine="708"/>
        <w:jc w:val="both"/>
        <w:rPr>
          <w:sz w:val="28"/>
          <w:szCs w:val="28"/>
        </w:rPr>
      </w:pPr>
      <w:r w:rsidRPr="006F2C69">
        <w:rPr>
          <w:sz w:val="28"/>
          <w:szCs w:val="28"/>
        </w:rPr>
        <w:t>На территории муниципального образования действуют координационный совет в области развития малого и среднего предпринимательства</w:t>
      </w:r>
      <w:r w:rsidR="00C207EF" w:rsidRPr="006F2C69">
        <w:rPr>
          <w:sz w:val="28"/>
          <w:szCs w:val="28"/>
        </w:rPr>
        <w:t>.</w:t>
      </w:r>
      <w:r w:rsidRPr="006F2C69">
        <w:rPr>
          <w:sz w:val="28"/>
          <w:szCs w:val="28"/>
        </w:rPr>
        <w:t xml:space="preserve">На </w:t>
      </w:r>
      <w:r w:rsidR="00C207EF" w:rsidRPr="006F2C69">
        <w:rPr>
          <w:sz w:val="28"/>
          <w:szCs w:val="28"/>
        </w:rPr>
        <w:t>площадке</w:t>
      </w:r>
      <w:r w:rsidR="00641838" w:rsidRPr="006F2C69">
        <w:rPr>
          <w:sz w:val="28"/>
          <w:szCs w:val="28"/>
        </w:rPr>
        <w:t>, которого</w:t>
      </w:r>
      <w:r w:rsidRPr="006F2C69">
        <w:rPr>
          <w:sz w:val="28"/>
          <w:szCs w:val="28"/>
        </w:rPr>
        <w:t xml:space="preserve"> представители предпринимательского сообщества имеют возможность обсудить актуальные вопросы ведения предпринимательской и инвестиционной деятельности и внести свои предложения в целях снятия административных барьеров. </w:t>
      </w:r>
    </w:p>
    <w:p w:rsidR="00824574" w:rsidRDefault="00824574" w:rsidP="006F3F53">
      <w:pPr>
        <w:pStyle w:val="Default"/>
        <w:spacing w:line="276" w:lineRule="auto"/>
        <w:ind w:firstLine="708"/>
        <w:jc w:val="both"/>
        <w:rPr>
          <w:sz w:val="28"/>
          <w:szCs w:val="28"/>
        </w:rPr>
      </w:pPr>
    </w:p>
    <w:p w:rsidR="006F3F53" w:rsidRPr="006F2C69" w:rsidRDefault="006F3F53" w:rsidP="006F3F53">
      <w:pPr>
        <w:pStyle w:val="Default"/>
        <w:spacing w:line="276" w:lineRule="auto"/>
        <w:ind w:firstLine="708"/>
        <w:jc w:val="both"/>
        <w:rPr>
          <w:sz w:val="28"/>
          <w:szCs w:val="28"/>
        </w:rPr>
      </w:pPr>
      <w:r w:rsidRPr="006F2C69">
        <w:rPr>
          <w:sz w:val="28"/>
          <w:szCs w:val="28"/>
        </w:rPr>
        <w:t xml:space="preserve">В 2020 году состоялось 2 заседания координационного совета. На заседаниях обсуждались вопросы:     </w:t>
      </w:r>
    </w:p>
    <w:p w:rsidR="006F3F53" w:rsidRPr="006F2C69" w:rsidRDefault="006F3F53" w:rsidP="006F3F53">
      <w:pPr>
        <w:pStyle w:val="af0"/>
        <w:ind w:firstLine="709"/>
        <w:jc w:val="both"/>
        <w:rPr>
          <w:rFonts w:ascii="Times New Roman" w:hAnsi="Times New Roman" w:cs="Times New Roman"/>
          <w:sz w:val="28"/>
          <w:szCs w:val="28"/>
        </w:rPr>
      </w:pPr>
      <w:r w:rsidRPr="006F2C69">
        <w:rPr>
          <w:rFonts w:ascii="Times New Roman" w:hAnsi="Times New Roman" w:cs="Times New Roman"/>
          <w:b/>
          <w:sz w:val="28"/>
          <w:szCs w:val="28"/>
        </w:rPr>
        <w:t xml:space="preserve">- </w:t>
      </w:r>
      <w:r w:rsidRPr="006F2C69">
        <w:rPr>
          <w:rFonts w:ascii="Times New Roman" w:hAnsi="Times New Roman" w:cs="Times New Roman"/>
          <w:sz w:val="28"/>
          <w:szCs w:val="28"/>
        </w:rPr>
        <w:t>Рассмотрение Доклада Главы Усть-Абаканского района о состоянии и развитии конкурентной среды на рынках товаров и услуг в Усть-Абаканском районе;</w:t>
      </w:r>
    </w:p>
    <w:p w:rsidR="006F3F53" w:rsidRPr="006F2C69" w:rsidRDefault="006F3F53" w:rsidP="006F3F53">
      <w:pPr>
        <w:spacing w:after="0"/>
        <w:ind w:firstLine="709"/>
        <w:jc w:val="both"/>
        <w:rPr>
          <w:rFonts w:ascii="Times New Roman" w:hAnsi="Times New Roman" w:cs="Times New Roman"/>
          <w:sz w:val="28"/>
          <w:szCs w:val="28"/>
        </w:rPr>
      </w:pPr>
      <w:r w:rsidRPr="006F2C69">
        <w:rPr>
          <w:rFonts w:ascii="Times New Roman" w:hAnsi="Times New Roman" w:cs="Times New Roman"/>
          <w:b/>
          <w:sz w:val="28"/>
          <w:szCs w:val="28"/>
        </w:rPr>
        <w:t xml:space="preserve">- </w:t>
      </w:r>
      <w:r w:rsidRPr="006F2C69">
        <w:rPr>
          <w:rFonts w:ascii="Times New Roman" w:hAnsi="Times New Roman" w:cs="Times New Roman"/>
          <w:sz w:val="28"/>
          <w:szCs w:val="28"/>
        </w:rPr>
        <w:t>О мерах поддержки бизнеса региона, особых предпринимательских режимах и развитии социального предпринимательства;</w:t>
      </w:r>
    </w:p>
    <w:p w:rsidR="006F3F53" w:rsidRPr="006F2C69" w:rsidRDefault="006F3F53" w:rsidP="006F3F53">
      <w:pPr>
        <w:spacing w:after="0"/>
        <w:ind w:firstLine="709"/>
        <w:jc w:val="both"/>
        <w:rPr>
          <w:rFonts w:ascii="Times New Roman" w:hAnsi="Times New Roman" w:cs="Times New Roman"/>
          <w:sz w:val="28"/>
          <w:szCs w:val="28"/>
        </w:rPr>
      </w:pPr>
      <w:r w:rsidRPr="006F2C69">
        <w:rPr>
          <w:rFonts w:ascii="Times New Roman" w:hAnsi="Times New Roman" w:cs="Times New Roman"/>
          <w:b/>
          <w:sz w:val="28"/>
          <w:szCs w:val="28"/>
        </w:rPr>
        <w:t>-</w:t>
      </w:r>
      <w:r w:rsidRPr="006F2C69">
        <w:rPr>
          <w:rFonts w:ascii="Times New Roman" w:hAnsi="Times New Roman" w:cs="Times New Roman"/>
          <w:sz w:val="28"/>
          <w:szCs w:val="28"/>
        </w:rPr>
        <w:t xml:space="preserve"> Взаимодействие бизнеса с надзорными органами, Горячая линия, Зеркальный реестр проверок;</w:t>
      </w:r>
    </w:p>
    <w:p w:rsidR="006F3F53" w:rsidRPr="006F2C69" w:rsidRDefault="006F3F53" w:rsidP="006F3F53">
      <w:pPr>
        <w:spacing w:after="0"/>
        <w:ind w:firstLine="709"/>
        <w:jc w:val="both"/>
        <w:rPr>
          <w:rFonts w:ascii="Times New Roman" w:hAnsi="Times New Roman" w:cs="Times New Roman"/>
          <w:bCs/>
          <w:sz w:val="28"/>
          <w:szCs w:val="28"/>
        </w:rPr>
      </w:pPr>
      <w:r w:rsidRPr="006F2C69">
        <w:rPr>
          <w:rFonts w:ascii="Times New Roman" w:hAnsi="Times New Roman" w:cs="Times New Roman"/>
          <w:b/>
          <w:sz w:val="28"/>
          <w:szCs w:val="28"/>
        </w:rPr>
        <w:t xml:space="preserve">- </w:t>
      </w:r>
      <w:r w:rsidRPr="006F2C69">
        <w:rPr>
          <w:rFonts w:ascii="Times New Roman" w:hAnsi="Times New Roman" w:cs="Times New Roman"/>
          <w:sz w:val="28"/>
          <w:szCs w:val="28"/>
        </w:rPr>
        <w:t>Центр «МОЙ БИЗНЕС» - персональный менеджер для бизнеса по любым вопросам;</w:t>
      </w:r>
      <w:r w:rsidRPr="006F2C69">
        <w:rPr>
          <w:rFonts w:ascii="Times New Roman" w:hAnsi="Times New Roman" w:cs="Times New Roman"/>
          <w:bCs/>
          <w:sz w:val="28"/>
          <w:szCs w:val="28"/>
        </w:rPr>
        <w:tab/>
      </w:r>
    </w:p>
    <w:p w:rsidR="006F3F53" w:rsidRPr="006F2C69" w:rsidRDefault="006F3F53" w:rsidP="006F3F53">
      <w:pPr>
        <w:spacing w:after="0"/>
        <w:ind w:firstLine="709"/>
        <w:jc w:val="both"/>
        <w:rPr>
          <w:rFonts w:ascii="Times New Roman" w:hAnsi="Times New Roman" w:cs="Times New Roman"/>
          <w:sz w:val="28"/>
          <w:szCs w:val="28"/>
        </w:rPr>
      </w:pPr>
      <w:r w:rsidRPr="006F2C69">
        <w:rPr>
          <w:rFonts w:ascii="Times New Roman" w:hAnsi="Times New Roman" w:cs="Times New Roman"/>
          <w:b/>
          <w:sz w:val="28"/>
          <w:szCs w:val="28"/>
        </w:rPr>
        <w:t xml:space="preserve">- </w:t>
      </w:r>
      <w:r w:rsidRPr="006F2C69">
        <w:rPr>
          <w:rFonts w:ascii="Times New Roman" w:hAnsi="Times New Roman" w:cs="Times New Roman"/>
          <w:sz w:val="28"/>
          <w:szCs w:val="28"/>
        </w:rPr>
        <w:t>Взаимовыгодное сотрудничество ФКУ ИК УФСИН Республики Хакасия с представителями малого и среднего предпринимательства;</w:t>
      </w:r>
    </w:p>
    <w:p w:rsidR="006F3F53" w:rsidRPr="006F2C69" w:rsidRDefault="006F3F53" w:rsidP="00824574">
      <w:pPr>
        <w:pStyle w:val="af0"/>
        <w:jc w:val="both"/>
        <w:rPr>
          <w:rFonts w:ascii="Times New Roman" w:hAnsi="Times New Roman" w:cs="Times New Roman"/>
          <w:sz w:val="28"/>
          <w:szCs w:val="28"/>
        </w:rPr>
      </w:pPr>
      <w:r w:rsidRPr="006F2C69">
        <w:rPr>
          <w:rFonts w:ascii="Times New Roman" w:hAnsi="Times New Roman" w:cs="Times New Roman"/>
          <w:b/>
          <w:color w:val="000000"/>
          <w:sz w:val="28"/>
          <w:szCs w:val="28"/>
        </w:rPr>
        <w:t>-</w:t>
      </w:r>
      <w:r w:rsidRPr="006F2C69">
        <w:rPr>
          <w:rFonts w:ascii="Times New Roman" w:hAnsi="Times New Roman" w:cs="Times New Roman"/>
          <w:color w:val="000000"/>
          <w:sz w:val="28"/>
          <w:szCs w:val="28"/>
        </w:rPr>
        <w:t xml:space="preserve"> Условия предоставления микрозаймов для субъектов малого и среднего предпринимательства;</w:t>
      </w:r>
    </w:p>
    <w:p w:rsidR="006F3F53" w:rsidRPr="006F2C69" w:rsidRDefault="006F3F53" w:rsidP="006F3F53">
      <w:pPr>
        <w:pStyle w:val="af0"/>
        <w:jc w:val="both"/>
        <w:rPr>
          <w:rFonts w:ascii="Times New Roman" w:hAnsi="Times New Roman" w:cs="Times New Roman"/>
          <w:sz w:val="28"/>
          <w:szCs w:val="28"/>
        </w:rPr>
      </w:pPr>
      <w:r w:rsidRPr="006F2C69">
        <w:rPr>
          <w:rFonts w:ascii="Times New Roman" w:hAnsi="Times New Roman" w:cs="Times New Roman"/>
          <w:b/>
          <w:sz w:val="28"/>
          <w:szCs w:val="28"/>
        </w:rPr>
        <w:t>-</w:t>
      </w:r>
      <w:r w:rsidRPr="006F2C69">
        <w:rPr>
          <w:rFonts w:ascii="Times New Roman" w:hAnsi="Times New Roman" w:cs="Times New Roman"/>
          <w:sz w:val="28"/>
          <w:szCs w:val="28"/>
        </w:rPr>
        <w:t xml:space="preserve"> Услуги центра поддержки предпринимательства Фонда развития Хакасии;</w:t>
      </w:r>
    </w:p>
    <w:p w:rsidR="006F3F53" w:rsidRPr="006F2C69" w:rsidRDefault="006F3F53" w:rsidP="006F3F53">
      <w:pPr>
        <w:spacing w:after="0"/>
        <w:ind w:left="720"/>
        <w:jc w:val="both"/>
        <w:rPr>
          <w:rFonts w:ascii="Times New Roman" w:hAnsi="Times New Roman" w:cs="Times New Roman"/>
          <w:sz w:val="28"/>
          <w:szCs w:val="28"/>
        </w:rPr>
      </w:pPr>
      <w:r w:rsidRPr="006F2C69">
        <w:rPr>
          <w:rFonts w:ascii="Times New Roman" w:hAnsi="Times New Roman" w:cs="Times New Roman"/>
          <w:b/>
          <w:sz w:val="28"/>
          <w:szCs w:val="28"/>
        </w:rPr>
        <w:t xml:space="preserve">-  </w:t>
      </w:r>
      <w:r w:rsidRPr="006F2C69">
        <w:rPr>
          <w:rFonts w:ascii="Times New Roman" w:hAnsi="Times New Roman" w:cs="Times New Roman"/>
          <w:sz w:val="28"/>
          <w:szCs w:val="28"/>
        </w:rPr>
        <w:t>Изменения в законодательстве по охране труда;</w:t>
      </w:r>
    </w:p>
    <w:p w:rsidR="006F3F53" w:rsidRPr="006F2C69" w:rsidRDefault="006F3F53" w:rsidP="006F3F53">
      <w:pPr>
        <w:spacing w:after="0"/>
        <w:ind w:firstLine="720"/>
        <w:jc w:val="both"/>
        <w:rPr>
          <w:rFonts w:ascii="Times New Roman" w:hAnsi="Times New Roman" w:cs="Times New Roman"/>
          <w:sz w:val="28"/>
          <w:szCs w:val="28"/>
        </w:rPr>
      </w:pPr>
      <w:r w:rsidRPr="006F2C69">
        <w:rPr>
          <w:rFonts w:ascii="Times New Roman" w:hAnsi="Times New Roman" w:cs="Times New Roman"/>
          <w:b/>
          <w:sz w:val="28"/>
          <w:szCs w:val="28"/>
        </w:rPr>
        <w:t>-</w:t>
      </w:r>
      <w:r w:rsidRPr="006F2C69">
        <w:rPr>
          <w:rFonts w:ascii="Times New Roman" w:hAnsi="Times New Roman" w:cs="Times New Roman"/>
          <w:sz w:val="28"/>
          <w:szCs w:val="28"/>
        </w:rPr>
        <w:t xml:space="preserve"> Маркировка и информация опроведении районного конкурса «Лучшее предприятие торговли» в  2020 году;</w:t>
      </w:r>
    </w:p>
    <w:p w:rsidR="006F3F53" w:rsidRPr="006F2C69" w:rsidRDefault="006F3F53" w:rsidP="006F3F53">
      <w:pPr>
        <w:ind w:firstLine="708"/>
        <w:jc w:val="both"/>
        <w:rPr>
          <w:rFonts w:ascii="Times New Roman" w:hAnsi="Times New Roman" w:cs="Times New Roman"/>
          <w:sz w:val="28"/>
          <w:szCs w:val="28"/>
        </w:rPr>
      </w:pPr>
      <w:r w:rsidRPr="00824574">
        <w:rPr>
          <w:rFonts w:ascii="Times New Roman" w:hAnsi="Times New Roman" w:cs="Times New Roman"/>
          <w:b/>
          <w:sz w:val="28"/>
          <w:szCs w:val="28"/>
        </w:rPr>
        <w:t xml:space="preserve">- </w:t>
      </w:r>
      <w:r w:rsidRPr="006F2C69">
        <w:rPr>
          <w:rFonts w:ascii="Times New Roman" w:hAnsi="Times New Roman" w:cs="Times New Roman"/>
          <w:sz w:val="28"/>
          <w:szCs w:val="28"/>
        </w:rPr>
        <w:t>Отмена ЕНВД и переход на иные налоговые режим и др.</w:t>
      </w:r>
    </w:p>
    <w:p w:rsidR="00DD0B31" w:rsidRPr="006F2C69" w:rsidRDefault="00801F2F" w:rsidP="00801F2F">
      <w:pPr>
        <w:ind w:firstLine="708"/>
        <w:jc w:val="both"/>
        <w:rPr>
          <w:rFonts w:ascii="Times New Roman" w:hAnsi="Times New Roman" w:cs="Times New Roman"/>
          <w:sz w:val="28"/>
          <w:szCs w:val="28"/>
        </w:rPr>
      </w:pPr>
      <w:r w:rsidRPr="006F2C69">
        <w:rPr>
          <w:rFonts w:ascii="Times New Roman" w:hAnsi="Times New Roman" w:cs="Times New Roman"/>
          <w:sz w:val="28"/>
          <w:szCs w:val="28"/>
        </w:rPr>
        <w:t>В целях формирования рейтинга муниципальных образований Республики Хакасия в части их деятельности по содействию развитию конкуренции, предусмотрена оценка по шести основным показателям</w:t>
      </w:r>
      <w:r w:rsidR="000A561B" w:rsidRPr="006F2C69">
        <w:rPr>
          <w:rFonts w:ascii="Times New Roman" w:hAnsi="Times New Roman" w:cs="Times New Roman"/>
          <w:sz w:val="28"/>
          <w:szCs w:val="28"/>
        </w:rPr>
        <w:t xml:space="preserve">. </w:t>
      </w:r>
    </w:p>
    <w:p w:rsidR="00801F2F" w:rsidRPr="006F2C69" w:rsidRDefault="000A561B" w:rsidP="00801F2F">
      <w:pPr>
        <w:ind w:firstLine="708"/>
        <w:jc w:val="both"/>
        <w:rPr>
          <w:rFonts w:ascii="Times New Roman" w:hAnsi="Times New Roman" w:cs="Times New Roman"/>
          <w:sz w:val="28"/>
          <w:szCs w:val="28"/>
        </w:rPr>
      </w:pPr>
      <w:r w:rsidRPr="006F2C69">
        <w:rPr>
          <w:rFonts w:ascii="Times New Roman" w:hAnsi="Times New Roman" w:cs="Times New Roman"/>
          <w:sz w:val="28"/>
          <w:szCs w:val="28"/>
        </w:rPr>
        <w:t>Исполнение показателей деятельности администрации Усть-Абаканского района на 01.01.2021г. приведено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3820"/>
        <w:gridCol w:w="5210"/>
      </w:tblGrid>
      <w:tr w:rsidR="000A561B" w:rsidRPr="006F2C69" w:rsidTr="001D4D7D">
        <w:tc>
          <w:tcPr>
            <w:tcW w:w="541" w:type="dxa"/>
            <w:vAlign w:val="center"/>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w:t>
            </w:r>
          </w:p>
        </w:tc>
        <w:tc>
          <w:tcPr>
            <w:tcW w:w="3820" w:type="dxa"/>
            <w:vAlign w:val="center"/>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Наименование показателя</w:t>
            </w:r>
          </w:p>
        </w:tc>
        <w:tc>
          <w:tcPr>
            <w:tcW w:w="5210" w:type="dxa"/>
            <w:vAlign w:val="center"/>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Критерии оценки</w:t>
            </w:r>
          </w:p>
        </w:tc>
      </w:tr>
      <w:tr w:rsidR="000A561B" w:rsidRPr="006F2C69" w:rsidTr="001D4D7D">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1</w:t>
            </w:r>
          </w:p>
        </w:tc>
        <w:tc>
          <w:tcPr>
            <w:tcW w:w="3820" w:type="dxa"/>
          </w:tcPr>
          <w:p w:rsidR="000A561B" w:rsidRPr="006F2C69" w:rsidRDefault="000A561B" w:rsidP="003461C3">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Наличие координационного органа по содействию развитию конкуренции</w:t>
            </w:r>
          </w:p>
        </w:tc>
        <w:tc>
          <w:tcPr>
            <w:tcW w:w="5210" w:type="dxa"/>
            <w:vAlign w:val="center"/>
          </w:tcPr>
          <w:p w:rsidR="000A561B" w:rsidRPr="006F2C69" w:rsidRDefault="000A561B" w:rsidP="007A42E7">
            <w:pPr>
              <w:spacing w:after="0"/>
              <w:jc w:val="both"/>
              <w:rPr>
                <w:rFonts w:ascii="Times New Roman" w:hAnsi="Times New Roman" w:cs="Times New Roman"/>
                <w:sz w:val="26"/>
                <w:szCs w:val="26"/>
              </w:rPr>
            </w:pPr>
            <w:r w:rsidRPr="006F2C69">
              <w:rPr>
                <w:rFonts w:ascii="Times New Roman" w:hAnsi="Times New Roman" w:cs="Times New Roman"/>
                <w:sz w:val="26"/>
                <w:szCs w:val="26"/>
              </w:rPr>
              <w:t>Координационный совет по развитию малого и среднего предпринимательства  муниципального образования  Усть-Абаканский район утвержден постановлением администрации Усть-Абаканского района от  13.06.2019 № 776-п</w:t>
            </w:r>
          </w:p>
        </w:tc>
      </w:tr>
      <w:tr w:rsidR="000A561B" w:rsidRPr="006F2C69" w:rsidTr="001D4D7D">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2</w:t>
            </w:r>
          </w:p>
        </w:tc>
        <w:tc>
          <w:tcPr>
            <w:tcW w:w="3820" w:type="dxa"/>
          </w:tcPr>
          <w:p w:rsidR="000A561B" w:rsidRPr="006F2C69" w:rsidRDefault="000A561B" w:rsidP="003461C3">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Наличие структурного подразделения, ответственного за разработку и реализацию мер по содействию развитию конкуренции</w:t>
            </w:r>
          </w:p>
        </w:tc>
        <w:tc>
          <w:tcPr>
            <w:tcW w:w="5210" w:type="dxa"/>
          </w:tcPr>
          <w:p w:rsidR="000A561B" w:rsidRPr="006F2C69" w:rsidRDefault="000A561B" w:rsidP="007A42E7">
            <w:pPr>
              <w:spacing w:after="0"/>
              <w:rPr>
                <w:rFonts w:ascii="Times New Roman" w:hAnsi="Times New Roman" w:cs="Times New Roman"/>
                <w:sz w:val="26"/>
                <w:szCs w:val="26"/>
              </w:rPr>
            </w:pPr>
            <w:r w:rsidRPr="006F2C69">
              <w:rPr>
                <w:rFonts w:ascii="Times New Roman" w:hAnsi="Times New Roman" w:cs="Times New Roman"/>
                <w:sz w:val="26"/>
                <w:szCs w:val="26"/>
              </w:rPr>
              <w:t>Закреплено за управлением финансов и экономики администрации Усть-Абаканского района распоряжением администрации Усть-Абаканского района от 29.11.2019 № 192-р</w:t>
            </w:r>
          </w:p>
        </w:tc>
      </w:tr>
      <w:tr w:rsidR="000A561B" w:rsidRPr="006F2C69" w:rsidTr="001D4D7D">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3</w:t>
            </w:r>
          </w:p>
        </w:tc>
        <w:tc>
          <w:tcPr>
            <w:tcW w:w="3820" w:type="dxa"/>
          </w:tcPr>
          <w:p w:rsidR="000A561B" w:rsidRPr="006F2C69" w:rsidRDefault="000A561B" w:rsidP="003461C3">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Наличие утвержденного плана мероприятий («дорожной карты») по содействию развитию конкуренции</w:t>
            </w:r>
          </w:p>
        </w:tc>
        <w:tc>
          <w:tcPr>
            <w:tcW w:w="5210" w:type="dxa"/>
          </w:tcPr>
          <w:p w:rsidR="000A561B" w:rsidRPr="006F2C69" w:rsidRDefault="000A561B" w:rsidP="007A42E7">
            <w:pPr>
              <w:spacing w:after="0"/>
              <w:jc w:val="both"/>
              <w:rPr>
                <w:rFonts w:ascii="Times New Roman" w:hAnsi="Times New Roman" w:cs="Times New Roman"/>
                <w:sz w:val="26"/>
                <w:szCs w:val="26"/>
              </w:rPr>
            </w:pPr>
            <w:r w:rsidRPr="006F2C69">
              <w:rPr>
                <w:rFonts w:ascii="Times New Roman" w:hAnsi="Times New Roman" w:cs="Times New Roman"/>
                <w:sz w:val="26"/>
                <w:szCs w:val="26"/>
              </w:rPr>
              <w:t>План мероприятий утвержден постановлением администрации Усть-Абаканского района от 20.01.2020 № 25-п  «Об утверждении плана мероприятий («Дорожной карты») по содействию развития конкуренции в Усть-Абаканском районе»</w:t>
            </w:r>
          </w:p>
        </w:tc>
      </w:tr>
      <w:tr w:rsidR="000A561B" w:rsidRPr="006F2C69" w:rsidTr="001D4D7D">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4</w:t>
            </w:r>
          </w:p>
        </w:tc>
        <w:tc>
          <w:tcPr>
            <w:tcW w:w="3820" w:type="dxa"/>
          </w:tcPr>
          <w:p w:rsidR="000A561B" w:rsidRPr="006F2C69" w:rsidRDefault="000A561B" w:rsidP="003461C3">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Наличие на официальном сайте муниципального образования раздела, посвященного развитию конкуренции с размещением:</w:t>
            </w:r>
          </w:p>
        </w:tc>
        <w:tc>
          <w:tcPr>
            <w:tcW w:w="5210" w:type="dxa"/>
          </w:tcPr>
          <w:p w:rsidR="000A561B" w:rsidRPr="006F2C69" w:rsidRDefault="000A561B" w:rsidP="007A42E7">
            <w:pPr>
              <w:spacing w:after="0"/>
              <w:jc w:val="both"/>
              <w:rPr>
                <w:rFonts w:ascii="Times New Roman" w:hAnsi="Times New Roman" w:cs="Times New Roman"/>
                <w:sz w:val="26"/>
                <w:szCs w:val="26"/>
              </w:rPr>
            </w:pPr>
            <w:r w:rsidRPr="006F2C69">
              <w:rPr>
                <w:rFonts w:ascii="Times New Roman" w:hAnsi="Times New Roman" w:cs="Times New Roman"/>
                <w:sz w:val="26"/>
                <w:szCs w:val="26"/>
              </w:rPr>
              <w:t xml:space="preserve">На официальном сайте Усть-Абаканского района </w:t>
            </w:r>
            <w:r w:rsidRPr="006F2C69">
              <w:rPr>
                <w:rFonts w:ascii="Times New Roman" w:hAnsi="Times New Roman" w:cs="Times New Roman"/>
                <w:sz w:val="26"/>
                <w:szCs w:val="26"/>
                <w:lang w:val="en-US"/>
              </w:rPr>
              <w:t>ust</w:t>
            </w:r>
            <w:r w:rsidRPr="006F2C69">
              <w:rPr>
                <w:rFonts w:ascii="Times New Roman" w:hAnsi="Times New Roman" w:cs="Times New Roman"/>
                <w:sz w:val="26"/>
                <w:szCs w:val="26"/>
              </w:rPr>
              <w:t>-</w:t>
            </w:r>
            <w:r w:rsidRPr="006F2C69">
              <w:rPr>
                <w:rFonts w:ascii="Times New Roman" w:hAnsi="Times New Roman" w:cs="Times New Roman"/>
                <w:sz w:val="26"/>
                <w:szCs w:val="26"/>
                <w:lang w:val="en-US"/>
              </w:rPr>
              <w:t>abskan</w:t>
            </w:r>
            <w:r w:rsidRPr="006F2C69">
              <w:rPr>
                <w:rFonts w:ascii="Times New Roman" w:hAnsi="Times New Roman" w:cs="Times New Roman"/>
                <w:sz w:val="26"/>
                <w:szCs w:val="26"/>
              </w:rPr>
              <w:t>.</w:t>
            </w:r>
            <w:r w:rsidRPr="006F2C69">
              <w:rPr>
                <w:rFonts w:ascii="Times New Roman" w:hAnsi="Times New Roman" w:cs="Times New Roman"/>
                <w:sz w:val="26"/>
                <w:szCs w:val="26"/>
                <w:lang w:val="en-US"/>
              </w:rPr>
              <w:t>ru</w:t>
            </w:r>
            <w:r w:rsidRPr="006F2C69">
              <w:rPr>
                <w:rFonts w:ascii="Times New Roman" w:hAnsi="Times New Roman" w:cs="Times New Roman"/>
                <w:sz w:val="26"/>
                <w:szCs w:val="26"/>
              </w:rPr>
              <w:t xml:space="preserve">  во вкладке управление финансов находится раздел «Развитие конкуренции»</w:t>
            </w:r>
          </w:p>
        </w:tc>
      </w:tr>
      <w:tr w:rsidR="000A561B" w:rsidRPr="006F2C69" w:rsidTr="001D4D7D">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4.1</w:t>
            </w:r>
          </w:p>
        </w:tc>
        <w:tc>
          <w:tcPr>
            <w:tcW w:w="3820" w:type="dxa"/>
          </w:tcPr>
          <w:p w:rsidR="000A561B" w:rsidRPr="006F2C69" w:rsidRDefault="000A561B" w:rsidP="008D5F4F">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Доклада Главы муниципального образования о состоянии и развитии конкурентной среды на рынках товаров, работ и услуг</w:t>
            </w:r>
          </w:p>
        </w:tc>
        <w:tc>
          <w:tcPr>
            <w:tcW w:w="5210" w:type="dxa"/>
          </w:tcPr>
          <w:p w:rsidR="000A561B" w:rsidRPr="003730A2" w:rsidRDefault="000A561B" w:rsidP="007A42E7">
            <w:pPr>
              <w:spacing w:after="0"/>
              <w:jc w:val="both"/>
              <w:rPr>
                <w:rFonts w:ascii="Times New Roman" w:hAnsi="Times New Roman" w:cs="Times New Roman"/>
                <w:sz w:val="26"/>
                <w:szCs w:val="26"/>
                <w:highlight w:val="yellow"/>
              </w:rPr>
            </w:pPr>
            <w:r w:rsidRPr="00CA0429">
              <w:rPr>
                <w:rFonts w:ascii="Times New Roman" w:hAnsi="Times New Roman" w:cs="Times New Roman"/>
                <w:sz w:val="26"/>
                <w:szCs w:val="26"/>
              </w:rPr>
              <w:t xml:space="preserve">Доклад </w:t>
            </w:r>
            <w:r w:rsidR="00CA0429" w:rsidRPr="00CA0429">
              <w:rPr>
                <w:rFonts w:ascii="Times New Roman" w:hAnsi="Times New Roman" w:cs="Times New Roman"/>
                <w:sz w:val="26"/>
                <w:szCs w:val="26"/>
              </w:rPr>
              <w:t>Главы сформирован по итогам 2020</w:t>
            </w:r>
            <w:r w:rsidRPr="00CA0429">
              <w:rPr>
                <w:rFonts w:ascii="Times New Roman" w:hAnsi="Times New Roman" w:cs="Times New Roman"/>
                <w:sz w:val="26"/>
                <w:szCs w:val="26"/>
              </w:rPr>
              <w:t xml:space="preserve">г. и размещен на  официальном сайте Усть-Абаканского района </w:t>
            </w:r>
            <w:r w:rsidRPr="00CA0429">
              <w:rPr>
                <w:rFonts w:ascii="Times New Roman" w:hAnsi="Times New Roman" w:cs="Times New Roman"/>
                <w:sz w:val="26"/>
                <w:szCs w:val="26"/>
                <w:lang w:val="en-US"/>
              </w:rPr>
              <w:t>ust</w:t>
            </w:r>
            <w:r w:rsidRPr="00CA0429">
              <w:rPr>
                <w:rFonts w:ascii="Times New Roman" w:hAnsi="Times New Roman" w:cs="Times New Roman"/>
                <w:sz w:val="26"/>
                <w:szCs w:val="26"/>
              </w:rPr>
              <w:t>-</w:t>
            </w:r>
            <w:r w:rsidRPr="00CA0429">
              <w:rPr>
                <w:rFonts w:ascii="Times New Roman" w:hAnsi="Times New Roman" w:cs="Times New Roman"/>
                <w:sz w:val="26"/>
                <w:szCs w:val="26"/>
                <w:lang w:val="en-US"/>
              </w:rPr>
              <w:t>abskan</w:t>
            </w:r>
            <w:r w:rsidRPr="00CA0429">
              <w:rPr>
                <w:rFonts w:ascii="Times New Roman" w:hAnsi="Times New Roman" w:cs="Times New Roman"/>
                <w:sz w:val="26"/>
                <w:szCs w:val="26"/>
              </w:rPr>
              <w:t>.</w:t>
            </w:r>
            <w:r w:rsidRPr="00CA0429">
              <w:rPr>
                <w:rFonts w:ascii="Times New Roman" w:hAnsi="Times New Roman" w:cs="Times New Roman"/>
                <w:sz w:val="26"/>
                <w:szCs w:val="26"/>
                <w:lang w:val="en-US"/>
              </w:rPr>
              <w:t>ru</w:t>
            </w:r>
            <w:r w:rsidRPr="00CA0429">
              <w:rPr>
                <w:rFonts w:ascii="Times New Roman" w:hAnsi="Times New Roman" w:cs="Times New Roman"/>
                <w:sz w:val="26"/>
                <w:szCs w:val="26"/>
              </w:rPr>
              <w:t xml:space="preserve">  во вкладке управление финансов находится раздел «Развитие конкуренции»</w:t>
            </w:r>
          </w:p>
        </w:tc>
      </w:tr>
      <w:tr w:rsidR="000A561B" w:rsidRPr="006F2C69" w:rsidTr="001D4D7D">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4.2</w:t>
            </w:r>
          </w:p>
        </w:tc>
        <w:tc>
          <w:tcPr>
            <w:tcW w:w="3820" w:type="dxa"/>
          </w:tcPr>
          <w:p w:rsidR="000A561B" w:rsidRPr="006F2C69" w:rsidRDefault="000A561B" w:rsidP="008D5F4F">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Реестра хозяйствующих субъектов, доля участия муниципального образования в которых составляет 50 и более процентов</w:t>
            </w:r>
          </w:p>
        </w:tc>
        <w:tc>
          <w:tcPr>
            <w:tcW w:w="5210" w:type="dxa"/>
          </w:tcPr>
          <w:p w:rsidR="000A561B" w:rsidRPr="006F2C69" w:rsidRDefault="000A561B" w:rsidP="007A42E7">
            <w:pPr>
              <w:spacing w:after="0"/>
              <w:jc w:val="both"/>
              <w:rPr>
                <w:rFonts w:ascii="Times New Roman" w:hAnsi="Times New Roman" w:cs="Times New Roman"/>
                <w:sz w:val="26"/>
                <w:szCs w:val="26"/>
              </w:rPr>
            </w:pPr>
            <w:r w:rsidRPr="006F2C69">
              <w:rPr>
                <w:rFonts w:ascii="Times New Roman" w:hAnsi="Times New Roman" w:cs="Times New Roman"/>
                <w:sz w:val="26"/>
                <w:szCs w:val="26"/>
              </w:rPr>
              <w:t xml:space="preserve">На официальном сайте Усть-Абаканского района </w:t>
            </w:r>
            <w:r w:rsidRPr="006F2C69">
              <w:rPr>
                <w:rFonts w:ascii="Times New Roman" w:hAnsi="Times New Roman" w:cs="Times New Roman"/>
                <w:sz w:val="26"/>
                <w:szCs w:val="26"/>
                <w:lang w:val="en-US"/>
              </w:rPr>
              <w:t>ust</w:t>
            </w:r>
            <w:r w:rsidRPr="006F2C69">
              <w:rPr>
                <w:rFonts w:ascii="Times New Roman" w:hAnsi="Times New Roman" w:cs="Times New Roman"/>
                <w:sz w:val="26"/>
                <w:szCs w:val="26"/>
              </w:rPr>
              <w:t>-</w:t>
            </w:r>
            <w:r w:rsidRPr="006F2C69">
              <w:rPr>
                <w:rFonts w:ascii="Times New Roman" w:hAnsi="Times New Roman" w:cs="Times New Roman"/>
                <w:sz w:val="26"/>
                <w:szCs w:val="26"/>
                <w:lang w:val="en-US"/>
              </w:rPr>
              <w:t>abskan</w:t>
            </w:r>
            <w:r w:rsidRPr="006F2C69">
              <w:rPr>
                <w:rFonts w:ascii="Times New Roman" w:hAnsi="Times New Roman" w:cs="Times New Roman"/>
                <w:sz w:val="26"/>
                <w:szCs w:val="26"/>
              </w:rPr>
              <w:t>.</w:t>
            </w:r>
            <w:r w:rsidRPr="006F2C69">
              <w:rPr>
                <w:rFonts w:ascii="Times New Roman" w:hAnsi="Times New Roman" w:cs="Times New Roman"/>
                <w:sz w:val="26"/>
                <w:szCs w:val="26"/>
                <w:lang w:val="en-US"/>
              </w:rPr>
              <w:t>ru</w:t>
            </w:r>
            <w:r w:rsidRPr="006F2C69">
              <w:rPr>
                <w:rFonts w:ascii="Times New Roman" w:hAnsi="Times New Roman" w:cs="Times New Roman"/>
                <w:sz w:val="26"/>
                <w:szCs w:val="26"/>
              </w:rPr>
              <w:t xml:space="preserve">  во вкладке управление финансов находится раздел «Развитие конкуренции», в которой размещен  Реестр хозяйствующих субъектов,  доля участия муниципального образования в которых составляет 50 и более процентов</w:t>
            </w:r>
          </w:p>
        </w:tc>
      </w:tr>
      <w:tr w:rsidR="00416C57" w:rsidRPr="006F2C69" w:rsidTr="002C2745">
        <w:tc>
          <w:tcPr>
            <w:tcW w:w="541" w:type="dxa"/>
          </w:tcPr>
          <w:p w:rsidR="00416C57" w:rsidRPr="006F2C69" w:rsidRDefault="00416C57"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5</w:t>
            </w:r>
          </w:p>
        </w:tc>
        <w:tc>
          <w:tcPr>
            <w:tcW w:w="9030" w:type="dxa"/>
            <w:gridSpan w:val="2"/>
          </w:tcPr>
          <w:p w:rsidR="00416C57" w:rsidRPr="006F2C69" w:rsidRDefault="00416C57" w:rsidP="007A42E7">
            <w:pPr>
              <w:spacing w:after="0"/>
              <w:jc w:val="both"/>
              <w:rPr>
                <w:rFonts w:ascii="Times New Roman" w:hAnsi="Times New Roman" w:cs="Times New Roman"/>
                <w:sz w:val="26"/>
                <w:szCs w:val="26"/>
              </w:rPr>
            </w:pPr>
            <w:r w:rsidRPr="006F2C69">
              <w:rPr>
                <w:rFonts w:ascii="Times New Roman" w:hAnsi="Times New Roman" w:cs="Times New Roman"/>
                <w:sz w:val="26"/>
                <w:szCs w:val="26"/>
              </w:rPr>
              <w:t>Оказание содействия в проведении ежегодного мониторинга состояния и развития конкурентной среды путем:</w:t>
            </w:r>
          </w:p>
        </w:tc>
      </w:tr>
      <w:tr w:rsidR="000A561B" w:rsidRPr="006F2C69" w:rsidTr="001D4D7D">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5.1</w:t>
            </w:r>
          </w:p>
        </w:tc>
        <w:tc>
          <w:tcPr>
            <w:tcW w:w="3820" w:type="dxa"/>
          </w:tcPr>
          <w:p w:rsidR="000A561B" w:rsidRPr="006F2C69" w:rsidRDefault="000A561B" w:rsidP="008D5F4F">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Предоставления заполненных  анкет субъектов предпринимательской деятельности:</w:t>
            </w:r>
          </w:p>
          <w:p w:rsidR="000A561B" w:rsidRPr="006F2C69" w:rsidRDefault="000A561B" w:rsidP="008D5F4F">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 xml:space="preserve">       не менее 8 – для муниципальных районов</w:t>
            </w:r>
          </w:p>
        </w:tc>
        <w:tc>
          <w:tcPr>
            <w:tcW w:w="5210" w:type="dxa"/>
          </w:tcPr>
          <w:p w:rsidR="000A561B" w:rsidRPr="006F2C69" w:rsidRDefault="000A561B" w:rsidP="007A42E7">
            <w:pPr>
              <w:pStyle w:val="1"/>
              <w:ind w:left="0"/>
              <w:jc w:val="both"/>
              <w:rPr>
                <w:szCs w:val="26"/>
              </w:rPr>
            </w:pPr>
            <w:r w:rsidRPr="006F2C69">
              <w:rPr>
                <w:b w:val="0"/>
                <w:bCs w:val="0"/>
                <w:color w:val="333333"/>
                <w:szCs w:val="26"/>
              </w:rPr>
              <w:t xml:space="preserve">Анкета для предпринимателей. Оценка состояния и развития конкуренции в Республике Хакасия - </w:t>
            </w:r>
            <w:r w:rsidR="00CA0429" w:rsidRPr="00BA7CF6">
              <w:rPr>
                <w:b w:val="0"/>
                <w:bCs w:val="0"/>
                <w:color w:val="333333"/>
                <w:szCs w:val="26"/>
              </w:rPr>
              <w:t>заполнено 32</w:t>
            </w:r>
            <w:r w:rsidRPr="00BA7CF6">
              <w:rPr>
                <w:b w:val="0"/>
                <w:bCs w:val="0"/>
                <w:color w:val="333333"/>
                <w:szCs w:val="26"/>
              </w:rPr>
              <w:t xml:space="preserve"> шт.</w:t>
            </w:r>
            <w:r w:rsidRPr="006F2C69">
              <w:rPr>
                <w:b w:val="0"/>
                <w:bCs w:val="0"/>
                <w:color w:val="333333"/>
                <w:szCs w:val="26"/>
              </w:rPr>
              <w:t xml:space="preserve"> (https://r-19.ru/authorities/ministry-of-economy-of-the-republic-of-khakassia/anketirovanie/otsenka-razvitiya-konkurentsii/)</w:t>
            </w:r>
          </w:p>
        </w:tc>
      </w:tr>
      <w:tr w:rsidR="000A561B" w:rsidRPr="003730A2" w:rsidTr="00432588">
        <w:trPr>
          <w:trHeight w:val="416"/>
        </w:trPr>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5.2</w:t>
            </w:r>
          </w:p>
        </w:tc>
        <w:tc>
          <w:tcPr>
            <w:tcW w:w="3820" w:type="dxa"/>
          </w:tcPr>
          <w:p w:rsidR="000A561B" w:rsidRPr="006F2C69" w:rsidRDefault="000A561B" w:rsidP="008D5F4F">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Предоставления заполненных  анкет потребителей:</w:t>
            </w:r>
          </w:p>
          <w:p w:rsidR="000A561B" w:rsidRPr="006F2C69" w:rsidRDefault="000A561B" w:rsidP="008D5F4F">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 xml:space="preserve">       не менее 40- для муниципальных районов</w:t>
            </w:r>
          </w:p>
        </w:tc>
        <w:tc>
          <w:tcPr>
            <w:tcW w:w="5210" w:type="dxa"/>
          </w:tcPr>
          <w:p w:rsidR="000A561B" w:rsidRPr="00CA0429" w:rsidRDefault="000A561B" w:rsidP="00CA0429">
            <w:pPr>
              <w:pStyle w:val="1"/>
              <w:ind w:left="0"/>
              <w:jc w:val="both"/>
              <w:rPr>
                <w:szCs w:val="26"/>
              </w:rPr>
            </w:pPr>
            <w:r w:rsidRPr="006F2C69">
              <w:rPr>
                <w:b w:val="0"/>
                <w:bCs w:val="0"/>
                <w:color w:val="333333"/>
                <w:szCs w:val="26"/>
              </w:rPr>
              <w:t xml:space="preserve">Анкета для потребителей товаров (работ, услуг). Оценка состояния и развития конкуренции в </w:t>
            </w:r>
            <w:r w:rsidR="00CA0429">
              <w:rPr>
                <w:b w:val="0"/>
                <w:bCs w:val="0"/>
                <w:color w:val="333333"/>
                <w:szCs w:val="26"/>
              </w:rPr>
              <w:t xml:space="preserve">Республике Хакасия -  заполнено </w:t>
            </w:r>
            <w:r w:rsidR="00BA7CF6" w:rsidRPr="00BA7CF6">
              <w:rPr>
                <w:b w:val="0"/>
                <w:bCs w:val="0"/>
                <w:color w:val="333333"/>
                <w:szCs w:val="26"/>
              </w:rPr>
              <w:t>51</w:t>
            </w:r>
            <w:r w:rsidR="00CA0429" w:rsidRPr="00BA7CF6">
              <w:rPr>
                <w:b w:val="0"/>
                <w:bCs w:val="0"/>
                <w:color w:val="333333"/>
                <w:szCs w:val="26"/>
              </w:rPr>
              <w:t xml:space="preserve"> </w:t>
            </w:r>
            <w:r w:rsidRPr="00BA7CF6">
              <w:rPr>
                <w:b w:val="0"/>
                <w:bCs w:val="0"/>
                <w:color w:val="333333"/>
                <w:szCs w:val="26"/>
              </w:rPr>
              <w:t>шт.</w:t>
            </w:r>
            <w:bookmarkStart w:id="0" w:name="_GoBack"/>
            <w:bookmarkEnd w:id="0"/>
            <w:r w:rsidR="00CA0429">
              <w:rPr>
                <w:b w:val="0"/>
                <w:bCs w:val="0"/>
                <w:color w:val="333333"/>
                <w:szCs w:val="26"/>
              </w:rPr>
              <w:t xml:space="preserve"> </w:t>
            </w:r>
            <w:r w:rsidR="00432588">
              <w:rPr>
                <w:b w:val="0"/>
                <w:bCs w:val="0"/>
                <w:color w:val="333333"/>
                <w:szCs w:val="26"/>
              </w:rPr>
              <w:t xml:space="preserve"> </w:t>
            </w:r>
            <w:r w:rsidRPr="00CA0429">
              <w:rPr>
                <w:b w:val="0"/>
                <w:bCs w:val="0"/>
                <w:color w:val="333333"/>
                <w:szCs w:val="26"/>
              </w:rPr>
              <w:t>(</w:t>
            </w:r>
            <w:hyperlink r:id="rId8" w:history="1">
              <w:r w:rsidRPr="006F2C69">
                <w:rPr>
                  <w:rStyle w:val="a9"/>
                  <w:b w:val="0"/>
                  <w:bCs w:val="0"/>
                  <w:color w:val="auto"/>
                  <w:szCs w:val="26"/>
                  <w:lang w:val="en-US"/>
                </w:rPr>
                <w:t>https</w:t>
              </w:r>
              <w:r w:rsidRPr="00CA0429">
                <w:rPr>
                  <w:rStyle w:val="a9"/>
                  <w:b w:val="0"/>
                  <w:bCs w:val="0"/>
                  <w:color w:val="auto"/>
                  <w:szCs w:val="26"/>
                </w:rPr>
                <w:t>://</w:t>
              </w:r>
              <w:r w:rsidRPr="006F2C69">
                <w:rPr>
                  <w:rStyle w:val="a9"/>
                  <w:b w:val="0"/>
                  <w:bCs w:val="0"/>
                  <w:color w:val="auto"/>
                  <w:szCs w:val="26"/>
                  <w:lang w:val="en-US"/>
                </w:rPr>
                <w:t>r</w:t>
              </w:r>
              <w:r w:rsidRPr="00CA0429">
                <w:rPr>
                  <w:rStyle w:val="a9"/>
                  <w:b w:val="0"/>
                  <w:bCs w:val="0"/>
                  <w:color w:val="auto"/>
                  <w:szCs w:val="26"/>
                </w:rPr>
                <w:t>-19.</w:t>
              </w:r>
              <w:r w:rsidRPr="006F2C69">
                <w:rPr>
                  <w:rStyle w:val="a9"/>
                  <w:b w:val="0"/>
                  <w:bCs w:val="0"/>
                  <w:color w:val="auto"/>
                  <w:szCs w:val="26"/>
                  <w:lang w:val="en-US"/>
                </w:rPr>
                <w:t>ru</w:t>
              </w:r>
              <w:r w:rsidRPr="00CA0429">
                <w:rPr>
                  <w:rStyle w:val="a9"/>
                  <w:b w:val="0"/>
                  <w:bCs w:val="0"/>
                  <w:color w:val="auto"/>
                  <w:szCs w:val="26"/>
                </w:rPr>
                <w:t>/</w:t>
              </w:r>
              <w:r w:rsidRPr="006F2C69">
                <w:rPr>
                  <w:rStyle w:val="a9"/>
                  <w:b w:val="0"/>
                  <w:bCs w:val="0"/>
                  <w:color w:val="auto"/>
                  <w:szCs w:val="26"/>
                  <w:lang w:val="en-US"/>
                </w:rPr>
                <w:t>authorities</w:t>
              </w:r>
              <w:r w:rsidRPr="00CA0429">
                <w:rPr>
                  <w:rStyle w:val="a9"/>
                  <w:b w:val="0"/>
                  <w:bCs w:val="0"/>
                  <w:color w:val="auto"/>
                  <w:szCs w:val="26"/>
                </w:rPr>
                <w:t>/</w:t>
              </w:r>
              <w:r w:rsidRPr="006F2C69">
                <w:rPr>
                  <w:rStyle w:val="a9"/>
                  <w:b w:val="0"/>
                  <w:bCs w:val="0"/>
                  <w:color w:val="auto"/>
                  <w:szCs w:val="26"/>
                  <w:lang w:val="en-US"/>
                </w:rPr>
                <w:t>ministry</w:t>
              </w:r>
              <w:r w:rsidRPr="00CA0429">
                <w:rPr>
                  <w:rStyle w:val="a9"/>
                  <w:b w:val="0"/>
                  <w:bCs w:val="0"/>
                  <w:color w:val="auto"/>
                  <w:szCs w:val="26"/>
                </w:rPr>
                <w:t>-</w:t>
              </w:r>
              <w:r w:rsidRPr="006F2C69">
                <w:rPr>
                  <w:rStyle w:val="a9"/>
                  <w:b w:val="0"/>
                  <w:bCs w:val="0"/>
                  <w:color w:val="auto"/>
                  <w:szCs w:val="26"/>
                  <w:lang w:val="en-US"/>
                </w:rPr>
                <w:t>of</w:t>
              </w:r>
              <w:r w:rsidRPr="00CA0429">
                <w:rPr>
                  <w:rStyle w:val="a9"/>
                  <w:b w:val="0"/>
                  <w:bCs w:val="0"/>
                  <w:color w:val="auto"/>
                  <w:szCs w:val="26"/>
                </w:rPr>
                <w:t>-</w:t>
              </w:r>
              <w:r w:rsidRPr="006F2C69">
                <w:rPr>
                  <w:rStyle w:val="a9"/>
                  <w:b w:val="0"/>
                  <w:bCs w:val="0"/>
                  <w:color w:val="auto"/>
                  <w:szCs w:val="26"/>
                  <w:lang w:val="en-US"/>
                </w:rPr>
                <w:t>economy</w:t>
              </w:r>
              <w:r w:rsidRPr="00CA0429">
                <w:rPr>
                  <w:rStyle w:val="a9"/>
                  <w:b w:val="0"/>
                  <w:bCs w:val="0"/>
                  <w:color w:val="auto"/>
                  <w:szCs w:val="26"/>
                </w:rPr>
                <w:t>-</w:t>
              </w:r>
              <w:r w:rsidRPr="006F2C69">
                <w:rPr>
                  <w:rStyle w:val="a9"/>
                  <w:b w:val="0"/>
                  <w:bCs w:val="0"/>
                  <w:color w:val="auto"/>
                  <w:szCs w:val="26"/>
                  <w:lang w:val="en-US"/>
                </w:rPr>
                <w:t>of</w:t>
              </w:r>
              <w:r w:rsidRPr="00CA0429">
                <w:rPr>
                  <w:rStyle w:val="a9"/>
                  <w:b w:val="0"/>
                  <w:bCs w:val="0"/>
                  <w:color w:val="auto"/>
                  <w:szCs w:val="26"/>
                </w:rPr>
                <w:t>-</w:t>
              </w:r>
              <w:r w:rsidRPr="006F2C69">
                <w:rPr>
                  <w:rStyle w:val="a9"/>
                  <w:b w:val="0"/>
                  <w:bCs w:val="0"/>
                  <w:color w:val="auto"/>
                  <w:szCs w:val="26"/>
                  <w:lang w:val="en-US"/>
                </w:rPr>
                <w:t>the</w:t>
              </w:r>
              <w:r w:rsidRPr="00CA0429">
                <w:rPr>
                  <w:rStyle w:val="a9"/>
                  <w:b w:val="0"/>
                  <w:bCs w:val="0"/>
                  <w:color w:val="auto"/>
                  <w:szCs w:val="26"/>
                </w:rPr>
                <w:t>-</w:t>
              </w:r>
              <w:r w:rsidRPr="006F2C69">
                <w:rPr>
                  <w:rStyle w:val="a9"/>
                  <w:b w:val="0"/>
                  <w:bCs w:val="0"/>
                  <w:color w:val="auto"/>
                  <w:szCs w:val="26"/>
                  <w:lang w:val="en-US"/>
                </w:rPr>
                <w:t>republic</w:t>
              </w:r>
              <w:r w:rsidRPr="00CA0429">
                <w:rPr>
                  <w:rStyle w:val="a9"/>
                  <w:b w:val="0"/>
                  <w:bCs w:val="0"/>
                  <w:color w:val="auto"/>
                  <w:szCs w:val="26"/>
                </w:rPr>
                <w:t>-</w:t>
              </w:r>
              <w:r w:rsidRPr="006F2C69">
                <w:rPr>
                  <w:rStyle w:val="a9"/>
                  <w:b w:val="0"/>
                  <w:bCs w:val="0"/>
                  <w:color w:val="auto"/>
                  <w:szCs w:val="26"/>
                  <w:lang w:val="en-US"/>
                </w:rPr>
                <w:t>of</w:t>
              </w:r>
              <w:r w:rsidRPr="00CA0429">
                <w:rPr>
                  <w:rStyle w:val="a9"/>
                  <w:b w:val="0"/>
                  <w:bCs w:val="0"/>
                  <w:color w:val="auto"/>
                  <w:szCs w:val="26"/>
                </w:rPr>
                <w:t>-</w:t>
              </w:r>
            </w:hyperlink>
            <w:r w:rsidRPr="006F2C69">
              <w:rPr>
                <w:b w:val="0"/>
                <w:bCs w:val="0"/>
                <w:szCs w:val="26"/>
                <w:lang w:val="en-US"/>
              </w:rPr>
              <w:t>khakassia</w:t>
            </w:r>
            <w:r w:rsidRPr="00CA0429">
              <w:rPr>
                <w:b w:val="0"/>
                <w:bCs w:val="0"/>
                <w:szCs w:val="26"/>
              </w:rPr>
              <w:t>/</w:t>
            </w:r>
            <w:r w:rsidRPr="006F2C69">
              <w:rPr>
                <w:b w:val="0"/>
                <w:bCs w:val="0"/>
                <w:szCs w:val="26"/>
                <w:lang w:val="en-US"/>
              </w:rPr>
              <w:t>anketirovanie</w:t>
            </w:r>
            <w:r w:rsidRPr="00CA0429">
              <w:rPr>
                <w:b w:val="0"/>
                <w:bCs w:val="0"/>
                <w:szCs w:val="26"/>
              </w:rPr>
              <w:t>/</w:t>
            </w:r>
            <w:r w:rsidRPr="006F2C69">
              <w:rPr>
                <w:b w:val="0"/>
                <w:bCs w:val="0"/>
                <w:szCs w:val="26"/>
                <w:lang w:val="en-US"/>
              </w:rPr>
              <w:t>ots</w:t>
            </w:r>
            <w:r w:rsidRPr="006F2C69">
              <w:rPr>
                <w:b w:val="0"/>
                <w:bCs w:val="0"/>
                <w:color w:val="333333"/>
                <w:szCs w:val="26"/>
                <w:lang w:val="en-US"/>
              </w:rPr>
              <w:t>enka</w:t>
            </w:r>
            <w:r w:rsidRPr="00CA0429">
              <w:rPr>
                <w:b w:val="0"/>
                <w:bCs w:val="0"/>
                <w:color w:val="333333"/>
                <w:szCs w:val="26"/>
              </w:rPr>
              <w:t>-</w:t>
            </w:r>
            <w:r w:rsidRPr="006F2C69">
              <w:rPr>
                <w:b w:val="0"/>
                <w:bCs w:val="0"/>
                <w:color w:val="333333"/>
                <w:szCs w:val="26"/>
                <w:lang w:val="en-US"/>
              </w:rPr>
              <w:t>razvitiya</w:t>
            </w:r>
            <w:r w:rsidRPr="00CA0429">
              <w:rPr>
                <w:b w:val="0"/>
                <w:bCs w:val="0"/>
                <w:color w:val="333333"/>
                <w:szCs w:val="26"/>
              </w:rPr>
              <w:t>-</w:t>
            </w:r>
            <w:r w:rsidRPr="006F2C69">
              <w:rPr>
                <w:b w:val="0"/>
                <w:bCs w:val="0"/>
                <w:color w:val="333333"/>
                <w:szCs w:val="26"/>
                <w:lang w:val="en-US"/>
              </w:rPr>
              <w:t>konkurentsii</w:t>
            </w:r>
            <w:r w:rsidRPr="00CA0429">
              <w:rPr>
                <w:b w:val="0"/>
                <w:bCs w:val="0"/>
                <w:color w:val="333333"/>
                <w:szCs w:val="26"/>
              </w:rPr>
              <w:t>/</w:t>
            </w:r>
          </w:p>
        </w:tc>
      </w:tr>
      <w:tr w:rsidR="000A561B" w:rsidRPr="006F2C69" w:rsidTr="001D4D7D">
        <w:tc>
          <w:tcPr>
            <w:tcW w:w="541" w:type="dxa"/>
          </w:tcPr>
          <w:p w:rsidR="000A561B" w:rsidRPr="006F2C69" w:rsidRDefault="000A561B" w:rsidP="007A42E7">
            <w:pPr>
              <w:pStyle w:val="ab"/>
              <w:spacing w:after="0"/>
              <w:jc w:val="center"/>
              <w:rPr>
                <w:rFonts w:ascii="Times New Roman" w:hAnsi="Times New Roman" w:cs="Times New Roman"/>
                <w:sz w:val="26"/>
                <w:szCs w:val="26"/>
              </w:rPr>
            </w:pPr>
            <w:r w:rsidRPr="006F2C69">
              <w:rPr>
                <w:rFonts w:ascii="Times New Roman" w:hAnsi="Times New Roman" w:cs="Times New Roman"/>
                <w:sz w:val="26"/>
                <w:szCs w:val="26"/>
              </w:rPr>
              <w:t>6</w:t>
            </w:r>
          </w:p>
        </w:tc>
        <w:tc>
          <w:tcPr>
            <w:tcW w:w="3820" w:type="dxa"/>
          </w:tcPr>
          <w:p w:rsidR="000A561B" w:rsidRPr="006F2C69" w:rsidRDefault="000A561B" w:rsidP="008D5F4F">
            <w:pPr>
              <w:pStyle w:val="ab"/>
              <w:spacing w:after="0"/>
              <w:jc w:val="both"/>
              <w:rPr>
                <w:rFonts w:ascii="Times New Roman" w:hAnsi="Times New Roman" w:cs="Times New Roman"/>
                <w:sz w:val="26"/>
                <w:szCs w:val="26"/>
              </w:rPr>
            </w:pPr>
            <w:r w:rsidRPr="006F2C69">
              <w:rPr>
                <w:rFonts w:ascii="Times New Roman" w:hAnsi="Times New Roman" w:cs="Times New Roman"/>
                <w:sz w:val="26"/>
                <w:szCs w:val="26"/>
              </w:rPr>
              <w:t>Участие в обучающих мероприятиях и тренингах по вопросам содействия развитию конкуренции</w:t>
            </w:r>
          </w:p>
        </w:tc>
        <w:tc>
          <w:tcPr>
            <w:tcW w:w="5210" w:type="dxa"/>
            <w:shd w:val="clear" w:color="auto" w:fill="FFFFFF"/>
          </w:tcPr>
          <w:p w:rsidR="000A561B" w:rsidRPr="006F2C69" w:rsidRDefault="000A561B" w:rsidP="007A42E7">
            <w:pPr>
              <w:spacing w:after="0"/>
              <w:ind w:firstLine="35"/>
              <w:jc w:val="both"/>
              <w:rPr>
                <w:rFonts w:ascii="Times New Roman" w:hAnsi="Times New Roman" w:cs="Times New Roman"/>
                <w:sz w:val="26"/>
                <w:szCs w:val="26"/>
              </w:rPr>
            </w:pPr>
            <w:r w:rsidRPr="006F2C69">
              <w:rPr>
                <w:rFonts w:ascii="Times New Roman" w:hAnsi="Times New Roman" w:cs="Times New Roman"/>
                <w:sz w:val="26"/>
                <w:szCs w:val="26"/>
              </w:rPr>
              <w:t>12-13 марта семинар-консультация на тему: «Изменения в правилах закупок по 44-ФЗ в 2020 году: «упрощение путем усложнения». Изменения в нормативном регулировании и практике закупок по 223-ФЗ»»;</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27-28 октября повышение квалификации на тему: «Внедрение антимономольногокомплаенса органами власти: система выявления, оценки и минимизации рисков. Рекомендации ФАС России»;</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22-23 октября конференция по теме: «Актуальные вопросы развития местного самоуправления: изменения в законодательстве, борьба с короновирусом и участие в новых государственных программах».</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В г</w:t>
            </w:r>
            <w:r w:rsidR="00BF4965" w:rsidRPr="006F2C69">
              <w:rPr>
                <w:rFonts w:ascii="Times New Roman" w:hAnsi="Times New Roman" w:cs="Times New Roman"/>
                <w:sz w:val="26"/>
                <w:szCs w:val="26"/>
              </w:rPr>
              <w:t>. А</w:t>
            </w:r>
            <w:r w:rsidRPr="006F2C69">
              <w:rPr>
                <w:rFonts w:ascii="Times New Roman" w:hAnsi="Times New Roman" w:cs="Times New Roman"/>
                <w:sz w:val="26"/>
                <w:szCs w:val="26"/>
              </w:rPr>
              <w:t xml:space="preserve">бакан на базе Фонда развития Хакасии проведены семинары: </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 xml:space="preserve">31.01.2020г. - «Меры финансовой, гарантийной и лизинговой поддержки»; </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 xml:space="preserve">14.02.2020г.- «Реклама, как инструмент маркетинга»; </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15.02.2020г. «Практика применения методов креативного мышления»;</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 xml:space="preserve"> 29.02.2020г.- «5 шагов от хобби к бизнесу»; 12.03.2020г. - «Выбор организационно - правовой формы и системы налогообложения для начинающих предпринимателей»; </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 xml:space="preserve">18.03.2020г. - «Стратегия успешного развития бизнеса: разработка и реализация»; </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 Фондом развития Хакасии была организована «Неделя предпринимательства» (в формате «онлайн») в ходе которой ежедневно проводились бизнес-зарядки («Как строить бизнес от продаж?», «</w:t>
            </w:r>
            <w:r w:rsidRPr="006F2C69">
              <w:rPr>
                <w:rFonts w:ascii="Times New Roman" w:hAnsi="Times New Roman" w:cs="Times New Roman"/>
                <w:sz w:val="26"/>
                <w:szCs w:val="26"/>
                <w:lang w:val="en-US"/>
              </w:rPr>
              <w:t>SMM</w:t>
            </w:r>
            <w:r w:rsidRPr="006F2C69">
              <w:rPr>
                <w:rFonts w:ascii="Times New Roman" w:hAnsi="Times New Roman" w:cs="Times New Roman"/>
                <w:sz w:val="26"/>
                <w:szCs w:val="26"/>
              </w:rPr>
              <w:t>-зачем это предпринимателю и его бизнесу», «Предпринимательство и технология», «Бренд создаем и управляем», «Измени свою бизнес модель»,  «Предприниматель начинает и всегда выигрывает»), а также выступали приглашенные спикеры (Максим Батарев - «Изменение стратегии компании при изменении стратегии рынка», Ольга Стасенок - «Антикризисный марафон»).</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 xml:space="preserve">Также доводилась информация до предпринимателей о проведении Фондом развития Хакасии бесплатных вебинаров: (15.07.2020г. - «Современные технологии ведения бизнеса»; 16.07.2020г.- «Самозанятые.Налог на профессиональный доход»; 04.08.2020г. - «Путеводитель для малого бизнеса: как государство помогает предпринимателям»; 06.08.2020г., 03.09.2020г., 09.09.2020г., 16.09.2020г. - «Отмена ЕНВД и переход на иные налоговые режимы»; 16.09.2020г.- «Особенности участия субъектов МСП в государственных закупках»).      </w:t>
            </w:r>
          </w:p>
          <w:p w:rsidR="000A561B" w:rsidRPr="006F2C69" w:rsidRDefault="000A561B" w:rsidP="007A42E7">
            <w:pPr>
              <w:spacing w:after="0" w:line="240" w:lineRule="auto"/>
              <w:ind w:firstLine="35"/>
              <w:jc w:val="both"/>
              <w:rPr>
                <w:rFonts w:ascii="Times New Roman" w:hAnsi="Times New Roman" w:cs="Times New Roman"/>
                <w:sz w:val="26"/>
                <w:szCs w:val="26"/>
              </w:rPr>
            </w:pPr>
            <w:r w:rsidRPr="006F2C69">
              <w:rPr>
                <w:rFonts w:ascii="Times New Roman" w:hAnsi="Times New Roman" w:cs="Times New Roman"/>
                <w:sz w:val="26"/>
                <w:szCs w:val="26"/>
              </w:rPr>
              <w:t xml:space="preserve">   Национальной системой цифровой маркировки «Честный знак» в июне, июле 2020г. проводилась серия вебинаров на тему маркировки обуви и табака; в сентябре 2020г. проводились вебинары для участников оборота табачной, обувной продукции, духов и туалетной воды, фототоваров, шин и товаров легкой промышленности, молочной продукции и бутилированной воды.</w:t>
            </w:r>
          </w:p>
        </w:tc>
      </w:tr>
    </w:tbl>
    <w:p w:rsidR="00801F2F" w:rsidRPr="006F2C69" w:rsidRDefault="00801F2F" w:rsidP="0057721E">
      <w:pPr>
        <w:pStyle w:val="Default"/>
        <w:spacing w:line="276" w:lineRule="auto"/>
        <w:ind w:firstLine="708"/>
        <w:jc w:val="both"/>
        <w:rPr>
          <w:rFonts w:eastAsia="Times New Roman"/>
          <w:sz w:val="28"/>
          <w:szCs w:val="28"/>
        </w:rPr>
      </w:pPr>
    </w:p>
    <w:p w:rsidR="00801F2F" w:rsidRDefault="00F37D20" w:rsidP="00F37D20">
      <w:pPr>
        <w:pStyle w:val="Default"/>
        <w:spacing w:line="276" w:lineRule="auto"/>
        <w:ind w:firstLine="708"/>
        <w:jc w:val="both"/>
        <w:rPr>
          <w:rFonts w:ascii="yandex-sans" w:eastAsia="Times New Roman" w:hAnsi="yandex-sans"/>
          <w:sz w:val="28"/>
          <w:szCs w:val="28"/>
        </w:rPr>
      </w:pPr>
      <w:r w:rsidRPr="006F2C69">
        <w:rPr>
          <w:rFonts w:ascii="yandex-sans" w:eastAsia="Times New Roman" w:hAnsi="yandex-sans"/>
          <w:sz w:val="28"/>
          <w:szCs w:val="28"/>
        </w:rPr>
        <w:t>Согласно рейтинг</w:t>
      </w:r>
      <w:r w:rsidR="00BF4965" w:rsidRPr="006F2C69">
        <w:rPr>
          <w:rFonts w:ascii="yandex-sans" w:eastAsia="Times New Roman" w:hAnsi="yandex-sans"/>
          <w:sz w:val="28"/>
          <w:szCs w:val="28"/>
        </w:rPr>
        <w:t>у</w:t>
      </w:r>
      <w:r w:rsidRPr="006F2C69">
        <w:rPr>
          <w:sz w:val="28"/>
          <w:szCs w:val="28"/>
        </w:rPr>
        <w:t xml:space="preserve"> по содействию развитию конкуренции</w:t>
      </w:r>
      <w:r w:rsidRPr="006F2C69">
        <w:rPr>
          <w:rFonts w:ascii="yandex-sans" w:eastAsia="Times New Roman" w:hAnsi="yandex-sans"/>
          <w:sz w:val="28"/>
          <w:szCs w:val="28"/>
        </w:rPr>
        <w:t xml:space="preserve">, проведенного </w:t>
      </w:r>
      <w:r w:rsidR="009B2BE4" w:rsidRPr="006F2C69">
        <w:rPr>
          <w:rFonts w:ascii="yandex-sans" w:eastAsia="Times New Roman" w:hAnsi="yandex-sans"/>
          <w:sz w:val="28"/>
          <w:szCs w:val="28"/>
        </w:rPr>
        <w:t>Ми</w:t>
      </w:r>
      <w:r w:rsidRPr="006F2C69">
        <w:rPr>
          <w:rFonts w:ascii="yandex-sans" w:eastAsia="Times New Roman" w:hAnsi="yandex-sans"/>
          <w:sz w:val="28"/>
          <w:szCs w:val="28"/>
        </w:rPr>
        <w:t xml:space="preserve">нистерством экономического развитиясреди </w:t>
      </w:r>
      <w:r w:rsidR="002D71EE" w:rsidRPr="006F2C69">
        <w:rPr>
          <w:rFonts w:ascii="yandex-sans" w:eastAsia="Times New Roman" w:hAnsi="yandex-sans"/>
          <w:sz w:val="28"/>
          <w:szCs w:val="28"/>
        </w:rPr>
        <w:t>городов и районов</w:t>
      </w:r>
      <w:r w:rsidRPr="006F2C69">
        <w:rPr>
          <w:rFonts w:ascii="yandex-sans" w:eastAsia="Times New Roman" w:hAnsi="yandex-sans"/>
          <w:sz w:val="28"/>
          <w:szCs w:val="28"/>
        </w:rPr>
        <w:t xml:space="preserve"> Республики Хакасия</w:t>
      </w:r>
      <w:r w:rsidR="0099038B" w:rsidRPr="006F2C69">
        <w:rPr>
          <w:rFonts w:ascii="yandex-sans" w:eastAsia="Times New Roman" w:hAnsi="yandex-sans"/>
          <w:sz w:val="28"/>
          <w:szCs w:val="28"/>
        </w:rPr>
        <w:t xml:space="preserve"> в 2019 году</w:t>
      </w:r>
      <w:r w:rsidRPr="006F2C69">
        <w:rPr>
          <w:rFonts w:ascii="yandex-sans" w:eastAsia="Times New Roman" w:hAnsi="yandex-sans"/>
          <w:sz w:val="28"/>
          <w:szCs w:val="28"/>
        </w:rPr>
        <w:t>, муниципальное образование Усть-Абаканский район занял</w:t>
      </w:r>
      <w:r w:rsidR="0099038B" w:rsidRPr="006F2C69">
        <w:rPr>
          <w:rFonts w:ascii="yandex-sans" w:eastAsia="Times New Roman" w:hAnsi="yandex-sans"/>
          <w:sz w:val="28"/>
          <w:szCs w:val="28"/>
        </w:rPr>
        <w:t xml:space="preserve">о </w:t>
      </w:r>
      <w:r w:rsidR="00B50B9D" w:rsidRPr="006F2C69">
        <w:rPr>
          <w:rFonts w:ascii="yandex-sans" w:eastAsia="Times New Roman" w:hAnsi="yandex-sans"/>
          <w:sz w:val="28"/>
          <w:szCs w:val="28"/>
        </w:rPr>
        <w:t xml:space="preserve">почётное  </w:t>
      </w:r>
      <w:r w:rsidRPr="006F2C69">
        <w:rPr>
          <w:rFonts w:ascii="yandex-sans" w:eastAsia="Times New Roman" w:hAnsi="yandex-sans"/>
          <w:sz w:val="28"/>
          <w:szCs w:val="28"/>
        </w:rPr>
        <w:t>4 место.</w:t>
      </w:r>
    </w:p>
    <w:p w:rsidR="00EB5A8E" w:rsidRDefault="00EB5A8E" w:rsidP="00F37D20">
      <w:pPr>
        <w:pStyle w:val="Default"/>
        <w:spacing w:line="276" w:lineRule="auto"/>
        <w:ind w:firstLine="708"/>
        <w:jc w:val="both"/>
        <w:rPr>
          <w:rFonts w:ascii="yandex-sans" w:eastAsia="Times New Roman" w:hAnsi="yandex-sans"/>
          <w:sz w:val="28"/>
          <w:szCs w:val="28"/>
        </w:rPr>
      </w:pPr>
    </w:p>
    <w:p w:rsidR="005F4902" w:rsidRDefault="005F4902" w:rsidP="00690617">
      <w:pPr>
        <w:pStyle w:val="Default"/>
        <w:spacing w:line="276" w:lineRule="auto"/>
        <w:ind w:left="-142"/>
        <w:jc w:val="center"/>
        <w:rPr>
          <w:b/>
          <w:i/>
          <w:sz w:val="28"/>
          <w:szCs w:val="28"/>
        </w:rPr>
      </w:pPr>
      <w:r w:rsidRPr="00EB5A8E">
        <w:rPr>
          <w:b/>
          <w:i/>
          <w:sz w:val="28"/>
          <w:szCs w:val="28"/>
        </w:rPr>
        <w:t xml:space="preserve">Результаты </w:t>
      </w:r>
      <w:r w:rsidR="00690617">
        <w:rPr>
          <w:b/>
          <w:i/>
          <w:sz w:val="28"/>
          <w:szCs w:val="28"/>
        </w:rPr>
        <w:t>опроса субъектов предпринимательской деятельности, осуществляющих свою деятельность на территории Усть-Абака</w:t>
      </w:r>
      <w:r w:rsidR="009307D3">
        <w:rPr>
          <w:b/>
          <w:i/>
          <w:sz w:val="28"/>
          <w:szCs w:val="28"/>
        </w:rPr>
        <w:t>нского района Республики Хакасия</w:t>
      </w:r>
    </w:p>
    <w:p w:rsidR="00690617" w:rsidRPr="00EB5A8E" w:rsidRDefault="00690617" w:rsidP="00690617">
      <w:pPr>
        <w:pStyle w:val="Default"/>
        <w:spacing w:line="276" w:lineRule="auto"/>
        <w:ind w:left="284"/>
        <w:jc w:val="both"/>
        <w:rPr>
          <w:rFonts w:ascii="yandex-sans" w:eastAsia="Times New Roman" w:hAnsi="yandex-sans"/>
          <w:b/>
          <w:i/>
          <w:sz w:val="28"/>
          <w:szCs w:val="28"/>
        </w:rPr>
      </w:pPr>
    </w:p>
    <w:p w:rsidR="00C54780" w:rsidRPr="00EB5A8E" w:rsidRDefault="00C54780" w:rsidP="00EB5A8E">
      <w:pPr>
        <w:spacing w:line="240" w:lineRule="auto"/>
        <w:ind w:firstLine="567"/>
        <w:jc w:val="both"/>
        <w:rPr>
          <w:rFonts w:ascii="Times New Roman" w:hAnsi="Times New Roman" w:cs="Times New Roman"/>
          <w:sz w:val="28"/>
          <w:szCs w:val="28"/>
        </w:rPr>
      </w:pPr>
      <w:r w:rsidRPr="00EB5A8E">
        <w:rPr>
          <w:rFonts w:ascii="Times New Roman" w:hAnsi="Times New Roman" w:cs="Times New Roman"/>
          <w:sz w:val="28"/>
          <w:szCs w:val="28"/>
        </w:rPr>
        <w:t xml:space="preserve">В 2020 году в опросе приняли участие </w:t>
      </w:r>
      <w:r w:rsidR="00DB7CA2" w:rsidRPr="00EB5A8E">
        <w:rPr>
          <w:rFonts w:ascii="Times New Roman" w:hAnsi="Times New Roman" w:cs="Times New Roman"/>
          <w:sz w:val="28"/>
          <w:szCs w:val="28"/>
        </w:rPr>
        <w:t>32 предпринимателя (</w:t>
      </w:r>
      <w:r w:rsidR="00524189" w:rsidRPr="00EB5A8E">
        <w:rPr>
          <w:rFonts w:ascii="Times New Roman" w:hAnsi="Times New Roman" w:cs="Times New Roman"/>
          <w:sz w:val="28"/>
          <w:szCs w:val="28"/>
        </w:rPr>
        <w:t>3,9</w:t>
      </w:r>
      <w:r w:rsidRPr="00EB5A8E">
        <w:rPr>
          <w:rFonts w:ascii="Times New Roman" w:hAnsi="Times New Roman" w:cs="Times New Roman"/>
          <w:sz w:val="28"/>
          <w:szCs w:val="28"/>
        </w:rPr>
        <w:t>% от общего числа предпринимателей малого и среднего бизнеса).</w:t>
      </w:r>
    </w:p>
    <w:p w:rsidR="00B50517" w:rsidRPr="003A21E6" w:rsidRDefault="00B50517" w:rsidP="00B50517">
      <w:pPr>
        <w:spacing w:line="240" w:lineRule="auto"/>
        <w:ind w:firstLine="709"/>
        <w:jc w:val="both"/>
        <w:rPr>
          <w:rFonts w:ascii="Times New Roman" w:hAnsi="Times New Roman" w:cs="Times New Roman"/>
          <w:i/>
          <w:sz w:val="26"/>
          <w:szCs w:val="26"/>
        </w:rPr>
      </w:pPr>
      <w:r w:rsidRPr="003A21E6">
        <w:rPr>
          <w:rFonts w:ascii="Times New Roman" w:hAnsi="Times New Roman" w:cs="Times New Roman"/>
          <w:i/>
          <w:sz w:val="26"/>
          <w:szCs w:val="26"/>
        </w:rPr>
        <w:t>Как бизнес оценивает конкуренцию?</w:t>
      </w:r>
    </w:p>
    <w:p w:rsidR="00980AF7" w:rsidRPr="00980AF7" w:rsidRDefault="00980AF7" w:rsidP="00164154">
      <w:pPr>
        <w:shd w:val="clear" w:color="auto" w:fill="FFFFFF"/>
        <w:spacing w:after="0"/>
        <w:ind w:firstLine="708"/>
        <w:jc w:val="both"/>
        <w:rPr>
          <w:rFonts w:ascii="yandex-sans" w:eastAsia="Times New Roman" w:hAnsi="yandex-sans" w:cs="Times New Roman"/>
          <w:color w:val="000000"/>
          <w:sz w:val="28"/>
          <w:szCs w:val="28"/>
        </w:rPr>
      </w:pPr>
      <w:r w:rsidRPr="00980AF7">
        <w:rPr>
          <w:rFonts w:ascii="yandex-sans" w:eastAsia="Times New Roman" w:hAnsi="yandex-sans" w:cs="Times New Roman"/>
          <w:color w:val="000000"/>
          <w:sz w:val="28"/>
          <w:szCs w:val="28"/>
        </w:rPr>
        <w:t>В ходе проведенного опроса было изучено мнение преимущественно</w:t>
      </w:r>
    </w:p>
    <w:p w:rsidR="00980AF7" w:rsidRPr="00980AF7" w:rsidRDefault="00980AF7" w:rsidP="00164154">
      <w:pPr>
        <w:shd w:val="clear" w:color="auto" w:fill="FFFFFF"/>
        <w:spacing w:after="0"/>
        <w:jc w:val="both"/>
        <w:rPr>
          <w:rFonts w:ascii="yandex-sans" w:eastAsia="Times New Roman" w:hAnsi="yandex-sans" w:cs="Times New Roman"/>
          <w:color w:val="000000"/>
          <w:sz w:val="28"/>
          <w:szCs w:val="28"/>
        </w:rPr>
      </w:pPr>
      <w:r w:rsidRPr="00980AF7">
        <w:rPr>
          <w:rFonts w:ascii="yandex-sans" w:eastAsia="Times New Roman" w:hAnsi="yandex-sans" w:cs="Times New Roman"/>
          <w:color w:val="000000"/>
          <w:sz w:val="28"/>
          <w:szCs w:val="28"/>
        </w:rPr>
        <w:t xml:space="preserve">собственников бизнеса и руководителей высшего звена. При этом </w:t>
      </w:r>
      <w:r>
        <w:rPr>
          <w:rFonts w:ascii="yandex-sans" w:eastAsia="Times New Roman" w:hAnsi="yandex-sans" w:cs="Times New Roman"/>
          <w:color w:val="000000"/>
          <w:sz w:val="28"/>
          <w:szCs w:val="28"/>
        </w:rPr>
        <w:t>б</w:t>
      </w:r>
      <w:r w:rsidRPr="00980AF7">
        <w:rPr>
          <w:rFonts w:ascii="yandex-sans" w:eastAsia="Times New Roman" w:hAnsi="yandex-sans" w:cs="Times New Roman"/>
          <w:color w:val="000000"/>
          <w:sz w:val="28"/>
          <w:szCs w:val="28"/>
        </w:rPr>
        <w:t xml:space="preserve">ольшинствоопрошенных субъектов предпринимательской деятельности осуществляют деятельностьболее 5 лет. Большая часть респондентов осуществляют деятельность в сфере малогобизнеса. В основном организации представляют бизнес, который осуществляет торговлюили дистрибуцию товаров и услуг </w:t>
      </w:r>
      <w:r w:rsidR="00BE6A86">
        <w:rPr>
          <w:rFonts w:ascii="yandex-sans" w:eastAsia="Times New Roman" w:hAnsi="yandex-sans" w:cs="Times New Roman"/>
          <w:color w:val="000000"/>
          <w:sz w:val="28"/>
          <w:szCs w:val="28"/>
        </w:rPr>
        <w:t>71,9</w:t>
      </w:r>
      <w:r w:rsidRPr="00980AF7">
        <w:rPr>
          <w:rFonts w:ascii="yandex-sans" w:eastAsia="Times New Roman" w:hAnsi="yandex-sans" w:cs="Times New Roman"/>
          <w:color w:val="000000"/>
          <w:sz w:val="28"/>
          <w:szCs w:val="28"/>
        </w:rPr>
        <w:t xml:space="preserve">% произведенных другими компаниями и в сфереуслуг. Лишь </w:t>
      </w:r>
      <w:r w:rsidR="00BE6A86">
        <w:rPr>
          <w:rFonts w:ascii="yandex-sans" w:eastAsia="Times New Roman" w:hAnsi="yandex-sans" w:cs="Times New Roman"/>
          <w:color w:val="000000"/>
          <w:sz w:val="28"/>
          <w:szCs w:val="28"/>
        </w:rPr>
        <w:t>28,1</w:t>
      </w:r>
      <w:r w:rsidRPr="00980AF7">
        <w:rPr>
          <w:rFonts w:ascii="yandex-sans" w:eastAsia="Times New Roman" w:hAnsi="yandex-sans" w:cs="Times New Roman"/>
          <w:color w:val="000000"/>
          <w:sz w:val="28"/>
          <w:szCs w:val="28"/>
        </w:rPr>
        <w:t>% опрошенных выпускают конечную продукцию.Основным рынко</w:t>
      </w:r>
      <w:r w:rsidR="00B50517">
        <w:rPr>
          <w:rFonts w:ascii="yandex-sans" w:eastAsia="Times New Roman" w:hAnsi="yandex-sans" w:cs="Times New Roman"/>
          <w:color w:val="000000"/>
          <w:sz w:val="28"/>
          <w:szCs w:val="28"/>
        </w:rPr>
        <w:t>м сбыта продукции (услуг) в 65,6</w:t>
      </w:r>
      <w:r w:rsidRPr="00980AF7">
        <w:rPr>
          <w:rFonts w:ascii="yandex-sans" w:eastAsia="Times New Roman" w:hAnsi="yandex-sans" w:cs="Times New Roman"/>
          <w:color w:val="000000"/>
          <w:sz w:val="28"/>
          <w:szCs w:val="28"/>
        </w:rPr>
        <w:t>% случаев является локальныйрынок муниципального образования.</w:t>
      </w:r>
    </w:p>
    <w:p w:rsidR="00B50517" w:rsidRPr="0060532E" w:rsidRDefault="00EB5A8E" w:rsidP="00164154">
      <w:pPr>
        <w:ind w:firstLine="708"/>
        <w:jc w:val="both"/>
        <w:rPr>
          <w:rFonts w:ascii="Times New Roman" w:hAnsi="Times New Roman" w:cs="Times New Roman"/>
          <w:sz w:val="28"/>
          <w:szCs w:val="28"/>
        </w:rPr>
      </w:pPr>
      <w:r w:rsidRPr="0060532E">
        <w:rPr>
          <w:rFonts w:ascii="Times New Roman" w:hAnsi="Times New Roman" w:cs="Times New Roman"/>
          <w:sz w:val="28"/>
          <w:szCs w:val="28"/>
        </w:rPr>
        <w:t xml:space="preserve">Состояние конкуренции на товарных рынках можно оценить, как умеренную. Об этом заявили 44% опрошенных предпринимателей. </w:t>
      </w:r>
      <w:r w:rsidR="00B50517" w:rsidRPr="0060532E">
        <w:rPr>
          <w:rFonts w:ascii="Times New Roman" w:hAnsi="Times New Roman" w:cs="Times New Roman"/>
          <w:sz w:val="28"/>
          <w:szCs w:val="28"/>
        </w:rPr>
        <w:t xml:space="preserve">Более </w:t>
      </w:r>
      <w:r w:rsidRPr="0060532E">
        <w:rPr>
          <w:rFonts w:ascii="Times New Roman" w:hAnsi="Times New Roman" w:cs="Times New Roman"/>
          <w:sz w:val="28"/>
          <w:szCs w:val="28"/>
        </w:rPr>
        <w:t>28</w:t>
      </w:r>
      <w:r w:rsidR="00B50517" w:rsidRPr="0060532E">
        <w:rPr>
          <w:rFonts w:ascii="Times New Roman" w:hAnsi="Times New Roman" w:cs="Times New Roman"/>
          <w:sz w:val="28"/>
          <w:szCs w:val="28"/>
        </w:rPr>
        <w:t xml:space="preserve">% указали, что на их рынках присутствия высокая конкуренция.  Между тем, </w:t>
      </w:r>
      <w:r w:rsidRPr="0060532E">
        <w:rPr>
          <w:rFonts w:ascii="Times New Roman" w:hAnsi="Times New Roman" w:cs="Times New Roman"/>
          <w:sz w:val="28"/>
          <w:szCs w:val="28"/>
        </w:rPr>
        <w:t>9,4</w:t>
      </w:r>
      <w:r w:rsidR="00B50517" w:rsidRPr="0060532E">
        <w:rPr>
          <w:rFonts w:ascii="Times New Roman" w:hAnsi="Times New Roman" w:cs="Times New Roman"/>
          <w:sz w:val="28"/>
          <w:szCs w:val="28"/>
        </w:rPr>
        <w:t xml:space="preserve">% считают, что на их рынках слабая конкуренция, </w:t>
      </w:r>
      <w:r w:rsidR="00A275BA">
        <w:rPr>
          <w:rFonts w:ascii="Times New Roman" w:hAnsi="Times New Roman" w:cs="Times New Roman"/>
          <w:sz w:val="28"/>
          <w:szCs w:val="28"/>
        </w:rPr>
        <w:t xml:space="preserve">и лишь  </w:t>
      </w:r>
      <w:r w:rsidRPr="0060532E">
        <w:rPr>
          <w:rFonts w:ascii="Times New Roman" w:hAnsi="Times New Roman" w:cs="Times New Roman"/>
          <w:sz w:val="28"/>
          <w:szCs w:val="28"/>
        </w:rPr>
        <w:t>3,1</w:t>
      </w:r>
      <w:r w:rsidR="00B50517" w:rsidRPr="0060532E">
        <w:rPr>
          <w:rFonts w:ascii="Times New Roman" w:hAnsi="Times New Roman" w:cs="Times New Roman"/>
          <w:sz w:val="28"/>
          <w:szCs w:val="28"/>
        </w:rPr>
        <w:t xml:space="preserve">% </w:t>
      </w:r>
      <w:r w:rsidR="00A275BA">
        <w:rPr>
          <w:rFonts w:ascii="Times New Roman" w:hAnsi="Times New Roman" w:cs="Times New Roman"/>
          <w:sz w:val="28"/>
          <w:szCs w:val="28"/>
        </w:rPr>
        <w:t xml:space="preserve">респондентов </w:t>
      </w:r>
      <w:r w:rsidR="00B50517" w:rsidRPr="0060532E">
        <w:rPr>
          <w:rFonts w:ascii="Times New Roman" w:hAnsi="Times New Roman" w:cs="Times New Roman"/>
          <w:sz w:val="28"/>
          <w:szCs w:val="28"/>
        </w:rPr>
        <w:t xml:space="preserve">выразили мнение, что в бизнесе нет конкуренции вообще. </w:t>
      </w:r>
    </w:p>
    <w:p w:rsidR="00980AF7" w:rsidRDefault="00980AF7" w:rsidP="00164154">
      <w:pPr>
        <w:shd w:val="clear" w:color="auto" w:fill="FFFFFF"/>
        <w:spacing w:after="0"/>
        <w:ind w:firstLine="708"/>
        <w:jc w:val="both"/>
        <w:rPr>
          <w:rFonts w:ascii="yandex-sans" w:eastAsia="Times New Roman" w:hAnsi="yandex-sans" w:cs="Times New Roman"/>
          <w:color w:val="000000"/>
          <w:sz w:val="28"/>
          <w:szCs w:val="28"/>
        </w:rPr>
      </w:pPr>
      <w:r w:rsidRPr="00980AF7">
        <w:rPr>
          <w:rFonts w:ascii="yandex-sans" w:eastAsia="Times New Roman" w:hAnsi="yandex-sans" w:cs="Times New Roman"/>
          <w:color w:val="000000"/>
          <w:sz w:val="28"/>
          <w:szCs w:val="28"/>
        </w:rPr>
        <w:t>Административные барьеры на сегодняшний момент являются заметнымпрепятствием для ведения и открытия нового бизнеса. В числе наиболее значимыхбарьеров отмечены:</w:t>
      </w:r>
    </w:p>
    <w:p w:rsidR="00980AF7" w:rsidRPr="00980AF7" w:rsidRDefault="0060532E" w:rsidP="00164154">
      <w:pPr>
        <w:shd w:val="clear" w:color="auto" w:fill="FFFFFF"/>
        <w:spacing w:after="0"/>
        <w:jc w:val="both"/>
        <w:rPr>
          <w:rFonts w:ascii="yandex-sans" w:eastAsia="Times New Roman" w:hAnsi="yandex-sans" w:cs="Times New Roman"/>
          <w:color w:val="000000"/>
          <w:sz w:val="28"/>
          <w:szCs w:val="28"/>
        </w:rPr>
      </w:pPr>
      <w:r>
        <w:rPr>
          <w:rFonts w:ascii="yandex-sans" w:eastAsia="Times New Roman" w:hAnsi="yandex-sans" w:cs="Times New Roman"/>
          <w:color w:val="000000"/>
          <w:sz w:val="28"/>
          <w:szCs w:val="28"/>
        </w:rPr>
        <w:t xml:space="preserve">   - высокие налоги (69</w:t>
      </w:r>
      <w:r w:rsidR="00A275BA">
        <w:rPr>
          <w:rFonts w:ascii="yandex-sans" w:eastAsia="Times New Roman" w:hAnsi="yandex-sans" w:cs="Times New Roman"/>
          <w:color w:val="000000"/>
          <w:sz w:val="28"/>
          <w:szCs w:val="28"/>
        </w:rPr>
        <w:t>% опрошенных);</w:t>
      </w:r>
    </w:p>
    <w:p w:rsidR="00980AF7" w:rsidRDefault="00980AF7" w:rsidP="00164154">
      <w:pPr>
        <w:shd w:val="clear" w:color="auto" w:fill="FFFFFF"/>
        <w:spacing w:after="0"/>
        <w:jc w:val="both"/>
        <w:rPr>
          <w:rFonts w:ascii="yandex-sans" w:eastAsia="Times New Roman" w:hAnsi="yandex-sans" w:cs="Times New Roman"/>
          <w:color w:val="000000"/>
          <w:sz w:val="28"/>
          <w:szCs w:val="28"/>
        </w:rPr>
      </w:pPr>
      <w:r w:rsidRPr="00980AF7">
        <w:rPr>
          <w:rFonts w:ascii="yandex-sans" w:eastAsia="Times New Roman" w:hAnsi="yandex-sans" w:cs="Times New Roman"/>
          <w:color w:val="000000"/>
          <w:sz w:val="28"/>
          <w:szCs w:val="28"/>
        </w:rPr>
        <w:t>-нестабильностьроссийскогозаконодательства,регулирующегопредпринимательскую деятельность (</w:t>
      </w:r>
      <w:r w:rsidR="0060532E">
        <w:rPr>
          <w:rFonts w:ascii="yandex-sans" w:eastAsia="Times New Roman" w:hAnsi="yandex-sans" w:cs="Times New Roman"/>
          <w:color w:val="000000"/>
          <w:sz w:val="28"/>
          <w:szCs w:val="28"/>
        </w:rPr>
        <w:t>59,4</w:t>
      </w:r>
      <w:r w:rsidR="00A275BA">
        <w:rPr>
          <w:rFonts w:ascii="yandex-sans" w:eastAsia="Times New Roman" w:hAnsi="yandex-sans" w:cs="Times New Roman"/>
          <w:color w:val="000000"/>
          <w:sz w:val="28"/>
          <w:szCs w:val="28"/>
        </w:rPr>
        <w:t>%), п</w:t>
      </w:r>
      <w:r w:rsidRPr="00980AF7">
        <w:rPr>
          <w:rFonts w:ascii="yandex-sans" w:eastAsia="Times New Roman" w:hAnsi="yandex-sans" w:cs="Times New Roman"/>
          <w:color w:val="000000"/>
          <w:sz w:val="28"/>
          <w:szCs w:val="28"/>
        </w:rPr>
        <w:t xml:space="preserve">ри этом, </w:t>
      </w:r>
      <w:r w:rsidR="0060532E">
        <w:rPr>
          <w:rFonts w:ascii="yandex-sans" w:eastAsia="Times New Roman" w:hAnsi="yandex-sans" w:cs="Times New Roman"/>
          <w:color w:val="000000"/>
          <w:sz w:val="28"/>
          <w:szCs w:val="28"/>
        </w:rPr>
        <w:t>15,6</w:t>
      </w:r>
      <w:r w:rsidR="0060532E" w:rsidRPr="00980AF7">
        <w:rPr>
          <w:rFonts w:ascii="yandex-sans" w:eastAsia="Times New Roman" w:hAnsi="yandex-sans" w:cs="Times New Roman"/>
          <w:color w:val="000000"/>
          <w:sz w:val="28"/>
          <w:szCs w:val="28"/>
        </w:rPr>
        <w:t xml:space="preserve">% опрошенных </w:t>
      </w:r>
      <w:r w:rsidRPr="00980AF7">
        <w:rPr>
          <w:rFonts w:ascii="yandex-sans" w:eastAsia="Times New Roman" w:hAnsi="yandex-sans" w:cs="Times New Roman"/>
          <w:color w:val="000000"/>
          <w:sz w:val="28"/>
          <w:szCs w:val="28"/>
        </w:rPr>
        <w:t xml:space="preserve">респондентов </w:t>
      </w:r>
      <w:r w:rsidR="0060532E" w:rsidRPr="00980AF7">
        <w:rPr>
          <w:rFonts w:ascii="yandex-sans" w:eastAsia="Times New Roman" w:hAnsi="yandex-sans" w:cs="Times New Roman"/>
          <w:color w:val="000000"/>
          <w:sz w:val="28"/>
          <w:szCs w:val="28"/>
        </w:rPr>
        <w:t>считают</w:t>
      </w:r>
      <w:r w:rsidR="0060532E">
        <w:rPr>
          <w:rFonts w:ascii="yandex-sans" w:eastAsia="Times New Roman" w:hAnsi="yandex-sans" w:cs="Times New Roman"/>
          <w:color w:val="000000"/>
          <w:sz w:val="28"/>
          <w:szCs w:val="28"/>
        </w:rPr>
        <w:t>, что нет никаких ограничений и административных барьеров</w:t>
      </w:r>
      <w:r w:rsidRPr="00980AF7">
        <w:rPr>
          <w:rFonts w:ascii="yandex-sans" w:eastAsia="Times New Roman" w:hAnsi="yandex-sans" w:cs="Times New Roman"/>
          <w:color w:val="000000"/>
          <w:sz w:val="28"/>
          <w:szCs w:val="28"/>
        </w:rPr>
        <w:t>.</w:t>
      </w:r>
    </w:p>
    <w:p w:rsidR="00980AF7" w:rsidRDefault="00980AF7" w:rsidP="00164154">
      <w:pPr>
        <w:shd w:val="clear" w:color="auto" w:fill="FFFFFF"/>
        <w:spacing w:after="0"/>
        <w:ind w:firstLine="708"/>
        <w:jc w:val="both"/>
        <w:rPr>
          <w:rFonts w:ascii="yandex-sans" w:eastAsia="Times New Roman" w:hAnsi="yandex-sans" w:cs="Times New Roman"/>
          <w:color w:val="000000"/>
          <w:sz w:val="28"/>
          <w:szCs w:val="28"/>
        </w:rPr>
      </w:pPr>
      <w:r w:rsidRPr="00980AF7">
        <w:rPr>
          <w:rFonts w:ascii="yandex-sans" w:eastAsia="Times New Roman" w:hAnsi="yandex-sans" w:cs="Times New Roman"/>
          <w:color w:val="000000"/>
          <w:sz w:val="28"/>
          <w:szCs w:val="28"/>
        </w:rPr>
        <w:t>Уровень удовлетворенности бизнеса качеством услуг естественных монополийнизкий. Наиболее сложными на</w:t>
      </w:r>
      <w:r w:rsidR="00852D6E">
        <w:rPr>
          <w:rFonts w:ascii="yandex-sans" w:eastAsia="Times New Roman" w:hAnsi="yandex-sans" w:cs="Times New Roman"/>
          <w:color w:val="000000"/>
          <w:sz w:val="28"/>
          <w:szCs w:val="28"/>
        </w:rPr>
        <w:t xml:space="preserve">званы услуги по присоединению </w:t>
      </w:r>
      <w:r w:rsidRPr="00980AF7">
        <w:rPr>
          <w:rFonts w:ascii="yandex-sans" w:eastAsia="Times New Roman" w:hAnsi="yandex-sans" w:cs="Times New Roman"/>
          <w:color w:val="000000"/>
          <w:sz w:val="28"/>
          <w:szCs w:val="28"/>
        </w:rPr>
        <w:t xml:space="preserve"> к водоснабжению с использованием централизованных систем, услугам попередаче электрической и тепловой энергии. Однако, многие начали свой бизнес, имеяпомещение подключенное к коммуникациям.</w:t>
      </w:r>
    </w:p>
    <w:p w:rsidR="009307D3" w:rsidRDefault="009307D3" w:rsidP="00164154">
      <w:pPr>
        <w:shd w:val="clear" w:color="auto" w:fill="FFFFFF"/>
        <w:spacing w:after="0"/>
        <w:ind w:firstLine="708"/>
        <w:jc w:val="both"/>
        <w:rPr>
          <w:rFonts w:ascii="yandex-sans" w:eastAsia="Times New Roman" w:hAnsi="yandex-sans" w:cs="Times New Roman"/>
          <w:color w:val="000000"/>
          <w:sz w:val="28"/>
          <w:szCs w:val="28"/>
        </w:rPr>
      </w:pPr>
    </w:p>
    <w:p w:rsidR="009307D3" w:rsidRDefault="005A10DD" w:rsidP="009307D3">
      <w:pPr>
        <w:pStyle w:val="3"/>
        <w:spacing w:before="0"/>
        <w:ind w:firstLine="709"/>
        <w:jc w:val="center"/>
        <w:rPr>
          <w:rFonts w:ascii="Times New Roman" w:hAnsi="Times New Roman" w:cs="Times New Roman"/>
          <w:i/>
          <w:color w:val="auto"/>
          <w:sz w:val="28"/>
          <w:szCs w:val="28"/>
        </w:rPr>
      </w:pPr>
      <w:r w:rsidRPr="009307D3">
        <w:rPr>
          <w:rFonts w:ascii="Times New Roman" w:hAnsi="Times New Roman" w:cs="Times New Roman"/>
          <w:i/>
          <w:color w:val="auto"/>
          <w:sz w:val="28"/>
          <w:szCs w:val="28"/>
        </w:rPr>
        <w:t xml:space="preserve">Результаты </w:t>
      </w:r>
      <w:r w:rsidR="009307D3" w:rsidRPr="009307D3">
        <w:rPr>
          <w:rFonts w:ascii="Times New Roman" w:hAnsi="Times New Roman" w:cs="Times New Roman"/>
          <w:i/>
          <w:color w:val="auto"/>
          <w:sz w:val="28"/>
          <w:szCs w:val="28"/>
        </w:rPr>
        <w:t>опросапотребителей товаров, работ, услуг проживающих на территории Усть-Абаканского</w:t>
      </w:r>
      <w:r w:rsidR="009307D3">
        <w:rPr>
          <w:rFonts w:ascii="Times New Roman" w:hAnsi="Times New Roman" w:cs="Times New Roman"/>
          <w:i/>
          <w:color w:val="auto"/>
          <w:sz w:val="28"/>
          <w:szCs w:val="28"/>
        </w:rPr>
        <w:t xml:space="preserve"> района </w:t>
      </w:r>
    </w:p>
    <w:p w:rsidR="005A10DD" w:rsidRPr="009307D3" w:rsidRDefault="009307D3" w:rsidP="009307D3">
      <w:pPr>
        <w:pStyle w:val="3"/>
        <w:spacing w:before="0"/>
        <w:ind w:firstLine="709"/>
        <w:jc w:val="center"/>
        <w:rPr>
          <w:color w:val="auto"/>
        </w:rPr>
      </w:pPr>
      <w:r>
        <w:rPr>
          <w:rFonts w:ascii="Times New Roman" w:hAnsi="Times New Roman" w:cs="Times New Roman"/>
          <w:i/>
          <w:color w:val="auto"/>
          <w:sz w:val="28"/>
          <w:szCs w:val="28"/>
        </w:rPr>
        <w:t>Республики Хакасия</w:t>
      </w:r>
    </w:p>
    <w:p w:rsidR="00136E19" w:rsidRPr="009307D3" w:rsidRDefault="00136E19" w:rsidP="009307D3">
      <w:pPr>
        <w:pStyle w:val="a5"/>
        <w:shd w:val="clear" w:color="auto" w:fill="FFFFFF"/>
        <w:spacing w:after="0" w:line="240" w:lineRule="auto"/>
        <w:ind w:left="993"/>
        <w:jc w:val="center"/>
        <w:rPr>
          <w:rFonts w:ascii="yandex-sans" w:eastAsia="Times New Roman" w:hAnsi="yandex-sans" w:cs="Times New Roman"/>
          <w:b/>
          <w:i/>
          <w:color w:val="000000"/>
          <w:sz w:val="28"/>
          <w:szCs w:val="28"/>
        </w:rPr>
      </w:pPr>
    </w:p>
    <w:p w:rsidR="005A10DD" w:rsidRPr="007612DD" w:rsidRDefault="005A10DD" w:rsidP="007612DD">
      <w:pPr>
        <w:shd w:val="clear" w:color="auto" w:fill="FFFFFF"/>
        <w:spacing w:after="0" w:line="240" w:lineRule="auto"/>
        <w:jc w:val="both"/>
        <w:rPr>
          <w:rFonts w:ascii="Times New Roman" w:eastAsia="Times New Roman" w:hAnsi="Times New Roman" w:cs="Times New Roman"/>
          <w:color w:val="000000"/>
          <w:sz w:val="28"/>
          <w:szCs w:val="28"/>
        </w:rPr>
      </w:pPr>
      <w:r w:rsidRPr="007612DD">
        <w:rPr>
          <w:rFonts w:ascii="Times New Roman" w:hAnsi="Times New Roman" w:cs="Times New Roman"/>
          <w:sz w:val="28"/>
          <w:szCs w:val="28"/>
        </w:rPr>
        <w:t xml:space="preserve">         Наибольшую группу респондентов представляли работающие жители в возрасте от </w:t>
      </w:r>
      <w:r w:rsidR="00A40487" w:rsidRPr="007612DD">
        <w:rPr>
          <w:rFonts w:ascii="Times New Roman" w:hAnsi="Times New Roman" w:cs="Times New Roman"/>
          <w:sz w:val="28"/>
          <w:szCs w:val="28"/>
        </w:rPr>
        <w:t>30 до 54</w:t>
      </w:r>
      <w:r w:rsidRPr="007612DD">
        <w:rPr>
          <w:rFonts w:ascii="Times New Roman" w:hAnsi="Times New Roman" w:cs="Times New Roman"/>
          <w:sz w:val="28"/>
          <w:szCs w:val="28"/>
        </w:rPr>
        <w:t xml:space="preserve"> лет.</w:t>
      </w:r>
    </w:p>
    <w:p w:rsidR="002B02C2" w:rsidRDefault="00A40487" w:rsidP="00164154">
      <w:pPr>
        <w:spacing w:after="120" w:line="240" w:lineRule="auto"/>
        <w:ind w:right="-1"/>
        <w:jc w:val="both"/>
        <w:rPr>
          <w:rFonts w:ascii="Times New Roman" w:hAnsi="Times New Roman" w:cs="Times New Roman"/>
          <w:sz w:val="28"/>
          <w:szCs w:val="28"/>
        </w:rPr>
      </w:pPr>
      <w:r w:rsidRPr="00A40487">
        <w:rPr>
          <w:rFonts w:ascii="Times New Roman" w:eastAsia="Times New Roman" w:hAnsi="Times New Roman" w:cs="Times New Roman"/>
          <w:color w:val="000000"/>
          <w:sz w:val="28"/>
          <w:szCs w:val="28"/>
        </w:rPr>
        <w:t xml:space="preserve">По мнению большинства ответивших в районе </w:t>
      </w:r>
      <w:r w:rsidR="002B02C2" w:rsidRPr="0014367A">
        <w:rPr>
          <w:rFonts w:ascii="Times New Roman" w:hAnsi="Times New Roman" w:cs="Times New Roman"/>
          <w:sz w:val="28"/>
          <w:szCs w:val="28"/>
        </w:rPr>
        <w:t xml:space="preserve">недостаточно развитыми (мало или нет совсем) признаются </w:t>
      </w:r>
      <w:r w:rsidR="0014367A">
        <w:rPr>
          <w:rFonts w:ascii="Times New Roman" w:hAnsi="Times New Roman" w:cs="Times New Roman"/>
          <w:sz w:val="28"/>
          <w:szCs w:val="28"/>
        </w:rPr>
        <w:t>9</w:t>
      </w:r>
      <w:r w:rsidR="002B02C2" w:rsidRPr="0014367A">
        <w:rPr>
          <w:rFonts w:ascii="Times New Roman" w:hAnsi="Times New Roman" w:cs="Times New Roman"/>
          <w:sz w:val="28"/>
          <w:szCs w:val="28"/>
        </w:rPr>
        <w:t xml:space="preserve"> рынков, в их числе рынки услуг:</w:t>
      </w:r>
    </w:p>
    <w:p w:rsidR="0014367A" w:rsidRPr="0014367A" w:rsidRDefault="0014367A" w:rsidP="009307D3">
      <w:pPr>
        <w:spacing w:after="0"/>
        <w:jc w:val="both"/>
        <w:rPr>
          <w:rFonts w:ascii="Times New Roman" w:hAnsi="Times New Roman" w:cs="Times New Roman"/>
          <w:sz w:val="28"/>
          <w:szCs w:val="28"/>
        </w:rPr>
      </w:pPr>
      <w:r>
        <w:rPr>
          <w:rFonts w:ascii="Times New Roman" w:hAnsi="Times New Roman" w:cs="Times New Roman"/>
          <w:sz w:val="28"/>
          <w:szCs w:val="28"/>
        </w:rPr>
        <w:t>- общего образования</w:t>
      </w:r>
    </w:p>
    <w:p w:rsidR="002B02C2" w:rsidRDefault="002B02C2" w:rsidP="009307D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40487" w:rsidRPr="007612DD">
        <w:rPr>
          <w:rFonts w:ascii="Times New Roman" w:eastAsia="Times New Roman" w:hAnsi="Times New Roman" w:cs="Times New Roman"/>
          <w:color w:val="000000"/>
          <w:sz w:val="28"/>
          <w:szCs w:val="28"/>
        </w:rPr>
        <w:t xml:space="preserve">дополнительного </w:t>
      </w:r>
      <w:r>
        <w:rPr>
          <w:rFonts w:ascii="Times New Roman" w:eastAsia="Times New Roman" w:hAnsi="Times New Roman" w:cs="Times New Roman"/>
          <w:color w:val="000000"/>
          <w:sz w:val="28"/>
          <w:szCs w:val="28"/>
        </w:rPr>
        <w:t>образования;</w:t>
      </w:r>
    </w:p>
    <w:p w:rsidR="002B02C2" w:rsidRDefault="002B02C2" w:rsidP="009307D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детского отдыха и оздоровления;</w:t>
      </w:r>
    </w:p>
    <w:p w:rsidR="002B02C2" w:rsidRDefault="002B02C2" w:rsidP="009307D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медицинских услуг;</w:t>
      </w:r>
    </w:p>
    <w:p w:rsidR="002B02C2" w:rsidRDefault="002B02C2" w:rsidP="009307D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розничной торговли лекарственными  препаратами;</w:t>
      </w:r>
    </w:p>
    <w:p w:rsidR="002B02C2" w:rsidRDefault="002B02C2" w:rsidP="009307D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612DD" w:rsidRPr="007612DD">
        <w:rPr>
          <w:rFonts w:ascii="Times New Roman" w:eastAsia="Times New Roman" w:hAnsi="Times New Roman" w:cs="Times New Roman"/>
          <w:color w:val="000000"/>
          <w:sz w:val="28"/>
          <w:szCs w:val="28"/>
        </w:rPr>
        <w:t>выполнения работ  по благоустройству</w:t>
      </w:r>
      <w:r>
        <w:rPr>
          <w:rFonts w:ascii="Times New Roman" w:eastAsia="Times New Roman" w:hAnsi="Times New Roman" w:cs="Times New Roman"/>
          <w:color w:val="000000"/>
          <w:sz w:val="28"/>
          <w:szCs w:val="28"/>
        </w:rPr>
        <w:t>;</w:t>
      </w:r>
    </w:p>
    <w:p w:rsidR="002B02C2" w:rsidRDefault="002B02C2" w:rsidP="009307D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содержанию и текущему ремонту;</w:t>
      </w:r>
    </w:p>
    <w:p w:rsidR="002B02C2" w:rsidRDefault="002B02C2" w:rsidP="009307D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0487" w:rsidRPr="00A40487">
        <w:rPr>
          <w:rFonts w:ascii="Times New Roman" w:eastAsia="Times New Roman" w:hAnsi="Times New Roman" w:cs="Times New Roman"/>
          <w:color w:val="000000"/>
          <w:sz w:val="28"/>
          <w:szCs w:val="28"/>
        </w:rPr>
        <w:t>соц</w:t>
      </w:r>
      <w:r>
        <w:rPr>
          <w:rFonts w:ascii="Times New Roman" w:eastAsia="Times New Roman" w:hAnsi="Times New Roman" w:cs="Times New Roman"/>
          <w:color w:val="000000"/>
          <w:sz w:val="28"/>
          <w:szCs w:val="28"/>
        </w:rPr>
        <w:t>иального обслуживания населения;</w:t>
      </w:r>
    </w:p>
    <w:p w:rsidR="00A40487" w:rsidRPr="00A40487" w:rsidRDefault="002B02C2" w:rsidP="009307D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612DD" w:rsidRPr="007612DD">
        <w:rPr>
          <w:rFonts w:ascii="Times New Roman" w:eastAsia="Times New Roman" w:hAnsi="Times New Roman" w:cs="Times New Roman"/>
          <w:color w:val="000000"/>
          <w:sz w:val="28"/>
          <w:szCs w:val="28"/>
        </w:rPr>
        <w:t>перевозки пассажиров по межмуниципальным маршрутам</w:t>
      </w:r>
      <w:r w:rsidR="00A40487" w:rsidRPr="00A40487">
        <w:rPr>
          <w:rFonts w:ascii="Times New Roman" w:eastAsia="Times New Roman" w:hAnsi="Times New Roman" w:cs="Times New Roman"/>
          <w:color w:val="000000"/>
          <w:sz w:val="28"/>
          <w:szCs w:val="28"/>
        </w:rPr>
        <w:t>.</w:t>
      </w:r>
    </w:p>
    <w:p w:rsidR="00A40487" w:rsidRDefault="00A40487" w:rsidP="009307D3">
      <w:pPr>
        <w:shd w:val="clear" w:color="auto" w:fill="FFFFFF"/>
        <w:spacing w:after="0"/>
        <w:jc w:val="both"/>
        <w:rPr>
          <w:rFonts w:ascii="yandex-sans" w:eastAsia="Times New Roman" w:hAnsi="yandex-sans" w:cs="Times New Roman"/>
          <w:color w:val="000000"/>
          <w:sz w:val="28"/>
          <w:szCs w:val="28"/>
        </w:rPr>
      </w:pPr>
      <w:r w:rsidRPr="00A40487">
        <w:rPr>
          <w:rFonts w:ascii="yandex-sans" w:eastAsia="Times New Roman" w:hAnsi="yandex-sans" w:cs="Times New Roman"/>
          <w:color w:val="000000"/>
          <w:sz w:val="28"/>
          <w:szCs w:val="28"/>
        </w:rPr>
        <w:t xml:space="preserve">Наиболее дорогостоящими потребители оценили услуги жилищно-коммунальногохозяйства, цены на бензин, цены на продукты питания и </w:t>
      </w:r>
      <w:r w:rsidR="0014367A">
        <w:rPr>
          <w:rFonts w:ascii="yandex-sans" w:eastAsia="Times New Roman" w:hAnsi="yandex-sans" w:cs="Times New Roman"/>
          <w:color w:val="000000"/>
          <w:sz w:val="28"/>
          <w:szCs w:val="28"/>
        </w:rPr>
        <w:t>медикаменты</w:t>
      </w:r>
      <w:r w:rsidRPr="00A40487">
        <w:rPr>
          <w:rFonts w:ascii="yandex-sans" w:eastAsia="Times New Roman" w:hAnsi="yandex-sans" w:cs="Times New Roman"/>
          <w:color w:val="000000"/>
          <w:sz w:val="28"/>
          <w:szCs w:val="28"/>
        </w:rPr>
        <w:t>.</w:t>
      </w:r>
    </w:p>
    <w:p w:rsidR="0014367A" w:rsidRPr="0014367A" w:rsidRDefault="00495697" w:rsidP="009307D3">
      <w:pPr>
        <w:spacing w:after="120"/>
        <w:ind w:firstLine="709"/>
        <w:jc w:val="both"/>
        <w:rPr>
          <w:rFonts w:ascii="Times New Roman" w:hAnsi="Times New Roman" w:cs="Times New Roman"/>
          <w:sz w:val="28"/>
          <w:szCs w:val="28"/>
        </w:rPr>
      </w:pPr>
      <w:r>
        <w:rPr>
          <w:rFonts w:ascii="Times New Roman" w:hAnsi="Times New Roman" w:cs="Times New Roman"/>
          <w:sz w:val="28"/>
          <w:szCs w:val="28"/>
        </w:rPr>
        <w:t>Завышены цены на товары в Республике Хакасия по сравнению с другими регионами, по мнению респондентов наодежду и обувь, жилищно-коммунальные</w:t>
      </w:r>
      <w:r w:rsidR="003C3F31">
        <w:rPr>
          <w:rFonts w:ascii="Times New Roman" w:hAnsi="Times New Roman" w:cs="Times New Roman"/>
          <w:sz w:val="28"/>
          <w:szCs w:val="28"/>
        </w:rPr>
        <w:t xml:space="preserve"> услуг</w:t>
      </w:r>
      <w:r>
        <w:rPr>
          <w:rFonts w:ascii="Times New Roman" w:hAnsi="Times New Roman" w:cs="Times New Roman"/>
          <w:sz w:val="28"/>
          <w:szCs w:val="28"/>
        </w:rPr>
        <w:t>и</w:t>
      </w:r>
      <w:r w:rsidR="003C3F31">
        <w:rPr>
          <w:rFonts w:ascii="Times New Roman" w:hAnsi="Times New Roman" w:cs="Times New Roman"/>
          <w:sz w:val="28"/>
          <w:szCs w:val="28"/>
        </w:rPr>
        <w:t xml:space="preserve">, </w:t>
      </w:r>
      <w:r>
        <w:rPr>
          <w:rFonts w:ascii="Times New Roman" w:hAnsi="Times New Roman" w:cs="Times New Roman"/>
          <w:sz w:val="28"/>
          <w:szCs w:val="28"/>
        </w:rPr>
        <w:t>медицинские</w:t>
      </w:r>
      <w:r w:rsidR="0014367A" w:rsidRPr="0014367A">
        <w:rPr>
          <w:rFonts w:ascii="Times New Roman" w:hAnsi="Times New Roman" w:cs="Times New Roman"/>
          <w:sz w:val="28"/>
          <w:szCs w:val="28"/>
        </w:rPr>
        <w:t xml:space="preserve"> услуг</w:t>
      </w:r>
      <w:r>
        <w:rPr>
          <w:rFonts w:ascii="Times New Roman" w:hAnsi="Times New Roman" w:cs="Times New Roman"/>
          <w:sz w:val="28"/>
          <w:szCs w:val="28"/>
        </w:rPr>
        <w:t>и</w:t>
      </w:r>
      <w:r w:rsidR="009307D3">
        <w:rPr>
          <w:rFonts w:ascii="Times New Roman" w:hAnsi="Times New Roman" w:cs="Times New Roman"/>
          <w:sz w:val="28"/>
          <w:szCs w:val="28"/>
        </w:rPr>
        <w:t>, а также</w:t>
      </w:r>
      <w:r w:rsidR="0014367A" w:rsidRPr="0014367A">
        <w:rPr>
          <w:rFonts w:ascii="Times New Roman" w:hAnsi="Times New Roman" w:cs="Times New Roman"/>
          <w:sz w:val="28"/>
          <w:szCs w:val="28"/>
        </w:rPr>
        <w:t xml:space="preserve"> на </w:t>
      </w:r>
      <w:r>
        <w:rPr>
          <w:rFonts w:ascii="Times New Roman" w:hAnsi="Times New Roman" w:cs="Times New Roman"/>
          <w:sz w:val="28"/>
          <w:szCs w:val="28"/>
        </w:rPr>
        <w:t>фрукты</w:t>
      </w:r>
      <w:r w:rsidR="003C3F31">
        <w:rPr>
          <w:rFonts w:ascii="Times New Roman" w:hAnsi="Times New Roman" w:cs="Times New Roman"/>
          <w:sz w:val="28"/>
          <w:szCs w:val="28"/>
        </w:rPr>
        <w:t xml:space="preserve"> и </w:t>
      </w:r>
      <w:r>
        <w:rPr>
          <w:rFonts w:ascii="Times New Roman" w:hAnsi="Times New Roman" w:cs="Times New Roman"/>
          <w:sz w:val="28"/>
          <w:szCs w:val="28"/>
        </w:rPr>
        <w:t>овощи</w:t>
      </w:r>
      <w:r w:rsidR="003C3F31">
        <w:rPr>
          <w:rFonts w:ascii="Times New Roman" w:hAnsi="Times New Roman" w:cs="Times New Roman"/>
          <w:sz w:val="28"/>
          <w:szCs w:val="28"/>
        </w:rPr>
        <w:t>.</w:t>
      </w:r>
    </w:p>
    <w:p w:rsidR="00A40487" w:rsidRDefault="00A40487" w:rsidP="009307D3">
      <w:pPr>
        <w:shd w:val="clear" w:color="auto" w:fill="FFFFFF"/>
        <w:spacing w:after="0"/>
        <w:ind w:firstLine="708"/>
        <w:jc w:val="both"/>
        <w:rPr>
          <w:rFonts w:ascii="yandex-sans" w:eastAsia="Times New Roman" w:hAnsi="yandex-sans" w:cs="Times New Roman"/>
          <w:color w:val="000000"/>
          <w:sz w:val="28"/>
          <w:szCs w:val="28"/>
        </w:rPr>
      </w:pPr>
      <w:r w:rsidRPr="00A40487">
        <w:rPr>
          <w:rFonts w:ascii="yandex-sans" w:eastAsia="Times New Roman" w:hAnsi="yandex-sans" w:cs="Times New Roman"/>
          <w:color w:val="000000"/>
          <w:sz w:val="28"/>
          <w:szCs w:val="28"/>
        </w:rPr>
        <w:t>При оценкекачества услуг естественных монополий больше всегоудовлетворительных оценок получили услуги по реализации природного газа,услуги</w:t>
      </w:r>
      <w:r w:rsidR="00495697">
        <w:rPr>
          <w:rFonts w:ascii="yandex-sans" w:eastAsia="Times New Roman" w:hAnsi="yandex-sans" w:cs="Times New Roman"/>
          <w:color w:val="000000"/>
          <w:sz w:val="28"/>
          <w:szCs w:val="28"/>
        </w:rPr>
        <w:t>водоснабжения,</w:t>
      </w:r>
      <w:r w:rsidRPr="00A40487">
        <w:rPr>
          <w:rFonts w:ascii="yandex-sans" w:eastAsia="Times New Roman" w:hAnsi="yandex-sans" w:cs="Times New Roman"/>
          <w:color w:val="000000"/>
          <w:sz w:val="28"/>
          <w:szCs w:val="28"/>
        </w:rPr>
        <w:t xml:space="preserve"> услуги по</w:t>
      </w:r>
      <w:r w:rsidR="00495697">
        <w:rPr>
          <w:rFonts w:ascii="yandex-sans" w:eastAsia="Times New Roman" w:hAnsi="yandex-sans" w:cs="Times New Roman"/>
          <w:color w:val="000000"/>
          <w:sz w:val="28"/>
          <w:szCs w:val="28"/>
        </w:rPr>
        <w:t xml:space="preserve"> передаче электрической энергии и</w:t>
      </w:r>
      <w:r w:rsidRPr="00A40487">
        <w:rPr>
          <w:rFonts w:ascii="yandex-sans" w:eastAsia="Times New Roman" w:hAnsi="yandex-sans" w:cs="Times New Roman"/>
          <w:color w:val="000000"/>
          <w:sz w:val="28"/>
          <w:szCs w:val="28"/>
        </w:rPr>
        <w:t xml:space="preserve"> услуги общедоступной</w:t>
      </w:r>
      <w:r w:rsidR="00495697">
        <w:rPr>
          <w:rFonts w:ascii="yandex-sans" w:eastAsia="Times New Roman" w:hAnsi="yandex-sans" w:cs="Times New Roman"/>
          <w:color w:val="000000"/>
          <w:sz w:val="28"/>
          <w:szCs w:val="28"/>
        </w:rPr>
        <w:t>телефонной связи</w:t>
      </w:r>
      <w:r w:rsidRPr="00A40487">
        <w:rPr>
          <w:rFonts w:ascii="yandex-sans" w:eastAsia="Times New Roman" w:hAnsi="yandex-sans" w:cs="Times New Roman"/>
          <w:color w:val="000000"/>
          <w:sz w:val="28"/>
          <w:szCs w:val="28"/>
        </w:rPr>
        <w:t>.</w:t>
      </w:r>
    </w:p>
    <w:p w:rsidR="00F37D20" w:rsidRPr="006F2C69" w:rsidRDefault="005F4902" w:rsidP="009307D3">
      <w:pPr>
        <w:tabs>
          <w:tab w:val="left" w:pos="935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Общие р</w:t>
      </w:r>
      <w:r w:rsidR="00F37D20" w:rsidRPr="006F2C69">
        <w:rPr>
          <w:rFonts w:ascii="Times New Roman" w:eastAsia="Calibri" w:hAnsi="Times New Roman" w:cs="Times New Roman"/>
          <w:sz w:val="28"/>
          <w:szCs w:val="28"/>
        </w:rPr>
        <w:t xml:space="preserve">езультаты </w:t>
      </w:r>
      <w:r>
        <w:rPr>
          <w:rFonts w:ascii="Times New Roman" w:eastAsia="Calibri" w:hAnsi="Times New Roman" w:cs="Times New Roman"/>
          <w:sz w:val="28"/>
          <w:szCs w:val="28"/>
        </w:rPr>
        <w:t xml:space="preserve">мониторинга </w:t>
      </w:r>
      <w:r w:rsidR="00F37D20" w:rsidRPr="006F2C69">
        <w:rPr>
          <w:rFonts w:ascii="Times New Roman" w:eastAsia="Calibri" w:hAnsi="Times New Roman" w:cs="Times New Roman"/>
          <w:sz w:val="28"/>
          <w:szCs w:val="28"/>
        </w:rPr>
        <w:t>опубликованы на Официальном портале исполнительных органов государственной власти Республики Хакасия на странице Министерства</w:t>
      </w:r>
      <w:r w:rsidR="001C48FD" w:rsidRPr="006F2C69">
        <w:rPr>
          <w:rFonts w:ascii="Times New Roman" w:eastAsia="Calibri" w:hAnsi="Times New Roman" w:cs="Times New Roman"/>
          <w:sz w:val="28"/>
          <w:szCs w:val="28"/>
        </w:rPr>
        <w:t xml:space="preserve"> экономического развития</w:t>
      </w:r>
      <w:r w:rsidR="00F37D20" w:rsidRPr="006F2C69">
        <w:rPr>
          <w:rFonts w:ascii="Times New Roman" w:eastAsia="Calibri" w:hAnsi="Times New Roman" w:cs="Times New Roman"/>
          <w:sz w:val="28"/>
          <w:szCs w:val="28"/>
        </w:rPr>
        <w:t xml:space="preserve"> в разделе «Развитие конкуренции».</w:t>
      </w:r>
    </w:p>
    <w:p w:rsidR="00B21701" w:rsidRPr="006F2C69" w:rsidRDefault="00B21701" w:rsidP="001D5BAC">
      <w:pPr>
        <w:pStyle w:val="Default"/>
        <w:spacing w:line="276" w:lineRule="auto"/>
        <w:jc w:val="center"/>
        <w:rPr>
          <w:b/>
          <w:bCs/>
          <w:sz w:val="28"/>
          <w:szCs w:val="28"/>
        </w:rPr>
      </w:pPr>
    </w:p>
    <w:p w:rsidR="00506283" w:rsidRPr="006F2C69" w:rsidRDefault="00506283" w:rsidP="009307D3">
      <w:pPr>
        <w:pStyle w:val="Default"/>
        <w:numPr>
          <w:ilvl w:val="0"/>
          <w:numId w:val="10"/>
        </w:numPr>
        <w:spacing w:line="276" w:lineRule="auto"/>
        <w:ind w:left="0" w:firstLine="0"/>
        <w:rPr>
          <w:b/>
          <w:bCs/>
          <w:sz w:val="28"/>
          <w:szCs w:val="28"/>
        </w:rPr>
      </w:pPr>
      <w:r w:rsidRPr="006F2C69">
        <w:rPr>
          <w:b/>
          <w:bCs/>
          <w:sz w:val="28"/>
          <w:szCs w:val="28"/>
        </w:rPr>
        <w:t>Характеристика состояния конкуренции на социально значимых и приоритетных рынках</w:t>
      </w:r>
      <w:r w:rsidR="00641838" w:rsidRPr="006F2C69">
        <w:rPr>
          <w:b/>
          <w:bCs/>
          <w:sz w:val="28"/>
          <w:szCs w:val="28"/>
        </w:rPr>
        <w:t xml:space="preserve"> Усть-Абаканского района</w:t>
      </w:r>
    </w:p>
    <w:p w:rsidR="00506283" w:rsidRPr="006F2C69" w:rsidRDefault="00506283" w:rsidP="001D5BAC">
      <w:pPr>
        <w:pStyle w:val="Default"/>
        <w:spacing w:line="276" w:lineRule="auto"/>
        <w:ind w:firstLine="708"/>
        <w:jc w:val="center"/>
        <w:rPr>
          <w:b/>
          <w:bCs/>
          <w:sz w:val="28"/>
          <w:szCs w:val="28"/>
        </w:rPr>
      </w:pPr>
    </w:p>
    <w:p w:rsidR="00506283" w:rsidRPr="006F2C69" w:rsidRDefault="00506283" w:rsidP="00BA223F">
      <w:pPr>
        <w:pStyle w:val="Default"/>
        <w:numPr>
          <w:ilvl w:val="0"/>
          <w:numId w:val="7"/>
        </w:numPr>
        <w:spacing w:line="276" w:lineRule="auto"/>
        <w:jc w:val="both"/>
        <w:rPr>
          <w:sz w:val="28"/>
          <w:szCs w:val="28"/>
          <w:u w:val="single"/>
        </w:rPr>
      </w:pPr>
      <w:r w:rsidRPr="006F2C69">
        <w:rPr>
          <w:sz w:val="28"/>
          <w:szCs w:val="28"/>
          <w:u w:val="single"/>
        </w:rPr>
        <w:t xml:space="preserve">Рынок услуг дополнительного образования детей </w:t>
      </w:r>
    </w:p>
    <w:p w:rsidR="006A2AEB" w:rsidRPr="006F2C69" w:rsidRDefault="006A2AEB" w:rsidP="001D5BAC">
      <w:pPr>
        <w:pStyle w:val="Default"/>
        <w:spacing w:line="276" w:lineRule="auto"/>
        <w:jc w:val="both"/>
        <w:rPr>
          <w:sz w:val="28"/>
          <w:szCs w:val="28"/>
          <w:u w:val="single"/>
        </w:rPr>
      </w:pPr>
    </w:p>
    <w:p w:rsidR="004F316B" w:rsidRPr="006F2C69" w:rsidRDefault="004F316B" w:rsidP="004F316B">
      <w:pPr>
        <w:spacing w:after="0"/>
        <w:ind w:firstLine="708"/>
        <w:jc w:val="both"/>
        <w:rPr>
          <w:rFonts w:ascii="Times New Roman" w:hAnsi="Times New Roman" w:cs="Times New Roman"/>
          <w:sz w:val="28"/>
          <w:szCs w:val="28"/>
        </w:rPr>
      </w:pPr>
      <w:r w:rsidRPr="006F2C69">
        <w:rPr>
          <w:rFonts w:ascii="Times New Roman" w:hAnsi="Times New Roman" w:cs="Times New Roman"/>
          <w:sz w:val="28"/>
          <w:szCs w:val="28"/>
        </w:rPr>
        <w:t>Деятельность администрации Усть-Абаканского района, образовательных организаций в  вопросах дополнительного образования детей направлена на выполнение следующих задач:</w:t>
      </w:r>
    </w:p>
    <w:p w:rsidR="004F316B" w:rsidRPr="006F2C69" w:rsidRDefault="004F316B" w:rsidP="004F316B">
      <w:pPr>
        <w:spacing w:after="0"/>
        <w:ind w:firstLine="708"/>
        <w:jc w:val="both"/>
        <w:rPr>
          <w:rFonts w:ascii="Times New Roman" w:hAnsi="Times New Roman" w:cs="Times New Roman"/>
          <w:sz w:val="28"/>
          <w:szCs w:val="28"/>
        </w:rPr>
      </w:pPr>
      <w:r w:rsidRPr="006F2C69">
        <w:rPr>
          <w:rFonts w:ascii="Times New Roman" w:hAnsi="Times New Roman" w:cs="Times New Roman"/>
          <w:sz w:val="28"/>
          <w:szCs w:val="28"/>
        </w:rPr>
        <w:t>- повышение качества предоставляемых услуг в сфере дополнительного образования детей и подростков;</w:t>
      </w:r>
    </w:p>
    <w:p w:rsidR="004F316B" w:rsidRPr="006F2C69" w:rsidRDefault="004F316B" w:rsidP="004F316B">
      <w:pPr>
        <w:spacing w:after="0"/>
        <w:ind w:firstLine="708"/>
        <w:jc w:val="both"/>
        <w:rPr>
          <w:rFonts w:ascii="Times New Roman" w:hAnsi="Times New Roman" w:cs="Times New Roman"/>
          <w:sz w:val="28"/>
          <w:szCs w:val="28"/>
        </w:rPr>
      </w:pPr>
      <w:r w:rsidRPr="006F2C69">
        <w:rPr>
          <w:rFonts w:ascii="Times New Roman" w:hAnsi="Times New Roman" w:cs="Times New Roman"/>
          <w:sz w:val="28"/>
          <w:szCs w:val="28"/>
        </w:rPr>
        <w:t>- улучшение условий для развития творческого потенциала в художественной, научно-технической, социально-педагогической, туристско-краеведческой и экологической сферах у детей;</w:t>
      </w:r>
    </w:p>
    <w:p w:rsidR="004F316B" w:rsidRPr="006F2C69" w:rsidRDefault="004F316B" w:rsidP="004F316B">
      <w:pPr>
        <w:spacing w:after="0"/>
        <w:ind w:firstLine="708"/>
        <w:jc w:val="both"/>
        <w:rPr>
          <w:rFonts w:ascii="Times New Roman" w:hAnsi="Times New Roman" w:cs="Times New Roman"/>
          <w:sz w:val="28"/>
          <w:szCs w:val="28"/>
        </w:rPr>
      </w:pPr>
      <w:r w:rsidRPr="006F2C69">
        <w:rPr>
          <w:rFonts w:ascii="Times New Roman" w:hAnsi="Times New Roman" w:cs="Times New Roman"/>
          <w:sz w:val="28"/>
          <w:szCs w:val="28"/>
        </w:rPr>
        <w:t>- увеличение числа детей и подростков, участвующих в мероприятиях, направленных на развитие творчества, формирование здорового образа жизни, активной гражданской позиции, чувства патриотизма.</w:t>
      </w:r>
    </w:p>
    <w:p w:rsidR="004F316B" w:rsidRPr="006F2C69" w:rsidRDefault="004F316B" w:rsidP="004F316B">
      <w:pPr>
        <w:spacing w:after="0"/>
        <w:ind w:firstLine="709"/>
        <w:jc w:val="both"/>
        <w:rPr>
          <w:rFonts w:ascii="Times New Roman" w:hAnsi="Times New Roman" w:cs="Times New Roman"/>
          <w:sz w:val="28"/>
          <w:szCs w:val="28"/>
        </w:rPr>
      </w:pPr>
      <w:r w:rsidRPr="006F2C69">
        <w:rPr>
          <w:rFonts w:ascii="Times New Roman" w:hAnsi="Times New Roman" w:cs="Times New Roman"/>
          <w:sz w:val="28"/>
          <w:szCs w:val="28"/>
        </w:rPr>
        <w:t xml:space="preserve">Система дополнительного образования по состоянию на 31.12.2020 года представлена сетью учреждений, в т.ч. тремя организациями дополнительного образования различной ведомственной направленности, выполняющими муниципальное задание по реализации программ дополнительного образования детей в районе, а также 2 негосударственными частными образовательными организациями (охват 155 чел.). В 5 образовательных организациях дополнительное образование реализуется как платные образовательные услуги. Активно используется сетевое взаимодействие для увеличения охвата обучающихся. </w:t>
      </w:r>
    </w:p>
    <w:p w:rsidR="004F316B" w:rsidRPr="006F2C69" w:rsidRDefault="004F316B" w:rsidP="004F316B">
      <w:pPr>
        <w:spacing w:after="0"/>
        <w:ind w:firstLine="708"/>
        <w:jc w:val="both"/>
        <w:rPr>
          <w:rFonts w:ascii="Times New Roman" w:hAnsi="Times New Roman" w:cs="Times New Roman"/>
          <w:sz w:val="28"/>
          <w:szCs w:val="28"/>
        </w:rPr>
      </w:pPr>
      <w:r w:rsidRPr="006F2C69">
        <w:rPr>
          <w:rFonts w:ascii="Times New Roman" w:hAnsi="Times New Roman" w:cs="Times New Roman"/>
          <w:sz w:val="28"/>
          <w:szCs w:val="28"/>
        </w:rPr>
        <w:t>Наполняемость на 31.12.2020  в системе АИС «Навигатор дополнительного образования Республики Хакасия» (далее – навигатор дополнительного образования) показывает 5594 человек/услуг в системе дополнительного образования (72% от общего количества детей 5-18 лет, проживающих на территории). В районе существует широкий спектр дополнительных общеразвивающих программ технической, естественно-научной, физкультурно-спортивной, художественной, туристко-краеведческой, социально-педагогической направленности. В настоящее время в общедоступном навигаторе дополнительного образования насчитывается 169 программ (в 2019 г. – 73).</w:t>
      </w:r>
    </w:p>
    <w:p w:rsidR="004F316B" w:rsidRPr="006F2C69" w:rsidRDefault="004F316B" w:rsidP="004F316B">
      <w:pPr>
        <w:spacing w:after="0"/>
        <w:ind w:firstLine="709"/>
        <w:jc w:val="both"/>
        <w:rPr>
          <w:rFonts w:ascii="Times New Roman" w:hAnsi="Times New Roman" w:cs="Times New Roman"/>
          <w:sz w:val="28"/>
          <w:szCs w:val="28"/>
        </w:rPr>
      </w:pPr>
      <w:r w:rsidRPr="006F2C69">
        <w:rPr>
          <w:rFonts w:ascii="Times New Roman" w:hAnsi="Times New Roman" w:cs="Times New Roman"/>
          <w:sz w:val="28"/>
          <w:szCs w:val="28"/>
        </w:rPr>
        <w:t>Наиболее востребованными на сегодняшний день остаются программы художественной, физкультурно-спортивной и социально-педагогической направленностей – это 5395 человек/услуг, что составляет 96 % от общего числа человек/услуг.</w:t>
      </w:r>
    </w:p>
    <w:p w:rsidR="004F316B" w:rsidRPr="006F2C69" w:rsidRDefault="004F316B" w:rsidP="004F316B">
      <w:pPr>
        <w:spacing w:after="0"/>
        <w:ind w:firstLine="709"/>
        <w:jc w:val="both"/>
        <w:rPr>
          <w:rFonts w:ascii="Times New Roman" w:hAnsi="Times New Roman" w:cs="Times New Roman"/>
          <w:sz w:val="28"/>
          <w:szCs w:val="28"/>
        </w:rPr>
      </w:pPr>
      <w:r w:rsidRPr="006F2C69">
        <w:rPr>
          <w:rFonts w:ascii="Times New Roman" w:hAnsi="Times New Roman" w:cs="Times New Roman"/>
          <w:sz w:val="28"/>
          <w:szCs w:val="28"/>
        </w:rPr>
        <w:t>На территории Усть-Абаканского района действует подпрограмма «</w:t>
      </w:r>
      <w:r w:rsidRPr="006F2C69">
        <w:rPr>
          <w:rFonts w:ascii="Times New Roman" w:eastAsia="Times New Roman" w:hAnsi="Times New Roman" w:cs="Times New Roman"/>
          <w:sz w:val="28"/>
          <w:szCs w:val="28"/>
        </w:rPr>
        <w:t>Развитие системы дополнительного образования детей, выявление и поддержки одаренных детей и молодежи» в рамках, которой в 2020 было освоено 170 тыс. руб.</w:t>
      </w:r>
    </w:p>
    <w:p w:rsidR="008F6D42" w:rsidRPr="006F2C69" w:rsidRDefault="008F6D42" w:rsidP="001D5BAC">
      <w:pPr>
        <w:pStyle w:val="Default"/>
        <w:spacing w:line="276" w:lineRule="auto"/>
        <w:ind w:firstLine="708"/>
        <w:jc w:val="both"/>
        <w:rPr>
          <w:color w:val="auto"/>
          <w:sz w:val="28"/>
          <w:szCs w:val="28"/>
        </w:rPr>
      </w:pPr>
    </w:p>
    <w:p w:rsidR="00825475" w:rsidRPr="006F2C69" w:rsidRDefault="00513DEA" w:rsidP="001D5BAC">
      <w:pPr>
        <w:pStyle w:val="Default"/>
        <w:spacing w:line="276" w:lineRule="auto"/>
        <w:jc w:val="both"/>
        <w:rPr>
          <w:color w:val="auto"/>
          <w:sz w:val="28"/>
          <w:szCs w:val="28"/>
          <w:u w:val="single"/>
        </w:rPr>
      </w:pPr>
      <w:r w:rsidRPr="006F2C69">
        <w:rPr>
          <w:color w:val="auto"/>
          <w:sz w:val="28"/>
          <w:szCs w:val="28"/>
          <w:u w:val="single"/>
        </w:rPr>
        <w:t xml:space="preserve"> 2. </w:t>
      </w:r>
      <w:r w:rsidR="00825475" w:rsidRPr="006F2C69">
        <w:rPr>
          <w:color w:val="auto"/>
          <w:sz w:val="28"/>
          <w:szCs w:val="28"/>
          <w:u w:val="single"/>
        </w:rPr>
        <w:t xml:space="preserve">Рынок </w:t>
      </w:r>
      <w:r w:rsidR="00E462AF" w:rsidRPr="006F2C69">
        <w:rPr>
          <w:color w:val="auto"/>
          <w:sz w:val="28"/>
          <w:szCs w:val="28"/>
          <w:u w:val="single"/>
        </w:rPr>
        <w:t xml:space="preserve">услуг </w:t>
      </w:r>
      <w:r w:rsidR="00825475" w:rsidRPr="006F2C69">
        <w:rPr>
          <w:color w:val="auto"/>
          <w:sz w:val="28"/>
          <w:szCs w:val="28"/>
          <w:u w:val="single"/>
        </w:rPr>
        <w:t>теплоснабжения (производство тепловой энергии)</w:t>
      </w:r>
    </w:p>
    <w:p w:rsidR="003C30B5" w:rsidRPr="006F2C69" w:rsidRDefault="003C30B5" w:rsidP="00BC5F7F">
      <w:pPr>
        <w:spacing w:after="0"/>
        <w:jc w:val="both"/>
        <w:rPr>
          <w:rFonts w:ascii="Times New Roman" w:hAnsi="Times New Roman" w:cs="Times New Roman"/>
          <w:sz w:val="28"/>
          <w:szCs w:val="28"/>
        </w:rPr>
      </w:pPr>
    </w:p>
    <w:p w:rsidR="00BC5F7F" w:rsidRPr="006F2C69" w:rsidRDefault="00BC5F7F" w:rsidP="00BC5F7F">
      <w:pPr>
        <w:spacing w:after="0"/>
        <w:jc w:val="both"/>
        <w:rPr>
          <w:rFonts w:ascii="Times New Roman" w:hAnsi="Times New Roman" w:cs="Times New Roman"/>
          <w:sz w:val="28"/>
          <w:szCs w:val="28"/>
        </w:rPr>
      </w:pPr>
      <w:r w:rsidRPr="006F2C69">
        <w:rPr>
          <w:rFonts w:ascii="Times New Roman" w:hAnsi="Times New Roman" w:cs="Times New Roman"/>
          <w:sz w:val="28"/>
          <w:szCs w:val="28"/>
        </w:rPr>
        <w:t xml:space="preserve">         По состоянию на 01.01.2021 площадь жилищного фонда в Усть-Абаканском районе составляет 952,4 тыс. кв.м. Жилищный фонд включает в себя 157 многоквартирных домов (далее МКД) с общей площадью 181,3 тыс.кв.м., а также частный сектор.  В 2020 году всего организаций, оказывающих услуги теплоснабжения в Усть-Абаканском районе, насчитывалось 4 ед., в том числе: </w:t>
      </w:r>
    </w:p>
    <w:p w:rsidR="00BC5F7F" w:rsidRPr="006F2C69" w:rsidRDefault="00BC5F7F" w:rsidP="00BC5F7F">
      <w:pPr>
        <w:spacing w:after="0"/>
        <w:jc w:val="both"/>
        <w:rPr>
          <w:rFonts w:ascii="Times New Roman" w:hAnsi="Times New Roman" w:cs="Times New Roman"/>
          <w:sz w:val="28"/>
          <w:szCs w:val="28"/>
        </w:rPr>
      </w:pPr>
      <w:r w:rsidRPr="006F2C69">
        <w:rPr>
          <w:rFonts w:ascii="Times New Roman" w:hAnsi="Times New Roman" w:cs="Times New Roman"/>
          <w:sz w:val="28"/>
          <w:szCs w:val="28"/>
        </w:rPr>
        <w:t xml:space="preserve">          - 3 муниципальной формы собственности (МКП «ЖКХ Усть-Абаканского района», МБУ ЖКХ «Доркоммунхоз», МУП «ТеплоВодоРесурс»);</w:t>
      </w:r>
    </w:p>
    <w:p w:rsidR="00BC5F7F" w:rsidRPr="006F2C69" w:rsidRDefault="00BC5F7F" w:rsidP="00BC5F7F">
      <w:pPr>
        <w:spacing w:after="0"/>
        <w:jc w:val="both"/>
        <w:rPr>
          <w:rFonts w:ascii="Times New Roman" w:hAnsi="Times New Roman" w:cs="Times New Roman"/>
          <w:sz w:val="28"/>
          <w:szCs w:val="28"/>
        </w:rPr>
      </w:pPr>
      <w:r w:rsidRPr="006F2C69">
        <w:rPr>
          <w:rFonts w:ascii="Times New Roman" w:hAnsi="Times New Roman" w:cs="Times New Roman"/>
          <w:sz w:val="28"/>
          <w:szCs w:val="28"/>
        </w:rPr>
        <w:t xml:space="preserve">          -  1 частной формы собственности (концессионер ООО «РСО «Прогресс»)</w:t>
      </w:r>
    </w:p>
    <w:p w:rsidR="00BC5F7F" w:rsidRPr="006F2C69" w:rsidRDefault="00BC5F7F" w:rsidP="00BC5F7F">
      <w:pPr>
        <w:spacing w:after="0"/>
        <w:jc w:val="both"/>
        <w:rPr>
          <w:rFonts w:ascii="Times New Roman" w:hAnsi="Times New Roman" w:cs="Times New Roman"/>
          <w:sz w:val="28"/>
          <w:szCs w:val="28"/>
        </w:rPr>
      </w:pPr>
      <w:r w:rsidRPr="006F2C69">
        <w:rPr>
          <w:rFonts w:ascii="Times New Roman" w:hAnsi="Times New Roman" w:cs="Times New Roman"/>
          <w:sz w:val="28"/>
          <w:szCs w:val="28"/>
        </w:rPr>
        <w:t xml:space="preserve"> Концессионное соглашение  заключил Опытненский сельсовет.</w:t>
      </w:r>
    </w:p>
    <w:p w:rsidR="00BC5F7F" w:rsidRPr="006F2C69" w:rsidRDefault="00BC5F7F" w:rsidP="00BC5F7F">
      <w:pPr>
        <w:spacing w:after="0"/>
        <w:jc w:val="both"/>
        <w:rPr>
          <w:rFonts w:ascii="Times New Roman" w:hAnsi="Times New Roman" w:cs="Times New Roman"/>
          <w:sz w:val="28"/>
          <w:szCs w:val="28"/>
        </w:rPr>
      </w:pPr>
      <w:r w:rsidRPr="006F2C69">
        <w:rPr>
          <w:rFonts w:ascii="Times New Roman" w:hAnsi="Times New Roman" w:cs="Times New Roman"/>
          <w:sz w:val="28"/>
          <w:szCs w:val="28"/>
        </w:rPr>
        <w:t xml:space="preserve">          Доля организаций частной формы собственности в сфере теплоснабжения составила  в 2020 году  25%.</w:t>
      </w:r>
    </w:p>
    <w:p w:rsidR="00BC5F7F" w:rsidRPr="006F2C69" w:rsidRDefault="00BC5F7F" w:rsidP="002B3CDB">
      <w:pPr>
        <w:spacing w:after="0"/>
        <w:jc w:val="both"/>
        <w:rPr>
          <w:rFonts w:ascii="Times New Roman" w:hAnsi="Times New Roman" w:cs="Times New Roman"/>
          <w:sz w:val="28"/>
          <w:szCs w:val="28"/>
        </w:rPr>
      </w:pPr>
      <w:r w:rsidRPr="006F2C69">
        <w:rPr>
          <w:rFonts w:ascii="Times New Roman" w:hAnsi="Times New Roman" w:cs="Times New Roman"/>
          <w:sz w:val="28"/>
          <w:szCs w:val="28"/>
        </w:rPr>
        <w:t xml:space="preserve">          С созданием </w:t>
      </w:r>
      <w:r w:rsidRPr="006F2C69">
        <w:rPr>
          <w:rFonts w:ascii="Times New Roman" w:hAnsi="Times New Roman" w:cs="Times New Roman"/>
          <w:bCs/>
          <w:color w:val="000000"/>
          <w:sz w:val="28"/>
          <w:szCs w:val="28"/>
        </w:rPr>
        <w:t>укрупненного муниципального казенного предприятия «ЖКХ Усть-Абаканского района», с подразделениями по теплоснабжению вп</w:t>
      </w:r>
      <w:r w:rsidR="00087308" w:rsidRPr="006F2C69">
        <w:rPr>
          <w:rFonts w:ascii="Times New Roman" w:hAnsi="Times New Roman" w:cs="Times New Roman"/>
          <w:bCs/>
          <w:color w:val="000000"/>
          <w:sz w:val="28"/>
          <w:szCs w:val="28"/>
        </w:rPr>
        <w:t xml:space="preserve">. Расцвет, п. Тепличный, с. Вершино-Биджа,  а. Чарков, а. Доможаков, стало возможным привлечение в 2020 году субсидий из Республиканского бюджета РХ для ремонта систем теплоснабжения в п. Расцвет и п. Тепличный, которые находились в крайне изношенном состоянии, так как в период действия концессионного соглашения в Расцветовском сельсовете концессионер  ИП Сейранян М.В. не осуществлял капитальный ремонт </w:t>
      </w:r>
      <w:r w:rsidR="00087308" w:rsidRPr="006F2C69">
        <w:rPr>
          <w:rFonts w:ascii="Times New Roman" w:hAnsi="Times New Roman" w:cs="Times New Roman"/>
          <w:sz w:val="28"/>
          <w:szCs w:val="28"/>
        </w:rPr>
        <w:t>котельных и тепловых сетей</w:t>
      </w:r>
      <w:r w:rsidR="00087308" w:rsidRPr="006F2C69">
        <w:rPr>
          <w:rFonts w:ascii="Times New Roman" w:hAnsi="Times New Roman" w:cs="Times New Roman"/>
          <w:bCs/>
          <w:color w:val="000000"/>
          <w:sz w:val="28"/>
          <w:szCs w:val="28"/>
        </w:rPr>
        <w:t xml:space="preserve"> в</w:t>
      </w:r>
      <w:r w:rsidRPr="006F2C69">
        <w:rPr>
          <w:rFonts w:ascii="Times New Roman" w:hAnsi="Times New Roman" w:cs="Times New Roman"/>
          <w:bCs/>
          <w:color w:val="000000"/>
          <w:sz w:val="28"/>
          <w:szCs w:val="28"/>
        </w:rPr>
        <w:t xml:space="preserve">связи с отсутствием в тарифе </w:t>
      </w:r>
      <w:r w:rsidRPr="006F2C69">
        <w:rPr>
          <w:rFonts w:ascii="Times New Roman" w:hAnsi="Times New Roman" w:cs="Times New Roman"/>
          <w:sz w:val="28"/>
          <w:szCs w:val="28"/>
        </w:rPr>
        <w:t>финансовой составляющей на капитальный ремонт</w:t>
      </w:r>
      <w:r w:rsidRPr="006F2C69">
        <w:rPr>
          <w:rFonts w:ascii="Times New Roman" w:hAnsi="Times New Roman" w:cs="Times New Roman"/>
          <w:bCs/>
          <w:color w:val="000000"/>
          <w:sz w:val="28"/>
          <w:szCs w:val="28"/>
        </w:rPr>
        <w:t>. Утверждение экономически обоснованных тарифов и привлечение финансовых средств на капитальный ремонт систем теплоснабжения повлияло на качество оказываемых коммунальных услуг.</w:t>
      </w:r>
    </w:p>
    <w:p w:rsidR="00BC5F7F" w:rsidRPr="006F2C69" w:rsidRDefault="00716003" w:rsidP="002B3CDB">
      <w:pPr>
        <w:spacing w:after="0"/>
        <w:jc w:val="both"/>
        <w:rPr>
          <w:rFonts w:ascii="Times New Roman" w:hAnsi="Times New Roman" w:cs="Times New Roman"/>
          <w:bCs/>
          <w:color w:val="000000"/>
          <w:sz w:val="28"/>
          <w:szCs w:val="28"/>
        </w:rPr>
      </w:pPr>
      <w:r w:rsidRPr="006F2C69">
        <w:rPr>
          <w:rFonts w:ascii="Times New Roman" w:hAnsi="Times New Roman" w:cs="Times New Roman"/>
          <w:bCs/>
          <w:color w:val="000000"/>
          <w:sz w:val="28"/>
          <w:szCs w:val="28"/>
        </w:rPr>
        <w:tab/>
      </w:r>
      <w:r w:rsidR="00BC5F7F" w:rsidRPr="006F2C69">
        <w:rPr>
          <w:rFonts w:ascii="Times New Roman" w:hAnsi="Times New Roman" w:cs="Times New Roman"/>
          <w:bCs/>
          <w:color w:val="000000"/>
          <w:sz w:val="28"/>
          <w:szCs w:val="28"/>
        </w:rPr>
        <w:t xml:space="preserve">На поддержку и развитие  систем коммунального комплекса на территориях присутствия МКП «ЖКХ Усть-Абаканского района» направлено  10,073 млн. руб., в том числе средств районного бюджета – 3,967млн. руб., субсидия из республиканского бюджета – </w:t>
      </w:r>
      <w:r w:rsidR="00BC5F7F" w:rsidRPr="006F2C69">
        <w:rPr>
          <w:rFonts w:ascii="Times New Roman" w:hAnsi="Times New Roman" w:cs="Times New Roman"/>
          <w:sz w:val="28"/>
          <w:szCs w:val="28"/>
        </w:rPr>
        <w:t xml:space="preserve">6, 106 </w:t>
      </w:r>
      <w:r w:rsidR="00BC5F7F" w:rsidRPr="006F2C69">
        <w:rPr>
          <w:rFonts w:ascii="Times New Roman" w:hAnsi="Times New Roman" w:cs="Times New Roman"/>
          <w:bCs/>
          <w:color w:val="000000"/>
          <w:sz w:val="28"/>
          <w:szCs w:val="28"/>
        </w:rPr>
        <w:t xml:space="preserve">млн. руб. </w:t>
      </w:r>
    </w:p>
    <w:p w:rsidR="00BC5F7F" w:rsidRPr="006F2C69" w:rsidRDefault="00BC5F7F" w:rsidP="002B3CDB">
      <w:pPr>
        <w:spacing w:after="0"/>
        <w:jc w:val="both"/>
        <w:rPr>
          <w:rFonts w:ascii="Times New Roman" w:hAnsi="Times New Roman" w:cs="Times New Roman"/>
          <w:sz w:val="28"/>
          <w:szCs w:val="28"/>
        </w:rPr>
      </w:pPr>
      <w:r w:rsidRPr="006F2C69">
        <w:rPr>
          <w:rFonts w:ascii="Times New Roman" w:hAnsi="Times New Roman" w:cs="Times New Roman"/>
          <w:sz w:val="28"/>
          <w:szCs w:val="28"/>
        </w:rPr>
        <w:t xml:space="preserve">В рамках мероприятий, предусмотренных «Дорожной картой»  оказана организационно-методическая и информационно-консультативная  организации в сфере теплоснабжения (ООО «РСО «Прогресс»)  в части исполнения концессионного соглашения, заключенного с администрацией Опытненского сельсовета, а именно по корректировке долгосрочных параметров, утвержденных при заключении концессионного соглашения Государственным комитетом по тарифам и энергетике Республики Хакасия. </w:t>
      </w:r>
    </w:p>
    <w:p w:rsidR="00BC5F7F" w:rsidRPr="006F2C69" w:rsidRDefault="00BC5F7F" w:rsidP="002B3CDB">
      <w:pPr>
        <w:pStyle w:val="Default"/>
        <w:spacing w:line="276" w:lineRule="auto"/>
        <w:jc w:val="both"/>
        <w:rPr>
          <w:sz w:val="28"/>
          <w:szCs w:val="28"/>
        </w:rPr>
      </w:pPr>
      <w:r w:rsidRPr="006F2C69">
        <w:rPr>
          <w:sz w:val="28"/>
          <w:szCs w:val="28"/>
        </w:rPr>
        <w:tab/>
      </w:r>
    </w:p>
    <w:p w:rsidR="00BC5F7F" w:rsidRPr="006F2C69" w:rsidRDefault="00BC5F7F" w:rsidP="00BC5F7F">
      <w:pPr>
        <w:spacing w:after="0"/>
        <w:jc w:val="both"/>
        <w:rPr>
          <w:rFonts w:ascii="Times New Roman" w:hAnsi="Times New Roman" w:cs="Times New Roman"/>
          <w:i/>
          <w:sz w:val="28"/>
          <w:szCs w:val="28"/>
        </w:rPr>
      </w:pPr>
      <w:r w:rsidRPr="006F2C69">
        <w:rPr>
          <w:rFonts w:ascii="Times New Roman" w:hAnsi="Times New Roman" w:cs="Times New Roman"/>
          <w:i/>
          <w:sz w:val="28"/>
          <w:szCs w:val="28"/>
        </w:rPr>
        <w:t>Рынок выполнения работ по благоустройству городской среды.</w:t>
      </w:r>
    </w:p>
    <w:p w:rsidR="00BC5F7F" w:rsidRPr="006F2C69" w:rsidRDefault="00BC5F7F" w:rsidP="00BC5F7F">
      <w:pPr>
        <w:spacing w:after="0"/>
        <w:ind w:left="660"/>
        <w:rPr>
          <w:rFonts w:ascii="Times New Roman" w:hAnsi="Times New Roman" w:cs="Times New Roman"/>
          <w:i/>
          <w:sz w:val="28"/>
          <w:szCs w:val="28"/>
        </w:rPr>
      </w:pPr>
    </w:p>
    <w:p w:rsidR="00BC5F7F" w:rsidRPr="006F2C69" w:rsidRDefault="00BC5F7F" w:rsidP="00BC5F7F">
      <w:pPr>
        <w:spacing w:after="0"/>
        <w:jc w:val="both"/>
        <w:rPr>
          <w:rFonts w:ascii="Times New Roman" w:hAnsi="Times New Roman" w:cs="Times New Roman"/>
          <w:sz w:val="28"/>
          <w:szCs w:val="28"/>
        </w:rPr>
      </w:pPr>
      <w:r w:rsidRPr="006F2C69">
        <w:rPr>
          <w:rFonts w:ascii="Times New Roman" w:hAnsi="Times New Roman" w:cs="Times New Roman"/>
          <w:sz w:val="28"/>
          <w:szCs w:val="28"/>
        </w:rPr>
        <w:t>Участником национального проекта «Формирование комфортной городской среды» в 2020 году является Усть-Абаканский поссовет.  В рп</w:t>
      </w:r>
      <w:r w:rsidR="00087308" w:rsidRPr="006F2C69">
        <w:rPr>
          <w:rFonts w:ascii="Times New Roman" w:hAnsi="Times New Roman" w:cs="Times New Roman"/>
          <w:sz w:val="28"/>
          <w:szCs w:val="28"/>
        </w:rPr>
        <w:t>. У</w:t>
      </w:r>
      <w:r w:rsidRPr="006F2C69">
        <w:rPr>
          <w:rFonts w:ascii="Times New Roman" w:hAnsi="Times New Roman" w:cs="Times New Roman"/>
          <w:sz w:val="28"/>
          <w:szCs w:val="28"/>
        </w:rPr>
        <w:t xml:space="preserve">сть-Абакан реализовано 7 проектов, в том числе 6 проектов по благоустройству общественных территорий:сквер по ул.Мира; детская игровая площадка по </w:t>
      </w:r>
      <w:r w:rsidR="00087308" w:rsidRPr="006F2C69">
        <w:rPr>
          <w:rFonts w:ascii="Times New Roman" w:hAnsi="Times New Roman" w:cs="Times New Roman"/>
          <w:sz w:val="28"/>
          <w:szCs w:val="28"/>
        </w:rPr>
        <w:t>ул. Пирятинской Д</w:t>
      </w:r>
      <w:r w:rsidRPr="006F2C69">
        <w:rPr>
          <w:rFonts w:ascii="Times New Roman" w:hAnsi="Times New Roman" w:cs="Times New Roman"/>
          <w:sz w:val="28"/>
          <w:szCs w:val="28"/>
        </w:rPr>
        <w:t>ивизии; детская спортивно-игровая площадка  «КДЦ квартал» ул.Подгорный квартал,46; остров отдыха; сквер по ул.Октябрьская; детская спортивно-игровая площадка СДК «Подхоз»; и один проект по благоустройству асфальто-бетонного покрытия придомовой территории по ул. Пионерская дом 47. На выполнение работ заключено 15 муниципальных контрактов.  Все подрядчики – организации частной формы собственности. Доля организаций частной формы собственности – 100%.</w:t>
      </w:r>
    </w:p>
    <w:p w:rsidR="00BC5F7F" w:rsidRDefault="00BC5F7F" w:rsidP="00BC5F7F">
      <w:pPr>
        <w:spacing w:after="0"/>
        <w:jc w:val="both"/>
        <w:rPr>
          <w:rFonts w:ascii="Times New Roman" w:hAnsi="Times New Roman" w:cs="Times New Roman"/>
          <w:sz w:val="28"/>
          <w:szCs w:val="28"/>
        </w:rPr>
      </w:pPr>
      <w:r w:rsidRPr="006F2C69">
        <w:rPr>
          <w:rFonts w:ascii="Times New Roman" w:hAnsi="Times New Roman" w:cs="Times New Roman"/>
          <w:sz w:val="28"/>
          <w:szCs w:val="28"/>
        </w:rPr>
        <w:t>На повышение уровня благоустройства общественных и дворовых территорий направлено 10,572 млн. руб. (в том числе:РФ – 9,694 млн. руб., РХ – 0,098 млн. руб., МБ – 0,780 млн. руб.)</w:t>
      </w:r>
    </w:p>
    <w:p w:rsidR="00812F22" w:rsidRPr="006F2C69" w:rsidRDefault="00812F22" w:rsidP="00BC5F7F">
      <w:pPr>
        <w:spacing w:after="0"/>
        <w:jc w:val="both"/>
        <w:rPr>
          <w:rFonts w:ascii="Times New Roman" w:hAnsi="Times New Roman" w:cs="Times New Roman"/>
          <w:sz w:val="28"/>
          <w:szCs w:val="28"/>
        </w:rPr>
      </w:pPr>
    </w:p>
    <w:p w:rsidR="00BC5F7F" w:rsidRPr="006F2C69" w:rsidRDefault="00BC5F7F" w:rsidP="00BC5F7F">
      <w:pPr>
        <w:spacing w:after="0"/>
        <w:jc w:val="both"/>
        <w:rPr>
          <w:rFonts w:ascii="Times New Roman" w:hAnsi="Times New Roman" w:cs="Times New Roman"/>
          <w:i/>
          <w:sz w:val="28"/>
          <w:szCs w:val="28"/>
        </w:rPr>
      </w:pPr>
      <w:r w:rsidRPr="006F2C69">
        <w:rPr>
          <w:rFonts w:ascii="Times New Roman" w:hAnsi="Times New Roman" w:cs="Times New Roman"/>
          <w:i/>
          <w:sz w:val="28"/>
          <w:szCs w:val="28"/>
        </w:rPr>
        <w:t>Рынок выполнения работ по содержанию и текущему ремонту общего имущества собственников помещений в многоквартирном доме.</w:t>
      </w:r>
    </w:p>
    <w:p w:rsidR="00BC5F7F" w:rsidRPr="006F2C69" w:rsidRDefault="00BC5F7F" w:rsidP="00BC5F7F">
      <w:pPr>
        <w:spacing w:after="0"/>
        <w:rPr>
          <w:rFonts w:ascii="Times New Roman" w:hAnsi="Times New Roman" w:cs="Times New Roman"/>
          <w:i/>
          <w:sz w:val="28"/>
          <w:szCs w:val="28"/>
        </w:rPr>
      </w:pPr>
    </w:p>
    <w:p w:rsidR="00BC5F7F" w:rsidRPr="006F2C69" w:rsidRDefault="00BC5F7F" w:rsidP="00BC5F7F">
      <w:pPr>
        <w:jc w:val="both"/>
        <w:rPr>
          <w:rFonts w:ascii="Times New Roman" w:hAnsi="Times New Roman" w:cs="Times New Roman"/>
          <w:sz w:val="28"/>
          <w:szCs w:val="28"/>
        </w:rPr>
      </w:pPr>
      <w:r w:rsidRPr="006F2C69">
        <w:rPr>
          <w:rFonts w:ascii="Times New Roman" w:hAnsi="Times New Roman" w:cs="Times New Roman"/>
          <w:sz w:val="28"/>
          <w:szCs w:val="28"/>
        </w:rPr>
        <w:t xml:space="preserve">            В 2020 году в Усть-Абаканском районе выполнение работ по содержанию и текущему ремонту общего имущества собственников помещений МКД осуществляли 5 организаций частной формы собственности, в том числе: ООО УК «Перспектива», ООО «Прогресс-Плюс», ООО УО «Селана», ООО УК «Абсолют», ООО УО «Респект». Доля организаций частной формы собственности – 100%.</w:t>
      </w:r>
    </w:p>
    <w:p w:rsidR="00825475" w:rsidRPr="006F2C69" w:rsidRDefault="00BA223F" w:rsidP="00BA223F">
      <w:pPr>
        <w:spacing w:after="0"/>
        <w:jc w:val="both"/>
        <w:rPr>
          <w:rFonts w:ascii="Times New Roman" w:hAnsi="Times New Roman" w:cs="Times New Roman"/>
          <w:sz w:val="28"/>
          <w:szCs w:val="28"/>
          <w:u w:val="single"/>
        </w:rPr>
      </w:pPr>
      <w:r w:rsidRPr="006F2C69">
        <w:rPr>
          <w:rFonts w:ascii="Times New Roman" w:hAnsi="Times New Roman" w:cs="Times New Roman"/>
          <w:sz w:val="28"/>
          <w:szCs w:val="28"/>
        </w:rPr>
        <w:t xml:space="preserve">       3.</w:t>
      </w:r>
      <w:r w:rsidR="00825475" w:rsidRPr="006F2C69">
        <w:rPr>
          <w:rFonts w:ascii="Times New Roman" w:hAnsi="Times New Roman" w:cs="Times New Roman"/>
          <w:sz w:val="28"/>
          <w:szCs w:val="28"/>
          <w:u w:val="single"/>
        </w:rPr>
        <w:t>Рынок оказания услуг по перевозке пассажиров автомобильным транспортом по межмуниципальным маршрутам регулярных перевозок</w:t>
      </w:r>
      <w:r w:rsidR="002A2B73" w:rsidRPr="006F2C69">
        <w:rPr>
          <w:rFonts w:ascii="Times New Roman" w:hAnsi="Times New Roman" w:cs="Times New Roman"/>
          <w:sz w:val="28"/>
          <w:szCs w:val="28"/>
          <w:u w:val="single"/>
        </w:rPr>
        <w:t>.</w:t>
      </w:r>
    </w:p>
    <w:p w:rsidR="002A2B73" w:rsidRPr="006F2C69" w:rsidRDefault="002A2B73" w:rsidP="00BC5F7F">
      <w:pPr>
        <w:spacing w:after="0"/>
        <w:jc w:val="both"/>
        <w:rPr>
          <w:rFonts w:ascii="Times New Roman" w:hAnsi="Times New Roman" w:cs="Times New Roman"/>
          <w:i/>
          <w:sz w:val="28"/>
          <w:szCs w:val="28"/>
        </w:rPr>
      </w:pPr>
    </w:p>
    <w:p w:rsidR="00BD327B" w:rsidRPr="006F2C69" w:rsidRDefault="007A202F" w:rsidP="001D5BAC">
      <w:pPr>
        <w:spacing w:after="120"/>
        <w:ind w:firstLine="709"/>
        <w:jc w:val="both"/>
        <w:rPr>
          <w:rFonts w:ascii="Times New Roman" w:hAnsi="Times New Roman"/>
          <w:sz w:val="28"/>
          <w:szCs w:val="28"/>
        </w:rPr>
      </w:pPr>
      <w:r w:rsidRPr="006F2C69">
        <w:rPr>
          <w:rFonts w:ascii="Times New Roman" w:hAnsi="Times New Roman" w:cs="Times New Roman"/>
          <w:sz w:val="28"/>
          <w:szCs w:val="28"/>
        </w:rPr>
        <w:t>Главной целью развития конкуренции на рынке услуг перевозок пассажиров является повышение качества услуг, предоставляемых населению. В этой связи администрацией Усть-Абаканского района в течение года проводилась плановая работа</w:t>
      </w:r>
      <w:r w:rsidR="0031493B" w:rsidRPr="006F2C69">
        <w:rPr>
          <w:rFonts w:ascii="Times New Roman" w:hAnsi="Times New Roman" w:cs="Times New Roman"/>
          <w:sz w:val="28"/>
          <w:szCs w:val="28"/>
        </w:rPr>
        <w:t xml:space="preserve"> по</w:t>
      </w:r>
      <w:r w:rsidR="0031493B" w:rsidRPr="006F2C69">
        <w:rPr>
          <w:rFonts w:ascii="Times New Roman" w:hAnsi="Times New Roman"/>
          <w:sz w:val="28"/>
          <w:szCs w:val="28"/>
        </w:rPr>
        <w:t xml:space="preserve"> привлечению</w:t>
      </w:r>
      <w:r w:rsidR="00BD327B" w:rsidRPr="006F2C69">
        <w:rPr>
          <w:rFonts w:ascii="Times New Roman" w:hAnsi="Times New Roman"/>
          <w:sz w:val="28"/>
          <w:szCs w:val="28"/>
        </w:rPr>
        <w:t xml:space="preserve"> перевозчиков для работы на муниципальных маршрутах регулярных перевозок по регулируемым тарифам</w:t>
      </w:r>
      <w:r w:rsidR="003A1F62" w:rsidRPr="006F2C69">
        <w:rPr>
          <w:rFonts w:ascii="Times New Roman" w:hAnsi="Times New Roman"/>
          <w:sz w:val="28"/>
          <w:szCs w:val="28"/>
        </w:rPr>
        <w:t>,</w:t>
      </w:r>
      <w:r w:rsidR="00BD327B" w:rsidRPr="006F2C69">
        <w:rPr>
          <w:rFonts w:ascii="Times New Roman" w:hAnsi="Times New Roman"/>
          <w:sz w:val="28"/>
          <w:szCs w:val="28"/>
        </w:rPr>
        <w:t xml:space="preserve"> осуществлялось в порядке, установленном законодательством Российской Федерации, путем проведения электронных аукционов.</w:t>
      </w:r>
    </w:p>
    <w:p w:rsidR="00BD327B" w:rsidRPr="006F2C69" w:rsidRDefault="00BD327B" w:rsidP="001D5BAC">
      <w:pPr>
        <w:jc w:val="both"/>
        <w:rPr>
          <w:rFonts w:ascii="Times New Roman" w:hAnsi="Times New Roman"/>
          <w:sz w:val="28"/>
          <w:szCs w:val="28"/>
        </w:rPr>
      </w:pPr>
      <w:r w:rsidRPr="006F2C69">
        <w:rPr>
          <w:rFonts w:ascii="Times New Roman" w:hAnsi="Times New Roman" w:cs="Times New Roman"/>
          <w:bCs/>
          <w:color w:val="000000"/>
          <w:sz w:val="28"/>
          <w:szCs w:val="28"/>
        </w:rPr>
        <w:tab/>
      </w:r>
      <w:r w:rsidR="002A2B73" w:rsidRPr="006F2C69">
        <w:rPr>
          <w:rFonts w:ascii="Times New Roman" w:hAnsi="Times New Roman" w:cs="Times New Roman"/>
          <w:bCs/>
          <w:sz w:val="28"/>
          <w:szCs w:val="28"/>
        </w:rPr>
        <w:t>На право получения свидетельства об осуществлении перевозок автомобильным транспортом общего пользования по муниципальным маршрутам регулярных перевозок по нерегулируемым тарифам проводились открытые конкурсы среди перевозчиков. Открытые конкурсы признаны несостоявшимися, в связи с тем, что не было подано ни одной заявки. Перевозчики отказываются оказывать услуги по перевозкам, в связи с малочисленностью пассажиров и низкой стоимостью проезда по указанным маршрутам, так как эти маршруты убыточны.</w:t>
      </w:r>
    </w:p>
    <w:p w:rsidR="00BD327B" w:rsidRPr="006F2C69" w:rsidRDefault="00BD327B" w:rsidP="001D5BAC">
      <w:pPr>
        <w:jc w:val="both"/>
        <w:rPr>
          <w:rFonts w:ascii="Times New Roman" w:hAnsi="Times New Roman"/>
          <w:sz w:val="28"/>
          <w:szCs w:val="28"/>
        </w:rPr>
      </w:pPr>
      <w:r w:rsidRPr="006F2C69">
        <w:rPr>
          <w:rFonts w:ascii="Times New Roman" w:hAnsi="Times New Roman" w:cs="Times New Roman"/>
          <w:bCs/>
          <w:color w:val="000000"/>
          <w:sz w:val="28"/>
          <w:szCs w:val="28"/>
        </w:rPr>
        <w:tab/>
      </w:r>
      <w:r w:rsidRPr="006F2C69">
        <w:rPr>
          <w:rFonts w:ascii="Times New Roman" w:hAnsi="Times New Roman" w:cs="Times New Roman"/>
          <w:bCs/>
          <w:sz w:val="28"/>
          <w:szCs w:val="28"/>
        </w:rPr>
        <w:t>Для сохранения автобусных маршрутов, востребованных у населения Усть-Абаканского района, развития конкуренции на рынке услуг перевозок пассажиров  и обеспечения транспор</w:t>
      </w:r>
      <w:r w:rsidR="002A2B73" w:rsidRPr="006F2C69">
        <w:rPr>
          <w:rFonts w:ascii="Times New Roman" w:hAnsi="Times New Roman" w:cs="Times New Roman"/>
          <w:bCs/>
          <w:sz w:val="28"/>
          <w:szCs w:val="28"/>
        </w:rPr>
        <w:t>тной доступности, в декабре 2020</w:t>
      </w:r>
      <w:r w:rsidRPr="006F2C69">
        <w:rPr>
          <w:rFonts w:ascii="Times New Roman" w:hAnsi="Times New Roman" w:cs="Times New Roman"/>
          <w:bCs/>
          <w:sz w:val="28"/>
          <w:szCs w:val="28"/>
        </w:rPr>
        <w:t xml:space="preserve"> года муниципальный автобусный маршрут №113 «</w:t>
      </w:r>
      <w:r w:rsidR="007F4B72" w:rsidRPr="006F2C69">
        <w:rPr>
          <w:rFonts w:ascii="Times New Roman" w:hAnsi="Times New Roman" w:cs="Times New Roman"/>
          <w:bCs/>
          <w:color w:val="000000"/>
          <w:sz w:val="28"/>
          <w:szCs w:val="28"/>
        </w:rPr>
        <w:t xml:space="preserve">Усть-Абакан - Расцвет </w:t>
      </w:r>
      <w:r w:rsidR="003A1F62" w:rsidRPr="006F2C69">
        <w:rPr>
          <w:rFonts w:ascii="Times New Roman" w:hAnsi="Times New Roman" w:cs="Times New Roman"/>
          <w:bCs/>
          <w:color w:val="000000"/>
          <w:sz w:val="28"/>
          <w:szCs w:val="28"/>
        </w:rPr>
        <w:t>– Т</w:t>
      </w:r>
      <w:r w:rsidR="007F4B72" w:rsidRPr="006F2C69">
        <w:rPr>
          <w:rFonts w:ascii="Times New Roman" w:hAnsi="Times New Roman" w:cs="Times New Roman"/>
          <w:bCs/>
          <w:color w:val="000000"/>
          <w:sz w:val="28"/>
          <w:szCs w:val="28"/>
        </w:rPr>
        <w:t xml:space="preserve">епличный - </w:t>
      </w:r>
      <w:r w:rsidRPr="006F2C69">
        <w:rPr>
          <w:rFonts w:ascii="Times New Roman" w:hAnsi="Times New Roman" w:cs="Times New Roman"/>
          <w:bCs/>
          <w:color w:val="000000"/>
          <w:sz w:val="28"/>
          <w:szCs w:val="28"/>
        </w:rPr>
        <w:t>Зеленое» переведен из регулярных автобусных маршрутов по регулируемым тарифам в маршруты п</w:t>
      </w:r>
      <w:r w:rsidR="00BF159B" w:rsidRPr="006F2C69">
        <w:rPr>
          <w:rFonts w:ascii="Times New Roman" w:hAnsi="Times New Roman" w:cs="Times New Roman"/>
          <w:bCs/>
          <w:color w:val="000000"/>
          <w:sz w:val="28"/>
          <w:szCs w:val="28"/>
        </w:rPr>
        <w:t xml:space="preserve">о </w:t>
      </w:r>
      <w:r w:rsidRPr="006F2C69">
        <w:rPr>
          <w:rFonts w:ascii="Times New Roman" w:hAnsi="Times New Roman" w:cs="Times New Roman"/>
          <w:bCs/>
          <w:color w:val="000000"/>
          <w:sz w:val="28"/>
          <w:szCs w:val="28"/>
        </w:rPr>
        <w:t>рег</w:t>
      </w:r>
      <w:r w:rsidR="00BF159B" w:rsidRPr="006F2C69">
        <w:rPr>
          <w:rFonts w:ascii="Times New Roman" w:hAnsi="Times New Roman" w:cs="Times New Roman"/>
          <w:bCs/>
          <w:color w:val="000000"/>
          <w:sz w:val="28"/>
          <w:szCs w:val="28"/>
        </w:rPr>
        <w:t>улируемым тарифам. В январе 2021</w:t>
      </w:r>
      <w:r w:rsidRPr="006F2C69">
        <w:rPr>
          <w:rFonts w:ascii="Times New Roman" w:hAnsi="Times New Roman" w:cs="Times New Roman"/>
          <w:bCs/>
          <w:color w:val="000000"/>
          <w:sz w:val="28"/>
          <w:szCs w:val="28"/>
        </w:rPr>
        <w:t xml:space="preserve"> года</w:t>
      </w:r>
      <w:r w:rsidR="00BF159B" w:rsidRPr="006F2C69">
        <w:rPr>
          <w:rFonts w:ascii="Times New Roman" w:hAnsi="Times New Roman" w:cs="Times New Roman"/>
          <w:bCs/>
          <w:color w:val="000000"/>
          <w:sz w:val="28"/>
          <w:szCs w:val="28"/>
        </w:rPr>
        <w:t xml:space="preserve"> будет</w:t>
      </w:r>
      <w:r w:rsidRPr="006F2C69">
        <w:rPr>
          <w:rFonts w:ascii="Times New Roman" w:hAnsi="Times New Roman" w:cs="Times New Roman"/>
          <w:bCs/>
          <w:color w:val="000000"/>
          <w:sz w:val="28"/>
          <w:szCs w:val="28"/>
        </w:rPr>
        <w:t xml:space="preserve"> объявлен </w:t>
      </w:r>
      <w:r w:rsidR="00BF159B" w:rsidRPr="006F2C69">
        <w:rPr>
          <w:rFonts w:ascii="Times New Roman" w:hAnsi="Times New Roman" w:cs="Times New Roman"/>
          <w:bCs/>
          <w:color w:val="000000"/>
          <w:sz w:val="28"/>
          <w:szCs w:val="28"/>
        </w:rPr>
        <w:t xml:space="preserve">электронный аукцион </w:t>
      </w:r>
      <w:r w:rsidRPr="006F2C69">
        <w:rPr>
          <w:rFonts w:ascii="Times New Roman" w:hAnsi="Times New Roman" w:cs="Times New Roman"/>
          <w:bCs/>
          <w:color w:val="000000"/>
          <w:sz w:val="28"/>
          <w:szCs w:val="28"/>
        </w:rPr>
        <w:t>для определения перевозчика на маршрут №113.</w:t>
      </w:r>
      <w:r w:rsidR="00BF159B" w:rsidRPr="006F2C69">
        <w:rPr>
          <w:rFonts w:ascii="Times New Roman" w:hAnsi="Times New Roman" w:cs="Times New Roman"/>
          <w:bCs/>
          <w:color w:val="000000"/>
          <w:sz w:val="28"/>
          <w:szCs w:val="28"/>
        </w:rPr>
        <w:t xml:space="preserve"> Также будет объявляться открытый конкурс по маршрутам № 114, № 115 и № 501</w:t>
      </w:r>
      <w:r w:rsidR="00EA4539" w:rsidRPr="006F2C69">
        <w:rPr>
          <w:rFonts w:ascii="Times New Roman" w:hAnsi="Times New Roman" w:cs="Times New Roman"/>
          <w:bCs/>
          <w:color w:val="000000"/>
          <w:sz w:val="28"/>
          <w:szCs w:val="28"/>
        </w:rPr>
        <w:t>.</w:t>
      </w:r>
    </w:p>
    <w:p w:rsidR="00755BF4" w:rsidRPr="006F2C69" w:rsidRDefault="00BD327B" w:rsidP="00EA4539">
      <w:pPr>
        <w:jc w:val="both"/>
        <w:rPr>
          <w:rFonts w:ascii="Times New Roman" w:hAnsi="Times New Roman" w:cs="Times New Roman"/>
          <w:sz w:val="28"/>
          <w:szCs w:val="28"/>
          <w:u w:val="single"/>
        </w:rPr>
      </w:pPr>
      <w:r w:rsidRPr="006F2C69">
        <w:rPr>
          <w:rFonts w:ascii="Times New Roman" w:hAnsi="Times New Roman" w:cs="Times New Roman"/>
          <w:bCs/>
          <w:sz w:val="28"/>
          <w:szCs w:val="28"/>
        </w:rPr>
        <w:tab/>
        <w:t>Доля негосударственных перевозчиков на маршрутах регулярных перевозок пассажиров автомобильным транспортом по межмуниципальным маршр</w:t>
      </w:r>
      <w:r w:rsidR="0081003E" w:rsidRPr="006F2C69">
        <w:rPr>
          <w:rFonts w:ascii="Times New Roman" w:hAnsi="Times New Roman" w:cs="Times New Roman"/>
          <w:bCs/>
          <w:sz w:val="28"/>
          <w:szCs w:val="28"/>
        </w:rPr>
        <w:t>утам</w:t>
      </w:r>
      <w:r w:rsidR="00EA4539" w:rsidRPr="006F2C69">
        <w:rPr>
          <w:rFonts w:ascii="Times New Roman" w:hAnsi="Times New Roman" w:cs="Times New Roman"/>
          <w:bCs/>
          <w:sz w:val="28"/>
          <w:szCs w:val="28"/>
        </w:rPr>
        <w:t>, плановое значение на 2021</w:t>
      </w:r>
      <w:r w:rsidRPr="006F2C69">
        <w:rPr>
          <w:rFonts w:ascii="Times New Roman" w:hAnsi="Times New Roman" w:cs="Times New Roman"/>
          <w:bCs/>
          <w:sz w:val="28"/>
          <w:szCs w:val="28"/>
        </w:rPr>
        <w:t xml:space="preserve"> год - 100%.</w:t>
      </w:r>
    </w:p>
    <w:p w:rsidR="00E462AF" w:rsidRPr="006F2C69" w:rsidRDefault="00BA223F" w:rsidP="001D5BAC">
      <w:pPr>
        <w:pStyle w:val="Default"/>
        <w:spacing w:line="276" w:lineRule="auto"/>
        <w:jc w:val="both"/>
        <w:rPr>
          <w:sz w:val="28"/>
          <w:szCs w:val="28"/>
          <w:u w:val="single"/>
        </w:rPr>
      </w:pPr>
      <w:r w:rsidRPr="006F2C69">
        <w:rPr>
          <w:sz w:val="28"/>
          <w:szCs w:val="28"/>
          <w:u w:val="single"/>
        </w:rPr>
        <w:t xml:space="preserve">4. </w:t>
      </w:r>
      <w:r w:rsidR="00E462AF" w:rsidRPr="006F2C69">
        <w:rPr>
          <w:sz w:val="28"/>
          <w:szCs w:val="28"/>
          <w:u w:val="single"/>
        </w:rPr>
        <w:t>Рынок дорожной деятельности (за исключением проектирования)</w:t>
      </w:r>
    </w:p>
    <w:p w:rsidR="0081003E" w:rsidRPr="006F2C69" w:rsidRDefault="0081003E" w:rsidP="001D5BAC">
      <w:pPr>
        <w:pStyle w:val="Default"/>
        <w:spacing w:line="276" w:lineRule="auto"/>
        <w:jc w:val="both"/>
        <w:rPr>
          <w:sz w:val="28"/>
          <w:szCs w:val="28"/>
        </w:rPr>
      </w:pPr>
    </w:p>
    <w:p w:rsidR="00BD327B" w:rsidRPr="006F2C69" w:rsidRDefault="00BD327B" w:rsidP="001D5BAC">
      <w:pPr>
        <w:spacing w:after="120"/>
        <w:ind w:firstLine="709"/>
        <w:jc w:val="both"/>
        <w:rPr>
          <w:sz w:val="28"/>
          <w:szCs w:val="28"/>
        </w:rPr>
      </w:pPr>
      <w:r w:rsidRPr="006F2C69">
        <w:rPr>
          <w:rFonts w:ascii="Times New Roman" w:hAnsi="Times New Roman" w:cs="Times New Roman"/>
          <w:bCs/>
          <w:color w:val="000000"/>
          <w:sz w:val="28"/>
          <w:szCs w:val="28"/>
        </w:rPr>
        <w:t>Главной целью развития конкуренции на рынке оказания услуг дорожной деятельности является улучшение состояния автомобильных дорог, повышение безопасности дорожного движения.</w:t>
      </w:r>
    </w:p>
    <w:p w:rsidR="00BD327B" w:rsidRPr="006F2C69" w:rsidRDefault="0081003E" w:rsidP="001D5BAC">
      <w:pPr>
        <w:spacing w:after="120"/>
        <w:ind w:firstLine="709"/>
        <w:jc w:val="both"/>
        <w:rPr>
          <w:sz w:val="28"/>
          <w:szCs w:val="28"/>
        </w:rPr>
      </w:pPr>
      <w:r w:rsidRPr="006F2C69">
        <w:rPr>
          <w:rFonts w:ascii="Times New Roman" w:hAnsi="Times New Roman" w:cs="Times New Roman"/>
          <w:bCs/>
          <w:color w:val="000000"/>
          <w:sz w:val="28"/>
          <w:szCs w:val="28"/>
        </w:rPr>
        <w:t>В 2020</w:t>
      </w:r>
      <w:r w:rsidR="00BD327B" w:rsidRPr="006F2C69">
        <w:rPr>
          <w:rFonts w:ascii="Times New Roman" w:hAnsi="Times New Roman" w:cs="Times New Roman"/>
          <w:bCs/>
          <w:color w:val="000000"/>
          <w:sz w:val="28"/>
          <w:szCs w:val="28"/>
        </w:rPr>
        <w:t xml:space="preserve"> году привлечение подрядных организаций для выполнения работ по содержанию и ремонту автомобильных дорог Усть-Абаканского района осуществлялось </w:t>
      </w:r>
      <w:r w:rsidR="00BD327B" w:rsidRPr="006F2C69">
        <w:rPr>
          <w:rFonts w:ascii="Times New Roman" w:hAnsi="Times New Roman" w:cs="Times New Roman"/>
          <w:color w:val="000000"/>
          <w:sz w:val="28"/>
          <w:szCs w:val="28"/>
        </w:rPr>
        <w:t>в порядке, установленном законодательством Российской Федерации, путем проведения электронных аукционов.</w:t>
      </w:r>
    </w:p>
    <w:p w:rsidR="00BD327B" w:rsidRPr="006F2C69" w:rsidRDefault="00D759DB" w:rsidP="001D5BAC">
      <w:pPr>
        <w:spacing w:after="120"/>
        <w:ind w:firstLine="709"/>
        <w:jc w:val="both"/>
        <w:rPr>
          <w:sz w:val="28"/>
          <w:szCs w:val="28"/>
        </w:rPr>
      </w:pPr>
      <w:r w:rsidRPr="006F2C69">
        <w:rPr>
          <w:rFonts w:ascii="Times New Roman" w:hAnsi="Times New Roman" w:cs="Times New Roman"/>
          <w:color w:val="000000"/>
          <w:sz w:val="28"/>
          <w:szCs w:val="28"/>
        </w:rPr>
        <w:t>В</w:t>
      </w:r>
      <w:r w:rsidR="00BD327B" w:rsidRPr="006F2C69">
        <w:rPr>
          <w:rFonts w:ascii="Times New Roman" w:hAnsi="Times New Roman" w:cs="Times New Roman"/>
          <w:color w:val="000000"/>
          <w:sz w:val="28"/>
          <w:szCs w:val="28"/>
        </w:rPr>
        <w:t xml:space="preserve"> рамках </w:t>
      </w:r>
      <w:r w:rsidRPr="006F2C69">
        <w:rPr>
          <w:rFonts w:ascii="Times New Roman" w:hAnsi="Times New Roman" w:cs="Times New Roman"/>
          <w:color w:val="000000"/>
          <w:sz w:val="28"/>
          <w:szCs w:val="28"/>
        </w:rPr>
        <w:t xml:space="preserve">реализации программных мероприятий  подпрограммы «Дорожное хозяйство»  </w:t>
      </w:r>
      <w:r w:rsidR="00BD327B" w:rsidRPr="006F2C69">
        <w:rPr>
          <w:rFonts w:ascii="Times New Roman" w:hAnsi="Times New Roman" w:cs="Times New Roman"/>
          <w:color w:val="000000"/>
          <w:sz w:val="28"/>
          <w:szCs w:val="28"/>
        </w:rPr>
        <w:t xml:space="preserve">муниципальной программы «Развитие транспортной </w:t>
      </w:r>
      <w:r w:rsidRPr="006F2C69">
        <w:rPr>
          <w:rFonts w:ascii="Times New Roman" w:hAnsi="Times New Roman" w:cs="Times New Roman"/>
          <w:color w:val="000000"/>
          <w:sz w:val="28"/>
          <w:szCs w:val="28"/>
        </w:rPr>
        <w:t xml:space="preserve">системы </w:t>
      </w:r>
      <w:r w:rsidR="00BD327B" w:rsidRPr="006F2C69">
        <w:rPr>
          <w:rFonts w:ascii="Times New Roman" w:hAnsi="Times New Roman" w:cs="Times New Roman"/>
          <w:color w:val="000000"/>
          <w:sz w:val="28"/>
          <w:szCs w:val="28"/>
        </w:rPr>
        <w:t xml:space="preserve">Усть-Абаканского района», </w:t>
      </w:r>
      <w:r w:rsidRPr="006F2C69">
        <w:rPr>
          <w:rFonts w:ascii="Times New Roman" w:hAnsi="Times New Roman" w:cs="Times New Roman"/>
          <w:color w:val="000000"/>
          <w:sz w:val="28"/>
          <w:szCs w:val="28"/>
        </w:rPr>
        <w:t>проведено 19 электронных аукционов, на основании которых заключены:</w:t>
      </w:r>
    </w:p>
    <w:p w:rsidR="00BD327B" w:rsidRPr="006F2C69" w:rsidRDefault="00BD327B" w:rsidP="001D5BAC">
      <w:pPr>
        <w:spacing w:after="120"/>
        <w:ind w:firstLine="709"/>
        <w:jc w:val="both"/>
        <w:rPr>
          <w:rFonts w:ascii="Times New Roman" w:hAnsi="Times New Roman" w:cs="Times New Roman"/>
          <w:color w:val="000000"/>
          <w:sz w:val="28"/>
          <w:szCs w:val="28"/>
        </w:rPr>
      </w:pPr>
      <w:r w:rsidRPr="006F2C69">
        <w:rPr>
          <w:rFonts w:ascii="Times New Roman" w:hAnsi="Times New Roman" w:cs="Times New Roman"/>
          <w:color w:val="000000"/>
          <w:sz w:val="28"/>
          <w:szCs w:val="28"/>
        </w:rPr>
        <w:t xml:space="preserve">- </w:t>
      </w:r>
      <w:r w:rsidR="00D759DB" w:rsidRPr="006F2C69">
        <w:rPr>
          <w:rFonts w:ascii="Times New Roman" w:hAnsi="Times New Roman" w:cs="Times New Roman"/>
          <w:color w:val="000000"/>
          <w:sz w:val="28"/>
          <w:szCs w:val="28"/>
        </w:rPr>
        <w:t>5 муниципальных контрактов</w:t>
      </w:r>
      <w:r w:rsidRPr="006F2C69">
        <w:rPr>
          <w:rFonts w:ascii="Times New Roman" w:hAnsi="Times New Roman" w:cs="Times New Roman"/>
          <w:color w:val="000000"/>
          <w:sz w:val="28"/>
          <w:szCs w:val="28"/>
        </w:rPr>
        <w:t xml:space="preserve"> на про</w:t>
      </w:r>
      <w:r w:rsidR="00D759DB" w:rsidRPr="006F2C69">
        <w:rPr>
          <w:rFonts w:ascii="Times New Roman" w:hAnsi="Times New Roman" w:cs="Times New Roman"/>
          <w:color w:val="000000"/>
          <w:sz w:val="28"/>
          <w:szCs w:val="28"/>
        </w:rPr>
        <w:t>ведение работ по з</w:t>
      </w:r>
      <w:r w:rsidRPr="006F2C69">
        <w:rPr>
          <w:rFonts w:ascii="Times New Roman" w:hAnsi="Times New Roman" w:cs="Times New Roman"/>
          <w:color w:val="000000"/>
          <w:sz w:val="28"/>
          <w:szCs w:val="28"/>
        </w:rPr>
        <w:t xml:space="preserve">имнему содержанию дорог </w:t>
      </w:r>
      <w:r w:rsidR="00D759DB" w:rsidRPr="006F2C69">
        <w:rPr>
          <w:rFonts w:ascii="Times New Roman" w:hAnsi="Times New Roman" w:cs="Times New Roman"/>
          <w:color w:val="000000"/>
          <w:sz w:val="28"/>
          <w:szCs w:val="28"/>
        </w:rPr>
        <w:t>в границах муниципальных образований Вершино-Биджинский, Доможаковский, Чарковский, Уст</w:t>
      </w:r>
      <w:r w:rsidR="003A1F62" w:rsidRPr="006F2C69">
        <w:rPr>
          <w:rFonts w:ascii="Times New Roman" w:hAnsi="Times New Roman" w:cs="Times New Roman"/>
          <w:color w:val="000000"/>
          <w:sz w:val="28"/>
          <w:szCs w:val="28"/>
        </w:rPr>
        <w:t>ь-Бюрский и Московский сельсовето</w:t>
      </w:r>
      <w:r w:rsidR="00D759DB" w:rsidRPr="006F2C69">
        <w:rPr>
          <w:rFonts w:ascii="Times New Roman" w:hAnsi="Times New Roman" w:cs="Times New Roman"/>
          <w:color w:val="000000"/>
          <w:sz w:val="28"/>
          <w:szCs w:val="28"/>
        </w:rPr>
        <w:t>в.  Подрядная организация ООО «ДОРОГИ КРАЯ»</w:t>
      </w:r>
      <w:r w:rsidRPr="006F2C69">
        <w:rPr>
          <w:rFonts w:ascii="Times New Roman" w:hAnsi="Times New Roman" w:cs="Times New Roman"/>
          <w:color w:val="000000"/>
          <w:sz w:val="28"/>
          <w:szCs w:val="28"/>
        </w:rPr>
        <w:t>;</w:t>
      </w:r>
    </w:p>
    <w:p w:rsidR="000C4DF6" w:rsidRPr="006F2C69" w:rsidRDefault="000C4DF6" w:rsidP="001D5BAC">
      <w:pPr>
        <w:spacing w:after="120"/>
        <w:ind w:firstLine="709"/>
        <w:jc w:val="both"/>
        <w:rPr>
          <w:sz w:val="28"/>
          <w:szCs w:val="28"/>
        </w:rPr>
      </w:pPr>
      <w:r w:rsidRPr="006F2C69">
        <w:rPr>
          <w:rFonts w:ascii="Times New Roman" w:hAnsi="Times New Roman" w:cs="Times New Roman"/>
          <w:color w:val="000000"/>
          <w:sz w:val="28"/>
          <w:szCs w:val="28"/>
        </w:rPr>
        <w:t>- 10 муниципальных контрактов на ремонт дорог улиц в с. Московское, с. Вершино-Биджа, д. Ковыльная, а. Тутатчиков, п. Имени Ильича, с. Усть-Бюр;</w:t>
      </w:r>
    </w:p>
    <w:p w:rsidR="000C4DF6" w:rsidRPr="006F2C69" w:rsidRDefault="00BD327B" w:rsidP="001D5BAC">
      <w:pPr>
        <w:spacing w:after="120"/>
        <w:ind w:firstLine="709"/>
        <w:jc w:val="both"/>
        <w:rPr>
          <w:rFonts w:ascii="Times New Roman" w:hAnsi="Times New Roman" w:cs="Times New Roman"/>
          <w:color w:val="000000"/>
          <w:sz w:val="28"/>
          <w:szCs w:val="28"/>
        </w:rPr>
      </w:pPr>
      <w:r w:rsidRPr="006F2C69">
        <w:rPr>
          <w:rFonts w:ascii="Times New Roman" w:hAnsi="Times New Roman" w:cs="Times New Roman"/>
          <w:color w:val="000000"/>
          <w:sz w:val="28"/>
          <w:szCs w:val="28"/>
        </w:rPr>
        <w:t xml:space="preserve">- 4 муниципальных контрактов на </w:t>
      </w:r>
      <w:r w:rsidR="000C4DF6" w:rsidRPr="006F2C69">
        <w:rPr>
          <w:rFonts w:ascii="Times New Roman" w:hAnsi="Times New Roman" w:cs="Times New Roman"/>
          <w:color w:val="000000"/>
          <w:sz w:val="28"/>
          <w:szCs w:val="28"/>
        </w:rPr>
        <w:t xml:space="preserve">ремонтное профилирование дорог общего пользования местного значения в а. Чарков, п. Оросительный  и автомобильной дороги  аалЧарков -  аалУйбат. </w:t>
      </w:r>
    </w:p>
    <w:p w:rsidR="00BD327B" w:rsidRPr="006F2C69" w:rsidRDefault="000C4DF6" w:rsidP="001D5BAC">
      <w:pPr>
        <w:spacing w:after="120"/>
        <w:ind w:firstLine="709"/>
        <w:jc w:val="both"/>
        <w:rPr>
          <w:sz w:val="28"/>
          <w:szCs w:val="28"/>
        </w:rPr>
      </w:pPr>
      <w:r w:rsidRPr="006F2C69">
        <w:rPr>
          <w:rFonts w:ascii="Times New Roman" w:hAnsi="Times New Roman" w:cs="Times New Roman"/>
          <w:color w:val="000000"/>
          <w:sz w:val="28"/>
          <w:szCs w:val="28"/>
        </w:rPr>
        <w:t xml:space="preserve">Контракты заключались </w:t>
      </w:r>
      <w:r w:rsidR="00BD327B" w:rsidRPr="006F2C69">
        <w:rPr>
          <w:rFonts w:ascii="Times New Roman" w:hAnsi="Times New Roman" w:cs="Times New Roman"/>
          <w:bCs/>
          <w:color w:val="000000"/>
          <w:sz w:val="28"/>
          <w:szCs w:val="28"/>
        </w:rPr>
        <w:t>с подрядными организациями</w:t>
      </w:r>
      <w:r w:rsidRPr="006F2C69">
        <w:rPr>
          <w:rFonts w:ascii="Times New Roman" w:hAnsi="Times New Roman" w:cs="Times New Roman"/>
          <w:bCs/>
          <w:color w:val="000000"/>
          <w:sz w:val="28"/>
          <w:szCs w:val="28"/>
        </w:rPr>
        <w:t>: ИП Карев В.В.</w:t>
      </w:r>
      <w:r w:rsidR="00BD327B" w:rsidRPr="006F2C69">
        <w:rPr>
          <w:rFonts w:ascii="Times New Roman" w:hAnsi="Times New Roman" w:cs="Times New Roman"/>
          <w:bCs/>
          <w:color w:val="000000"/>
          <w:sz w:val="28"/>
          <w:szCs w:val="28"/>
        </w:rPr>
        <w:t xml:space="preserve">, </w:t>
      </w:r>
      <w:r w:rsidRPr="006F2C69">
        <w:rPr>
          <w:rFonts w:ascii="Times New Roman" w:hAnsi="Times New Roman" w:cs="Times New Roman"/>
          <w:bCs/>
          <w:color w:val="000000"/>
          <w:sz w:val="28"/>
          <w:szCs w:val="28"/>
        </w:rPr>
        <w:t xml:space="preserve">ООО </w:t>
      </w:r>
      <w:r w:rsidR="00BD327B" w:rsidRPr="006F2C69">
        <w:rPr>
          <w:rFonts w:ascii="Times New Roman" w:hAnsi="Times New Roman" w:cs="Times New Roman"/>
          <w:bCs/>
          <w:color w:val="000000"/>
          <w:sz w:val="28"/>
          <w:szCs w:val="28"/>
        </w:rPr>
        <w:t>«ЖЕЛДОРСТРОЙ»</w:t>
      </w:r>
      <w:r w:rsidRPr="006F2C69">
        <w:rPr>
          <w:rFonts w:ascii="Times New Roman" w:hAnsi="Times New Roman" w:cs="Times New Roman"/>
          <w:bCs/>
          <w:color w:val="000000"/>
          <w:sz w:val="28"/>
          <w:szCs w:val="28"/>
        </w:rPr>
        <w:t>, ООО «ДОРОГИ КРАЯ», ООО «ТИТАН», ООО «МАГТСТРАЛЬ», ООО «ПРОГРЕСС-М».</w:t>
      </w:r>
    </w:p>
    <w:p w:rsidR="00BD327B" w:rsidRPr="006F2C69" w:rsidRDefault="00BD327B" w:rsidP="001D5BAC">
      <w:pPr>
        <w:spacing w:after="120"/>
        <w:ind w:firstLine="709"/>
        <w:jc w:val="both"/>
        <w:rPr>
          <w:sz w:val="28"/>
          <w:szCs w:val="28"/>
        </w:rPr>
      </w:pPr>
      <w:r w:rsidRPr="006F2C69">
        <w:rPr>
          <w:rFonts w:ascii="Times New Roman" w:hAnsi="Times New Roman" w:cs="Times New Roman"/>
          <w:bCs/>
          <w:color w:val="000000"/>
          <w:sz w:val="28"/>
          <w:szCs w:val="28"/>
        </w:rPr>
        <w:t xml:space="preserve">Все подрядные организации частной формы собственности. Экономия бюджетных средств от проведенных аукционов  составила  </w:t>
      </w:r>
      <w:r w:rsidR="000C4DF6" w:rsidRPr="006F2C69">
        <w:rPr>
          <w:rFonts w:ascii="Times New Roman" w:hAnsi="Times New Roman" w:cs="Times New Roman"/>
          <w:bCs/>
          <w:color w:val="000000"/>
          <w:sz w:val="28"/>
          <w:szCs w:val="28"/>
        </w:rPr>
        <w:t xml:space="preserve">2,2 </w:t>
      </w:r>
      <w:r w:rsidRPr="006F2C69">
        <w:rPr>
          <w:rFonts w:ascii="Times New Roman" w:hAnsi="Times New Roman" w:cs="Times New Roman"/>
          <w:bCs/>
          <w:color w:val="000000"/>
          <w:sz w:val="28"/>
          <w:szCs w:val="28"/>
        </w:rPr>
        <w:t xml:space="preserve"> млн. руб.</w:t>
      </w:r>
      <w:r w:rsidR="00BA223F" w:rsidRPr="006F2C69">
        <w:rPr>
          <w:rFonts w:ascii="Times New Roman" w:hAnsi="Times New Roman" w:cs="Times New Roman"/>
          <w:bCs/>
          <w:color w:val="000000"/>
          <w:sz w:val="28"/>
          <w:szCs w:val="28"/>
        </w:rPr>
        <w:t>Данная экономия направлена  на мероприятия по повышению безопасности дорожного движения и ремонт автомобильных дорог Усть-Абаканского района.</w:t>
      </w:r>
    </w:p>
    <w:p w:rsidR="00C413F5" w:rsidRPr="006F2C69" w:rsidRDefault="00BA223F" w:rsidP="00BA223F">
      <w:pPr>
        <w:pStyle w:val="Default"/>
        <w:spacing w:line="276" w:lineRule="auto"/>
        <w:ind w:firstLine="708"/>
        <w:jc w:val="both"/>
        <w:rPr>
          <w:sz w:val="28"/>
          <w:szCs w:val="28"/>
          <w:u w:val="single"/>
        </w:rPr>
      </w:pPr>
      <w:r w:rsidRPr="006F2C69">
        <w:rPr>
          <w:sz w:val="28"/>
          <w:szCs w:val="28"/>
          <w:u w:val="single"/>
        </w:rPr>
        <w:t xml:space="preserve">5.   </w:t>
      </w:r>
      <w:r w:rsidR="00C413F5" w:rsidRPr="006F2C69">
        <w:rPr>
          <w:sz w:val="28"/>
          <w:szCs w:val="28"/>
          <w:u w:val="single"/>
        </w:rPr>
        <w:t>Рынок реализации сельскохозяйственной продукции</w:t>
      </w:r>
    </w:p>
    <w:p w:rsidR="0088758C" w:rsidRPr="006F2C69" w:rsidRDefault="0088758C" w:rsidP="001D5BAC">
      <w:pPr>
        <w:pStyle w:val="Default"/>
        <w:spacing w:line="276" w:lineRule="auto"/>
        <w:jc w:val="both"/>
        <w:rPr>
          <w:sz w:val="28"/>
          <w:szCs w:val="28"/>
          <w:u w:val="single"/>
        </w:rPr>
      </w:pPr>
    </w:p>
    <w:p w:rsidR="00521D56" w:rsidRPr="006F2C69" w:rsidRDefault="00521D56" w:rsidP="001D5BAC">
      <w:pPr>
        <w:pStyle w:val="a8"/>
        <w:spacing w:line="276" w:lineRule="auto"/>
        <w:jc w:val="both"/>
        <w:rPr>
          <w:rFonts w:ascii="Times New Roman" w:hAnsi="Times New Roman" w:cs="Times New Roman"/>
          <w:sz w:val="28"/>
          <w:szCs w:val="28"/>
        </w:rPr>
      </w:pPr>
      <w:r w:rsidRPr="006F2C69">
        <w:rPr>
          <w:rFonts w:ascii="Times New Roman" w:hAnsi="Times New Roman" w:cs="Times New Roman"/>
          <w:sz w:val="28"/>
          <w:szCs w:val="28"/>
        </w:rPr>
        <w:tab/>
      </w:r>
      <w:r w:rsidR="006B57EA" w:rsidRPr="006F2C69">
        <w:rPr>
          <w:rFonts w:ascii="Times New Roman" w:hAnsi="Times New Roman" w:cs="Times New Roman"/>
          <w:sz w:val="28"/>
          <w:szCs w:val="28"/>
        </w:rPr>
        <w:t>В 2020</w:t>
      </w:r>
      <w:r w:rsidRPr="006F2C69">
        <w:rPr>
          <w:rFonts w:ascii="Times New Roman" w:hAnsi="Times New Roman" w:cs="Times New Roman"/>
          <w:sz w:val="28"/>
          <w:szCs w:val="28"/>
        </w:rPr>
        <w:t xml:space="preserve"> году по предварительной  оценке  индекс производства продукции сельского хозяйства в хозяйствах вс</w:t>
      </w:r>
      <w:r w:rsidR="006B57EA" w:rsidRPr="006F2C69">
        <w:rPr>
          <w:rFonts w:ascii="Times New Roman" w:hAnsi="Times New Roman" w:cs="Times New Roman"/>
          <w:sz w:val="28"/>
          <w:szCs w:val="28"/>
        </w:rPr>
        <w:t>ех категорий по отношению к 2019</w:t>
      </w:r>
      <w:r w:rsidRPr="006F2C69">
        <w:rPr>
          <w:rFonts w:ascii="Times New Roman" w:hAnsi="Times New Roman" w:cs="Times New Roman"/>
          <w:sz w:val="28"/>
          <w:szCs w:val="28"/>
        </w:rPr>
        <w:t xml:space="preserve"> году сос</w:t>
      </w:r>
      <w:r w:rsidR="004B73AC" w:rsidRPr="006F2C69">
        <w:rPr>
          <w:rFonts w:ascii="Times New Roman" w:hAnsi="Times New Roman" w:cs="Times New Roman"/>
          <w:sz w:val="28"/>
          <w:szCs w:val="28"/>
        </w:rPr>
        <w:t>тавил 99,6</w:t>
      </w:r>
      <w:r w:rsidRPr="006F2C69">
        <w:rPr>
          <w:rFonts w:ascii="Times New Roman" w:hAnsi="Times New Roman" w:cs="Times New Roman"/>
          <w:sz w:val="28"/>
          <w:szCs w:val="28"/>
        </w:rPr>
        <w:t xml:space="preserve"> %. Рост общего объема валовой продукции составил </w:t>
      </w:r>
      <w:r w:rsidR="004B73AC" w:rsidRPr="006F2C69">
        <w:rPr>
          <w:rFonts w:ascii="Times New Roman" w:hAnsi="Times New Roman" w:cs="Times New Roman"/>
          <w:sz w:val="28"/>
          <w:szCs w:val="28"/>
        </w:rPr>
        <w:t>85,6</w:t>
      </w:r>
      <w:r w:rsidRPr="006F2C69">
        <w:rPr>
          <w:rFonts w:ascii="Times New Roman" w:hAnsi="Times New Roman" w:cs="Times New Roman"/>
          <w:sz w:val="28"/>
          <w:szCs w:val="28"/>
        </w:rPr>
        <w:t xml:space="preserve"> млн</w:t>
      </w:r>
      <w:r w:rsidR="00B95BAA" w:rsidRPr="006F2C69">
        <w:rPr>
          <w:rFonts w:ascii="Times New Roman" w:hAnsi="Times New Roman" w:cs="Times New Roman"/>
          <w:sz w:val="28"/>
          <w:szCs w:val="28"/>
        </w:rPr>
        <w:t>.</w:t>
      </w:r>
      <w:r w:rsidR="004B73AC" w:rsidRPr="006F2C69">
        <w:rPr>
          <w:rFonts w:ascii="Times New Roman" w:hAnsi="Times New Roman" w:cs="Times New Roman"/>
          <w:sz w:val="28"/>
          <w:szCs w:val="28"/>
        </w:rPr>
        <w:t xml:space="preserve"> рублей.</w:t>
      </w:r>
      <w:r w:rsidRPr="006F2C69">
        <w:rPr>
          <w:rFonts w:ascii="Times New Roman" w:hAnsi="Times New Roman" w:cs="Times New Roman"/>
          <w:sz w:val="28"/>
          <w:szCs w:val="28"/>
        </w:rPr>
        <w:t xml:space="preserve"> Структура производства сельхозпродукции существенно не изменилась.</w:t>
      </w:r>
    </w:p>
    <w:p w:rsidR="00521D56" w:rsidRPr="006F2C69" w:rsidRDefault="00521D56" w:rsidP="007D3E11">
      <w:pPr>
        <w:pStyle w:val="a8"/>
        <w:spacing w:line="276" w:lineRule="auto"/>
        <w:ind w:firstLine="708"/>
        <w:jc w:val="both"/>
        <w:rPr>
          <w:rFonts w:ascii="Times New Roman" w:hAnsi="Times New Roman" w:cs="Times New Roman"/>
          <w:sz w:val="28"/>
          <w:szCs w:val="28"/>
        </w:rPr>
      </w:pPr>
      <w:r w:rsidRPr="006F2C69">
        <w:rPr>
          <w:rFonts w:ascii="Times New Roman" w:hAnsi="Times New Roman" w:cs="Times New Roman"/>
          <w:sz w:val="28"/>
          <w:szCs w:val="28"/>
        </w:rPr>
        <w:t xml:space="preserve">Объемы производства составили: молоко </w:t>
      </w:r>
      <w:r w:rsidR="00B95BAA" w:rsidRPr="006F2C69">
        <w:rPr>
          <w:rFonts w:ascii="Times New Roman" w:hAnsi="Times New Roman" w:cs="Times New Roman"/>
          <w:sz w:val="28"/>
          <w:szCs w:val="28"/>
        </w:rPr>
        <w:t>–1,</w:t>
      </w:r>
      <w:r w:rsidR="00451568" w:rsidRPr="006F2C69">
        <w:rPr>
          <w:rFonts w:ascii="Times New Roman" w:hAnsi="Times New Roman" w:cs="Times New Roman"/>
          <w:sz w:val="28"/>
          <w:szCs w:val="28"/>
        </w:rPr>
        <w:t>8</w:t>
      </w:r>
      <w:r w:rsidR="00B95BAA" w:rsidRPr="006F2C69">
        <w:rPr>
          <w:rFonts w:ascii="Times New Roman" w:hAnsi="Times New Roman" w:cs="Times New Roman"/>
          <w:sz w:val="28"/>
          <w:szCs w:val="28"/>
        </w:rPr>
        <w:t xml:space="preserve"> тысяч тонн,</w:t>
      </w:r>
      <w:r w:rsidR="00451568" w:rsidRPr="006F2C69">
        <w:rPr>
          <w:rFonts w:ascii="Times New Roman" w:hAnsi="Times New Roman" w:cs="Times New Roman"/>
          <w:sz w:val="28"/>
          <w:szCs w:val="28"/>
        </w:rPr>
        <w:t xml:space="preserve"> мясо – 2,9</w:t>
      </w:r>
      <w:r w:rsidRPr="006F2C69">
        <w:rPr>
          <w:rFonts w:ascii="Times New Roman" w:hAnsi="Times New Roman" w:cs="Times New Roman"/>
          <w:sz w:val="28"/>
          <w:szCs w:val="28"/>
        </w:rPr>
        <w:t>тыс.</w:t>
      </w:r>
      <w:r w:rsidR="00B95BAA" w:rsidRPr="006F2C69">
        <w:rPr>
          <w:rFonts w:ascii="Times New Roman" w:hAnsi="Times New Roman" w:cs="Times New Roman"/>
          <w:sz w:val="28"/>
          <w:szCs w:val="28"/>
        </w:rPr>
        <w:t xml:space="preserve"> тонн, яйцо – </w:t>
      </w:r>
      <w:r w:rsidR="00D9601C" w:rsidRPr="006F2C69">
        <w:rPr>
          <w:rFonts w:ascii="Times New Roman" w:hAnsi="Times New Roman" w:cs="Times New Roman"/>
          <w:sz w:val="28"/>
          <w:szCs w:val="28"/>
        </w:rPr>
        <w:t>64,8</w:t>
      </w:r>
      <w:r w:rsidR="00B95BAA" w:rsidRPr="006F2C69">
        <w:rPr>
          <w:rFonts w:ascii="Times New Roman" w:hAnsi="Times New Roman" w:cs="Times New Roman"/>
          <w:sz w:val="28"/>
          <w:szCs w:val="28"/>
        </w:rPr>
        <w:t xml:space="preserve"> млн. шт.,</w:t>
      </w:r>
      <w:r w:rsidR="00D9601C" w:rsidRPr="006F2C69">
        <w:rPr>
          <w:rFonts w:ascii="Times New Roman" w:hAnsi="Times New Roman" w:cs="Times New Roman"/>
          <w:sz w:val="28"/>
          <w:szCs w:val="28"/>
        </w:rPr>
        <w:t xml:space="preserve"> картофель – 2</w:t>
      </w:r>
      <w:r w:rsidRPr="006F2C69">
        <w:rPr>
          <w:rFonts w:ascii="Times New Roman" w:hAnsi="Times New Roman" w:cs="Times New Roman"/>
          <w:sz w:val="28"/>
          <w:szCs w:val="28"/>
        </w:rPr>
        <w:t>,6 тыс.</w:t>
      </w:r>
      <w:r w:rsidR="00B95BAA" w:rsidRPr="006F2C69">
        <w:rPr>
          <w:rFonts w:ascii="Times New Roman" w:hAnsi="Times New Roman" w:cs="Times New Roman"/>
          <w:sz w:val="28"/>
          <w:szCs w:val="28"/>
        </w:rPr>
        <w:t xml:space="preserve"> тонн,</w:t>
      </w:r>
      <w:r w:rsidRPr="006F2C69">
        <w:rPr>
          <w:rFonts w:ascii="Times New Roman" w:hAnsi="Times New Roman" w:cs="Times New Roman"/>
          <w:sz w:val="28"/>
          <w:szCs w:val="28"/>
        </w:rPr>
        <w:t xml:space="preserve"> овощи – </w:t>
      </w:r>
      <w:r w:rsidR="00D9601C" w:rsidRPr="006F2C69">
        <w:rPr>
          <w:rFonts w:ascii="Times New Roman" w:hAnsi="Times New Roman" w:cs="Times New Roman"/>
          <w:sz w:val="28"/>
          <w:szCs w:val="28"/>
        </w:rPr>
        <w:t xml:space="preserve">5,9 </w:t>
      </w:r>
      <w:r w:rsidRPr="006F2C69">
        <w:rPr>
          <w:rFonts w:ascii="Times New Roman" w:hAnsi="Times New Roman" w:cs="Times New Roman"/>
          <w:sz w:val="28"/>
          <w:szCs w:val="28"/>
        </w:rPr>
        <w:t>тыс</w:t>
      </w:r>
      <w:r w:rsidR="003A1F62" w:rsidRPr="006F2C69">
        <w:rPr>
          <w:rFonts w:ascii="Times New Roman" w:hAnsi="Times New Roman" w:cs="Times New Roman"/>
          <w:sz w:val="28"/>
          <w:szCs w:val="28"/>
        </w:rPr>
        <w:t>. т</w:t>
      </w:r>
      <w:r w:rsidRPr="006F2C69">
        <w:rPr>
          <w:rFonts w:ascii="Times New Roman" w:hAnsi="Times New Roman" w:cs="Times New Roman"/>
          <w:sz w:val="28"/>
          <w:szCs w:val="28"/>
        </w:rPr>
        <w:t>онн. Общее поголовье крупного р</w:t>
      </w:r>
      <w:r w:rsidR="00D9601C" w:rsidRPr="006F2C69">
        <w:rPr>
          <w:rFonts w:ascii="Times New Roman" w:hAnsi="Times New Roman" w:cs="Times New Roman"/>
          <w:sz w:val="28"/>
          <w:szCs w:val="28"/>
        </w:rPr>
        <w:t>огатого скота увеличилось на 5,6%, овец – 4,1</w:t>
      </w:r>
      <w:r w:rsidRPr="006F2C69">
        <w:rPr>
          <w:rFonts w:ascii="Times New Roman" w:hAnsi="Times New Roman" w:cs="Times New Roman"/>
          <w:sz w:val="28"/>
          <w:szCs w:val="28"/>
        </w:rPr>
        <w:t>%.</w:t>
      </w:r>
    </w:p>
    <w:p w:rsidR="00521D56" w:rsidRPr="006F2C69" w:rsidRDefault="00521D56" w:rsidP="00B90988">
      <w:pPr>
        <w:pStyle w:val="a8"/>
        <w:spacing w:line="276" w:lineRule="auto"/>
        <w:jc w:val="both"/>
        <w:rPr>
          <w:rFonts w:ascii="Times New Roman" w:hAnsi="Times New Roman" w:cs="Times New Roman"/>
          <w:sz w:val="28"/>
          <w:szCs w:val="28"/>
        </w:rPr>
      </w:pPr>
      <w:r w:rsidRPr="006F2C69">
        <w:rPr>
          <w:rFonts w:ascii="Times New Roman" w:hAnsi="Times New Roman" w:cs="Times New Roman"/>
          <w:sz w:val="28"/>
          <w:szCs w:val="28"/>
        </w:rPr>
        <w:tab/>
        <w:t>Приоритетами администрации Усть-Абаканского района в части развития рынка реализации сельскохозяйственной продукции являются:</w:t>
      </w:r>
    </w:p>
    <w:p w:rsidR="00521D56" w:rsidRPr="006F2C69" w:rsidRDefault="00521D56" w:rsidP="00B90988">
      <w:pPr>
        <w:pStyle w:val="a8"/>
        <w:spacing w:line="276" w:lineRule="auto"/>
        <w:jc w:val="both"/>
        <w:rPr>
          <w:rFonts w:ascii="Times New Roman" w:hAnsi="Times New Roman" w:cs="Times New Roman"/>
          <w:sz w:val="28"/>
          <w:szCs w:val="28"/>
        </w:rPr>
      </w:pPr>
      <w:r w:rsidRPr="006F2C69">
        <w:rPr>
          <w:rFonts w:ascii="Times New Roman" w:hAnsi="Times New Roman" w:cs="Times New Roman"/>
          <w:sz w:val="28"/>
          <w:szCs w:val="28"/>
        </w:rPr>
        <w:tab/>
        <w:t>- содействие грантовой поддержки начинающих фермеров и семейных животноводческих ферм;</w:t>
      </w:r>
    </w:p>
    <w:p w:rsidR="00521D56" w:rsidRPr="006F2C69" w:rsidRDefault="00B95BAA" w:rsidP="00B90988">
      <w:pPr>
        <w:pStyle w:val="a8"/>
        <w:spacing w:line="276" w:lineRule="auto"/>
        <w:jc w:val="both"/>
        <w:rPr>
          <w:rFonts w:ascii="Times New Roman" w:hAnsi="Times New Roman" w:cs="Times New Roman"/>
          <w:sz w:val="28"/>
          <w:szCs w:val="28"/>
        </w:rPr>
      </w:pPr>
      <w:r w:rsidRPr="006F2C69">
        <w:rPr>
          <w:rFonts w:ascii="Times New Roman" w:hAnsi="Times New Roman" w:cs="Times New Roman"/>
          <w:sz w:val="28"/>
          <w:szCs w:val="28"/>
        </w:rPr>
        <w:tab/>
        <w:t>-</w:t>
      </w:r>
      <w:r w:rsidR="00521D56" w:rsidRPr="006F2C69">
        <w:rPr>
          <w:rFonts w:ascii="Times New Roman" w:hAnsi="Times New Roman" w:cs="Times New Roman"/>
          <w:sz w:val="28"/>
          <w:szCs w:val="28"/>
        </w:rPr>
        <w:t>содействие созданию сельскохозяйственных потребительских кооперативов.</w:t>
      </w:r>
    </w:p>
    <w:p w:rsidR="00587B57" w:rsidRPr="006F2C69" w:rsidRDefault="00587B57" w:rsidP="00B90988">
      <w:pPr>
        <w:pStyle w:val="ConsPlusNonformat"/>
        <w:widowControl/>
        <w:spacing w:line="276" w:lineRule="auto"/>
        <w:ind w:firstLine="709"/>
        <w:jc w:val="both"/>
        <w:rPr>
          <w:rFonts w:ascii="Times New Roman" w:hAnsi="Times New Roman" w:cs="Times New Roman"/>
          <w:color w:val="000000"/>
          <w:sz w:val="28"/>
          <w:szCs w:val="28"/>
        </w:rPr>
      </w:pPr>
      <w:r w:rsidRPr="006F2C69">
        <w:rPr>
          <w:rFonts w:ascii="Times New Roman" w:hAnsi="Times New Roman" w:cs="Times New Roman"/>
          <w:color w:val="000000"/>
          <w:sz w:val="28"/>
          <w:szCs w:val="28"/>
        </w:rPr>
        <w:t>Важную роль в снабжении населения товарами продолжают играть ярмарки, которые являются наиболее приемлемой формой продажи сельскохозяйственной продукции, продукции местных товаропроизводителей и граждан, занимающихся личным подсобным хозяйством.</w:t>
      </w:r>
    </w:p>
    <w:p w:rsidR="00DF4736" w:rsidRPr="006F2C69" w:rsidRDefault="00521D56" w:rsidP="00B90988">
      <w:pPr>
        <w:pStyle w:val="a8"/>
        <w:spacing w:line="276" w:lineRule="auto"/>
        <w:ind w:firstLine="708"/>
        <w:jc w:val="both"/>
        <w:rPr>
          <w:rFonts w:ascii="Times New Roman" w:hAnsi="Times New Roman" w:cs="Times New Roman"/>
          <w:sz w:val="28"/>
          <w:szCs w:val="28"/>
        </w:rPr>
      </w:pPr>
      <w:r w:rsidRPr="006F2C69">
        <w:rPr>
          <w:rFonts w:ascii="Times New Roman" w:hAnsi="Times New Roman" w:cs="Times New Roman"/>
          <w:sz w:val="28"/>
          <w:szCs w:val="28"/>
        </w:rPr>
        <w:t xml:space="preserve">В рамках реализации муниципальной программы «Развитие агропромышленного комплекса Усть-Абаканского района и социальной сферы на </w:t>
      </w:r>
      <w:r w:rsidR="00B95BAA" w:rsidRPr="006F2C69">
        <w:rPr>
          <w:rFonts w:ascii="Times New Roman" w:hAnsi="Times New Roman" w:cs="Times New Roman"/>
          <w:sz w:val="28"/>
          <w:szCs w:val="28"/>
        </w:rPr>
        <w:t>селе</w:t>
      </w:r>
      <w:r w:rsidRPr="006F2C69">
        <w:rPr>
          <w:rFonts w:ascii="Times New Roman" w:hAnsi="Times New Roman" w:cs="Times New Roman"/>
          <w:sz w:val="28"/>
          <w:szCs w:val="28"/>
        </w:rPr>
        <w:t>»,</w:t>
      </w:r>
      <w:r w:rsidR="00DF4736" w:rsidRPr="006F2C69">
        <w:rPr>
          <w:rFonts w:ascii="Times New Roman" w:hAnsi="Times New Roman" w:cs="Times New Roman"/>
          <w:sz w:val="28"/>
          <w:szCs w:val="28"/>
        </w:rPr>
        <w:t xml:space="preserve">сельскохозяйственные </w:t>
      </w:r>
      <w:r w:rsidR="00DF4736" w:rsidRPr="007D3E11">
        <w:rPr>
          <w:rFonts w:ascii="Times New Roman" w:hAnsi="Times New Roman" w:cs="Times New Roman"/>
          <w:color w:val="000000"/>
          <w:sz w:val="28"/>
          <w:szCs w:val="28"/>
        </w:rPr>
        <w:t>ярмарки на территории района не проводились в связи с ограничениями, связанными с угрозой распространения коронавирусной инфекции, но</w:t>
      </w:r>
      <w:r w:rsidR="00DF4736" w:rsidRPr="006F2C69">
        <w:rPr>
          <w:rFonts w:ascii="Times New Roman" w:hAnsi="Times New Roman" w:cs="Times New Roman"/>
          <w:sz w:val="28"/>
          <w:szCs w:val="28"/>
        </w:rPr>
        <w:t>сельхозтоваропроизводители Усть-Абаканского района активно участвовали в республиканских ярмарках</w:t>
      </w:r>
      <w:r w:rsidR="003A1F62" w:rsidRPr="006F2C69">
        <w:rPr>
          <w:rFonts w:ascii="Times New Roman" w:hAnsi="Times New Roman" w:cs="Times New Roman"/>
          <w:sz w:val="28"/>
          <w:szCs w:val="28"/>
        </w:rPr>
        <w:t>,</w:t>
      </w:r>
      <w:r w:rsidR="00DF4736" w:rsidRPr="006F2C69">
        <w:rPr>
          <w:rFonts w:ascii="Times New Roman" w:hAnsi="Times New Roman" w:cs="Times New Roman"/>
          <w:sz w:val="28"/>
          <w:szCs w:val="28"/>
        </w:rPr>
        <w:t xml:space="preserve"> на которых было реализовано товаров на сумму более 1,5 млн. руб.</w:t>
      </w:r>
    </w:p>
    <w:p w:rsidR="00521D56" w:rsidRPr="006F2C69" w:rsidRDefault="00521D56" w:rsidP="00B90988">
      <w:pPr>
        <w:pStyle w:val="a8"/>
        <w:spacing w:line="276" w:lineRule="auto"/>
        <w:ind w:firstLine="708"/>
        <w:jc w:val="both"/>
        <w:rPr>
          <w:rFonts w:ascii="Times New Roman" w:hAnsi="Times New Roman" w:cs="Times New Roman"/>
          <w:sz w:val="28"/>
          <w:szCs w:val="28"/>
        </w:rPr>
      </w:pPr>
      <w:r w:rsidRPr="006F2C69">
        <w:rPr>
          <w:rFonts w:ascii="Times New Roman" w:hAnsi="Times New Roman" w:cs="Times New Roman"/>
          <w:sz w:val="28"/>
          <w:szCs w:val="28"/>
        </w:rPr>
        <w:t xml:space="preserve">Количество сельхозтоваропроизводителей, осуществляющих производство сельскохозяйственной продукции на территории </w:t>
      </w:r>
      <w:r w:rsidR="006B57EA" w:rsidRPr="006F2C69">
        <w:rPr>
          <w:rFonts w:ascii="Times New Roman" w:hAnsi="Times New Roman" w:cs="Times New Roman"/>
          <w:sz w:val="28"/>
          <w:szCs w:val="28"/>
        </w:rPr>
        <w:t>муниципального образования – 146</w:t>
      </w:r>
      <w:r w:rsidRPr="006F2C69">
        <w:rPr>
          <w:rFonts w:ascii="Times New Roman" w:hAnsi="Times New Roman" w:cs="Times New Roman"/>
          <w:sz w:val="28"/>
          <w:szCs w:val="28"/>
        </w:rPr>
        <w:t xml:space="preserve"> единиц.</w:t>
      </w:r>
      <w:r w:rsidR="006B57EA" w:rsidRPr="006F2C69">
        <w:rPr>
          <w:rFonts w:ascii="Times New Roman" w:hAnsi="Times New Roman" w:cs="Times New Roman"/>
          <w:sz w:val="28"/>
          <w:szCs w:val="28"/>
        </w:rPr>
        <w:t xml:space="preserve">В 2020 </w:t>
      </w:r>
      <w:r w:rsidRPr="006F2C69">
        <w:rPr>
          <w:rFonts w:ascii="Times New Roman" w:hAnsi="Times New Roman" w:cs="Times New Roman"/>
          <w:sz w:val="28"/>
          <w:szCs w:val="28"/>
        </w:rPr>
        <w:t>году производственную д</w:t>
      </w:r>
      <w:r w:rsidR="00B95BAA" w:rsidRPr="006F2C69">
        <w:rPr>
          <w:rFonts w:ascii="Times New Roman" w:hAnsi="Times New Roman" w:cs="Times New Roman"/>
          <w:sz w:val="28"/>
          <w:szCs w:val="28"/>
        </w:rPr>
        <w:t xml:space="preserve">еятельность начали 7 новых КФХ, которые </w:t>
      </w:r>
      <w:r w:rsidRPr="006F2C69">
        <w:rPr>
          <w:rFonts w:ascii="Times New Roman" w:hAnsi="Times New Roman" w:cs="Times New Roman"/>
          <w:sz w:val="28"/>
          <w:szCs w:val="28"/>
        </w:rPr>
        <w:t xml:space="preserve">получили гранты на создание крестьянских (фермерских) хозяйств. </w:t>
      </w:r>
    </w:p>
    <w:p w:rsidR="00521D56" w:rsidRPr="006F2C69" w:rsidRDefault="00B95BAA" w:rsidP="00B90988">
      <w:pPr>
        <w:pStyle w:val="a8"/>
        <w:spacing w:line="276" w:lineRule="auto"/>
        <w:ind w:firstLine="708"/>
        <w:jc w:val="both"/>
        <w:rPr>
          <w:rFonts w:ascii="Times New Roman" w:hAnsi="Times New Roman" w:cs="Times New Roman"/>
          <w:sz w:val="28"/>
          <w:szCs w:val="28"/>
        </w:rPr>
      </w:pPr>
      <w:r w:rsidRPr="006F2C69">
        <w:rPr>
          <w:rFonts w:ascii="Times New Roman" w:hAnsi="Times New Roman" w:cs="Times New Roman"/>
          <w:sz w:val="28"/>
          <w:szCs w:val="28"/>
        </w:rPr>
        <w:t>Р</w:t>
      </w:r>
      <w:r w:rsidR="006B57EA" w:rsidRPr="006F2C69">
        <w:rPr>
          <w:rFonts w:ascii="Times New Roman" w:hAnsi="Times New Roman" w:cs="Times New Roman"/>
          <w:sz w:val="28"/>
          <w:szCs w:val="28"/>
        </w:rPr>
        <w:t>азвитие</w:t>
      </w:r>
      <w:r w:rsidR="00521D56" w:rsidRPr="006F2C69">
        <w:rPr>
          <w:rFonts w:ascii="Times New Roman" w:hAnsi="Times New Roman" w:cs="Times New Roman"/>
          <w:sz w:val="28"/>
          <w:szCs w:val="28"/>
        </w:rPr>
        <w:t xml:space="preserve"> рынка реализации сельскохозяйстве</w:t>
      </w:r>
      <w:r w:rsidRPr="006F2C69">
        <w:rPr>
          <w:rFonts w:ascii="Times New Roman" w:hAnsi="Times New Roman" w:cs="Times New Roman"/>
          <w:sz w:val="28"/>
          <w:szCs w:val="28"/>
        </w:rPr>
        <w:t>нной продукции предусматривает</w:t>
      </w:r>
      <w:r w:rsidR="00521D56" w:rsidRPr="006F2C69">
        <w:rPr>
          <w:rFonts w:ascii="Times New Roman" w:hAnsi="Times New Roman" w:cs="Times New Roman"/>
          <w:sz w:val="28"/>
          <w:szCs w:val="28"/>
        </w:rPr>
        <w:t xml:space="preserve"> создание сельскохозяйственных потребител</w:t>
      </w:r>
      <w:r w:rsidR="006B57EA" w:rsidRPr="006F2C69">
        <w:rPr>
          <w:rFonts w:ascii="Times New Roman" w:hAnsi="Times New Roman" w:cs="Times New Roman"/>
          <w:sz w:val="28"/>
          <w:szCs w:val="28"/>
        </w:rPr>
        <w:t>ьских кооперативов в 2020 – 2023</w:t>
      </w:r>
      <w:r w:rsidR="00521D56" w:rsidRPr="006F2C69">
        <w:rPr>
          <w:rFonts w:ascii="Times New Roman" w:hAnsi="Times New Roman" w:cs="Times New Roman"/>
          <w:sz w:val="28"/>
          <w:szCs w:val="28"/>
        </w:rPr>
        <w:t xml:space="preserve"> годах:</w:t>
      </w:r>
    </w:p>
    <w:p w:rsidR="00521D56" w:rsidRPr="006F2C69" w:rsidRDefault="00B95BAA" w:rsidP="00B90988">
      <w:pPr>
        <w:pStyle w:val="a8"/>
        <w:spacing w:line="276" w:lineRule="auto"/>
        <w:ind w:firstLine="708"/>
        <w:jc w:val="both"/>
        <w:rPr>
          <w:rFonts w:ascii="Times New Roman" w:hAnsi="Times New Roman" w:cs="Times New Roman"/>
          <w:sz w:val="28"/>
          <w:szCs w:val="28"/>
        </w:rPr>
      </w:pPr>
      <w:r w:rsidRPr="006F2C69">
        <w:rPr>
          <w:rFonts w:ascii="Times New Roman" w:hAnsi="Times New Roman" w:cs="Times New Roman"/>
          <w:sz w:val="28"/>
          <w:szCs w:val="28"/>
        </w:rPr>
        <w:t>-  с</w:t>
      </w:r>
      <w:r w:rsidR="00521D56" w:rsidRPr="006F2C69">
        <w:rPr>
          <w:rFonts w:ascii="Times New Roman" w:hAnsi="Times New Roman" w:cs="Times New Roman"/>
          <w:sz w:val="28"/>
          <w:szCs w:val="28"/>
        </w:rPr>
        <w:t>ельскохозяйственный потребительских кооператив по производству и переработке овощей. Данный кооператив будет создан на базе крестьянских (фермерских) хозяйств, занимающихся производством овощей. Предоставление государственной поддержки необходимо для строительства и оборудования  овощехранилищ, строительства и оборудования технологических помещений линиями переработки и подготовки овощей для торговых сетей и бюджетных учреждений.Данный товарный рынок  свободен для сельхозтоваропроизводителей Усть-Абаканского района</w:t>
      </w:r>
      <w:r w:rsidR="005F43A8" w:rsidRPr="006F2C69">
        <w:rPr>
          <w:rFonts w:ascii="Times New Roman" w:hAnsi="Times New Roman" w:cs="Times New Roman"/>
          <w:sz w:val="28"/>
          <w:szCs w:val="28"/>
        </w:rPr>
        <w:t xml:space="preserve"> и востребован бюджетной сферой;</w:t>
      </w:r>
    </w:p>
    <w:p w:rsidR="00521D56" w:rsidRPr="006F2C69" w:rsidRDefault="005F43A8" w:rsidP="00B90988">
      <w:pPr>
        <w:pStyle w:val="a8"/>
        <w:spacing w:line="276" w:lineRule="auto"/>
        <w:ind w:firstLine="708"/>
        <w:jc w:val="both"/>
        <w:rPr>
          <w:rFonts w:ascii="Times New Roman" w:hAnsi="Times New Roman" w:cs="Times New Roman"/>
          <w:sz w:val="28"/>
          <w:szCs w:val="28"/>
        </w:rPr>
      </w:pPr>
      <w:r w:rsidRPr="006F2C69">
        <w:rPr>
          <w:rFonts w:ascii="Times New Roman" w:hAnsi="Times New Roman" w:cs="Times New Roman"/>
          <w:sz w:val="28"/>
          <w:szCs w:val="28"/>
        </w:rPr>
        <w:t>- с</w:t>
      </w:r>
      <w:r w:rsidR="00521D56" w:rsidRPr="006F2C69">
        <w:rPr>
          <w:rFonts w:ascii="Times New Roman" w:hAnsi="Times New Roman" w:cs="Times New Roman"/>
          <w:sz w:val="28"/>
          <w:szCs w:val="28"/>
        </w:rPr>
        <w:t>ельскохозяйственный потребительский кооператив по разведению овец. Данный кооператив будет создан на базе крестьянских (фермерских) хозяйств, занимающихся овцеводством.Предоставление государственной поддержки необходимо для строительства и оборудования   животноводческих помещений для содержания овец, приобретения сельскохозяйственной техники и технологического оборудования для заготовки грубых кормов, малоразмерной техники для очистки помещений и загонов, раздачи кормов.Данный товарный рынок  свободен для сельхозтоваропроизводителей Усть-Абаканского района и востребован торговыми сетями через ООО «Хакасская баранина».</w:t>
      </w:r>
    </w:p>
    <w:p w:rsidR="00521D56" w:rsidRPr="006F2C69" w:rsidRDefault="005F43A8" w:rsidP="00B90988">
      <w:pPr>
        <w:pStyle w:val="a8"/>
        <w:spacing w:line="276" w:lineRule="auto"/>
        <w:ind w:firstLine="708"/>
        <w:jc w:val="both"/>
        <w:rPr>
          <w:rFonts w:ascii="Times New Roman" w:hAnsi="Times New Roman" w:cs="Times New Roman"/>
          <w:sz w:val="28"/>
          <w:szCs w:val="28"/>
        </w:rPr>
      </w:pPr>
      <w:r w:rsidRPr="006F2C69">
        <w:rPr>
          <w:rFonts w:ascii="Times New Roman" w:hAnsi="Times New Roman" w:cs="Times New Roman"/>
          <w:sz w:val="28"/>
          <w:szCs w:val="28"/>
        </w:rPr>
        <w:t>- с</w:t>
      </w:r>
      <w:r w:rsidR="00521D56" w:rsidRPr="006F2C69">
        <w:rPr>
          <w:rFonts w:ascii="Times New Roman" w:hAnsi="Times New Roman" w:cs="Times New Roman"/>
          <w:sz w:val="28"/>
          <w:szCs w:val="28"/>
        </w:rPr>
        <w:t xml:space="preserve">ельскохозяйственный потребительский кооператив по производству кормов и подготовке их к </w:t>
      </w:r>
      <w:r w:rsidRPr="006F2C69">
        <w:rPr>
          <w:rFonts w:ascii="Times New Roman" w:hAnsi="Times New Roman" w:cs="Times New Roman"/>
          <w:sz w:val="28"/>
          <w:szCs w:val="28"/>
        </w:rPr>
        <w:t>в</w:t>
      </w:r>
      <w:r w:rsidR="00521D56" w:rsidRPr="006F2C69">
        <w:rPr>
          <w:rFonts w:ascii="Times New Roman" w:hAnsi="Times New Roman" w:cs="Times New Roman"/>
          <w:sz w:val="28"/>
          <w:szCs w:val="28"/>
        </w:rPr>
        <w:t>скармливанию. Данный кооператив будет создан на базе крестьянских (фермерских) хозяйств, занимающихся животноводством. Кооператив будет заниматься выращиванием фуражного зерна, заготовкой сена, приготовлением сенажа, силоса, изготовлением кормовых гранулированных смесей.Предоставление государственной поддержки необходимо для приобретения тяжелой техники, посевных комплексов, строительства и оборудования  зернохранилищ, помещений для изготовления кормовых гранул.Данный товарный рынок востребован для улучшения кормовой базы сельхозтоваропроизводителей и личных подсобных хозяйств граждан.</w:t>
      </w:r>
    </w:p>
    <w:p w:rsidR="00521D56" w:rsidRPr="006F2C69" w:rsidRDefault="0035599E" w:rsidP="00B90988">
      <w:pPr>
        <w:pStyle w:val="a8"/>
        <w:spacing w:line="276" w:lineRule="auto"/>
        <w:ind w:firstLine="708"/>
        <w:jc w:val="both"/>
        <w:rPr>
          <w:rFonts w:ascii="Times New Roman" w:hAnsi="Times New Roman" w:cs="Times New Roman"/>
          <w:sz w:val="28"/>
          <w:szCs w:val="28"/>
        </w:rPr>
      </w:pPr>
      <w:r w:rsidRPr="006F2C69">
        <w:rPr>
          <w:rFonts w:ascii="Times New Roman" w:hAnsi="Times New Roman" w:cs="Times New Roman"/>
          <w:sz w:val="28"/>
          <w:szCs w:val="28"/>
        </w:rPr>
        <w:t>Управлением природных ресурсов, землепользования, охраны окружающей среды, сельского хозяйства и продовольствия на регулярной основе оказывается информационная и методологическая поддержка малым формам хозяйствования и потребительским кооперативам. Вся информация о доступных мерах поддержки КФХ и порядке её получения размещена на официальном сайте администрации Усть-Абаканского района</w:t>
      </w:r>
      <w:r w:rsidR="008A19B9" w:rsidRPr="006F2C69">
        <w:rPr>
          <w:rFonts w:ascii="Times New Roman" w:hAnsi="Times New Roman" w:cs="Times New Roman"/>
          <w:sz w:val="28"/>
          <w:szCs w:val="28"/>
        </w:rPr>
        <w:t xml:space="preserve"> во вкладке «Управление сельского хозяйства».</w:t>
      </w:r>
    </w:p>
    <w:p w:rsidR="00B17E71" w:rsidRPr="006F2C69" w:rsidRDefault="00B17E71" w:rsidP="00B90988">
      <w:pPr>
        <w:pStyle w:val="Default"/>
        <w:spacing w:line="276" w:lineRule="auto"/>
        <w:jc w:val="both"/>
        <w:rPr>
          <w:sz w:val="28"/>
          <w:szCs w:val="28"/>
          <w:u w:val="single"/>
        </w:rPr>
      </w:pPr>
    </w:p>
    <w:p w:rsidR="00D47C8C" w:rsidRPr="00B90988" w:rsidRDefault="00D47C8C" w:rsidP="00B90988">
      <w:pPr>
        <w:pStyle w:val="a5"/>
        <w:numPr>
          <w:ilvl w:val="0"/>
          <w:numId w:val="10"/>
        </w:numPr>
        <w:spacing w:after="0"/>
        <w:ind w:left="0" w:firstLine="0"/>
        <w:jc w:val="both"/>
        <w:rPr>
          <w:rFonts w:ascii="Times New Roman" w:hAnsi="Times New Roman" w:cs="Times New Roman"/>
          <w:b/>
          <w:bCs/>
          <w:sz w:val="28"/>
          <w:szCs w:val="28"/>
        </w:rPr>
      </w:pPr>
      <w:r w:rsidRPr="00B90988">
        <w:rPr>
          <w:rFonts w:ascii="Times New Roman" w:hAnsi="Times New Roman" w:cs="Times New Roman"/>
          <w:b/>
          <w:bCs/>
          <w:sz w:val="28"/>
          <w:szCs w:val="28"/>
        </w:rPr>
        <w:t>Деятельность администрации Усть-Абаканского района по реализации системных мероприятий, направленных на развитие конкурентной среды на территории муниципального образования Усть-Абаканский район.</w:t>
      </w:r>
    </w:p>
    <w:p w:rsidR="00D47C8C" w:rsidRPr="006F2C69" w:rsidRDefault="00D47C8C" w:rsidP="00B90988">
      <w:pPr>
        <w:spacing w:after="0"/>
        <w:ind w:firstLine="709"/>
        <w:jc w:val="both"/>
        <w:rPr>
          <w:rFonts w:ascii="Times New Roman" w:hAnsi="Times New Roman" w:cs="Times New Roman"/>
          <w:b/>
          <w:bCs/>
          <w:sz w:val="28"/>
          <w:szCs w:val="28"/>
        </w:rPr>
      </w:pPr>
    </w:p>
    <w:p w:rsidR="00D47C8C" w:rsidRPr="006F2C69" w:rsidRDefault="00D47C8C" w:rsidP="00B90988">
      <w:pPr>
        <w:pStyle w:val="a5"/>
        <w:numPr>
          <w:ilvl w:val="0"/>
          <w:numId w:val="2"/>
        </w:numPr>
        <w:spacing w:after="0"/>
        <w:ind w:left="0" w:firstLine="284"/>
        <w:jc w:val="both"/>
        <w:rPr>
          <w:rFonts w:ascii="Times New Roman" w:hAnsi="Times New Roman" w:cs="Times New Roman"/>
          <w:i/>
          <w:iCs/>
          <w:sz w:val="28"/>
          <w:szCs w:val="28"/>
        </w:rPr>
      </w:pPr>
      <w:r w:rsidRPr="006F2C69">
        <w:rPr>
          <w:rFonts w:ascii="Times New Roman" w:hAnsi="Times New Roman" w:cs="Times New Roman"/>
          <w:i/>
          <w:iCs/>
          <w:sz w:val="28"/>
          <w:szCs w:val="28"/>
        </w:rPr>
        <w:t xml:space="preserve">Мероприятия, направленные на </w:t>
      </w:r>
      <w:r w:rsidR="00D736A8" w:rsidRPr="006F2C69">
        <w:rPr>
          <w:rFonts w:ascii="Times New Roman" w:hAnsi="Times New Roman" w:cs="Times New Roman"/>
          <w:i/>
          <w:iCs/>
          <w:sz w:val="28"/>
          <w:szCs w:val="28"/>
        </w:rPr>
        <w:t>разви</w:t>
      </w:r>
      <w:r w:rsidR="00210363" w:rsidRPr="006F2C69">
        <w:rPr>
          <w:rFonts w:ascii="Times New Roman" w:hAnsi="Times New Roman" w:cs="Times New Roman"/>
          <w:i/>
          <w:iCs/>
          <w:sz w:val="28"/>
          <w:szCs w:val="28"/>
        </w:rPr>
        <w:t>тие конкурентоспособности, работ, услуг субъектов малого и среднего предпринимательства.</w:t>
      </w:r>
    </w:p>
    <w:p w:rsidR="00210363" w:rsidRPr="006F2C69" w:rsidRDefault="00210363" w:rsidP="00B90988">
      <w:pPr>
        <w:spacing w:after="0"/>
        <w:ind w:firstLine="709"/>
        <w:jc w:val="both"/>
        <w:rPr>
          <w:rFonts w:ascii="Times New Roman" w:hAnsi="Times New Roman" w:cs="Times New Roman"/>
          <w:i/>
          <w:iCs/>
          <w:sz w:val="28"/>
          <w:szCs w:val="28"/>
        </w:rPr>
      </w:pPr>
    </w:p>
    <w:p w:rsidR="00AC5175" w:rsidRPr="006F2C69" w:rsidRDefault="00AC5175" w:rsidP="00B90988">
      <w:pPr>
        <w:spacing w:after="0"/>
        <w:ind w:firstLine="709"/>
        <w:jc w:val="both"/>
        <w:rPr>
          <w:rFonts w:ascii="Times New Roman" w:hAnsi="Times New Roman" w:cs="Times New Roman"/>
          <w:i/>
          <w:iCs/>
          <w:color w:val="000000" w:themeColor="text1"/>
          <w:sz w:val="28"/>
          <w:szCs w:val="28"/>
        </w:rPr>
      </w:pPr>
      <w:r w:rsidRPr="006F2C69">
        <w:rPr>
          <w:rFonts w:ascii="Times New Roman" w:hAnsi="Times New Roman" w:cs="Times New Roman"/>
          <w:color w:val="000000" w:themeColor="text1"/>
          <w:sz w:val="28"/>
          <w:szCs w:val="28"/>
        </w:rPr>
        <w:t>Администрацией Усть-Абаканского района уделяется внимание вопросам устранения избыточного муниципального регулирования, а также снижения административных барьеров при организации и ведении бизнеса.</w:t>
      </w:r>
    </w:p>
    <w:p w:rsidR="00AC5175" w:rsidRPr="006F2C69" w:rsidRDefault="00AC5175" w:rsidP="00B90988">
      <w:pPr>
        <w:spacing w:after="0"/>
        <w:ind w:firstLine="709"/>
        <w:jc w:val="both"/>
        <w:rPr>
          <w:rFonts w:ascii="Times New Roman" w:hAnsi="Times New Roman" w:cs="Times New Roman"/>
          <w:color w:val="000000" w:themeColor="text1"/>
          <w:sz w:val="28"/>
          <w:szCs w:val="28"/>
        </w:rPr>
      </w:pPr>
      <w:r w:rsidRPr="006F2C69">
        <w:rPr>
          <w:rFonts w:ascii="Times New Roman" w:hAnsi="Times New Roman" w:cs="Times New Roman"/>
          <w:color w:val="000000" w:themeColor="text1"/>
          <w:sz w:val="28"/>
          <w:szCs w:val="28"/>
        </w:rPr>
        <w:t xml:space="preserve">Малое и среднее предпринимательство оказывает непосредственное влияние на общее состояние экономики, насыщение рынка товарами и услугами, развитие конкуренции, формирование налоговой базы и налоговых поступлений в бюджеты разных уровней, создание новых рабочих мест и новых производств. </w:t>
      </w:r>
    </w:p>
    <w:p w:rsidR="00AC5175" w:rsidRPr="006F2C69" w:rsidRDefault="00AC5175" w:rsidP="00B90988">
      <w:pPr>
        <w:spacing w:after="0"/>
        <w:ind w:firstLine="709"/>
        <w:jc w:val="both"/>
        <w:rPr>
          <w:rFonts w:ascii="Times New Roman" w:hAnsi="Times New Roman" w:cs="Times New Roman"/>
          <w:color w:val="000000" w:themeColor="text1"/>
          <w:sz w:val="28"/>
          <w:szCs w:val="28"/>
        </w:rPr>
      </w:pPr>
      <w:r w:rsidRPr="006F2C69">
        <w:rPr>
          <w:rFonts w:ascii="Times New Roman" w:hAnsi="Times New Roman" w:cs="Times New Roman"/>
          <w:color w:val="000000" w:themeColor="text1"/>
          <w:sz w:val="28"/>
          <w:szCs w:val="28"/>
        </w:rPr>
        <w:t>Одним из основных показателей, отражающих состояние конкурентной среды, является динамика числа зарегистрированных хозяйствующих субъектов в районе.</w:t>
      </w:r>
    </w:p>
    <w:p w:rsidR="00AC5175" w:rsidRPr="006F2C69" w:rsidRDefault="00AC5175" w:rsidP="00B90988">
      <w:pPr>
        <w:spacing w:after="0"/>
        <w:ind w:firstLine="709"/>
        <w:jc w:val="both"/>
        <w:rPr>
          <w:rFonts w:ascii="Times New Roman" w:hAnsi="Times New Roman" w:cs="Times New Roman"/>
          <w:sz w:val="28"/>
          <w:szCs w:val="28"/>
        </w:rPr>
      </w:pPr>
      <w:r w:rsidRPr="006F2C69">
        <w:rPr>
          <w:rFonts w:ascii="Times New Roman" w:hAnsi="Times New Roman" w:cs="Times New Roman"/>
          <w:sz w:val="28"/>
          <w:szCs w:val="28"/>
        </w:rPr>
        <w:t>В Усть-Абаканском районе по состоянию на 01.01.2021 г. действует 13 малых предприятий, 1 среднее и 141 микропредприятие. Количество</w:t>
      </w:r>
      <w:r w:rsidRPr="006F2C69">
        <w:rPr>
          <w:rFonts w:ascii="Times New Roman" w:hAnsi="Times New Roman" w:cs="Times New Roman"/>
          <w:color w:val="000000"/>
          <w:sz w:val="28"/>
          <w:szCs w:val="28"/>
        </w:rPr>
        <w:t xml:space="preserve"> индивидуальных предпринимателей, включая глав крестьянских (фермерских) хозяйств, числящихся в Едином реестре субъектов малого и среднего предпринимательства, по сравнению с прошлым годом уменьшилось на 5 </w:t>
      </w:r>
      <w:r w:rsidR="00CF0CDC">
        <w:rPr>
          <w:rFonts w:ascii="Times New Roman" w:hAnsi="Times New Roman" w:cs="Times New Roman"/>
          <w:color w:val="000000"/>
          <w:sz w:val="28"/>
          <w:szCs w:val="28"/>
        </w:rPr>
        <w:t>единиц</w:t>
      </w:r>
      <w:r w:rsidRPr="006F2C69">
        <w:rPr>
          <w:rFonts w:ascii="Times New Roman" w:hAnsi="Times New Roman" w:cs="Times New Roman"/>
          <w:color w:val="000000"/>
          <w:sz w:val="28"/>
          <w:szCs w:val="28"/>
        </w:rPr>
        <w:t xml:space="preserve">, и по состоянию на 01.01.2021 г. составило </w:t>
      </w:r>
      <w:r w:rsidRPr="006F2C69">
        <w:rPr>
          <w:rFonts w:ascii="Times New Roman" w:hAnsi="Times New Roman" w:cs="Times New Roman"/>
          <w:sz w:val="28"/>
          <w:szCs w:val="28"/>
        </w:rPr>
        <w:t xml:space="preserve">815 единиц. </w:t>
      </w:r>
    </w:p>
    <w:p w:rsidR="00AC5175" w:rsidRPr="006F2C69" w:rsidRDefault="00AC5175" w:rsidP="00B90988">
      <w:pPr>
        <w:spacing w:after="0"/>
        <w:ind w:firstLine="709"/>
        <w:jc w:val="both"/>
        <w:rPr>
          <w:rFonts w:ascii="Times New Roman" w:hAnsi="Times New Roman" w:cs="Times New Roman"/>
          <w:sz w:val="28"/>
          <w:szCs w:val="28"/>
        </w:rPr>
      </w:pPr>
      <w:r w:rsidRPr="006F2C69">
        <w:rPr>
          <w:rFonts w:ascii="Times New Roman" w:hAnsi="Times New Roman" w:cs="Times New Roman"/>
          <w:sz w:val="28"/>
          <w:szCs w:val="28"/>
        </w:rPr>
        <w:t xml:space="preserve">В целом количество субъектов </w:t>
      </w:r>
      <w:r w:rsidRPr="006F2C69">
        <w:rPr>
          <w:rFonts w:ascii="Times New Roman" w:hAnsi="Times New Roman" w:cs="Times New Roman"/>
          <w:color w:val="000000" w:themeColor="text1"/>
          <w:sz w:val="28"/>
          <w:szCs w:val="28"/>
        </w:rPr>
        <w:t xml:space="preserve">малого и среднего бизнеса осталось на уровне, несмотря на то, что с 01.01.2021 года  произошла отмена </w:t>
      </w:r>
      <w:r w:rsidRPr="006F2C69">
        <w:rPr>
          <w:rFonts w:ascii="Times New Roman" w:hAnsi="Times New Roman" w:cs="Times New Roman"/>
          <w:color w:val="000000" w:themeColor="text1"/>
          <w:sz w:val="28"/>
          <w:szCs w:val="28"/>
          <w:shd w:val="clear" w:color="auto" w:fill="FFFFFF"/>
        </w:rPr>
        <w:t xml:space="preserve">специального налогового режима - системы налогообложения в виде единого налога на вмененный доход для отдельных видов деятельности, который являлся наиболее приемлемым для большинства предпринимателей, а также с 2019 года постепенно вводится </w:t>
      </w:r>
      <w:r w:rsidRPr="006F2C69">
        <w:rPr>
          <w:rFonts w:ascii="Times New Roman" w:hAnsi="Times New Roman" w:cs="Times New Roman"/>
          <w:color w:val="333333"/>
          <w:sz w:val="28"/>
          <w:szCs w:val="28"/>
          <w:shd w:val="clear" w:color="auto" w:fill="FFFFFF"/>
        </w:rPr>
        <w:t xml:space="preserve">система </w:t>
      </w:r>
      <w:r w:rsidRPr="006F2C69">
        <w:rPr>
          <w:rFonts w:ascii="Times New Roman" w:hAnsi="Times New Roman" w:cs="Times New Roman"/>
          <w:bCs/>
          <w:color w:val="333333"/>
          <w:sz w:val="28"/>
          <w:szCs w:val="28"/>
          <w:shd w:val="clear" w:color="auto" w:fill="FFFFFF"/>
        </w:rPr>
        <w:t>маркировки</w:t>
      </w:r>
      <w:r w:rsidRPr="006F2C69">
        <w:rPr>
          <w:rStyle w:val="apple-converted-space"/>
          <w:rFonts w:ascii="Times New Roman" w:hAnsi="Times New Roman" w:cs="Times New Roman"/>
          <w:color w:val="333333"/>
          <w:sz w:val="28"/>
          <w:szCs w:val="28"/>
          <w:shd w:val="clear" w:color="auto" w:fill="FFFFFF"/>
        </w:rPr>
        <w:t> </w:t>
      </w:r>
      <w:r w:rsidRPr="006F2C69">
        <w:rPr>
          <w:rFonts w:ascii="Times New Roman" w:hAnsi="Times New Roman" w:cs="Times New Roman"/>
          <w:color w:val="333333"/>
          <w:sz w:val="28"/>
          <w:szCs w:val="28"/>
          <w:shd w:val="clear" w:color="auto" w:fill="FFFFFF"/>
        </w:rPr>
        <w:t>различных групп товаров, которая несет дополнительные затраты для субъектов бизнеса.</w:t>
      </w:r>
    </w:p>
    <w:p w:rsidR="00AC5175" w:rsidRPr="006F2C69" w:rsidRDefault="00AC5175" w:rsidP="00B90988">
      <w:pPr>
        <w:spacing w:after="0"/>
        <w:ind w:firstLine="709"/>
        <w:jc w:val="both"/>
        <w:rPr>
          <w:rFonts w:ascii="Times New Roman" w:hAnsi="Times New Roman" w:cs="Times New Roman"/>
          <w:color w:val="000000"/>
          <w:sz w:val="28"/>
          <w:szCs w:val="28"/>
        </w:rPr>
      </w:pPr>
      <w:r w:rsidRPr="006F2C69">
        <w:rPr>
          <w:rFonts w:ascii="Times New Roman" w:hAnsi="Times New Roman" w:cs="Times New Roman"/>
          <w:sz w:val="28"/>
          <w:szCs w:val="28"/>
        </w:rPr>
        <w:t>П</w:t>
      </w:r>
      <w:r w:rsidRPr="006F2C69">
        <w:rPr>
          <w:rFonts w:ascii="Times New Roman" w:hAnsi="Times New Roman" w:cs="Times New Roman"/>
          <w:color w:val="000000"/>
          <w:sz w:val="28"/>
          <w:szCs w:val="28"/>
        </w:rPr>
        <w:t>о видам экономической деятельности - о</w:t>
      </w:r>
      <w:r w:rsidRPr="006F2C69">
        <w:rPr>
          <w:rFonts w:ascii="Times New Roman" w:hAnsi="Times New Roman" w:cs="Times New Roman"/>
          <w:sz w:val="28"/>
          <w:szCs w:val="28"/>
        </w:rPr>
        <w:t xml:space="preserve">сновная доля малых и средних предприятий приходится на </w:t>
      </w:r>
      <w:r w:rsidRPr="006F2C69">
        <w:rPr>
          <w:rFonts w:ascii="Times New Roman" w:hAnsi="Times New Roman" w:cs="Times New Roman"/>
          <w:color w:val="000000"/>
          <w:sz w:val="28"/>
          <w:szCs w:val="28"/>
        </w:rPr>
        <w:t>торговлю оптовую и розничную - 352, а также растениеводство и животноводство - 155.</w:t>
      </w:r>
    </w:p>
    <w:p w:rsidR="00AC5175" w:rsidRPr="006F2C69" w:rsidRDefault="00AC5175" w:rsidP="00B90988">
      <w:pPr>
        <w:pStyle w:val="1"/>
        <w:shd w:val="clear" w:color="auto" w:fill="FFFFFF"/>
        <w:spacing w:line="276" w:lineRule="auto"/>
        <w:rPr>
          <w:rFonts w:ascii="Arial" w:hAnsi="Arial" w:cs="Arial"/>
          <w:color w:val="00496B"/>
          <w:sz w:val="50"/>
          <w:szCs w:val="50"/>
        </w:rPr>
      </w:pPr>
    </w:p>
    <w:p w:rsidR="00AC5175" w:rsidRPr="006F2C69" w:rsidRDefault="00AC5175" w:rsidP="00B90988">
      <w:pPr>
        <w:spacing w:after="0"/>
        <w:ind w:firstLine="709"/>
        <w:jc w:val="both"/>
        <w:rPr>
          <w:rFonts w:ascii="Times New Roman" w:hAnsi="Times New Roman" w:cs="Times New Roman"/>
          <w:sz w:val="28"/>
          <w:szCs w:val="28"/>
        </w:rPr>
      </w:pPr>
      <w:r w:rsidRPr="006F2C69">
        <w:rPr>
          <w:rFonts w:ascii="Times New Roman" w:hAnsi="Times New Roman" w:cs="Times New Roman"/>
          <w:noProof/>
          <w:sz w:val="28"/>
          <w:szCs w:val="28"/>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5175" w:rsidRPr="006F2C69" w:rsidRDefault="00AC5175" w:rsidP="00B90988">
      <w:pPr>
        <w:pStyle w:val="ConsPlusNormal"/>
        <w:widowControl/>
        <w:spacing w:line="276" w:lineRule="auto"/>
        <w:jc w:val="both"/>
        <w:rPr>
          <w:rFonts w:ascii="Times New Roman" w:hAnsi="Times New Roman" w:cs="Times New Roman"/>
          <w:sz w:val="28"/>
          <w:szCs w:val="28"/>
        </w:rPr>
      </w:pPr>
    </w:p>
    <w:p w:rsidR="00AC5175" w:rsidRPr="006F2C69" w:rsidRDefault="00AC5175" w:rsidP="00B90988">
      <w:pPr>
        <w:pStyle w:val="ConsPlusNormal"/>
        <w:widowControl/>
        <w:spacing w:line="276" w:lineRule="auto"/>
        <w:jc w:val="both"/>
        <w:rPr>
          <w:rFonts w:ascii="Times New Roman" w:hAnsi="Times New Roman" w:cs="Times New Roman"/>
          <w:sz w:val="28"/>
          <w:szCs w:val="28"/>
        </w:rPr>
      </w:pPr>
      <w:r w:rsidRPr="006F2C69">
        <w:rPr>
          <w:rFonts w:ascii="Times New Roman" w:hAnsi="Times New Roman" w:cs="Times New Roman"/>
          <w:sz w:val="28"/>
          <w:szCs w:val="28"/>
        </w:rPr>
        <w:t>Сфера общественного питания в районе  представлена на 58,3% школьными столовыми (21 единица). Оставшиеся 15 предприятий общественного питания сосредоточены: 6 ед. - в р.п.Усть-Абакан, 3 ед. - в с</w:t>
      </w:r>
      <w:r w:rsidR="003A1F62" w:rsidRPr="006F2C69">
        <w:rPr>
          <w:rFonts w:ascii="Times New Roman" w:hAnsi="Times New Roman" w:cs="Times New Roman"/>
          <w:sz w:val="28"/>
          <w:szCs w:val="28"/>
        </w:rPr>
        <w:t>. К</w:t>
      </w:r>
      <w:r w:rsidRPr="006F2C69">
        <w:rPr>
          <w:rFonts w:ascii="Times New Roman" w:hAnsi="Times New Roman" w:cs="Times New Roman"/>
          <w:sz w:val="28"/>
          <w:szCs w:val="28"/>
        </w:rPr>
        <w:t>алинино, 1 ед.- в а.Райков, 1 ед. - в а.Доможаков, 1 ед. - в п.Расцвет, 2 ед. - в а.Сапогов, 1- Усть-Бюр.</w:t>
      </w:r>
    </w:p>
    <w:p w:rsidR="00AC5175" w:rsidRPr="006F2C69" w:rsidRDefault="00AC5175" w:rsidP="00B90988">
      <w:pPr>
        <w:pStyle w:val="ConsPlusNormal"/>
        <w:widowControl/>
        <w:spacing w:line="276" w:lineRule="auto"/>
        <w:jc w:val="both"/>
        <w:rPr>
          <w:rFonts w:ascii="Times New Roman" w:hAnsi="Times New Roman" w:cs="Times New Roman"/>
          <w:sz w:val="28"/>
          <w:szCs w:val="28"/>
        </w:rPr>
      </w:pPr>
      <w:r w:rsidRPr="006F2C69">
        <w:rPr>
          <w:rFonts w:ascii="Times New Roman" w:hAnsi="Times New Roman" w:cs="Times New Roman"/>
          <w:sz w:val="28"/>
          <w:szCs w:val="28"/>
        </w:rPr>
        <w:t>Сфера розничной торговли является наиболее динамично развивающейся отраслью района.</w:t>
      </w:r>
    </w:p>
    <w:p w:rsidR="00AC5175" w:rsidRPr="006F2C69" w:rsidRDefault="00AC5175" w:rsidP="00B90988">
      <w:pPr>
        <w:pStyle w:val="ConsPlusNormal"/>
        <w:widowControl/>
        <w:spacing w:line="276" w:lineRule="auto"/>
        <w:jc w:val="both"/>
        <w:rPr>
          <w:rFonts w:ascii="Times New Roman" w:hAnsi="Times New Roman" w:cs="Times New Roman"/>
          <w:sz w:val="28"/>
          <w:szCs w:val="28"/>
        </w:rPr>
      </w:pPr>
      <w:r w:rsidRPr="006F2C69">
        <w:rPr>
          <w:rFonts w:ascii="Times New Roman" w:hAnsi="Times New Roman" w:cs="Times New Roman"/>
          <w:sz w:val="28"/>
          <w:szCs w:val="28"/>
        </w:rPr>
        <w:t>На 01.01.2021 г. на территории Усть-Абаканского района количество действующих стационарных торговых объектов составило 252 единицы, в том числе 51 продовольственный магазин, 87 непродовольственных, 114 магазинов со смешанным ассортиментом.  Из них 19 автозаправочных станций и 8 аптек.  Количество нестационарных торговых объектов (ларьков, павильонов)  -21.</w:t>
      </w:r>
    </w:p>
    <w:p w:rsidR="00AC5175" w:rsidRPr="006F2C69" w:rsidRDefault="00AC5175" w:rsidP="00B90988">
      <w:pPr>
        <w:spacing w:after="0"/>
        <w:ind w:firstLine="708"/>
        <w:jc w:val="both"/>
        <w:rPr>
          <w:rFonts w:ascii="Times New Roman" w:hAnsi="Times New Roman"/>
          <w:bCs/>
          <w:sz w:val="28"/>
          <w:szCs w:val="28"/>
        </w:rPr>
      </w:pPr>
      <w:r w:rsidRPr="006F2C69">
        <w:rPr>
          <w:rFonts w:ascii="Times New Roman" w:hAnsi="Times New Roman"/>
          <w:bCs/>
          <w:sz w:val="28"/>
          <w:szCs w:val="28"/>
        </w:rPr>
        <w:t>Суммарные торговые площади   в стационарной торговой сети  составляют 21 405,3 кв.м., площадь нестационарных торговых объектов составляет 345 кв.м.</w:t>
      </w:r>
    </w:p>
    <w:p w:rsidR="00AC5175" w:rsidRPr="006F2C69" w:rsidRDefault="00AC5175" w:rsidP="00B90988">
      <w:pPr>
        <w:spacing w:after="0"/>
        <w:ind w:firstLine="708"/>
        <w:jc w:val="both"/>
        <w:rPr>
          <w:rFonts w:ascii="Times New Roman" w:hAnsi="Times New Roman" w:cs="Times New Roman"/>
          <w:bCs/>
          <w:sz w:val="28"/>
          <w:szCs w:val="28"/>
        </w:rPr>
      </w:pPr>
      <w:r w:rsidRPr="006F2C69">
        <w:rPr>
          <w:rFonts w:ascii="Times New Roman" w:hAnsi="Times New Roman" w:cs="Times New Roman"/>
          <w:sz w:val="28"/>
          <w:szCs w:val="28"/>
        </w:rPr>
        <w:t xml:space="preserve">Обеспеченность населения площадью торговых объектов, м.кв. (в расчете на 1000 человек) составляет 525,6 м.кв. </w:t>
      </w:r>
      <w:r w:rsidRPr="006F2C69">
        <w:rPr>
          <w:rFonts w:ascii="Times New Roman" w:hAnsi="Times New Roman" w:cs="Times New Roman"/>
          <w:bCs/>
          <w:sz w:val="28"/>
          <w:szCs w:val="28"/>
        </w:rPr>
        <w:t>Фактическая обеспеченность превышает утверждённый норматив  (272,0 м.кв.)  на 93,2%.</w:t>
      </w:r>
    </w:p>
    <w:p w:rsidR="00AC5175" w:rsidRPr="006F2C69" w:rsidRDefault="00AC5175" w:rsidP="00B90988">
      <w:pPr>
        <w:spacing w:after="0"/>
        <w:ind w:firstLine="708"/>
        <w:jc w:val="both"/>
        <w:rPr>
          <w:rFonts w:ascii="Times New Roman" w:hAnsi="Times New Roman" w:cs="Times New Roman"/>
          <w:bCs/>
          <w:sz w:val="28"/>
          <w:szCs w:val="28"/>
        </w:rPr>
      </w:pPr>
      <w:r w:rsidRPr="006F2C69">
        <w:rPr>
          <w:rFonts w:ascii="Times New Roman" w:hAnsi="Times New Roman" w:cs="Times New Roman"/>
          <w:bCs/>
          <w:noProof/>
          <w:sz w:val="28"/>
          <w:szCs w:val="28"/>
        </w:rPr>
        <w:drawing>
          <wp:inline distT="0" distB="0" distL="0" distR="0">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5175" w:rsidRPr="006F2C69" w:rsidRDefault="00AC5175" w:rsidP="00B90988">
      <w:pPr>
        <w:jc w:val="both"/>
        <w:rPr>
          <w:noProof/>
          <w:sz w:val="28"/>
          <w:szCs w:val="28"/>
        </w:rPr>
      </w:pPr>
    </w:p>
    <w:p w:rsidR="00AC5175" w:rsidRPr="006F2C69" w:rsidRDefault="00AC5175" w:rsidP="00B90988">
      <w:pPr>
        <w:spacing w:after="0"/>
        <w:ind w:firstLine="709"/>
        <w:jc w:val="both"/>
        <w:rPr>
          <w:rFonts w:ascii="Times New Roman" w:hAnsi="Times New Roman" w:cs="Times New Roman"/>
          <w:bCs/>
          <w:sz w:val="28"/>
          <w:szCs w:val="28"/>
        </w:rPr>
      </w:pPr>
      <w:r w:rsidRPr="006F2C69">
        <w:rPr>
          <w:rFonts w:ascii="Times New Roman" w:hAnsi="Times New Roman" w:cs="Times New Roman"/>
          <w:bCs/>
          <w:sz w:val="28"/>
          <w:szCs w:val="28"/>
        </w:rPr>
        <w:t>На территории Усть-Абаканского района появляется все больше торговых сетей продовольственных магазинов. Таких как дискаунтер «Хороший»  (</w:t>
      </w:r>
      <w:r w:rsidRPr="006F2C69">
        <w:rPr>
          <w:rFonts w:ascii="Times New Roman" w:eastAsia="Times New Roman" w:hAnsi="Times New Roman" w:cs="Times New Roman"/>
          <w:sz w:val="28"/>
          <w:szCs w:val="28"/>
        </w:rPr>
        <w:t>ООО «Торговая сеть  Командор»</w:t>
      </w:r>
      <w:r w:rsidRPr="006F2C69">
        <w:rPr>
          <w:rFonts w:ascii="Times New Roman" w:hAnsi="Times New Roman" w:cs="Times New Roman"/>
          <w:sz w:val="28"/>
          <w:szCs w:val="28"/>
        </w:rPr>
        <w:t>), «Пятерочка», входящая в с</w:t>
      </w:r>
      <w:r w:rsidRPr="006F2C69">
        <w:rPr>
          <w:rFonts w:ascii="Times New Roman" w:hAnsi="Times New Roman" w:cs="Times New Roman"/>
          <w:color w:val="333333"/>
          <w:sz w:val="28"/>
          <w:szCs w:val="28"/>
          <w:shd w:val="clear" w:color="auto" w:fill="FFFFFF"/>
        </w:rPr>
        <w:t xml:space="preserve">остав компании X5 RetailGroup, магазин низких цен «Светофор», сеть алкомаркетов «Бристоль» и «Русский Разгуляйка»,  «Саянские мясные продукты». Все они </w:t>
      </w:r>
      <w:r w:rsidRPr="006F2C69">
        <w:rPr>
          <w:rFonts w:ascii="Times New Roman" w:hAnsi="Times New Roman" w:cs="Times New Roman"/>
          <w:sz w:val="28"/>
          <w:szCs w:val="28"/>
        </w:rPr>
        <w:t xml:space="preserve"> расположены в</w:t>
      </w:r>
      <w:r w:rsidRPr="006F2C69">
        <w:rPr>
          <w:rFonts w:ascii="Times New Roman" w:hAnsi="Times New Roman" w:cs="Times New Roman"/>
          <w:bCs/>
          <w:sz w:val="28"/>
          <w:szCs w:val="28"/>
        </w:rPr>
        <w:t>р.п. Усть-Абакан, что составляет конкуренцию организациям торговли в данном населенном пункте. Магазины с традиционной формой обслуживания теряют объемы продаж, и одной из задач развития конкуренции на данном рынке является сохранение магазинов «шаговой доступности», а также поддержка предпринимателей, зарегистрированных и осуществляющих деятельность на нашей территории.</w:t>
      </w:r>
    </w:p>
    <w:p w:rsidR="00AC5175" w:rsidRPr="006F2C69" w:rsidRDefault="00AC5175" w:rsidP="00B90988">
      <w:pPr>
        <w:autoSpaceDE w:val="0"/>
        <w:autoSpaceDN w:val="0"/>
        <w:adjustRightInd w:val="0"/>
        <w:spacing w:after="0"/>
        <w:ind w:firstLine="709"/>
        <w:jc w:val="both"/>
        <w:outlineLvl w:val="2"/>
        <w:rPr>
          <w:rFonts w:ascii="Times New Roman" w:eastAsia="Times New Roman" w:hAnsi="Times New Roman" w:cs="Times New Roman"/>
          <w:bCs/>
          <w:sz w:val="28"/>
          <w:szCs w:val="28"/>
        </w:rPr>
      </w:pPr>
      <w:r w:rsidRPr="006F2C69">
        <w:rPr>
          <w:rFonts w:ascii="Times New Roman" w:hAnsi="Times New Roman" w:cs="Times New Roman"/>
          <w:bCs/>
          <w:sz w:val="28"/>
          <w:szCs w:val="28"/>
        </w:rPr>
        <w:t>В связи с этим администрацией Усть-Абаканского района в отчетный период проводилась работа по оказанию информационной и консультационной помощи представителям малого и среднего предпринимательства.</w:t>
      </w:r>
    </w:p>
    <w:p w:rsidR="00AC5175" w:rsidRPr="006F2C69" w:rsidRDefault="00AC5175" w:rsidP="00B90988">
      <w:pPr>
        <w:autoSpaceDE w:val="0"/>
        <w:autoSpaceDN w:val="0"/>
        <w:adjustRightInd w:val="0"/>
        <w:spacing w:after="0"/>
        <w:ind w:firstLine="709"/>
        <w:jc w:val="both"/>
        <w:outlineLvl w:val="2"/>
        <w:rPr>
          <w:rFonts w:ascii="Times New Roman" w:hAnsi="Times New Roman" w:cs="Times New Roman"/>
          <w:sz w:val="28"/>
          <w:szCs w:val="28"/>
        </w:rPr>
      </w:pPr>
      <w:r w:rsidRPr="006F2C69">
        <w:rPr>
          <w:rFonts w:ascii="Times New Roman" w:eastAsia="Times New Roman" w:hAnsi="Times New Roman" w:cs="Times New Roman"/>
          <w:bCs/>
          <w:sz w:val="28"/>
          <w:szCs w:val="28"/>
        </w:rPr>
        <w:t xml:space="preserve">Информационная поддержка субъектов малого и среднего предпринимательства осуществляется через районную газету «Усть-Абаканские известия» и </w:t>
      </w:r>
      <w:r w:rsidRPr="006F2C69">
        <w:rPr>
          <w:rFonts w:ascii="Times New Roman" w:eastAsia="Times New Roman" w:hAnsi="Times New Roman" w:cs="Times New Roman"/>
          <w:sz w:val="28"/>
          <w:szCs w:val="28"/>
        </w:rPr>
        <w:t xml:space="preserve">официальный портал администрации Усть-Абаканского район ust-abakan.ru, на котором создан раздел «Малый и средний бизнес». </w:t>
      </w:r>
      <w:r w:rsidRPr="006F2C69">
        <w:rPr>
          <w:rFonts w:ascii="Times New Roman" w:eastAsia="Times New Roman" w:hAnsi="Times New Roman" w:cs="Times New Roman"/>
          <w:bCs/>
          <w:sz w:val="28"/>
          <w:szCs w:val="28"/>
        </w:rPr>
        <w:t xml:space="preserve">Предоставление </w:t>
      </w:r>
      <w:r w:rsidRPr="006F2C69">
        <w:rPr>
          <w:rFonts w:ascii="Times New Roman" w:eastAsia="Times New Roman" w:hAnsi="Times New Roman" w:cs="Times New Roman"/>
          <w:sz w:val="28"/>
          <w:szCs w:val="28"/>
        </w:rPr>
        <w:t>информационно-консультационный</w:t>
      </w:r>
      <w:r w:rsidRPr="006F2C69">
        <w:rPr>
          <w:rFonts w:ascii="Times New Roman" w:eastAsia="Times New Roman" w:hAnsi="Times New Roman" w:cs="Times New Roman"/>
          <w:bCs/>
          <w:sz w:val="28"/>
          <w:szCs w:val="28"/>
        </w:rPr>
        <w:t xml:space="preserve"> поддержки субъектам малого и среднего предпринимательства осуществляется посредством работы </w:t>
      </w:r>
      <w:r w:rsidRPr="006F2C69">
        <w:rPr>
          <w:rFonts w:ascii="Times New Roman" w:eastAsia="Times New Roman" w:hAnsi="Times New Roman" w:cs="Times New Roman"/>
          <w:sz w:val="28"/>
          <w:szCs w:val="28"/>
        </w:rPr>
        <w:t>Центра поддержки предпринимательства «Одно окно»</w:t>
      </w:r>
      <w:r w:rsidRPr="006F2C69">
        <w:rPr>
          <w:rFonts w:ascii="Times New Roman" w:hAnsi="Times New Roman" w:cs="Times New Roman"/>
          <w:sz w:val="28"/>
          <w:szCs w:val="28"/>
        </w:rPr>
        <w:t>. За 2020 год число услуг, оказанных субъектам малого и среднего предпринимательства в центре поддержки предпринимательства,  составило 114 единиц.</w:t>
      </w:r>
    </w:p>
    <w:p w:rsidR="00AC5175" w:rsidRPr="006F2C69" w:rsidRDefault="00AC5175" w:rsidP="00B90988">
      <w:pPr>
        <w:spacing w:after="0"/>
        <w:ind w:firstLine="708"/>
        <w:jc w:val="both"/>
        <w:rPr>
          <w:rFonts w:ascii="Times New Roman" w:eastAsia="Times New Roman" w:hAnsi="Times New Roman" w:cs="Times New Roman"/>
          <w:sz w:val="28"/>
          <w:szCs w:val="28"/>
        </w:rPr>
      </w:pPr>
      <w:r w:rsidRPr="006F2C69">
        <w:rPr>
          <w:rFonts w:ascii="Times New Roman" w:hAnsi="Times New Roman" w:cs="Times New Roman"/>
          <w:sz w:val="28"/>
          <w:szCs w:val="28"/>
        </w:rPr>
        <w:t xml:space="preserve">В целях повышения уровня финансовой грамотности и информированности субъектов малого и среднего предпринимательства по различным аспектам деятельности, в рамках сотрудничества с Фондом развития Хакасии, для субъектов малого и среднего предпринимательства в 2020 году </w:t>
      </w:r>
      <w:r w:rsidRPr="006F2C69">
        <w:rPr>
          <w:rFonts w:ascii="Times New Roman" w:eastAsia="Times New Roman" w:hAnsi="Times New Roman" w:cs="Times New Roman"/>
          <w:sz w:val="28"/>
          <w:szCs w:val="28"/>
        </w:rPr>
        <w:t>в г</w:t>
      </w:r>
      <w:r w:rsidR="003A1F62" w:rsidRPr="006F2C69">
        <w:rPr>
          <w:rFonts w:ascii="Times New Roman" w:eastAsia="Times New Roman" w:hAnsi="Times New Roman" w:cs="Times New Roman"/>
          <w:sz w:val="28"/>
          <w:szCs w:val="28"/>
        </w:rPr>
        <w:t>. А</w:t>
      </w:r>
      <w:r w:rsidRPr="006F2C69">
        <w:rPr>
          <w:rFonts w:ascii="Times New Roman" w:eastAsia="Times New Roman" w:hAnsi="Times New Roman" w:cs="Times New Roman"/>
          <w:sz w:val="28"/>
          <w:szCs w:val="28"/>
        </w:rPr>
        <w:t>бакане н</w:t>
      </w:r>
      <w:r w:rsidRPr="006F2C69">
        <w:rPr>
          <w:rFonts w:ascii="Times New Roman" w:hAnsi="Times New Roman" w:cs="Times New Roman"/>
          <w:sz w:val="28"/>
          <w:szCs w:val="28"/>
        </w:rPr>
        <w:t>а базе Фонда развития Хакасии были проведены семинары, на которых присутствовали и представители Усть-Абаканского района: «</w:t>
      </w:r>
      <w:r w:rsidRPr="006F2C69">
        <w:rPr>
          <w:rFonts w:ascii="Times New Roman" w:eastAsia="Times New Roman" w:hAnsi="Times New Roman" w:cs="Times New Roman"/>
          <w:sz w:val="28"/>
          <w:szCs w:val="28"/>
        </w:rPr>
        <w:t>Меры финансовой, гара</w:t>
      </w:r>
      <w:r w:rsidRPr="006F2C69">
        <w:rPr>
          <w:rFonts w:ascii="Times New Roman" w:hAnsi="Times New Roman" w:cs="Times New Roman"/>
          <w:sz w:val="28"/>
          <w:szCs w:val="28"/>
        </w:rPr>
        <w:t xml:space="preserve">нтийной и лизинговой поддержки», </w:t>
      </w:r>
      <w:r w:rsidRPr="006F2C69">
        <w:rPr>
          <w:rFonts w:ascii="Times New Roman" w:eastAsia="Times New Roman" w:hAnsi="Times New Roman" w:cs="Times New Roman"/>
          <w:sz w:val="28"/>
          <w:szCs w:val="28"/>
        </w:rPr>
        <w:t>«Рекла</w:t>
      </w:r>
      <w:r w:rsidRPr="006F2C69">
        <w:rPr>
          <w:rFonts w:ascii="Times New Roman" w:hAnsi="Times New Roman" w:cs="Times New Roman"/>
          <w:sz w:val="28"/>
          <w:szCs w:val="28"/>
        </w:rPr>
        <w:t xml:space="preserve">ма, как инструмент маркетинга», </w:t>
      </w:r>
      <w:r w:rsidRPr="006F2C69">
        <w:rPr>
          <w:rFonts w:ascii="Times New Roman" w:eastAsia="Times New Roman" w:hAnsi="Times New Roman" w:cs="Times New Roman"/>
          <w:sz w:val="28"/>
          <w:szCs w:val="28"/>
        </w:rPr>
        <w:t>«Практика применения</w:t>
      </w:r>
      <w:r w:rsidRPr="006F2C69">
        <w:rPr>
          <w:rFonts w:ascii="Times New Roman" w:hAnsi="Times New Roman" w:cs="Times New Roman"/>
          <w:sz w:val="28"/>
          <w:szCs w:val="28"/>
        </w:rPr>
        <w:t xml:space="preserve"> методов креативного мышления», </w:t>
      </w:r>
      <w:r w:rsidRPr="006F2C69">
        <w:rPr>
          <w:rFonts w:ascii="Times New Roman" w:eastAsia="Times New Roman" w:hAnsi="Times New Roman" w:cs="Times New Roman"/>
          <w:sz w:val="28"/>
          <w:szCs w:val="28"/>
        </w:rPr>
        <w:t>«5 шагов от хобби к бизн</w:t>
      </w:r>
      <w:r w:rsidRPr="006F2C69">
        <w:rPr>
          <w:rFonts w:ascii="Times New Roman" w:hAnsi="Times New Roman" w:cs="Times New Roman"/>
          <w:sz w:val="28"/>
          <w:szCs w:val="28"/>
        </w:rPr>
        <w:t xml:space="preserve">есу», </w:t>
      </w:r>
      <w:r w:rsidRPr="006F2C69">
        <w:rPr>
          <w:rFonts w:ascii="Times New Roman" w:eastAsia="Times New Roman" w:hAnsi="Times New Roman" w:cs="Times New Roman"/>
          <w:sz w:val="28"/>
          <w:szCs w:val="28"/>
        </w:rPr>
        <w:t>«Выбор организационно - правовой формы и системы налогообложения дл</w:t>
      </w:r>
      <w:r w:rsidRPr="006F2C69">
        <w:rPr>
          <w:rFonts w:ascii="Times New Roman" w:hAnsi="Times New Roman" w:cs="Times New Roman"/>
          <w:sz w:val="28"/>
          <w:szCs w:val="28"/>
        </w:rPr>
        <w:t xml:space="preserve">я начинающих предпринимателей», </w:t>
      </w:r>
      <w:r w:rsidRPr="006F2C69">
        <w:rPr>
          <w:rFonts w:ascii="Times New Roman" w:eastAsia="Times New Roman" w:hAnsi="Times New Roman" w:cs="Times New Roman"/>
          <w:sz w:val="28"/>
          <w:szCs w:val="28"/>
        </w:rPr>
        <w:t>«Стратегия успешного развития би</w:t>
      </w:r>
      <w:r w:rsidRPr="006F2C69">
        <w:rPr>
          <w:rFonts w:ascii="Times New Roman" w:hAnsi="Times New Roman" w:cs="Times New Roman"/>
          <w:sz w:val="28"/>
          <w:szCs w:val="28"/>
        </w:rPr>
        <w:t>знеса: разработка и реализация».</w:t>
      </w:r>
    </w:p>
    <w:p w:rsidR="00AC5175" w:rsidRPr="006F2C69" w:rsidRDefault="00AC5175" w:rsidP="00B90988">
      <w:pPr>
        <w:spacing w:after="0"/>
        <w:ind w:firstLine="708"/>
        <w:jc w:val="both"/>
        <w:rPr>
          <w:rFonts w:ascii="Times New Roman" w:hAnsi="Times New Roman" w:cs="Times New Roman"/>
          <w:sz w:val="28"/>
          <w:szCs w:val="28"/>
        </w:rPr>
      </w:pPr>
      <w:r w:rsidRPr="006F2C69">
        <w:rPr>
          <w:rFonts w:ascii="Times New Roman" w:eastAsia="Times New Roman" w:hAnsi="Times New Roman" w:cs="Times New Roman"/>
          <w:sz w:val="28"/>
          <w:szCs w:val="28"/>
        </w:rPr>
        <w:t>Фондом развития Хакасии была организована «Неделя предприним</w:t>
      </w:r>
      <w:r w:rsidRPr="006F2C69">
        <w:rPr>
          <w:rFonts w:ascii="Times New Roman" w:hAnsi="Times New Roman" w:cs="Times New Roman"/>
          <w:sz w:val="28"/>
          <w:szCs w:val="28"/>
        </w:rPr>
        <w:t xml:space="preserve">ательства» (в формате «онлайн»), </w:t>
      </w:r>
      <w:r w:rsidRPr="006F2C69">
        <w:rPr>
          <w:rFonts w:ascii="Times New Roman" w:eastAsia="Times New Roman" w:hAnsi="Times New Roman" w:cs="Times New Roman"/>
          <w:sz w:val="28"/>
          <w:szCs w:val="28"/>
        </w:rPr>
        <w:t>в ходе</w:t>
      </w:r>
      <w:r w:rsidR="003A1F62" w:rsidRPr="006F2C69">
        <w:rPr>
          <w:rFonts w:ascii="Times New Roman" w:eastAsia="Times New Roman" w:hAnsi="Times New Roman" w:cs="Times New Roman"/>
          <w:sz w:val="28"/>
          <w:szCs w:val="28"/>
        </w:rPr>
        <w:t>,</w:t>
      </w:r>
      <w:r w:rsidRPr="006F2C69">
        <w:rPr>
          <w:rFonts w:ascii="Times New Roman" w:eastAsia="Times New Roman" w:hAnsi="Times New Roman" w:cs="Times New Roman"/>
          <w:sz w:val="28"/>
          <w:szCs w:val="28"/>
        </w:rPr>
        <w:t xml:space="preserve"> которой ежедневно проводились бизнес-зарядки</w:t>
      </w:r>
      <w:r w:rsidRPr="006F2C69">
        <w:rPr>
          <w:rFonts w:ascii="Times New Roman" w:hAnsi="Times New Roman" w:cs="Times New Roman"/>
          <w:sz w:val="28"/>
          <w:szCs w:val="28"/>
        </w:rPr>
        <w:t>,</w:t>
      </w:r>
      <w:r w:rsidRPr="006F2C69">
        <w:rPr>
          <w:rFonts w:ascii="Times New Roman" w:eastAsia="Times New Roman" w:hAnsi="Times New Roman" w:cs="Times New Roman"/>
          <w:sz w:val="28"/>
          <w:szCs w:val="28"/>
        </w:rPr>
        <w:t xml:space="preserve"> а также выступали приглашенные спикеры (Максим Батарев «Изменен</w:t>
      </w:r>
      <w:r w:rsidR="003A1F62" w:rsidRPr="006F2C69">
        <w:rPr>
          <w:rFonts w:ascii="Times New Roman" w:eastAsia="Times New Roman" w:hAnsi="Times New Roman" w:cs="Times New Roman"/>
          <w:sz w:val="28"/>
          <w:szCs w:val="28"/>
        </w:rPr>
        <w:t>ие стратегии компании при изменении</w:t>
      </w:r>
      <w:r w:rsidRPr="006F2C69">
        <w:rPr>
          <w:rFonts w:ascii="Times New Roman" w:eastAsia="Times New Roman" w:hAnsi="Times New Roman" w:cs="Times New Roman"/>
          <w:sz w:val="28"/>
          <w:szCs w:val="28"/>
        </w:rPr>
        <w:t xml:space="preserve"> стратегии рынка», Ольга Ст</w:t>
      </w:r>
      <w:r w:rsidRPr="006F2C69">
        <w:rPr>
          <w:rFonts w:ascii="Times New Roman" w:hAnsi="Times New Roman" w:cs="Times New Roman"/>
          <w:sz w:val="28"/>
          <w:szCs w:val="28"/>
        </w:rPr>
        <w:t>асенок «Антикризисный марафон»).</w:t>
      </w:r>
    </w:p>
    <w:p w:rsidR="00AC5175" w:rsidRPr="006F2C69" w:rsidRDefault="00AC5175" w:rsidP="00B90988">
      <w:pPr>
        <w:spacing w:after="0"/>
        <w:ind w:firstLine="708"/>
        <w:jc w:val="both"/>
        <w:rPr>
          <w:rFonts w:ascii="Times New Roman" w:hAnsi="Times New Roman" w:cs="Times New Roman"/>
          <w:sz w:val="28"/>
          <w:szCs w:val="28"/>
        </w:rPr>
      </w:pPr>
      <w:r w:rsidRPr="006F2C69">
        <w:rPr>
          <w:rFonts w:ascii="Times New Roman" w:eastAsia="Times New Roman" w:hAnsi="Times New Roman" w:cs="Times New Roman"/>
          <w:sz w:val="28"/>
          <w:szCs w:val="28"/>
        </w:rPr>
        <w:t>Также доводилась информация до предпринимателей о проведении Фондом развития Хакасии бесплатных вебинаров (</w:t>
      </w:r>
      <w:r w:rsidRPr="006F2C69">
        <w:rPr>
          <w:rFonts w:ascii="Times New Roman" w:hAnsi="Times New Roman" w:cs="Times New Roman"/>
          <w:sz w:val="28"/>
          <w:szCs w:val="28"/>
        </w:rPr>
        <w:t>«</w:t>
      </w:r>
      <w:r w:rsidRPr="006F2C69">
        <w:rPr>
          <w:rFonts w:ascii="Times New Roman" w:eastAsia="Times New Roman" w:hAnsi="Times New Roman" w:cs="Times New Roman"/>
          <w:sz w:val="28"/>
          <w:szCs w:val="28"/>
        </w:rPr>
        <w:t>Современ</w:t>
      </w:r>
      <w:r w:rsidRPr="006F2C69">
        <w:rPr>
          <w:rFonts w:ascii="Times New Roman" w:hAnsi="Times New Roman" w:cs="Times New Roman"/>
          <w:sz w:val="28"/>
          <w:szCs w:val="28"/>
        </w:rPr>
        <w:t xml:space="preserve">ные технологии ведения бизнеса», </w:t>
      </w:r>
      <w:r w:rsidRPr="006F2C69">
        <w:rPr>
          <w:rFonts w:ascii="Times New Roman" w:eastAsia="Times New Roman" w:hAnsi="Times New Roman" w:cs="Times New Roman"/>
          <w:sz w:val="28"/>
          <w:szCs w:val="28"/>
        </w:rPr>
        <w:t>«Самозанятые</w:t>
      </w:r>
      <w:r w:rsidR="003A1F62" w:rsidRPr="006F2C69">
        <w:rPr>
          <w:rFonts w:ascii="Times New Roman" w:eastAsia="Times New Roman" w:hAnsi="Times New Roman" w:cs="Times New Roman"/>
          <w:sz w:val="28"/>
          <w:szCs w:val="28"/>
        </w:rPr>
        <w:t>»</w:t>
      </w:r>
      <w:r w:rsidRPr="006F2C69">
        <w:rPr>
          <w:rFonts w:ascii="Times New Roman" w:eastAsia="Times New Roman" w:hAnsi="Times New Roman" w:cs="Times New Roman"/>
          <w:sz w:val="28"/>
          <w:szCs w:val="28"/>
        </w:rPr>
        <w:t>.На</w:t>
      </w:r>
      <w:r w:rsidRPr="006F2C69">
        <w:rPr>
          <w:rFonts w:ascii="Times New Roman" w:hAnsi="Times New Roman" w:cs="Times New Roman"/>
          <w:sz w:val="28"/>
          <w:szCs w:val="28"/>
        </w:rPr>
        <w:t>лог на профессиональный доход», «</w:t>
      </w:r>
      <w:r w:rsidRPr="006F2C69">
        <w:rPr>
          <w:rFonts w:ascii="Times New Roman" w:eastAsia="Times New Roman" w:hAnsi="Times New Roman" w:cs="Times New Roman"/>
          <w:sz w:val="28"/>
          <w:szCs w:val="28"/>
        </w:rPr>
        <w:t>Путеводитель для малого бизнеса: как государство помогает предпр</w:t>
      </w:r>
      <w:r w:rsidRPr="006F2C69">
        <w:rPr>
          <w:rFonts w:ascii="Times New Roman" w:hAnsi="Times New Roman" w:cs="Times New Roman"/>
          <w:sz w:val="28"/>
          <w:szCs w:val="28"/>
        </w:rPr>
        <w:t>инимателям»).</w:t>
      </w:r>
    </w:p>
    <w:p w:rsidR="00AC5175" w:rsidRPr="006F2C69" w:rsidRDefault="00AC5175" w:rsidP="00B90988">
      <w:pPr>
        <w:pStyle w:val="af0"/>
        <w:spacing w:after="0"/>
        <w:ind w:left="0" w:firstLine="720"/>
        <w:jc w:val="both"/>
        <w:rPr>
          <w:rFonts w:ascii="Times New Roman" w:hAnsi="Times New Roman" w:cs="Times New Roman"/>
          <w:sz w:val="28"/>
          <w:szCs w:val="28"/>
        </w:rPr>
      </w:pPr>
      <w:r w:rsidRPr="006F2C69">
        <w:rPr>
          <w:rFonts w:ascii="Times New Roman" w:hAnsi="Times New Roman" w:cs="Times New Roman"/>
          <w:sz w:val="28"/>
          <w:szCs w:val="28"/>
        </w:rPr>
        <w:t>Администрацией  Усть-Абаканского района в 2020 году было проведено 2 К</w:t>
      </w:r>
      <w:r w:rsidRPr="006F2C69">
        <w:rPr>
          <w:rFonts w:ascii="Times New Roman" w:eastAsia="Times New Roman" w:hAnsi="Times New Roman" w:cs="Times New Roman"/>
          <w:sz w:val="28"/>
          <w:szCs w:val="28"/>
        </w:rPr>
        <w:t>оординационн</w:t>
      </w:r>
      <w:r w:rsidRPr="006F2C69">
        <w:rPr>
          <w:rFonts w:ascii="Times New Roman" w:hAnsi="Times New Roman" w:cs="Times New Roman"/>
          <w:sz w:val="28"/>
          <w:szCs w:val="28"/>
        </w:rPr>
        <w:t>ых</w:t>
      </w:r>
      <w:r w:rsidRPr="006F2C69">
        <w:rPr>
          <w:rFonts w:ascii="Times New Roman" w:eastAsia="Times New Roman" w:hAnsi="Times New Roman" w:cs="Times New Roman"/>
          <w:sz w:val="28"/>
          <w:szCs w:val="28"/>
        </w:rPr>
        <w:t xml:space="preserve"> совета по развитию малого и среднего предпринимательства муниципального образования Усть-Абаканский район</w:t>
      </w:r>
      <w:r w:rsidRPr="006F2C69">
        <w:rPr>
          <w:rFonts w:ascii="Times New Roman" w:eastAsia="Times New Roman" w:hAnsi="Times New Roman" w:cs="Times New Roman"/>
          <w:bCs/>
          <w:sz w:val="28"/>
          <w:szCs w:val="28"/>
        </w:rPr>
        <w:t>.</w:t>
      </w:r>
      <w:r w:rsidRPr="006F2C69">
        <w:rPr>
          <w:rFonts w:ascii="Times New Roman" w:hAnsi="Times New Roman" w:cs="Times New Roman"/>
          <w:bCs/>
          <w:sz w:val="28"/>
          <w:szCs w:val="28"/>
        </w:rPr>
        <w:t xml:space="preserve">, на одном из которых был проведен семинар </w:t>
      </w:r>
      <w:r w:rsidRPr="006F2C69">
        <w:rPr>
          <w:rFonts w:ascii="Times New Roman" w:hAnsi="Times New Roman" w:cs="Times New Roman"/>
          <w:sz w:val="28"/>
          <w:szCs w:val="28"/>
        </w:rPr>
        <w:t>Макаровой Еленой Александровной - к.э.н., директором ООО «Консультационная служба «Налоги. Бизнес. Право», главным редактором газет «Вестник малого бизнеса» и «Вестник малого бизнеса Крыма»</w:t>
      </w:r>
      <w:r w:rsidR="003A1F62" w:rsidRPr="006F2C69">
        <w:rPr>
          <w:rFonts w:ascii="Times New Roman" w:hAnsi="Times New Roman" w:cs="Times New Roman"/>
          <w:sz w:val="28"/>
          <w:szCs w:val="28"/>
        </w:rPr>
        <w:t>,</w:t>
      </w:r>
      <w:r w:rsidRPr="006F2C69">
        <w:rPr>
          <w:rFonts w:ascii="Times New Roman" w:hAnsi="Times New Roman" w:cs="Times New Roman"/>
          <w:bCs/>
          <w:sz w:val="28"/>
          <w:szCs w:val="28"/>
        </w:rPr>
        <w:t>на тему</w:t>
      </w:r>
      <w:r w:rsidR="003A1F62" w:rsidRPr="006F2C69">
        <w:rPr>
          <w:rFonts w:ascii="Times New Roman" w:hAnsi="Times New Roman" w:cs="Times New Roman"/>
          <w:bCs/>
          <w:sz w:val="28"/>
          <w:szCs w:val="28"/>
        </w:rPr>
        <w:t>:</w:t>
      </w:r>
      <w:r w:rsidRPr="006F2C69">
        <w:rPr>
          <w:rFonts w:ascii="Times New Roman" w:hAnsi="Times New Roman" w:cs="Times New Roman"/>
          <w:bCs/>
          <w:sz w:val="28"/>
          <w:szCs w:val="28"/>
        </w:rPr>
        <w:t xml:space="preserve"> «</w:t>
      </w:r>
      <w:r w:rsidRPr="006F2C69">
        <w:rPr>
          <w:rFonts w:ascii="Times New Roman" w:hAnsi="Times New Roman" w:cs="Times New Roman"/>
          <w:sz w:val="28"/>
          <w:szCs w:val="28"/>
        </w:rPr>
        <w:t>Отмена ЕНВД и переход на иные налоговые режимы».</w:t>
      </w:r>
    </w:p>
    <w:p w:rsidR="00AC5175" w:rsidRPr="006F2C69" w:rsidRDefault="00AC5175" w:rsidP="00B90988">
      <w:pPr>
        <w:autoSpaceDE w:val="0"/>
        <w:autoSpaceDN w:val="0"/>
        <w:adjustRightInd w:val="0"/>
        <w:spacing w:after="0"/>
        <w:ind w:firstLine="709"/>
        <w:jc w:val="both"/>
        <w:outlineLvl w:val="2"/>
        <w:rPr>
          <w:rFonts w:ascii="Times New Roman" w:hAnsi="Times New Roman" w:cs="Times New Roman"/>
          <w:sz w:val="28"/>
          <w:szCs w:val="28"/>
        </w:rPr>
      </w:pPr>
      <w:r w:rsidRPr="006F2C69">
        <w:rPr>
          <w:rFonts w:ascii="Times New Roman" w:hAnsi="Times New Roman" w:cs="Times New Roman"/>
          <w:sz w:val="28"/>
          <w:szCs w:val="28"/>
        </w:rPr>
        <w:t>Длясодействие развитию экономического потенциала муниципального образования Усть-Абаканский район через создание благоприятных условий для развития субъектов малого и среднего предпринимательства в Усть-Абаканском районе действуют 2 муниципальные программы: «Развитие субъектов малого и среднего предпринимательства в Усть-Абаканском районе», «Развитие торговли в Усть-Абаканском районе».</w:t>
      </w:r>
    </w:p>
    <w:p w:rsidR="00AC5175" w:rsidRPr="006F2C69" w:rsidRDefault="00AC5175" w:rsidP="00B90988">
      <w:pPr>
        <w:autoSpaceDE w:val="0"/>
        <w:autoSpaceDN w:val="0"/>
        <w:adjustRightInd w:val="0"/>
        <w:spacing w:after="0"/>
        <w:ind w:firstLine="709"/>
        <w:jc w:val="both"/>
        <w:outlineLvl w:val="2"/>
        <w:rPr>
          <w:rFonts w:ascii="Times New Roman" w:hAnsi="Times New Roman" w:cs="Times New Roman"/>
          <w:sz w:val="28"/>
          <w:szCs w:val="28"/>
        </w:rPr>
      </w:pPr>
      <w:r w:rsidRPr="006F2C69">
        <w:rPr>
          <w:rFonts w:ascii="Times New Roman" w:hAnsi="Times New Roman" w:cs="Times New Roman"/>
          <w:sz w:val="28"/>
          <w:szCs w:val="28"/>
        </w:rPr>
        <w:t xml:space="preserve">По программе «Развитие торговли в Усть-Абаканском районе» в 2020 г. проводился конкурс «Лучшее предприятие торговли» </w:t>
      </w:r>
      <w:r w:rsidRPr="006F2C69">
        <w:rPr>
          <w:rFonts w:ascii="Times New Roman" w:eastAsia="Times New Roman" w:hAnsi="Times New Roman" w:cs="Times New Roman"/>
          <w:sz w:val="28"/>
          <w:szCs w:val="28"/>
        </w:rPr>
        <w:t>в целях повышения престижа отрасли, формирования благоприятного общественного мнения о предприятиях розничной торговли, а также повышения уровня обслуживания населения, удовлетворения потребности населения в разнообразном, высокого качества ассортименте товаров</w:t>
      </w:r>
      <w:r w:rsidRPr="006F2C69">
        <w:rPr>
          <w:rFonts w:ascii="Times New Roman" w:hAnsi="Times New Roman" w:cs="Times New Roman"/>
          <w:sz w:val="28"/>
          <w:szCs w:val="28"/>
        </w:rPr>
        <w:t>. В конкурсе приняли участие 6 предприятий торговли, победителями признаны 5 из них.</w:t>
      </w:r>
    </w:p>
    <w:p w:rsidR="00AC5175" w:rsidRPr="006F2C69" w:rsidRDefault="00AC5175" w:rsidP="00B90988">
      <w:pPr>
        <w:autoSpaceDE w:val="0"/>
        <w:autoSpaceDN w:val="0"/>
        <w:adjustRightInd w:val="0"/>
        <w:spacing w:after="0"/>
        <w:ind w:firstLine="709"/>
        <w:jc w:val="both"/>
        <w:outlineLvl w:val="2"/>
        <w:rPr>
          <w:rFonts w:ascii="Times New Roman" w:hAnsi="Times New Roman" w:cs="Times New Roman"/>
          <w:sz w:val="28"/>
          <w:szCs w:val="28"/>
        </w:rPr>
      </w:pPr>
      <w:r w:rsidRPr="006F2C69">
        <w:rPr>
          <w:rFonts w:ascii="Times New Roman" w:hAnsi="Times New Roman" w:cs="Times New Roman"/>
          <w:sz w:val="28"/>
          <w:szCs w:val="28"/>
        </w:rPr>
        <w:t>Также мероприятиями программы предпринимателям компенсируются</w:t>
      </w:r>
      <w:r w:rsidRPr="006F2C69">
        <w:rPr>
          <w:rFonts w:ascii="Times New Roman" w:eastAsia="Times New Roman" w:hAnsi="Times New Roman" w:cs="Times New Roman"/>
          <w:color w:val="000000"/>
          <w:sz w:val="28"/>
          <w:szCs w:val="28"/>
        </w:rPr>
        <w:t xml:space="preserve"> затраты по доставке продуктовых и непродуктовых товаров жителям малых сел, не имеющих стационарных точек торговли.</w:t>
      </w:r>
    </w:p>
    <w:p w:rsidR="00AC5175" w:rsidRPr="006F2C69" w:rsidRDefault="00AC5175" w:rsidP="00B90988">
      <w:pPr>
        <w:pStyle w:val="ConsPlusNonformat"/>
        <w:widowControl/>
        <w:spacing w:line="276" w:lineRule="auto"/>
        <w:ind w:firstLine="708"/>
        <w:jc w:val="both"/>
        <w:rPr>
          <w:rFonts w:ascii="Times New Roman" w:hAnsi="Times New Roman" w:cs="Times New Roman"/>
          <w:color w:val="000000"/>
          <w:sz w:val="28"/>
          <w:szCs w:val="28"/>
        </w:rPr>
      </w:pPr>
      <w:r w:rsidRPr="006F2C69">
        <w:rPr>
          <w:rFonts w:ascii="Times New Roman" w:hAnsi="Times New Roman" w:cs="Times New Roman"/>
          <w:sz w:val="28"/>
          <w:szCs w:val="28"/>
        </w:rPr>
        <w:t xml:space="preserve">В рамках предоставления имущественной поддержки субъектам малого и среднего предпринимательства утверждены перечни муниципального имущества для последующего предоставления в пользование на долгосрочной основе субъектам малого и среднего предпринимательства. Актуальная информация об объектах имущества, находящегося в муниципальной собственности и предназначенной для сдачи в аренду находится в свободном доступе на официальном портале </w:t>
      </w:r>
      <w:r w:rsidRPr="006F2C69">
        <w:rPr>
          <w:rFonts w:ascii="Times New Roman" w:eastAsia="Times New Roman" w:hAnsi="Times New Roman" w:cs="Times New Roman"/>
          <w:sz w:val="28"/>
          <w:szCs w:val="28"/>
        </w:rPr>
        <w:t>администрации Усть-Абаканского района (ust-abakan.ru) в разделе «Управление имущественных отношений» - вкладка «Имущественная поддержка субъектов МСП». На 01.01.2021</w:t>
      </w:r>
      <w:r w:rsidRPr="006F2C69">
        <w:rPr>
          <w:rFonts w:ascii="Times New Roman" w:hAnsi="Times New Roman" w:cs="Times New Roman"/>
          <w:sz w:val="28"/>
          <w:szCs w:val="28"/>
        </w:rPr>
        <w:t xml:space="preserve"> действует 82 договора аренды земли с субъектами малого и среднего бизнеса, в 2020 году заключено 2 договора аренды земли</w:t>
      </w:r>
      <w:r w:rsidRPr="006F2C69">
        <w:rPr>
          <w:rFonts w:ascii="Times New Roman" w:hAnsi="Times New Roman" w:cs="Times New Roman"/>
          <w:color w:val="000000"/>
          <w:sz w:val="28"/>
          <w:szCs w:val="28"/>
        </w:rPr>
        <w:t>.</w:t>
      </w:r>
    </w:p>
    <w:p w:rsidR="00A306E2" w:rsidRPr="006F2C69" w:rsidRDefault="00A306E2" w:rsidP="00B90988">
      <w:pPr>
        <w:pStyle w:val="ConsPlusNonformat"/>
        <w:widowControl/>
        <w:spacing w:line="276" w:lineRule="auto"/>
        <w:ind w:left="426"/>
        <w:jc w:val="both"/>
        <w:rPr>
          <w:rFonts w:ascii="Times New Roman" w:hAnsi="Times New Roman" w:cs="Times New Roman"/>
          <w:color w:val="000000"/>
          <w:sz w:val="28"/>
          <w:szCs w:val="28"/>
        </w:rPr>
      </w:pPr>
    </w:p>
    <w:p w:rsidR="00414057" w:rsidRPr="006F2C69" w:rsidRDefault="00587B57" w:rsidP="00B90988">
      <w:pPr>
        <w:pStyle w:val="Default"/>
        <w:numPr>
          <w:ilvl w:val="0"/>
          <w:numId w:val="2"/>
        </w:numPr>
        <w:spacing w:line="276" w:lineRule="auto"/>
        <w:ind w:left="0" w:firstLine="284"/>
        <w:jc w:val="both"/>
        <w:rPr>
          <w:i/>
          <w:sz w:val="28"/>
          <w:szCs w:val="28"/>
        </w:rPr>
      </w:pPr>
      <w:r w:rsidRPr="006F2C69">
        <w:rPr>
          <w:i/>
          <w:sz w:val="28"/>
          <w:szCs w:val="28"/>
        </w:rPr>
        <w:t>Обеспечение прозрачности и доступности</w:t>
      </w:r>
      <w:r w:rsidR="001540C6" w:rsidRPr="006F2C69">
        <w:rPr>
          <w:i/>
          <w:sz w:val="28"/>
          <w:szCs w:val="28"/>
        </w:rPr>
        <w:t xml:space="preserve"> закупок товаров, работ, услуг, </w:t>
      </w:r>
      <w:r w:rsidRPr="006F2C69">
        <w:rPr>
          <w:i/>
          <w:sz w:val="28"/>
          <w:szCs w:val="28"/>
        </w:rPr>
        <w:t>осуществляемых с использованием конкурентных способов определения поставщиков (подрядчиков, исполнителей).</w:t>
      </w:r>
    </w:p>
    <w:p w:rsidR="005723BA" w:rsidRPr="006F2C69" w:rsidRDefault="005723BA" w:rsidP="00B90988">
      <w:pPr>
        <w:pStyle w:val="Default"/>
        <w:spacing w:line="276" w:lineRule="auto"/>
        <w:ind w:left="284"/>
        <w:jc w:val="both"/>
        <w:rPr>
          <w:i/>
          <w:sz w:val="28"/>
          <w:szCs w:val="28"/>
        </w:rPr>
      </w:pPr>
    </w:p>
    <w:p w:rsidR="00B3570D" w:rsidRPr="006F2C69" w:rsidRDefault="00312108" w:rsidP="00B90988">
      <w:pPr>
        <w:pStyle w:val="Default"/>
        <w:spacing w:line="276" w:lineRule="auto"/>
        <w:ind w:firstLine="284"/>
        <w:jc w:val="both"/>
        <w:rPr>
          <w:sz w:val="28"/>
          <w:szCs w:val="28"/>
        </w:rPr>
      </w:pPr>
      <w:r w:rsidRPr="006F2C69">
        <w:rPr>
          <w:sz w:val="28"/>
          <w:szCs w:val="28"/>
        </w:rPr>
        <w:t xml:space="preserve">2.1. </w:t>
      </w:r>
      <w:r w:rsidR="00B3570D" w:rsidRPr="006F2C69">
        <w:rPr>
          <w:sz w:val="28"/>
          <w:szCs w:val="28"/>
        </w:rPr>
        <w:t xml:space="preserve">Важной составляющей развития конкурентной среды является оптимизация процедур муниципальных закупок товаров (работ, услуг) в рамках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p>
    <w:p w:rsidR="00312108" w:rsidRPr="006F2C69" w:rsidRDefault="00FB0692" w:rsidP="00B90988">
      <w:pPr>
        <w:pStyle w:val="Default"/>
        <w:spacing w:line="276" w:lineRule="auto"/>
        <w:ind w:firstLine="284"/>
        <w:jc w:val="both"/>
        <w:rPr>
          <w:sz w:val="28"/>
          <w:szCs w:val="28"/>
        </w:rPr>
      </w:pPr>
      <w:r w:rsidRPr="006F2C69">
        <w:rPr>
          <w:sz w:val="28"/>
          <w:szCs w:val="28"/>
        </w:rPr>
        <w:t>Размещение электронных аукционов для закупок различных видов товаров, работ, услуг производится на официальном сайте в единой информационной системе «</w:t>
      </w:r>
      <w:hyperlink r:id="rId11" w:history="1">
        <w:r w:rsidRPr="006F2C69">
          <w:rPr>
            <w:rStyle w:val="a9"/>
            <w:color w:val="auto"/>
            <w:sz w:val="28"/>
            <w:szCs w:val="28"/>
          </w:rPr>
          <w:t>www.zakupki.gov.ru</w:t>
        </w:r>
      </w:hyperlink>
      <w:r w:rsidR="00812F22">
        <w:rPr>
          <w:sz w:val="28"/>
          <w:szCs w:val="28"/>
        </w:rPr>
        <w:t>.»</w:t>
      </w:r>
      <w:r w:rsidRPr="006F2C69">
        <w:rPr>
          <w:sz w:val="28"/>
          <w:szCs w:val="28"/>
        </w:rPr>
        <w:t xml:space="preserve">. </w:t>
      </w:r>
    </w:p>
    <w:p w:rsidR="00CC2DD7" w:rsidRPr="006F2C69" w:rsidRDefault="00243D91" w:rsidP="00B90988">
      <w:pPr>
        <w:pStyle w:val="Default"/>
        <w:spacing w:line="276" w:lineRule="auto"/>
        <w:jc w:val="both"/>
        <w:rPr>
          <w:sz w:val="28"/>
          <w:szCs w:val="28"/>
        </w:rPr>
      </w:pPr>
      <w:r w:rsidRPr="006F2C69">
        <w:rPr>
          <w:sz w:val="28"/>
          <w:szCs w:val="28"/>
        </w:rPr>
        <w:t xml:space="preserve">2.2. </w:t>
      </w:r>
      <w:r w:rsidR="00FB0692" w:rsidRPr="006F2C69">
        <w:rPr>
          <w:sz w:val="28"/>
          <w:szCs w:val="28"/>
        </w:rPr>
        <w:t xml:space="preserve">В </w:t>
      </w:r>
      <w:r w:rsidR="005E7C0E" w:rsidRPr="006F2C69">
        <w:rPr>
          <w:sz w:val="28"/>
          <w:szCs w:val="28"/>
        </w:rPr>
        <w:t>2020</w:t>
      </w:r>
      <w:r w:rsidR="00FB0692" w:rsidRPr="006F2C69">
        <w:rPr>
          <w:sz w:val="28"/>
          <w:szCs w:val="28"/>
        </w:rPr>
        <w:t xml:space="preserve"> году проведено </w:t>
      </w:r>
      <w:r w:rsidR="00C75E14" w:rsidRPr="006F2C69">
        <w:rPr>
          <w:sz w:val="28"/>
          <w:szCs w:val="28"/>
        </w:rPr>
        <w:t>249</w:t>
      </w:r>
      <w:r w:rsidR="00FB0692" w:rsidRPr="006F2C69">
        <w:rPr>
          <w:sz w:val="28"/>
          <w:szCs w:val="28"/>
        </w:rPr>
        <w:t xml:space="preserve"> аукционов</w:t>
      </w:r>
      <w:r w:rsidR="00C75E14" w:rsidRPr="006F2C69">
        <w:rPr>
          <w:sz w:val="28"/>
          <w:szCs w:val="28"/>
        </w:rPr>
        <w:t xml:space="preserve">, что </w:t>
      </w:r>
      <w:r w:rsidR="003008BE" w:rsidRPr="006F2C69">
        <w:rPr>
          <w:sz w:val="28"/>
          <w:szCs w:val="28"/>
        </w:rPr>
        <w:t>на 47,3%</w:t>
      </w:r>
      <w:r w:rsidR="00C75E14" w:rsidRPr="006F2C69">
        <w:rPr>
          <w:sz w:val="28"/>
          <w:szCs w:val="28"/>
        </w:rPr>
        <w:t xml:space="preserve"> больше соответствующего периода прошлого года. Это связано с увеличением</w:t>
      </w:r>
      <w:r w:rsidR="003008BE" w:rsidRPr="006F2C69">
        <w:rPr>
          <w:sz w:val="28"/>
          <w:szCs w:val="28"/>
        </w:rPr>
        <w:t xml:space="preserve">заключенных </w:t>
      </w:r>
      <w:r w:rsidR="00C75E14" w:rsidRPr="006F2C69">
        <w:rPr>
          <w:sz w:val="28"/>
          <w:szCs w:val="28"/>
        </w:rPr>
        <w:t xml:space="preserve">контрактов конкурентным способом </w:t>
      </w:r>
      <w:r w:rsidR="003008BE" w:rsidRPr="006F2C69">
        <w:rPr>
          <w:sz w:val="28"/>
          <w:szCs w:val="28"/>
        </w:rPr>
        <w:t>на оснащение</w:t>
      </w:r>
      <w:r w:rsidR="00C75E14" w:rsidRPr="006F2C69">
        <w:rPr>
          <w:sz w:val="28"/>
          <w:szCs w:val="28"/>
        </w:rPr>
        <w:t xml:space="preserve"> двух крупных объектов</w:t>
      </w:r>
      <w:r w:rsidR="003008BE" w:rsidRPr="006F2C69">
        <w:rPr>
          <w:sz w:val="28"/>
          <w:szCs w:val="28"/>
        </w:rPr>
        <w:t>,</w:t>
      </w:r>
      <w:r w:rsidR="00C75E14" w:rsidRPr="006F2C69">
        <w:rPr>
          <w:sz w:val="28"/>
          <w:szCs w:val="28"/>
        </w:rPr>
        <w:t xml:space="preserve"> строящихся на территории Усть-Абаканского района. </w:t>
      </w:r>
      <w:r w:rsidR="00DD5018" w:rsidRPr="006F2C69">
        <w:rPr>
          <w:sz w:val="28"/>
          <w:szCs w:val="28"/>
        </w:rPr>
        <w:t>Общая сумма по результатам проведения закупок различных видов товаров, работ, услуг в отчетном периоде  составила 262,1 млн. рублей</w:t>
      </w:r>
      <w:r w:rsidR="00FC561D" w:rsidRPr="006F2C69">
        <w:rPr>
          <w:sz w:val="28"/>
          <w:szCs w:val="28"/>
        </w:rPr>
        <w:t>.</w:t>
      </w:r>
    </w:p>
    <w:p w:rsidR="00312108" w:rsidRPr="006F2C69" w:rsidRDefault="00312108" w:rsidP="00B90988">
      <w:pPr>
        <w:pStyle w:val="Default"/>
        <w:spacing w:line="276" w:lineRule="auto"/>
        <w:ind w:firstLine="284"/>
        <w:jc w:val="both"/>
        <w:rPr>
          <w:sz w:val="28"/>
          <w:szCs w:val="28"/>
        </w:rPr>
      </w:pPr>
      <w:r w:rsidRPr="006F2C69">
        <w:rPr>
          <w:sz w:val="28"/>
          <w:szCs w:val="28"/>
        </w:rPr>
        <w:t>Общая экономия бюджетных средств, в результате проведения процедур закупок в соответствии с планами-графиками в 20</w:t>
      </w:r>
      <w:r w:rsidR="005A3E8A" w:rsidRPr="006F2C69">
        <w:rPr>
          <w:sz w:val="28"/>
          <w:szCs w:val="28"/>
        </w:rPr>
        <w:t xml:space="preserve">20 </w:t>
      </w:r>
      <w:r w:rsidRPr="006F2C69">
        <w:rPr>
          <w:sz w:val="28"/>
          <w:szCs w:val="28"/>
        </w:rPr>
        <w:t xml:space="preserve">году составила </w:t>
      </w:r>
      <w:r w:rsidR="005A3E8A" w:rsidRPr="006F2C69">
        <w:rPr>
          <w:sz w:val="28"/>
          <w:szCs w:val="28"/>
        </w:rPr>
        <w:t>28,6</w:t>
      </w:r>
      <w:r w:rsidRPr="006F2C69">
        <w:rPr>
          <w:sz w:val="28"/>
          <w:szCs w:val="28"/>
        </w:rPr>
        <w:t xml:space="preserve"> млн</w:t>
      </w:r>
      <w:r w:rsidR="005A3E8A" w:rsidRPr="006F2C69">
        <w:rPr>
          <w:sz w:val="28"/>
          <w:szCs w:val="28"/>
        </w:rPr>
        <w:t>. рублей.</w:t>
      </w:r>
    </w:p>
    <w:p w:rsidR="003A54E2" w:rsidRPr="006F2C69" w:rsidRDefault="003A54E2" w:rsidP="00B90988">
      <w:pPr>
        <w:autoSpaceDE w:val="0"/>
        <w:autoSpaceDN w:val="0"/>
        <w:adjustRightInd w:val="0"/>
        <w:spacing w:after="0"/>
        <w:ind w:firstLine="567"/>
        <w:jc w:val="both"/>
        <w:rPr>
          <w:rFonts w:ascii="Times New Roman" w:hAnsi="Times New Roman" w:cs="Times New Roman"/>
          <w:sz w:val="28"/>
          <w:szCs w:val="28"/>
        </w:rPr>
      </w:pPr>
      <w:r w:rsidRPr="006F2C69">
        <w:rPr>
          <w:rFonts w:ascii="Times New Roman" w:hAnsi="Times New Roman" w:cs="Times New Roman"/>
          <w:sz w:val="28"/>
          <w:szCs w:val="28"/>
        </w:rPr>
        <w:t>Количество контрактов, заключенных с единственным поставщиком в соответствии со статьёй 93 Федерального закона № 44-ФЗ от 05.04.2013 «О контрактной системе в сфере закупок товаров, работ, услуг для обеспечения государственных и муниципальных нужд» в 20</w:t>
      </w:r>
      <w:r w:rsidR="005A3E8A" w:rsidRPr="006F2C69">
        <w:rPr>
          <w:rFonts w:ascii="Times New Roman" w:hAnsi="Times New Roman" w:cs="Times New Roman"/>
          <w:sz w:val="28"/>
          <w:szCs w:val="28"/>
        </w:rPr>
        <w:t>20</w:t>
      </w:r>
      <w:r w:rsidRPr="006F2C69">
        <w:rPr>
          <w:rFonts w:ascii="Times New Roman" w:hAnsi="Times New Roman" w:cs="Times New Roman"/>
          <w:sz w:val="28"/>
          <w:szCs w:val="28"/>
        </w:rPr>
        <w:t xml:space="preserve"> году увеличилось на </w:t>
      </w:r>
      <w:r w:rsidR="006B7F2E" w:rsidRPr="006F2C69">
        <w:rPr>
          <w:rFonts w:ascii="Times New Roman" w:hAnsi="Times New Roman" w:cs="Times New Roman"/>
          <w:sz w:val="28"/>
          <w:szCs w:val="28"/>
        </w:rPr>
        <w:t>1,8</w:t>
      </w:r>
      <w:r w:rsidRPr="006F2C69">
        <w:rPr>
          <w:rFonts w:ascii="Times New Roman" w:hAnsi="Times New Roman" w:cs="Times New Roman"/>
          <w:sz w:val="28"/>
          <w:szCs w:val="28"/>
        </w:rPr>
        <w:t xml:space="preserve"> % в сравнении с 201</w:t>
      </w:r>
      <w:r w:rsidR="006B7F2E" w:rsidRPr="006F2C69">
        <w:rPr>
          <w:rFonts w:ascii="Times New Roman" w:hAnsi="Times New Roman" w:cs="Times New Roman"/>
          <w:sz w:val="28"/>
          <w:szCs w:val="28"/>
        </w:rPr>
        <w:t>9</w:t>
      </w:r>
      <w:r w:rsidRPr="006F2C69">
        <w:rPr>
          <w:rFonts w:ascii="Times New Roman" w:hAnsi="Times New Roman" w:cs="Times New Roman"/>
          <w:sz w:val="28"/>
          <w:szCs w:val="28"/>
        </w:rPr>
        <w:t xml:space="preserve"> годом, это обусловлено увеличением ценового порога при закупках у единственного поставщика по пунктам 4, 5 части 1 статьи 93 Закона № 44-ФЗ.</w:t>
      </w:r>
    </w:p>
    <w:p w:rsidR="0049792D" w:rsidRPr="006F2C69" w:rsidRDefault="0049792D" w:rsidP="00B90988">
      <w:pPr>
        <w:autoSpaceDE w:val="0"/>
        <w:autoSpaceDN w:val="0"/>
        <w:adjustRightInd w:val="0"/>
        <w:spacing w:after="0"/>
        <w:ind w:firstLine="567"/>
        <w:jc w:val="both"/>
        <w:rPr>
          <w:rFonts w:ascii="Times New Roman" w:hAnsi="Times New Roman" w:cs="Times New Roman"/>
          <w:sz w:val="28"/>
          <w:szCs w:val="28"/>
        </w:rPr>
      </w:pPr>
    </w:p>
    <w:p w:rsidR="00587B57" w:rsidRPr="007D3E11" w:rsidRDefault="00587B57" w:rsidP="00B90988">
      <w:pPr>
        <w:pStyle w:val="Default"/>
        <w:numPr>
          <w:ilvl w:val="0"/>
          <w:numId w:val="2"/>
        </w:numPr>
        <w:spacing w:line="276" w:lineRule="auto"/>
        <w:ind w:firstLine="66"/>
        <w:jc w:val="both"/>
        <w:rPr>
          <w:i/>
          <w:sz w:val="28"/>
          <w:szCs w:val="28"/>
        </w:rPr>
      </w:pPr>
      <w:r w:rsidRPr="007D3E11">
        <w:rPr>
          <w:i/>
          <w:sz w:val="28"/>
          <w:szCs w:val="28"/>
        </w:rPr>
        <w:t>Совершенствование процессов управления муниципальной собственности.</w:t>
      </w:r>
    </w:p>
    <w:p w:rsidR="00A55CAA" w:rsidRPr="007D3E11" w:rsidRDefault="00A55CAA" w:rsidP="00B90988">
      <w:pPr>
        <w:spacing w:after="0"/>
        <w:ind w:firstLine="284"/>
        <w:jc w:val="both"/>
        <w:rPr>
          <w:rFonts w:ascii="Times New Roman" w:hAnsi="Times New Roman" w:cs="Times New Roman"/>
          <w:sz w:val="28"/>
          <w:szCs w:val="28"/>
        </w:rPr>
      </w:pPr>
    </w:p>
    <w:p w:rsidR="00E100B2" w:rsidRPr="007D3E11" w:rsidRDefault="00A306E2" w:rsidP="00B90988">
      <w:pPr>
        <w:spacing w:after="0"/>
        <w:ind w:firstLine="284"/>
        <w:jc w:val="both"/>
        <w:rPr>
          <w:rFonts w:ascii="Times New Roman" w:hAnsi="Times New Roman" w:cs="Times New Roman"/>
          <w:i/>
          <w:iCs/>
          <w:sz w:val="28"/>
          <w:szCs w:val="28"/>
        </w:rPr>
      </w:pPr>
      <w:r w:rsidRPr="007D3E11">
        <w:rPr>
          <w:rFonts w:ascii="Times New Roman" w:hAnsi="Times New Roman" w:cs="Times New Roman"/>
          <w:sz w:val="28"/>
          <w:szCs w:val="28"/>
        </w:rPr>
        <w:t>3.1.</w:t>
      </w:r>
      <w:r w:rsidR="00E100B2" w:rsidRPr="007D3E11">
        <w:rPr>
          <w:rFonts w:ascii="Times New Roman" w:hAnsi="Times New Roman" w:cs="Times New Roman"/>
          <w:i/>
          <w:iCs/>
          <w:sz w:val="28"/>
          <w:szCs w:val="28"/>
        </w:rPr>
        <w:t xml:space="preserve">Утверждение прогнозного плана (программы) приватизации муниципального имущества. </w:t>
      </w:r>
    </w:p>
    <w:p w:rsidR="00E100B2" w:rsidRPr="007D3E11" w:rsidRDefault="00E100B2" w:rsidP="00B90988">
      <w:pPr>
        <w:spacing w:after="0"/>
        <w:ind w:firstLine="993"/>
        <w:jc w:val="both"/>
        <w:rPr>
          <w:rFonts w:ascii="Times New Roman" w:hAnsi="Times New Roman" w:cs="Times New Roman"/>
          <w:sz w:val="28"/>
          <w:szCs w:val="28"/>
        </w:rPr>
      </w:pPr>
      <w:r w:rsidRPr="007D3E11">
        <w:rPr>
          <w:rFonts w:ascii="Times New Roman" w:hAnsi="Times New Roman" w:cs="Times New Roman"/>
          <w:sz w:val="28"/>
          <w:szCs w:val="28"/>
        </w:rPr>
        <w:t xml:space="preserve">Управлением имущественных отношений администрации Усть-Абаканского района проводятся мероприятия по продаже муниципального имущества, в рамках программы приватизации. </w:t>
      </w:r>
    </w:p>
    <w:p w:rsidR="00E100B2" w:rsidRPr="007D3E11" w:rsidRDefault="00E100B2" w:rsidP="00B90988">
      <w:pPr>
        <w:spacing w:after="0"/>
        <w:ind w:firstLine="993"/>
        <w:jc w:val="both"/>
        <w:rPr>
          <w:rFonts w:ascii="Times New Roman" w:hAnsi="Times New Roman" w:cs="Times New Roman"/>
          <w:sz w:val="28"/>
          <w:szCs w:val="28"/>
        </w:rPr>
      </w:pPr>
      <w:r w:rsidRPr="007D3E11">
        <w:rPr>
          <w:rFonts w:ascii="Times New Roman" w:hAnsi="Times New Roman" w:cs="Times New Roman"/>
          <w:sz w:val="28"/>
          <w:szCs w:val="28"/>
        </w:rPr>
        <w:t>Так, в соответствии с решением Совета депутатов Усть-Абаканского района Республики Хакасия от 28.11.2019 № 38 «Об утверждении Прогнозного плана (программы) приватизации муниципального имущества Усть-Абаканского района на 2020 год», был утвержден Прогнозный план (программа) приватизации  следующего муниципального имущества Усть-Абаканского района на 2020 год:</w:t>
      </w:r>
    </w:p>
    <w:p w:rsidR="00E100B2" w:rsidRPr="007D3E11" w:rsidRDefault="00E100B2" w:rsidP="00B90988">
      <w:pPr>
        <w:spacing w:after="0"/>
        <w:jc w:val="both"/>
        <w:rPr>
          <w:rFonts w:ascii="Times New Roman" w:hAnsi="Times New Roman" w:cs="Times New Roman"/>
          <w:sz w:val="28"/>
          <w:szCs w:val="28"/>
        </w:rPr>
      </w:pPr>
      <w:r w:rsidRPr="007D3E11">
        <w:rPr>
          <w:rFonts w:ascii="Times New Roman" w:hAnsi="Times New Roman" w:cs="Times New Roman"/>
          <w:sz w:val="28"/>
          <w:szCs w:val="28"/>
        </w:rPr>
        <w:t>- объект движимого имущества (транспортное средство);</w:t>
      </w:r>
    </w:p>
    <w:p w:rsidR="00E100B2" w:rsidRPr="007D3E11" w:rsidRDefault="00E100B2" w:rsidP="00B90988">
      <w:pPr>
        <w:spacing w:after="0"/>
        <w:jc w:val="both"/>
        <w:rPr>
          <w:rFonts w:ascii="Times New Roman" w:hAnsi="Times New Roman" w:cs="Times New Roman"/>
          <w:sz w:val="28"/>
          <w:szCs w:val="28"/>
        </w:rPr>
      </w:pPr>
      <w:r w:rsidRPr="007D3E11">
        <w:rPr>
          <w:rFonts w:ascii="Times New Roman" w:hAnsi="Times New Roman" w:cs="Times New Roman"/>
          <w:sz w:val="28"/>
          <w:szCs w:val="28"/>
        </w:rPr>
        <w:t>- нежилое здание, расположенное по адресу: Республика Хакасия, Усть-Абаканский район, рп</w:t>
      </w:r>
      <w:r w:rsidR="003A1F62" w:rsidRPr="007D3E11">
        <w:rPr>
          <w:rFonts w:ascii="Times New Roman" w:hAnsi="Times New Roman" w:cs="Times New Roman"/>
          <w:sz w:val="28"/>
          <w:szCs w:val="28"/>
        </w:rPr>
        <w:t xml:space="preserve">. </w:t>
      </w:r>
      <w:r w:rsidRPr="007D3E11">
        <w:rPr>
          <w:rFonts w:ascii="Times New Roman" w:hAnsi="Times New Roman" w:cs="Times New Roman"/>
          <w:sz w:val="28"/>
          <w:szCs w:val="28"/>
        </w:rPr>
        <w:t xml:space="preserve"> Усть-Абакан, ул. 30 лет Победы, д. 1.</w:t>
      </w:r>
    </w:p>
    <w:p w:rsidR="00E100B2" w:rsidRPr="007D3E11" w:rsidRDefault="00E100B2" w:rsidP="00B90988">
      <w:pPr>
        <w:spacing w:after="0"/>
        <w:ind w:firstLine="1134"/>
        <w:jc w:val="both"/>
        <w:rPr>
          <w:rFonts w:ascii="Times New Roman" w:hAnsi="Times New Roman" w:cs="Times New Roman"/>
          <w:sz w:val="28"/>
          <w:szCs w:val="28"/>
        </w:rPr>
      </w:pPr>
      <w:r w:rsidRPr="007D3E11">
        <w:rPr>
          <w:rFonts w:ascii="Times New Roman" w:hAnsi="Times New Roman" w:cs="Times New Roman"/>
          <w:sz w:val="28"/>
          <w:szCs w:val="28"/>
        </w:rPr>
        <w:t>Решением Совета депутатов Усть-Абаканского района от 22.09.2020 № 33 «О внесении изменений в решение Совета депутатов от 28.11.2019 № 85 «Об утверждении Прогнозного плана (программы) приватизации муниципального имущества Усть-Абаканского района на 2020 год» исключен объект движимого имуществ (транспортное средство), в связи с принятием решения о его восстановлении и использовании органом администрации Усть-Абаканского района.</w:t>
      </w:r>
    </w:p>
    <w:p w:rsidR="00E100B2" w:rsidRPr="007D3E11" w:rsidRDefault="00E100B2" w:rsidP="00B90988">
      <w:pPr>
        <w:spacing w:after="0"/>
        <w:ind w:firstLine="1134"/>
        <w:jc w:val="both"/>
        <w:rPr>
          <w:rFonts w:ascii="Times New Roman" w:hAnsi="Times New Roman" w:cs="Times New Roman"/>
          <w:sz w:val="28"/>
          <w:szCs w:val="28"/>
        </w:rPr>
      </w:pPr>
      <w:r w:rsidRPr="007D3E11">
        <w:rPr>
          <w:rFonts w:ascii="Times New Roman" w:hAnsi="Times New Roman" w:cs="Times New Roman"/>
          <w:sz w:val="28"/>
          <w:szCs w:val="28"/>
        </w:rPr>
        <w:t>В отношении объекта недвижимого имущества - не представилось возможным выполнить прогнозный план в данной части, в связи с высокой стоимостью и отсутствием лимитов на выполнение работ по проведению экспертизы о состоянии строительных конструкций и проектной документации по сносу или демонтажу объекта недвижимого имущества. Указанный объект включен в Прогнозный план (программу) приватизации на 2021 год.</w:t>
      </w:r>
    </w:p>
    <w:p w:rsidR="00E100B2" w:rsidRPr="007D3E11" w:rsidRDefault="00E100B2" w:rsidP="00B90988">
      <w:pPr>
        <w:spacing w:after="0"/>
        <w:ind w:firstLine="708"/>
        <w:jc w:val="both"/>
        <w:rPr>
          <w:rFonts w:ascii="Times New Roman" w:hAnsi="Times New Roman" w:cs="Times New Roman"/>
          <w:i/>
          <w:iCs/>
          <w:sz w:val="28"/>
          <w:szCs w:val="28"/>
        </w:rPr>
      </w:pPr>
      <w:r w:rsidRPr="007D3E11">
        <w:rPr>
          <w:rFonts w:ascii="Times New Roman" w:hAnsi="Times New Roman" w:cs="Times New Roman"/>
          <w:iCs/>
          <w:sz w:val="28"/>
          <w:szCs w:val="28"/>
        </w:rPr>
        <w:t>3.2.</w:t>
      </w:r>
      <w:r w:rsidRPr="007D3E11">
        <w:rPr>
          <w:rFonts w:ascii="Times New Roman" w:hAnsi="Times New Roman" w:cs="Times New Roman"/>
          <w:i/>
          <w:iCs/>
          <w:sz w:val="28"/>
          <w:szCs w:val="28"/>
        </w:rPr>
        <w:t xml:space="preserve">  Формирование земельных участков для инвестиционных площадок Усть-Абаканского района.</w:t>
      </w:r>
    </w:p>
    <w:p w:rsidR="00E100B2" w:rsidRPr="007D3E11" w:rsidRDefault="00E100B2" w:rsidP="00B90988">
      <w:pPr>
        <w:spacing w:after="0"/>
        <w:ind w:firstLine="1134"/>
        <w:jc w:val="both"/>
        <w:rPr>
          <w:rFonts w:ascii="Times New Roman" w:hAnsi="Times New Roman" w:cs="Times New Roman"/>
          <w:sz w:val="28"/>
          <w:szCs w:val="28"/>
        </w:rPr>
      </w:pPr>
      <w:r w:rsidRPr="007D3E11">
        <w:rPr>
          <w:rFonts w:ascii="Times New Roman" w:hAnsi="Times New Roman" w:cs="Times New Roman"/>
          <w:sz w:val="28"/>
          <w:szCs w:val="28"/>
        </w:rPr>
        <w:t>Для увеличения инвестиционной привлекательности по состоянию на 31.12.2020 года  в районе сформировано 5 перспективных инвестиционных площадок: 2 площадки для организации промышленного производства, 1 площадка под комплексную жилую застройку, площадка под размещение объектов спорта и отдыха и площадка под размещение объектов придорожного сервиса. Информация об инвестиционных площадках, а также об инвестиционных предложениях для потенциальных инвесторов и заинтересованных лиц, размещена на официальном сайте администрации Усть-Абаканского района.</w:t>
      </w:r>
    </w:p>
    <w:p w:rsidR="00A72185" w:rsidRPr="007D3E11" w:rsidRDefault="00A72185" w:rsidP="00B90988">
      <w:pPr>
        <w:pStyle w:val="Default"/>
        <w:spacing w:line="276" w:lineRule="auto"/>
        <w:ind w:firstLine="708"/>
        <w:jc w:val="both"/>
        <w:rPr>
          <w:sz w:val="28"/>
          <w:szCs w:val="28"/>
        </w:rPr>
      </w:pPr>
    </w:p>
    <w:p w:rsidR="00CC2DD7" w:rsidRPr="006F2C69" w:rsidRDefault="00CC2DD7" w:rsidP="00B90988">
      <w:pPr>
        <w:pStyle w:val="Default"/>
        <w:spacing w:line="276" w:lineRule="auto"/>
        <w:ind w:firstLine="708"/>
        <w:jc w:val="both"/>
        <w:rPr>
          <w:i/>
          <w:sz w:val="28"/>
          <w:szCs w:val="28"/>
        </w:rPr>
      </w:pPr>
      <w:r w:rsidRPr="007D3E11">
        <w:rPr>
          <w:sz w:val="28"/>
          <w:szCs w:val="28"/>
        </w:rPr>
        <w:t>4.</w:t>
      </w:r>
      <w:r w:rsidR="005F740A" w:rsidRPr="007D3E11">
        <w:rPr>
          <w:i/>
          <w:sz w:val="28"/>
          <w:szCs w:val="28"/>
        </w:rPr>
        <w:t>Мероприятия, направленные на с</w:t>
      </w:r>
      <w:r w:rsidRPr="007D3E11">
        <w:rPr>
          <w:i/>
          <w:sz w:val="28"/>
          <w:szCs w:val="28"/>
        </w:rPr>
        <w:t>одействие развитию социального</w:t>
      </w:r>
      <w:r w:rsidRPr="006F2C69">
        <w:rPr>
          <w:i/>
          <w:sz w:val="28"/>
          <w:szCs w:val="28"/>
        </w:rPr>
        <w:t xml:space="preserve"> предпринимательства, стимулирование новых предпринимательских инициатив.</w:t>
      </w:r>
    </w:p>
    <w:p w:rsidR="00812F22" w:rsidRDefault="00812F22" w:rsidP="00B90988">
      <w:pPr>
        <w:spacing w:after="0"/>
        <w:ind w:firstLine="709"/>
        <w:jc w:val="both"/>
        <w:rPr>
          <w:rFonts w:ascii="Times New Roman" w:hAnsi="Times New Roman" w:cs="Times New Roman"/>
          <w:sz w:val="28"/>
          <w:szCs w:val="28"/>
        </w:rPr>
      </w:pPr>
    </w:p>
    <w:p w:rsidR="004F316B" w:rsidRPr="006F2C69" w:rsidRDefault="004F316B" w:rsidP="00B90988">
      <w:pPr>
        <w:spacing w:after="0"/>
        <w:ind w:firstLine="709"/>
        <w:jc w:val="both"/>
        <w:rPr>
          <w:rFonts w:ascii="Times New Roman" w:hAnsi="Times New Roman" w:cs="Times New Roman"/>
          <w:sz w:val="28"/>
          <w:szCs w:val="28"/>
        </w:rPr>
      </w:pPr>
      <w:r w:rsidRPr="006F2C69">
        <w:rPr>
          <w:rFonts w:ascii="Times New Roman" w:hAnsi="Times New Roman" w:cs="Times New Roman"/>
          <w:sz w:val="28"/>
          <w:szCs w:val="28"/>
        </w:rPr>
        <w:t>4.1</w:t>
      </w:r>
      <w:r w:rsidR="00812F22">
        <w:rPr>
          <w:rFonts w:ascii="Times New Roman" w:hAnsi="Times New Roman" w:cs="Times New Roman"/>
          <w:sz w:val="28"/>
          <w:szCs w:val="28"/>
        </w:rPr>
        <w:t>.</w:t>
      </w:r>
      <w:r w:rsidRPr="006F2C69">
        <w:rPr>
          <w:rFonts w:ascii="Times New Roman" w:hAnsi="Times New Roman" w:cs="Times New Roman"/>
          <w:sz w:val="28"/>
          <w:szCs w:val="28"/>
        </w:rPr>
        <w:t xml:space="preserve"> В рамках содействия развитию социального предпринимательства и  стимулирования новых предпринимательских инициатив администрация Усть-Абаканского района совместно с фондом «СУЭК - регионам» и АНО «Новые технологии развития» ежегодно проводит отборы для участия в программе «Школа социального предпринимательства» среди  желающих открыть свой бизнес. Так в 2020 году от Усть-Абаканского района в «Школе социального предпринимательства» прошли обучение2 человека. В процессе обучения участниками были созданы и реализованы такие бизнес - проекты как «Керамическая мастерская», «Конкурс созидания-2020» (спортивное оздоровление с использованием тренажерного зала)на базе школ(МБОУ «Опытненская СОШ»), дома культуры и центра дополнительного образования</w:t>
      </w:r>
      <w:r w:rsidRPr="006F2C69">
        <w:rPr>
          <w:rFonts w:ascii="Times New Roman" w:hAnsi="Times New Roman" w:cs="Times New Roman"/>
          <w:iCs/>
          <w:sz w:val="28"/>
          <w:szCs w:val="28"/>
        </w:rPr>
        <w:t>.</w:t>
      </w:r>
    </w:p>
    <w:p w:rsidR="004F316B" w:rsidRPr="006F2C69" w:rsidRDefault="004F316B" w:rsidP="00B90988">
      <w:pPr>
        <w:autoSpaceDE w:val="0"/>
        <w:autoSpaceDN w:val="0"/>
        <w:adjustRightInd w:val="0"/>
        <w:spacing w:after="0"/>
        <w:ind w:firstLine="709"/>
        <w:jc w:val="both"/>
        <w:outlineLvl w:val="2"/>
        <w:rPr>
          <w:rFonts w:ascii="Times New Roman" w:hAnsi="Times New Roman" w:cs="Times New Roman"/>
          <w:sz w:val="28"/>
          <w:szCs w:val="28"/>
        </w:rPr>
      </w:pPr>
      <w:r w:rsidRPr="006F2C69">
        <w:rPr>
          <w:rFonts w:ascii="Times New Roman" w:hAnsi="Times New Roman" w:cs="Times New Roman"/>
          <w:sz w:val="28"/>
          <w:szCs w:val="28"/>
        </w:rPr>
        <w:t>Развитие конкуренции - важный и необходимый шаг к формированию экономики района, который способствует снижению цен, повышению качества продукции и услуг за счет состязательности участников рынка.</w:t>
      </w:r>
    </w:p>
    <w:p w:rsidR="004F316B" w:rsidRPr="006F2C69" w:rsidRDefault="004F316B" w:rsidP="00B90988">
      <w:pPr>
        <w:autoSpaceDE w:val="0"/>
        <w:autoSpaceDN w:val="0"/>
        <w:adjustRightInd w:val="0"/>
        <w:spacing w:after="0"/>
        <w:ind w:firstLine="709"/>
        <w:jc w:val="both"/>
        <w:outlineLvl w:val="2"/>
        <w:rPr>
          <w:rFonts w:ascii="Times New Roman" w:hAnsi="Times New Roman" w:cs="Times New Roman"/>
          <w:sz w:val="28"/>
          <w:szCs w:val="28"/>
        </w:rPr>
      </w:pPr>
    </w:p>
    <w:p w:rsidR="004F316B" w:rsidRPr="006F2C69" w:rsidRDefault="004F316B" w:rsidP="00B90988">
      <w:pPr>
        <w:autoSpaceDE w:val="0"/>
        <w:autoSpaceDN w:val="0"/>
        <w:adjustRightInd w:val="0"/>
        <w:spacing w:after="0"/>
        <w:ind w:firstLine="709"/>
        <w:jc w:val="both"/>
        <w:outlineLvl w:val="2"/>
        <w:rPr>
          <w:rFonts w:ascii="Times New Roman" w:hAnsi="Times New Roman" w:cs="Times New Roman"/>
          <w:i/>
          <w:sz w:val="28"/>
          <w:szCs w:val="28"/>
        </w:rPr>
      </w:pPr>
      <w:r w:rsidRPr="006F2C69">
        <w:rPr>
          <w:rFonts w:ascii="Times New Roman" w:hAnsi="Times New Roman" w:cs="Times New Roman"/>
          <w:i/>
          <w:sz w:val="28"/>
          <w:szCs w:val="28"/>
        </w:rPr>
        <w:t>5. Развитие механизмов поддержки технического и научно-технического творчества детей  молодежи.</w:t>
      </w:r>
    </w:p>
    <w:p w:rsidR="00AC40C2" w:rsidRPr="006F2C69" w:rsidRDefault="00AC40C2" w:rsidP="00B90988">
      <w:pPr>
        <w:autoSpaceDE w:val="0"/>
        <w:autoSpaceDN w:val="0"/>
        <w:adjustRightInd w:val="0"/>
        <w:spacing w:after="0"/>
        <w:ind w:firstLine="709"/>
        <w:jc w:val="both"/>
        <w:outlineLvl w:val="2"/>
        <w:rPr>
          <w:rFonts w:ascii="Times New Roman" w:hAnsi="Times New Roman" w:cs="Times New Roman"/>
          <w:i/>
          <w:sz w:val="28"/>
          <w:szCs w:val="28"/>
        </w:rPr>
      </w:pPr>
    </w:p>
    <w:p w:rsidR="004F316B" w:rsidRPr="006F2C69" w:rsidRDefault="004F316B" w:rsidP="00B90988">
      <w:pPr>
        <w:spacing w:after="0"/>
        <w:ind w:firstLine="708"/>
        <w:jc w:val="both"/>
        <w:rPr>
          <w:rFonts w:ascii="Times New Roman" w:hAnsi="Times New Roman" w:cs="Times New Roman"/>
          <w:sz w:val="28"/>
          <w:szCs w:val="28"/>
        </w:rPr>
      </w:pPr>
      <w:r w:rsidRPr="006F2C69">
        <w:rPr>
          <w:rFonts w:ascii="Times New Roman" w:hAnsi="Times New Roman" w:cs="Times New Roman"/>
          <w:sz w:val="28"/>
          <w:szCs w:val="28"/>
        </w:rPr>
        <w:t>5.1 Дополнительное образование в области технического и научно-технического творчества  представлено через реализацию 8 дополнительных общеобразовательных (общеразвивающих) программ технической направленности в 4 образовательных организациях Усть-Абаканского района с занятостью 122 обучающихся.</w:t>
      </w:r>
    </w:p>
    <w:p w:rsidR="004F316B" w:rsidRPr="006F2C69" w:rsidRDefault="004F316B" w:rsidP="00B90988">
      <w:pPr>
        <w:spacing w:after="0"/>
        <w:ind w:firstLine="708"/>
        <w:jc w:val="both"/>
        <w:rPr>
          <w:rFonts w:ascii="Times New Roman" w:hAnsi="Times New Roman" w:cs="Times New Roman"/>
          <w:sz w:val="28"/>
          <w:szCs w:val="28"/>
        </w:rPr>
      </w:pPr>
      <w:r w:rsidRPr="006F2C69">
        <w:rPr>
          <w:rFonts w:ascii="Times New Roman" w:hAnsi="Times New Roman" w:cs="Times New Roman"/>
          <w:sz w:val="28"/>
          <w:szCs w:val="28"/>
        </w:rPr>
        <w:t xml:space="preserve">Учащиеся продемонстрировали  высокие достижения по итогам участия в различных мероприятиях районного,  регионального, федерального уровней. </w:t>
      </w:r>
    </w:p>
    <w:p w:rsidR="004F316B" w:rsidRPr="006F2C69" w:rsidRDefault="004F316B" w:rsidP="00B90988">
      <w:pPr>
        <w:ind w:firstLine="709"/>
        <w:jc w:val="both"/>
        <w:rPr>
          <w:rFonts w:ascii="Times New Roman" w:hAnsi="Times New Roman" w:cs="Times New Roman"/>
          <w:sz w:val="28"/>
          <w:szCs w:val="28"/>
        </w:rPr>
      </w:pPr>
      <w:r w:rsidRPr="006F2C69">
        <w:rPr>
          <w:rFonts w:ascii="Times New Roman" w:hAnsi="Times New Roman" w:cs="Times New Roman"/>
          <w:sz w:val="28"/>
          <w:szCs w:val="28"/>
        </w:rPr>
        <w:t>Обучающиеся приняли участие в IV Открытом региональном чемпионате «Молодые профессионалы» WorldSkillsRussia Республики Хакасия - 1 место; городских открытых соревнованиях юных радиолюбителей памяти Ю.М. Юрьева – 4 участника; первенстве Регионального отделения ДОСААФ России Республики Хакасия по картингу посвященного дню учителя - общекомандный зачет – 3 место, 2 место  личностный зачёт; Республиканской выставке-конкурсе технических проектов школьников и студентов «Технотворчество Хакассии - 2020» - 1 место и 2 место. Всего приняли участие 10 человек (8,2% от общего количества, нанимающихся в объединениях технической направленности).</w:t>
      </w:r>
    </w:p>
    <w:p w:rsidR="004F316B" w:rsidRPr="006F2C69" w:rsidRDefault="004F316B" w:rsidP="00B90988">
      <w:pPr>
        <w:spacing w:after="0"/>
        <w:ind w:firstLine="708"/>
        <w:jc w:val="both"/>
        <w:rPr>
          <w:rFonts w:ascii="Times New Roman" w:hAnsi="Times New Roman" w:cs="Times New Roman"/>
          <w:i/>
          <w:sz w:val="28"/>
          <w:szCs w:val="28"/>
        </w:rPr>
      </w:pPr>
      <w:r w:rsidRPr="006F2C69">
        <w:rPr>
          <w:rFonts w:ascii="Times New Roman" w:hAnsi="Times New Roman" w:cs="Times New Roman"/>
          <w:i/>
          <w:sz w:val="28"/>
          <w:szCs w:val="28"/>
        </w:rPr>
        <w:t>6. Выявление одаренных детей и молодежи, развитие их талантов и способностей.</w:t>
      </w:r>
    </w:p>
    <w:p w:rsidR="004F316B" w:rsidRPr="006F2C69" w:rsidRDefault="004F316B" w:rsidP="00B90988">
      <w:pPr>
        <w:pStyle w:val="a6"/>
        <w:spacing w:line="276" w:lineRule="auto"/>
        <w:ind w:firstLine="709"/>
        <w:contextualSpacing/>
        <w:jc w:val="both"/>
        <w:rPr>
          <w:rFonts w:ascii="Times New Roman" w:hAnsi="Times New Roman" w:cs="Times New Roman"/>
          <w:sz w:val="28"/>
          <w:szCs w:val="28"/>
        </w:rPr>
      </w:pPr>
      <w:r w:rsidRPr="006F2C69">
        <w:rPr>
          <w:rFonts w:ascii="Times New Roman" w:hAnsi="Times New Roman" w:cs="Times New Roman"/>
          <w:sz w:val="28"/>
          <w:szCs w:val="28"/>
        </w:rPr>
        <w:t>6.1. Количество учащихся, принявших участие в работе Республиканского центра по работе с одаренными детьми «Альтаир-Хакасия» - 2 чел.</w:t>
      </w:r>
    </w:p>
    <w:p w:rsidR="004F316B" w:rsidRPr="006F2C69" w:rsidRDefault="004F316B" w:rsidP="00B90988">
      <w:pPr>
        <w:pStyle w:val="a6"/>
        <w:spacing w:line="276" w:lineRule="auto"/>
        <w:ind w:firstLine="709"/>
        <w:contextualSpacing/>
        <w:jc w:val="both"/>
        <w:rPr>
          <w:rFonts w:ascii="Times New Roman" w:hAnsi="Times New Roman" w:cs="Times New Roman"/>
          <w:sz w:val="28"/>
          <w:szCs w:val="28"/>
        </w:rPr>
      </w:pPr>
      <w:r w:rsidRPr="006F2C69">
        <w:rPr>
          <w:rFonts w:ascii="Times New Roman" w:hAnsi="Times New Roman" w:cs="Times New Roman"/>
          <w:sz w:val="28"/>
          <w:szCs w:val="28"/>
        </w:rPr>
        <w:t xml:space="preserve">Поощрены поездками в ВДЦ  «Океан», ВДЦ «Орленок», ВДЦ «Смена», МДЦ «Артек» 5 учащихся. В связи со сложившейся санитарно-эпидемиологической обстановкой по предотвращению распространения новой коронавирусной инфекции с марта 2020 года на смены в данные центры набора не было. </w:t>
      </w:r>
    </w:p>
    <w:p w:rsidR="004F316B" w:rsidRPr="006F2C69" w:rsidRDefault="004F316B" w:rsidP="00B90988">
      <w:pPr>
        <w:pStyle w:val="a6"/>
        <w:spacing w:line="276" w:lineRule="auto"/>
        <w:ind w:firstLine="709"/>
        <w:contextualSpacing/>
        <w:jc w:val="both"/>
        <w:rPr>
          <w:rFonts w:ascii="Times New Roman" w:hAnsi="Times New Roman" w:cs="Times New Roman"/>
          <w:sz w:val="28"/>
          <w:szCs w:val="28"/>
        </w:rPr>
      </w:pPr>
      <w:r w:rsidRPr="006F2C69">
        <w:rPr>
          <w:rFonts w:ascii="Times New Roman" w:hAnsi="Times New Roman" w:cs="Times New Roman"/>
          <w:sz w:val="28"/>
          <w:szCs w:val="28"/>
        </w:rPr>
        <w:t xml:space="preserve">В летний период не были организованы и республиканские профильные смены. </w:t>
      </w:r>
    </w:p>
    <w:p w:rsidR="00362B6D" w:rsidRPr="006F2C69" w:rsidRDefault="00362B6D" w:rsidP="00B90988">
      <w:pPr>
        <w:autoSpaceDE w:val="0"/>
        <w:autoSpaceDN w:val="0"/>
        <w:adjustRightInd w:val="0"/>
        <w:spacing w:after="0"/>
        <w:ind w:firstLine="709"/>
        <w:jc w:val="both"/>
        <w:outlineLvl w:val="2"/>
        <w:rPr>
          <w:rFonts w:ascii="Times New Roman" w:hAnsi="Times New Roman" w:cs="Times New Roman"/>
          <w:i/>
          <w:sz w:val="28"/>
          <w:szCs w:val="28"/>
        </w:rPr>
      </w:pPr>
    </w:p>
    <w:p w:rsidR="00CC2DD7" w:rsidRPr="00B90988" w:rsidRDefault="00CC2DD7" w:rsidP="00B90988">
      <w:pPr>
        <w:autoSpaceDE w:val="0"/>
        <w:autoSpaceDN w:val="0"/>
        <w:adjustRightInd w:val="0"/>
        <w:spacing w:after="0"/>
        <w:ind w:firstLine="709"/>
        <w:jc w:val="both"/>
        <w:outlineLvl w:val="2"/>
        <w:rPr>
          <w:rFonts w:ascii="Times New Roman" w:hAnsi="Times New Roman" w:cs="Times New Roman"/>
          <w:b/>
          <w:sz w:val="28"/>
          <w:szCs w:val="28"/>
        </w:rPr>
      </w:pPr>
      <w:r w:rsidRPr="00B90988">
        <w:rPr>
          <w:rFonts w:ascii="Times New Roman" w:hAnsi="Times New Roman" w:cs="Times New Roman"/>
          <w:b/>
          <w:sz w:val="28"/>
          <w:szCs w:val="28"/>
        </w:rPr>
        <w:t>Заключение</w:t>
      </w:r>
      <w:r w:rsidR="00141B69" w:rsidRPr="00B90988">
        <w:rPr>
          <w:rFonts w:ascii="Times New Roman" w:hAnsi="Times New Roman" w:cs="Times New Roman"/>
          <w:b/>
          <w:sz w:val="28"/>
          <w:szCs w:val="28"/>
        </w:rPr>
        <w:t>.</w:t>
      </w:r>
    </w:p>
    <w:p w:rsidR="00414057" w:rsidRPr="006F2C69" w:rsidRDefault="00414057" w:rsidP="00B90988">
      <w:pPr>
        <w:pStyle w:val="Default"/>
        <w:spacing w:line="276" w:lineRule="auto"/>
        <w:ind w:firstLine="360"/>
        <w:jc w:val="both"/>
        <w:rPr>
          <w:sz w:val="28"/>
          <w:szCs w:val="28"/>
        </w:rPr>
      </w:pPr>
      <w:r w:rsidRPr="006F2C69">
        <w:rPr>
          <w:sz w:val="28"/>
          <w:szCs w:val="28"/>
        </w:rPr>
        <w:t xml:space="preserve">В 2020 году основными направлениями деятельности администрации Усть-Абаканского района по содействию развитию конкуренции являются: </w:t>
      </w:r>
    </w:p>
    <w:p w:rsidR="00414057" w:rsidRPr="006F2C69" w:rsidRDefault="00414057" w:rsidP="00B90988">
      <w:pPr>
        <w:pStyle w:val="Default"/>
        <w:numPr>
          <w:ilvl w:val="0"/>
          <w:numId w:val="1"/>
        </w:numPr>
        <w:spacing w:line="276" w:lineRule="auto"/>
        <w:ind w:left="0" w:firstLine="709"/>
        <w:jc w:val="both"/>
        <w:rPr>
          <w:sz w:val="28"/>
          <w:szCs w:val="28"/>
        </w:rPr>
      </w:pPr>
      <w:r w:rsidRPr="006F2C69">
        <w:rPr>
          <w:sz w:val="28"/>
          <w:szCs w:val="28"/>
        </w:rPr>
        <w:t xml:space="preserve">Реализация мероприятий Национального плана развития конкуренции в Российской Федерации на 2018-2020 годы, утвержденного Указом Президента Российской Федерации от 21.12.2017 № 618. </w:t>
      </w:r>
    </w:p>
    <w:p w:rsidR="00414057" w:rsidRPr="006F2C69" w:rsidRDefault="00414057" w:rsidP="00B90988">
      <w:pPr>
        <w:pStyle w:val="Default"/>
        <w:spacing w:line="276" w:lineRule="auto"/>
        <w:ind w:firstLine="360"/>
        <w:jc w:val="both"/>
        <w:rPr>
          <w:sz w:val="28"/>
          <w:szCs w:val="28"/>
        </w:rPr>
      </w:pPr>
      <w:r w:rsidRPr="006F2C69">
        <w:rPr>
          <w:sz w:val="28"/>
          <w:szCs w:val="28"/>
        </w:rPr>
        <w:t xml:space="preserve">     2. Актуализация и исполнение плана мероприятий («дорожной карты») по содействию развитию конкуренции рынках товаров, работ, услуг с учетом изменений, внесенных Правительством Российской Федерации в Стандарт развития конкуренции в субъектах Российской Федерации. </w:t>
      </w:r>
    </w:p>
    <w:p w:rsidR="00414057" w:rsidRPr="00B417EE" w:rsidRDefault="00414057" w:rsidP="00B90988">
      <w:pPr>
        <w:pStyle w:val="Default"/>
        <w:spacing w:line="276" w:lineRule="auto"/>
        <w:jc w:val="both"/>
        <w:rPr>
          <w:color w:val="auto"/>
          <w:sz w:val="28"/>
          <w:szCs w:val="28"/>
        </w:rPr>
      </w:pPr>
      <w:r w:rsidRPr="006F2C69">
        <w:rPr>
          <w:sz w:val="28"/>
          <w:szCs w:val="28"/>
        </w:rPr>
        <w:t xml:space="preserve">          3. Продолжение активной работы с бизнес сообществом с целью поддержки инициатив предпринимателей, выработки новых подходов к решению социально-экономических проблем </w:t>
      </w:r>
      <w:r w:rsidR="00D736A8" w:rsidRPr="006F2C69">
        <w:rPr>
          <w:sz w:val="28"/>
          <w:szCs w:val="28"/>
        </w:rPr>
        <w:t>района</w:t>
      </w:r>
      <w:r w:rsidRPr="006F2C69">
        <w:rPr>
          <w:sz w:val="28"/>
          <w:szCs w:val="28"/>
        </w:rPr>
        <w:t>, разработки инициатив, направленных на реализацию муниципальной политики в области развития малого и среднего предпринимательства.</w:t>
      </w:r>
    </w:p>
    <w:sectPr w:rsidR="00414057" w:rsidRPr="00B417EE" w:rsidSect="0078542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67E" w:rsidRDefault="0033067E" w:rsidP="00F37D20">
      <w:pPr>
        <w:spacing w:after="0" w:line="240" w:lineRule="auto"/>
      </w:pPr>
      <w:r>
        <w:separator/>
      </w:r>
    </w:p>
  </w:endnote>
  <w:endnote w:type="continuationSeparator" w:id="1">
    <w:p w:rsidR="0033067E" w:rsidRDefault="0033067E" w:rsidP="00F37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67E" w:rsidRDefault="0033067E" w:rsidP="00F37D20">
      <w:pPr>
        <w:spacing w:after="0" w:line="240" w:lineRule="auto"/>
      </w:pPr>
      <w:r>
        <w:separator/>
      </w:r>
    </w:p>
  </w:footnote>
  <w:footnote w:type="continuationSeparator" w:id="1">
    <w:p w:rsidR="0033067E" w:rsidRDefault="0033067E" w:rsidP="00F37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4F4"/>
    <w:multiLevelType w:val="multilevel"/>
    <w:tmpl w:val="9FFE550C"/>
    <w:lvl w:ilvl="0">
      <w:start w:val="1"/>
      <w:numFmt w:val="decimal"/>
      <w:lvlText w:val="%1."/>
      <w:lvlJc w:val="left"/>
      <w:pPr>
        <w:ind w:left="1068" w:hanging="360"/>
      </w:pPr>
      <w:rPr>
        <w:rFonts w:ascii="Times New Roman" w:eastAsiaTheme="minorEastAsia" w:hAnsi="Times New Roman" w:hint="default"/>
        <w:sz w:val="24"/>
      </w:rPr>
    </w:lvl>
    <w:lvl w:ilvl="1">
      <w:start w:val="1"/>
      <w:numFmt w:val="decimal"/>
      <w:isLgl/>
      <w:lvlText w:val="%1.%2."/>
      <w:lvlJc w:val="left"/>
      <w:pPr>
        <w:ind w:left="1716" w:hanging="1290"/>
      </w:pPr>
      <w:rPr>
        <w:rFonts w:hint="default"/>
      </w:rPr>
    </w:lvl>
    <w:lvl w:ilvl="2">
      <w:start w:val="1"/>
      <w:numFmt w:val="decimal"/>
      <w:isLgl/>
      <w:lvlText w:val="%1.%2.%3."/>
      <w:lvlJc w:val="left"/>
      <w:pPr>
        <w:ind w:left="2000" w:hanging="1290"/>
      </w:pPr>
      <w:rPr>
        <w:rFonts w:hint="default"/>
      </w:rPr>
    </w:lvl>
    <w:lvl w:ilvl="3">
      <w:start w:val="1"/>
      <w:numFmt w:val="decimal"/>
      <w:isLgl/>
      <w:lvlText w:val="%1.%2.%3.%4."/>
      <w:lvlJc w:val="left"/>
      <w:pPr>
        <w:ind w:left="2001" w:hanging="1290"/>
      </w:pPr>
      <w:rPr>
        <w:rFonts w:hint="default"/>
      </w:rPr>
    </w:lvl>
    <w:lvl w:ilvl="4">
      <w:start w:val="1"/>
      <w:numFmt w:val="decimal"/>
      <w:isLgl/>
      <w:lvlText w:val="%1.%2.%3.%4.%5."/>
      <w:lvlJc w:val="left"/>
      <w:pPr>
        <w:ind w:left="2002" w:hanging="129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nsid w:val="05B93044"/>
    <w:multiLevelType w:val="multilevel"/>
    <w:tmpl w:val="DE26F960"/>
    <w:lvl w:ilvl="0">
      <w:start w:val="1"/>
      <w:numFmt w:val="decimal"/>
      <w:lvlText w:val="%1."/>
      <w:lvlJc w:val="left"/>
      <w:pPr>
        <w:ind w:left="360" w:hanging="360"/>
      </w:pPr>
      <w:rPr>
        <w:rFonts w:hint="default"/>
      </w:rPr>
    </w:lvl>
    <w:lvl w:ilvl="1">
      <w:start w:val="2"/>
      <w:numFmt w:val="decimal"/>
      <w:isLgl/>
      <w:lvlText w:val="%1.%2."/>
      <w:lvlJc w:val="left"/>
      <w:pPr>
        <w:ind w:left="1429" w:hanging="720"/>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2639" w:hanging="1080"/>
      </w:pPr>
      <w:rPr>
        <w:rFonts w:hint="default"/>
        <w:color w:val="auto"/>
      </w:rPr>
    </w:lvl>
    <w:lvl w:ilvl="4">
      <w:start w:val="1"/>
      <w:numFmt w:val="decimal"/>
      <w:isLgl/>
      <w:lvlText w:val="%1.%2.%3.%4.%5."/>
      <w:lvlJc w:val="left"/>
      <w:pPr>
        <w:ind w:left="3064" w:hanging="1080"/>
      </w:pPr>
      <w:rPr>
        <w:rFonts w:hint="default"/>
        <w:color w:val="auto"/>
      </w:rPr>
    </w:lvl>
    <w:lvl w:ilvl="5">
      <w:start w:val="1"/>
      <w:numFmt w:val="decimal"/>
      <w:isLgl/>
      <w:lvlText w:val="%1.%2.%3.%4.%5.%6."/>
      <w:lvlJc w:val="left"/>
      <w:pPr>
        <w:ind w:left="3849" w:hanging="1440"/>
      </w:pPr>
      <w:rPr>
        <w:rFonts w:hint="default"/>
        <w:color w:val="auto"/>
      </w:rPr>
    </w:lvl>
    <w:lvl w:ilvl="6">
      <w:start w:val="1"/>
      <w:numFmt w:val="decimal"/>
      <w:isLgl/>
      <w:lvlText w:val="%1.%2.%3.%4.%5.%6.%7."/>
      <w:lvlJc w:val="left"/>
      <w:pPr>
        <w:ind w:left="4634" w:hanging="1800"/>
      </w:pPr>
      <w:rPr>
        <w:rFonts w:hint="default"/>
        <w:color w:val="auto"/>
      </w:rPr>
    </w:lvl>
    <w:lvl w:ilvl="7">
      <w:start w:val="1"/>
      <w:numFmt w:val="decimal"/>
      <w:isLgl/>
      <w:lvlText w:val="%1.%2.%3.%4.%5.%6.%7.%8."/>
      <w:lvlJc w:val="left"/>
      <w:pPr>
        <w:ind w:left="5059" w:hanging="1800"/>
      </w:pPr>
      <w:rPr>
        <w:rFonts w:hint="default"/>
        <w:color w:val="auto"/>
      </w:rPr>
    </w:lvl>
    <w:lvl w:ilvl="8">
      <w:start w:val="1"/>
      <w:numFmt w:val="decimal"/>
      <w:isLgl/>
      <w:lvlText w:val="%1.%2.%3.%4.%5.%6.%7.%8.%9."/>
      <w:lvlJc w:val="left"/>
      <w:pPr>
        <w:ind w:left="5844" w:hanging="2160"/>
      </w:pPr>
      <w:rPr>
        <w:rFonts w:hint="default"/>
        <w:color w:val="auto"/>
      </w:rPr>
    </w:lvl>
  </w:abstractNum>
  <w:abstractNum w:abstractNumId="2">
    <w:nsid w:val="20370617"/>
    <w:multiLevelType w:val="hybridMultilevel"/>
    <w:tmpl w:val="B164E43C"/>
    <w:lvl w:ilvl="0" w:tplc="2F16EF0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
    <w:nsid w:val="36621890"/>
    <w:multiLevelType w:val="hybridMultilevel"/>
    <w:tmpl w:val="1B20E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166BDD"/>
    <w:multiLevelType w:val="hybridMultilevel"/>
    <w:tmpl w:val="3C2CCE44"/>
    <w:lvl w:ilvl="0" w:tplc="17C0696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DD94A7D"/>
    <w:multiLevelType w:val="hybridMultilevel"/>
    <w:tmpl w:val="FE7CA676"/>
    <w:lvl w:ilvl="0" w:tplc="772680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756097E"/>
    <w:multiLevelType w:val="hybridMultilevel"/>
    <w:tmpl w:val="A62A3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C23183"/>
    <w:multiLevelType w:val="hybridMultilevel"/>
    <w:tmpl w:val="8076B0B0"/>
    <w:lvl w:ilvl="0" w:tplc="7E945BC2">
      <w:start w:val="3"/>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8">
    <w:nsid w:val="72E171BB"/>
    <w:multiLevelType w:val="hybridMultilevel"/>
    <w:tmpl w:val="D7C89A4C"/>
    <w:lvl w:ilvl="0" w:tplc="33687F0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9">
    <w:nsid w:val="771074D4"/>
    <w:multiLevelType w:val="hybridMultilevel"/>
    <w:tmpl w:val="F3A226AA"/>
    <w:lvl w:ilvl="0" w:tplc="73C609B6">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num w:numId="1">
    <w:abstractNumId w:val="6"/>
  </w:num>
  <w:num w:numId="2">
    <w:abstractNumId w:val="1"/>
  </w:num>
  <w:num w:numId="3">
    <w:abstractNumId w:val="9"/>
  </w:num>
  <w:num w:numId="4">
    <w:abstractNumId w:val="4"/>
  </w:num>
  <w:num w:numId="5">
    <w:abstractNumId w:val="5"/>
  </w:num>
  <w:num w:numId="6">
    <w:abstractNumId w:val="8"/>
  </w:num>
  <w:num w:numId="7">
    <w:abstractNumId w:val="3"/>
  </w:num>
  <w:num w:numId="8">
    <w:abstractNumId w:val="0"/>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8E3767"/>
    <w:rsid w:val="00001C87"/>
    <w:rsid w:val="000078A3"/>
    <w:rsid w:val="00023C6D"/>
    <w:rsid w:val="00027B3B"/>
    <w:rsid w:val="0003448E"/>
    <w:rsid w:val="0004613A"/>
    <w:rsid w:val="00065697"/>
    <w:rsid w:val="00083644"/>
    <w:rsid w:val="00087308"/>
    <w:rsid w:val="000A561B"/>
    <w:rsid w:val="000B2F75"/>
    <w:rsid w:val="000B404D"/>
    <w:rsid w:val="000B4F99"/>
    <w:rsid w:val="000C4DF6"/>
    <w:rsid w:val="000D5170"/>
    <w:rsid w:val="000E2810"/>
    <w:rsid w:val="000F33DA"/>
    <w:rsid w:val="00116D08"/>
    <w:rsid w:val="001340A2"/>
    <w:rsid w:val="00136E19"/>
    <w:rsid w:val="00141B69"/>
    <w:rsid w:val="0014367A"/>
    <w:rsid w:val="001506E1"/>
    <w:rsid w:val="001540C6"/>
    <w:rsid w:val="001559DC"/>
    <w:rsid w:val="001618D5"/>
    <w:rsid w:val="00162F08"/>
    <w:rsid w:val="00164154"/>
    <w:rsid w:val="001B46CF"/>
    <w:rsid w:val="001C48FD"/>
    <w:rsid w:val="001D4004"/>
    <w:rsid w:val="001D5334"/>
    <w:rsid w:val="001D5BAC"/>
    <w:rsid w:val="001E10C7"/>
    <w:rsid w:val="001E1F85"/>
    <w:rsid w:val="00205A69"/>
    <w:rsid w:val="00210267"/>
    <w:rsid w:val="00210363"/>
    <w:rsid w:val="00240913"/>
    <w:rsid w:val="00243D91"/>
    <w:rsid w:val="0027376C"/>
    <w:rsid w:val="00284AB0"/>
    <w:rsid w:val="00294316"/>
    <w:rsid w:val="002A2B73"/>
    <w:rsid w:val="002A5CC3"/>
    <w:rsid w:val="002B02C2"/>
    <w:rsid w:val="002B3CDB"/>
    <w:rsid w:val="002B444D"/>
    <w:rsid w:val="002C324B"/>
    <w:rsid w:val="002D0159"/>
    <w:rsid w:val="002D5D9F"/>
    <w:rsid w:val="002D71EE"/>
    <w:rsid w:val="002F61A9"/>
    <w:rsid w:val="003008BE"/>
    <w:rsid w:val="003057DD"/>
    <w:rsid w:val="00312108"/>
    <w:rsid w:val="0031493B"/>
    <w:rsid w:val="00327590"/>
    <w:rsid w:val="0033067E"/>
    <w:rsid w:val="003461C3"/>
    <w:rsid w:val="0035599E"/>
    <w:rsid w:val="00362B6D"/>
    <w:rsid w:val="003730A2"/>
    <w:rsid w:val="00373AFE"/>
    <w:rsid w:val="003848F5"/>
    <w:rsid w:val="00392987"/>
    <w:rsid w:val="00392C8F"/>
    <w:rsid w:val="0039791A"/>
    <w:rsid w:val="003A1F62"/>
    <w:rsid w:val="003A44BF"/>
    <w:rsid w:val="003A54E2"/>
    <w:rsid w:val="003C30B5"/>
    <w:rsid w:val="003C3F31"/>
    <w:rsid w:val="003E76E6"/>
    <w:rsid w:val="00414057"/>
    <w:rsid w:val="00416C57"/>
    <w:rsid w:val="004310E2"/>
    <w:rsid w:val="00432588"/>
    <w:rsid w:val="00435DC4"/>
    <w:rsid w:val="00451047"/>
    <w:rsid w:val="00451568"/>
    <w:rsid w:val="00451C1C"/>
    <w:rsid w:val="00462F84"/>
    <w:rsid w:val="0046641D"/>
    <w:rsid w:val="00495697"/>
    <w:rsid w:val="0049792D"/>
    <w:rsid w:val="004B06D6"/>
    <w:rsid w:val="004B3B6F"/>
    <w:rsid w:val="004B73AC"/>
    <w:rsid w:val="004E7C06"/>
    <w:rsid w:val="004F0076"/>
    <w:rsid w:val="004F316B"/>
    <w:rsid w:val="00506283"/>
    <w:rsid w:val="00510CF6"/>
    <w:rsid w:val="00513DEA"/>
    <w:rsid w:val="00517BBE"/>
    <w:rsid w:val="00521D56"/>
    <w:rsid w:val="005225F4"/>
    <w:rsid w:val="00524189"/>
    <w:rsid w:val="00525538"/>
    <w:rsid w:val="00551DE5"/>
    <w:rsid w:val="005723BA"/>
    <w:rsid w:val="00574C65"/>
    <w:rsid w:val="0057721E"/>
    <w:rsid w:val="00587B57"/>
    <w:rsid w:val="005926D6"/>
    <w:rsid w:val="005A10DD"/>
    <w:rsid w:val="005A3E8A"/>
    <w:rsid w:val="005B3215"/>
    <w:rsid w:val="005C760A"/>
    <w:rsid w:val="005D2265"/>
    <w:rsid w:val="005D361E"/>
    <w:rsid w:val="005E7C0E"/>
    <w:rsid w:val="005F12C5"/>
    <w:rsid w:val="005F43A8"/>
    <w:rsid w:val="005F4902"/>
    <w:rsid w:val="005F7120"/>
    <w:rsid w:val="005F740A"/>
    <w:rsid w:val="0060532E"/>
    <w:rsid w:val="00617E3C"/>
    <w:rsid w:val="0062697B"/>
    <w:rsid w:val="00641838"/>
    <w:rsid w:val="00651852"/>
    <w:rsid w:val="00674392"/>
    <w:rsid w:val="00680156"/>
    <w:rsid w:val="00690617"/>
    <w:rsid w:val="0069265C"/>
    <w:rsid w:val="006A120F"/>
    <w:rsid w:val="006A2AEB"/>
    <w:rsid w:val="006A31B5"/>
    <w:rsid w:val="006B57EA"/>
    <w:rsid w:val="006B7F2E"/>
    <w:rsid w:val="006F2C69"/>
    <w:rsid w:val="006F3F53"/>
    <w:rsid w:val="00716003"/>
    <w:rsid w:val="0072586B"/>
    <w:rsid w:val="00755BF4"/>
    <w:rsid w:val="0076085C"/>
    <w:rsid w:val="007612DD"/>
    <w:rsid w:val="00773A24"/>
    <w:rsid w:val="0078542B"/>
    <w:rsid w:val="0079631D"/>
    <w:rsid w:val="00797AE9"/>
    <w:rsid w:val="007A202F"/>
    <w:rsid w:val="007A42E7"/>
    <w:rsid w:val="007C0098"/>
    <w:rsid w:val="007D3E11"/>
    <w:rsid w:val="007D6F87"/>
    <w:rsid w:val="007E340F"/>
    <w:rsid w:val="007F076D"/>
    <w:rsid w:val="007F4B72"/>
    <w:rsid w:val="00801F2F"/>
    <w:rsid w:val="00801FB8"/>
    <w:rsid w:val="008035F7"/>
    <w:rsid w:val="00806734"/>
    <w:rsid w:val="0081003E"/>
    <w:rsid w:val="00812F22"/>
    <w:rsid w:val="00814596"/>
    <w:rsid w:val="00815441"/>
    <w:rsid w:val="00824574"/>
    <w:rsid w:val="00825475"/>
    <w:rsid w:val="00840FD0"/>
    <w:rsid w:val="00844DA0"/>
    <w:rsid w:val="00852D6E"/>
    <w:rsid w:val="00857041"/>
    <w:rsid w:val="00864116"/>
    <w:rsid w:val="008734DB"/>
    <w:rsid w:val="008764C7"/>
    <w:rsid w:val="0088758C"/>
    <w:rsid w:val="008A19B9"/>
    <w:rsid w:val="008B7272"/>
    <w:rsid w:val="008C10C1"/>
    <w:rsid w:val="008D333A"/>
    <w:rsid w:val="008D5F4F"/>
    <w:rsid w:val="008D7526"/>
    <w:rsid w:val="008E3767"/>
    <w:rsid w:val="008F6D42"/>
    <w:rsid w:val="009001E7"/>
    <w:rsid w:val="00904BE4"/>
    <w:rsid w:val="009307D3"/>
    <w:rsid w:val="00945A8E"/>
    <w:rsid w:val="009529C7"/>
    <w:rsid w:val="00980AF7"/>
    <w:rsid w:val="0099038B"/>
    <w:rsid w:val="009903BF"/>
    <w:rsid w:val="009A79E5"/>
    <w:rsid w:val="009B2BE4"/>
    <w:rsid w:val="009D3A42"/>
    <w:rsid w:val="009E305A"/>
    <w:rsid w:val="009F343B"/>
    <w:rsid w:val="009F479C"/>
    <w:rsid w:val="00A2631B"/>
    <w:rsid w:val="00A275BA"/>
    <w:rsid w:val="00A306E2"/>
    <w:rsid w:val="00A36463"/>
    <w:rsid w:val="00A40487"/>
    <w:rsid w:val="00A45627"/>
    <w:rsid w:val="00A4643F"/>
    <w:rsid w:val="00A55BC7"/>
    <w:rsid w:val="00A55CAA"/>
    <w:rsid w:val="00A63A45"/>
    <w:rsid w:val="00A72185"/>
    <w:rsid w:val="00A73AB5"/>
    <w:rsid w:val="00A77ED1"/>
    <w:rsid w:val="00A84017"/>
    <w:rsid w:val="00AA5C4E"/>
    <w:rsid w:val="00AA6B9B"/>
    <w:rsid w:val="00AC40C2"/>
    <w:rsid w:val="00AC5175"/>
    <w:rsid w:val="00AD0160"/>
    <w:rsid w:val="00AF4039"/>
    <w:rsid w:val="00B17E71"/>
    <w:rsid w:val="00B21701"/>
    <w:rsid w:val="00B330D4"/>
    <w:rsid w:val="00B3570D"/>
    <w:rsid w:val="00B40948"/>
    <w:rsid w:val="00B417EE"/>
    <w:rsid w:val="00B50517"/>
    <w:rsid w:val="00B50B9D"/>
    <w:rsid w:val="00B54BE9"/>
    <w:rsid w:val="00B5552E"/>
    <w:rsid w:val="00B62365"/>
    <w:rsid w:val="00B75460"/>
    <w:rsid w:val="00B90988"/>
    <w:rsid w:val="00B95BAA"/>
    <w:rsid w:val="00BA223F"/>
    <w:rsid w:val="00BA403F"/>
    <w:rsid w:val="00BA7CF6"/>
    <w:rsid w:val="00BC5F7F"/>
    <w:rsid w:val="00BD327B"/>
    <w:rsid w:val="00BE28B0"/>
    <w:rsid w:val="00BE4496"/>
    <w:rsid w:val="00BE6A86"/>
    <w:rsid w:val="00BF159B"/>
    <w:rsid w:val="00BF4965"/>
    <w:rsid w:val="00C207EF"/>
    <w:rsid w:val="00C23E07"/>
    <w:rsid w:val="00C3321F"/>
    <w:rsid w:val="00C413F5"/>
    <w:rsid w:val="00C462AC"/>
    <w:rsid w:val="00C54780"/>
    <w:rsid w:val="00C5651D"/>
    <w:rsid w:val="00C74E5C"/>
    <w:rsid w:val="00C75E14"/>
    <w:rsid w:val="00CA0429"/>
    <w:rsid w:val="00CA5C77"/>
    <w:rsid w:val="00CB08D2"/>
    <w:rsid w:val="00CC2DD7"/>
    <w:rsid w:val="00CD250A"/>
    <w:rsid w:val="00CD58D1"/>
    <w:rsid w:val="00CE4883"/>
    <w:rsid w:val="00CF0CDC"/>
    <w:rsid w:val="00D005F7"/>
    <w:rsid w:val="00D051D0"/>
    <w:rsid w:val="00D11F19"/>
    <w:rsid w:val="00D15D1E"/>
    <w:rsid w:val="00D22939"/>
    <w:rsid w:val="00D26EAF"/>
    <w:rsid w:val="00D3017E"/>
    <w:rsid w:val="00D47C8C"/>
    <w:rsid w:val="00D5536F"/>
    <w:rsid w:val="00D736A8"/>
    <w:rsid w:val="00D759DB"/>
    <w:rsid w:val="00D9601C"/>
    <w:rsid w:val="00DA5316"/>
    <w:rsid w:val="00DA72E5"/>
    <w:rsid w:val="00DB7CA2"/>
    <w:rsid w:val="00DC1867"/>
    <w:rsid w:val="00DD0B31"/>
    <w:rsid w:val="00DD5018"/>
    <w:rsid w:val="00DE01DD"/>
    <w:rsid w:val="00DE5D63"/>
    <w:rsid w:val="00DF4736"/>
    <w:rsid w:val="00E06B32"/>
    <w:rsid w:val="00E100B2"/>
    <w:rsid w:val="00E13927"/>
    <w:rsid w:val="00E141DA"/>
    <w:rsid w:val="00E361FE"/>
    <w:rsid w:val="00E462AF"/>
    <w:rsid w:val="00E53500"/>
    <w:rsid w:val="00E74E2D"/>
    <w:rsid w:val="00EA4539"/>
    <w:rsid w:val="00EA6828"/>
    <w:rsid w:val="00EB5A8E"/>
    <w:rsid w:val="00EC4E36"/>
    <w:rsid w:val="00EC5E11"/>
    <w:rsid w:val="00F2473E"/>
    <w:rsid w:val="00F34803"/>
    <w:rsid w:val="00F37D20"/>
    <w:rsid w:val="00F93B36"/>
    <w:rsid w:val="00FB0692"/>
    <w:rsid w:val="00FB604D"/>
    <w:rsid w:val="00FB69C5"/>
    <w:rsid w:val="00FB7763"/>
    <w:rsid w:val="00FC561D"/>
    <w:rsid w:val="00FE4D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42B"/>
  </w:style>
  <w:style w:type="paragraph" w:styleId="1">
    <w:name w:val="heading 1"/>
    <w:basedOn w:val="a"/>
    <w:next w:val="a"/>
    <w:link w:val="10"/>
    <w:qFormat/>
    <w:rsid w:val="000A561B"/>
    <w:pPr>
      <w:keepNext/>
      <w:spacing w:after="0" w:line="240" w:lineRule="auto"/>
      <w:ind w:left="6372"/>
      <w:outlineLvl w:val="0"/>
    </w:pPr>
    <w:rPr>
      <w:rFonts w:ascii="Times New Roman" w:eastAsia="Times New Roman" w:hAnsi="Times New Roman" w:cs="Times New Roman"/>
      <w:b/>
      <w:bCs/>
      <w:sz w:val="26"/>
      <w:szCs w:val="24"/>
    </w:rPr>
  </w:style>
  <w:style w:type="paragraph" w:styleId="3">
    <w:name w:val="heading 3"/>
    <w:basedOn w:val="a"/>
    <w:next w:val="a"/>
    <w:link w:val="30"/>
    <w:uiPriority w:val="9"/>
    <w:semiHidden/>
    <w:unhideWhenUsed/>
    <w:qFormat/>
    <w:rsid w:val="005A10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37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B17E7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converted-space">
    <w:name w:val="apple-converted-space"/>
    <w:basedOn w:val="a0"/>
    <w:rsid w:val="00B17E71"/>
  </w:style>
  <w:style w:type="paragraph" w:customStyle="1" w:styleId="ConsPlusNonformat">
    <w:name w:val="ConsPlusNonformat"/>
    <w:uiPriority w:val="99"/>
    <w:rsid w:val="00B17E71"/>
    <w:pPr>
      <w:widowControl w:val="0"/>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B17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7E71"/>
    <w:rPr>
      <w:rFonts w:ascii="Tahoma" w:hAnsi="Tahoma" w:cs="Tahoma"/>
      <w:sz w:val="16"/>
      <w:szCs w:val="16"/>
    </w:rPr>
  </w:style>
  <w:style w:type="paragraph" w:styleId="a5">
    <w:name w:val="List Paragraph"/>
    <w:basedOn w:val="a"/>
    <w:uiPriority w:val="34"/>
    <w:qFormat/>
    <w:rsid w:val="005F740A"/>
    <w:pPr>
      <w:ind w:left="720"/>
      <w:contextualSpacing/>
    </w:pPr>
  </w:style>
  <w:style w:type="paragraph" w:styleId="a6">
    <w:name w:val="Plain Text"/>
    <w:basedOn w:val="a"/>
    <w:link w:val="11"/>
    <w:unhideWhenUsed/>
    <w:rsid w:val="006A2AEB"/>
    <w:pPr>
      <w:spacing w:after="0" w:line="240" w:lineRule="auto"/>
    </w:pPr>
    <w:rPr>
      <w:rFonts w:ascii="Courier New" w:eastAsiaTheme="minorHAnsi" w:hAnsi="Courier New" w:cs="Courier New"/>
      <w:lang w:eastAsia="en-US"/>
    </w:rPr>
  </w:style>
  <w:style w:type="character" w:customStyle="1" w:styleId="a7">
    <w:name w:val="Текст Знак"/>
    <w:basedOn w:val="a0"/>
    <w:uiPriority w:val="99"/>
    <w:semiHidden/>
    <w:rsid w:val="006A2AEB"/>
    <w:rPr>
      <w:rFonts w:ascii="Consolas" w:hAnsi="Consolas" w:cs="Consolas"/>
      <w:sz w:val="21"/>
      <w:szCs w:val="21"/>
    </w:rPr>
  </w:style>
  <w:style w:type="character" w:customStyle="1" w:styleId="11">
    <w:name w:val="Текст Знак1"/>
    <w:basedOn w:val="a0"/>
    <w:link w:val="a6"/>
    <w:locked/>
    <w:rsid w:val="006A2AEB"/>
    <w:rPr>
      <w:rFonts w:ascii="Courier New" w:eastAsiaTheme="minorHAnsi" w:hAnsi="Courier New" w:cs="Courier New"/>
      <w:lang w:eastAsia="en-US"/>
    </w:rPr>
  </w:style>
  <w:style w:type="paragraph" w:styleId="a8">
    <w:name w:val="No Spacing"/>
    <w:uiPriority w:val="1"/>
    <w:qFormat/>
    <w:rsid w:val="00521D56"/>
    <w:pPr>
      <w:spacing w:after="0" w:line="240" w:lineRule="auto"/>
    </w:pPr>
    <w:rPr>
      <w:rFonts w:eastAsiaTheme="minorHAnsi"/>
      <w:lang w:eastAsia="en-US"/>
    </w:rPr>
  </w:style>
  <w:style w:type="character" w:styleId="a9">
    <w:name w:val="Hyperlink"/>
    <w:basedOn w:val="a0"/>
    <w:uiPriority w:val="99"/>
    <w:unhideWhenUsed/>
    <w:rsid w:val="00FB0692"/>
    <w:rPr>
      <w:color w:val="0000FF" w:themeColor="hyperlink"/>
      <w:u w:val="single"/>
    </w:rPr>
  </w:style>
  <w:style w:type="paragraph" w:customStyle="1" w:styleId="aa">
    <w:name w:val="Заголовок"/>
    <w:basedOn w:val="a"/>
    <w:next w:val="ab"/>
    <w:qFormat/>
    <w:rsid w:val="00BD327B"/>
    <w:pPr>
      <w:keepNext/>
      <w:overflowPunct w:val="0"/>
      <w:spacing w:before="240" w:after="120" w:line="240" w:lineRule="auto"/>
    </w:pPr>
    <w:rPr>
      <w:rFonts w:ascii="Liberation Sans" w:eastAsia="Microsoft YaHei" w:hAnsi="Liberation Sans" w:cs="Mangal"/>
      <w:kern w:val="2"/>
      <w:sz w:val="28"/>
      <w:szCs w:val="28"/>
      <w:lang w:val="en-US" w:eastAsia="zh-CN" w:bidi="hi-IN"/>
    </w:rPr>
  </w:style>
  <w:style w:type="paragraph" w:styleId="ab">
    <w:name w:val="Body Text"/>
    <w:basedOn w:val="a"/>
    <w:link w:val="ac"/>
    <w:uiPriority w:val="99"/>
    <w:semiHidden/>
    <w:unhideWhenUsed/>
    <w:rsid w:val="00BD327B"/>
    <w:pPr>
      <w:spacing w:after="120"/>
    </w:pPr>
  </w:style>
  <w:style w:type="character" w:customStyle="1" w:styleId="ac">
    <w:name w:val="Основной текст Знак"/>
    <w:basedOn w:val="a0"/>
    <w:link w:val="ab"/>
    <w:uiPriority w:val="99"/>
    <w:semiHidden/>
    <w:rsid w:val="00BD327B"/>
  </w:style>
  <w:style w:type="character" w:customStyle="1" w:styleId="10">
    <w:name w:val="Заголовок 1 Знак"/>
    <w:basedOn w:val="a0"/>
    <w:link w:val="1"/>
    <w:rsid w:val="000A561B"/>
    <w:rPr>
      <w:rFonts w:ascii="Times New Roman" w:eastAsia="Times New Roman" w:hAnsi="Times New Roman" w:cs="Times New Roman"/>
      <w:b/>
      <w:bCs/>
      <w:sz w:val="26"/>
      <w:szCs w:val="24"/>
    </w:rPr>
  </w:style>
  <w:style w:type="paragraph" w:styleId="ad">
    <w:name w:val="footnote text"/>
    <w:basedOn w:val="a"/>
    <w:link w:val="ae"/>
    <w:uiPriority w:val="99"/>
    <w:unhideWhenUsed/>
    <w:rsid w:val="00F37D20"/>
    <w:pPr>
      <w:spacing w:after="0" w:line="240" w:lineRule="auto"/>
    </w:pPr>
    <w:rPr>
      <w:rFonts w:eastAsiaTheme="minorHAnsi"/>
      <w:sz w:val="20"/>
      <w:szCs w:val="20"/>
      <w:lang w:eastAsia="en-US"/>
    </w:rPr>
  </w:style>
  <w:style w:type="character" w:customStyle="1" w:styleId="ae">
    <w:name w:val="Текст сноски Знак"/>
    <w:basedOn w:val="a0"/>
    <w:link w:val="ad"/>
    <w:uiPriority w:val="99"/>
    <w:rsid w:val="00F37D20"/>
    <w:rPr>
      <w:rFonts w:eastAsiaTheme="minorHAnsi"/>
      <w:sz w:val="20"/>
      <w:szCs w:val="20"/>
      <w:lang w:eastAsia="en-US"/>
    </w:rPr>
  </w:style>
  <w:style w:type="character" w:styleId="af">
    <w:name w:val="footnote reference"/>
    <w:basedOn w:val="a0"/>
    <w:uiPriority w:val="99"/>
    <w:semiHidden/>
    <w:unhideWhenUsed/>
    <w:rsid w:val="00F37D20"/>
    <w:rPr>
      <w:vertAlign w:val="superscript"/>
    </w:rPr>
  </w:style>
  <w:style w:type="paragraph" w:styleId="af0">
    <w:name w:val="Body Text Indent"/>
    <w:basedOn w:val="a"/>
    <w:link w:val="af1"/>
    <w:uiPriority w:val="99"/>
    <w:unhideWhenUsed/>
    <w:rsid w:val="00AC5175"/>
    <w:pPr>
      <w:spacing w:after="120"/>
      <w:ind w:left="283"/>
    </w:pPr>
  </w:style>
  <w:style w:type="character" w:customStyle="1" w:styleId="af1">
    <w:name w:val="Основной текст с отступом Знак"/>
    <w:basedOn w:val="a0"/>
    <w:link w:val="af0"/>
    <w:uiPriority w:val="99"/>
    <w:rsid w:val="00AC5175"/>
  </w:style>
  <w:style w:type="character" w:customStyle="1" w:styleId="30">
    <w:name w:val="Заголовок 3 Знак"/>
    <w:basedOn w:val="a0"/>
    <w:link w:val="3"/>
    <w:uiPriority w:val="9"/>
    <w:semiHidden/>
    <w:rsid w:val="005A10D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939039">
      <w:bodyDiv w:val="1"/>
      <w:marLeft w:val="0"/>
      <w:marRight w:val="0"/>
      <w:marTop w:val="0"/>
      <w:marBottom w:val="0"/>
      <w:divBdr>
        <w:top w:val="none" w:sz="0" w:space="0" w:color="auto"/>
        <w:left w:val="none" w:sz="0" w:space="0" w:color="auto"/>
        <w:bottom w:val="none" w:sz="0" w:space="0" w:color="auto"/>
        <w:right w:val="none" w:sz="0" w:space="0" w:color="auto"/>
      </w:divBdr>
    </w:div>
    <w:div w:id="158235661">
      <w:bodyDiv w:val="1"/>
      <w:marLeft w:val="0"/>
      <w:marRight w:val="0"/>
      <w:marTop w:val="0"/>
      <w:marBottom w:val="0"/>
      <w:divBdr>
        <w:top w:val="none" w:sz="0" w:space="0" w:color="auto"/>
        <w:left w:val="none" w:sz="0" w:space="0" w:color="auto"/>
        <w:bottom w:val="none" w:sz="0" w:space="0" w:color="auto"/>
        <w:right w:val="none" w:sz="0" w:space="0" w:color="auto"/>
      </w:divBdr>
    </w:div>
    <w:div w:id="328871952">
      <w:bodyDiv w:val="1"/>
      <w:marLeft w:val="0"/>
      <w:marRight w:val="0"/>
      <w:marTop w:val="0"/>
      <w:marBottom w:val="0"/>
      <w:divBdr>
        <w:top w:val="none" w:sz="0" w:space="0" w:color="auto"/>
        <w:left w:val="none" w:sz="0" w:space="0" w:color="auto"/>
        <w:bottom w:val="none" w:sz="0" w:space="0" w:color="auto"/>
        <w:right w:val="none" w:sz="0" w:space="0" w:color="auto"/>
      </w:divBdr>
    </w:div>
    <w:div w:id="674577539">
      <w:bodyDiv w:val="1"/>
      <w:marLeft w:val="0"/>
      <w:marRight w:val="0"/>
      <w:marTop w:val="0"/>
      <w:marBottom w:val="0"/>
      <w:divBdr>
        <w:top w:val="none" w:sz="0" w:space="0" w:color="auto"/>
        <w:left w:val="none" w:sz="0" w:space="0" w:color="auto"/>
        <w:bottom w:val="none" w:sz="0" w:space="0" w:color="auto"/>
        <w:right w:val="none" w:sz="0" w:space="0" w:color="auto"/>
      </w:divBdr>
    </w:div>
    <w:div w:id="690640898">
      <w:bodyDiv w:val="1"/>
      <w:marLeft w:val="0"/>
      <w:marRight w:val="0"/>
      <w:marTop w:val="0"/>
      <w:marBottom w:val="0"/>
      <w:divBdr>
        <w:top w:val="none" w:sz="0" w:space="0" w:color="auto"/>
        <w:left w:val="none" w:sz="0" w:space="0" w:color="auto"/>
        <w:bottom w:val="none" w:sz="0" w:space="0" w:color="auto"/>
        <w:right w:val="none" w:sz="0" w:space="0" w:color="auto"/>
      </w:divBdr>
    </w:div>
    <w:div w:id="763495012">
      <w:bodyDiv w:val="1"/>
      <w:marLeft w:val="0"/>
      <w:marRight w:val="0"/>
      <w:marTop w:val="0"/>
      <w:marBottom w:val="0"/>
      <w:divBdr>
        <w:top w:val="none" w:sz="0" w:space="0" w:color="auto"/>
        <w:left w:val="none" w:sz="0" w:space="0" w:color="auto"/>
        <w:bottom w:val="none" w:sz="0" w:space="0" w:color="auto"/>
        <w:right w:val="none" w:sz="0" w:space="0" w:color="auto"/>
      </w:divBdr>
    </w:div>
    <w:div w:id="1025442471">
      <w:bodyDiv w:val="1"/>
      <w:marLeft w:val="0"/>
      <w:marRight w:val="0"/>
      <w:marTop w:val="0"/>
      <w:marBottom w:val="0"/>
      <w:divBdr>
        <w:top w:val="none" w:sz="0" w:space="0" w:color="auto"/>
        <w:left w:val="none" w:sz="0" w:space="0" w:color="auto"/>
        <w:bottom w:val="none" w:sz="0" w:space="0" w:color="auto"/>
        <w:right w:val="none" w:sz="0" w:space="0" w:color="auto"/>
      </w:divBdr>
    </w:div>
    <w:div w:id="1326205654">
      <w:bodyDiv w:val="1"/>
      <w:marLeft w:val="0"/>
      <w:marRight w:val="0"/>
      <w:marTop w:val="0"/>
      <w:marBottom w:val="0"/>
      <w:divBdr>
        <w:top w:val="none" w:sz="0" w:space="0" w:color="auto"/>
        <w:left w:val="none" w:sz="0" w:space="0" w:color="auto"/>
        <w:bottom w:val="none" w:sz="0" w:space="0" w:color="auto"/>
        <w:right w:val="none" w:sz="0" w:space="0" w:color="auto"/>
      </w:divBdr>
    </w:div>
    <w:div w:id="208360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19.ru/authorities/ministry-of-economy-of-the-republic-o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bar"/>
        <c:grouping val="stacked"/>
        <c:ser>
          <c:idx val="0"/>
          <c:order val="0"/>
          <c:tx>
            <c:strRef>
              <c:f>Лист1!$B$1</c:f>
              <c:strCache>
                <c:ptCount val="1"/>
                <c:pt idx="0">
                  <c:v>Ед.</c:v>
                </c:pt>
              </c:strCache>
            </c:strRef>
          </c:tx>
          <c:dLbls>
            <c:dLbl>
              <c:idx val="0"/>
              <c:layout>
                <c:manualLayout>
                  <c:x val="0.2013888888888889"/>
                  <c:y val="-7.9365079365079534E-3"/>
                </c:manualLayout>
              </c:layout>
              <c:showVal val="1"/>
            </c:dLbl>
            <c:dLbl>
              <c:idx val="1"/>
              <c:layout>
                <c:manualLayout>
                  <c:x val="0.10185185185185186"/>
                  <c:y val="-3.9682539682539828E-3"/>
                </c:manualLayout>
              </c:layout>
              <c:showVal val="1"/>
            </c:dLbl>
            <c:dLbl>
              <c:idx val="2"/>
              <c:layout>
                <c:manualLayout>
                  <c:x val="0.10648148148148188"/>
                  <c:y val="-7.2750482331544262E-17"/>
                </c:manualLayout>
              </c:layout>
              <c:showVal val="1"/>
            </c:dLbl>
            <c:dLbl>
              <c:idx val="3"/>
              <c:layout>
                <c:manualLayout>
                  <c:x val="8.5648148148148459E-2"/>
                  <c:y val="-7.9365079365079534E-3"/>
                </c:manualLayout>
              </c:layout>
              <c:showVal val="1"/>
            </c:dLbl>
            <c:dLbl>
              <c:idx val="4"/>
              <c:layout>
                <c:manualLayout>
                  <c:x val="5.5555555555555455E-2"/>
                  <c:y val="-3.6375241165772125E-17"/>
                </c:manualLayout>
              </c:layout>
              <c:showVal val="1"/>
            </c:dLbl>
            <c:dLbl>
              <c:idx val="5"/>
              <c:layout>
                <c:manualLayout>
                  <c:x val="6.0185185185185147E-2"/>
                  <c:y val="0"/>
                </c:manualLayout>
              </c:layout>
              <c:showVal val="1"/>
            </c:dLbl>
            <c:dLbl>
              <c:idx val="6"/>
              <c:layout>
                <c:manualLayout>
                  <c:x val="5.7870370370370385E-2"/>
                  <c:y val="9.0938102914430342E-18"/>
                </c:manualLayout>
              </c:layout>
              <c:showVal val="1"/>
            </c:dLbl>
            <c:dLbl>
              <c:idx val="7"/>
              <c:layout>
                <c:manualLayout>
                  <c:x val="6.4814814814815186E-2"/>
                  <c:y val="0"/>
                </c:manualLayout>
              </c:layout>
              <c:showVal val="1"/>
            </c:dLbl>
            <c:showVal val="1"/>
          </c:dLbls>
          <c:cat>
            <c:strRef>
              <c:f>Лист1!$A$2:$A$8</c:f>
              <c:strCache>
                <c:ptCount val="7"/>
                <c:pt idx="0">
                  <c:v>Торговля оптовая и розничная</c:v>
                </c:pt>
                <c:pt idx="1">
                  <c:v>Растениеводство и животноводство, охота </c:v>
                </c:pt>
                <c:pt idx="2">
                  <c:v>Иные виды деятельности </c:v>
                </c:pt>
                <c:pt idx="3">
                  <c:v>Деятельность сухопутного и трубопроводного транспорта</c:v>
                </c:pt>
                <c:pt idx="4">
                  <c:v>Строительство</c:v>
                </c:pt>
                <c:pt idx="5">
                  <c:v>Производство</c:v>
                </c:pt>
                <c:pt idx="6">
                  <c:v>Операции с недвижимым имуществом</c:v>
                </c:pt>
              </c:strCache>
            </c:strRef>
          </c:cat>
          <c:val>
            <c:numRef>
              <c:f>Лист1!$B$2:$B$8</c:f>
              <c:numCache>
                <c:formatCode>General</c:formatCode>
                <c:ptCount val="7"/>
                <c:pt idx="0">
                  <c:v>352</c:v>
                </c:pt>
                <c:pt idx="1">
                  <c:v>155</c:v>
                </c:pt>
                <c:pt idx="2">
                  <c:v>138</c:v>
                </c:pt>
                <c:pt idx="3">
                  <c:v>74</c:v>
                </c:pt>
                <c:pt idx="4">
                  <c:v>39</c:v>
                </c:pt>
                <c:pt idx="5">
                  <c:v>32</c:v>
                </c:pt>
                <c:pt idx="6">
                  <c:v>25</c:v>
                </c:pt>
              </c:numCache>
            </c:numRef>
          </c:val>
        </c:ser>
        <c:overlap val="100"/>
        <c:axId val="52001792"/>
        <c:axId val="74097408"/>
      </c:barChart>
      <c:catAx>
        <c:axId val="52001792"/>
        <c:scaling>
          <c:orientation val="minMax"/>
        </c:scaling>
        <c:axPos val="l"/>
        <c:tickLblPos val="nextTo"/>
        <c:crossAx val="74097408"/>
        <c:crosses val="autoZero"/>
        <c:auto val="1"/>
        <c:lblAlgn val="ctr"/>
        <c:lblOffset val="100"/>
      </c:catAx>
      <c:valAx>
        <c:axId val="74097408"/>
        <c:scaling>
          <c:orientation val="minMax"/>
        </c:scaling>
        <c:axPos val="b"/>
        <c:majorGridlines/>
        <c:numFmt formatCode="General" sourceLinked="1"/>
        <c:tickLblPos val="nextTo"/>
        <c:crossAx val="5200179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view3D>
      <c:rAngAx val="1"/>
    </c:view3D>
    <c:plotArea>
      <c:layout/>
      <c:bar3DChart>
        <c:barDir val="col"/>
        <c:grouping val="stacked"/>
        <c:ser>
          <c:idx val="0"/>
          <c:order val="0"/>
          <c:tx>
            <c:strRef>
              <c:f>Лист1!$B$1</c:f>
              <c:strCache>
                <c:ptCount val="1"/>
                <c:pt idx="0">
                  <c:v>Обеспеченность населения площадью торговых объектов в Усть-Абаканском районе, м.кв.</c:v>
                </c:pt>
              </c:strCache>
            </c:strRef>
          </c:tx>
          <c:dLbls>
            <c:showVal val="1"/>
          </c:dLbls>
          <c:cat>
            <c:strRef>
              <c:f>Лист1!$A$2:$A$3</c:f>
              <c:strCache>
                <c:ptCount val="2"/>
                <c:pt idx="0">
                  <c:v>Фактическая обеспеченность</c:v>
                </c:pt>
                <c:pt idx="1">
                  <c:v>Норматив</c:v>
                </c:pt>
              </c:strCache>
            </c:strRef>
          </c:cat>
          <c:val>
            <c:numRef>
              <c:f>Лист1!$B$2:$B$3</c:f>
              <c:numCache>
                <c:formatCode>General</c:formatCode>
                <c:ptCount val="2"/>
                <c:pt idx="0">
                  <c:v>525.6</c:v>
                </c:pt>
                <c:pt idx="1">
                  <c:v>272</c:v>
                </c:pt>
              </c:numCache>
            </c:numRef>
          </c:val>
        </c:ser>
        <c:shape val="box"/>
        <c:axId val="74733824"/>
        <c:axId val="77429760"/>
        <c:axId val="0"/>
      </c:bar3DChart>
      <c:catAx>
        <c:axId val="74733824"/>
        <c:scaling>
          <c:orientation val="minMax"/>
        </c:scaling>
        <c:axPos val="b"/>
        <c:tickLblPos val="nextTo"/>
        <c:crossAx val="77429760"/>
        <c:crosses val="autoZero"/>
        <c:auto val="1"/>
        <c:lblAlgn val="ctr"/>
        <c:lblOffset val="100"/>
      </c:catAx>
      <c:valAx>
        <c:axId val="77429760"/>
        <c:scaling>
          <c:orientation val="minMax"/>
        </c:scaling>
        <c:axPos val="l"/>
        <c:majorGridlines/>
        <c:numFmt formatCode="General" sourceLinked="1"/>
        <c:tickLblPos val="nextTo"/>
        <c:crossAx val="74733824"/>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DD6A-F3AA-42DA-A5C6-1D82CECB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24</Pages>
  <Words>6967</Words>
  <Characters>39716</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1.2. Результаты мониторинга удовлетворенности потребителей качеством товаров, ра</vt:lpstr>
      <vt:lpstr/>
      <vt:lpstr>        В связи с этим администрацией Усть-Абаканского района в отчетный период проводил</vt:lpstr>
      <vt:lpstr>        Информационная поддержка субъектов малого и среднего предпринимательства осущест</vt:lpstr>
      <vt:lpstr>        Для содействие развитию экономического потенциала муниципального образования Уст</vt:lpstr>
      <vt:lpstr>        По программе «Развитие торговли в Усть-Абаканском районе» в 2020 г. проводился к</vt:lpstr>
      <vt:lpstr>        Также мероприятиями программы предпринимателям компенсируются затраты по доставк</vt:lpstr>
      <vt:lpstr>        Развитие конкуренции - важный и необходимый шаг к формированию экономики района,</vt:lpstr>
      <vt:lpstr>        </vt:lpstr>
      <vt:lpstr>        5. Развитие механизмов поддержки технического и научно-технического творчества д</vt:lpstr>
      <vt:lpstr>        </vt:lpstr>
      <vt:lpstr>        </vt:lpstr>
      <vt:lpstr>        Заключение.  </vt:lpstr>
    </vt:vector>
  </TitlesOfParts>
  <Company/>
  <LinksUpToDate>false</LinksUpToDate>
  <CharactersWithSpaces>46590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КЕРШМ</dc:creator>
  <cp:lastModifiedBy>КЕРШМ</cp:lastModifiedBy>
  <cp:revision>163</cp:revision>
  <cp:lastPrinted>2021-01-21T07:18:00Z</cp:lastPrinted>
  <dcterms:created xsi:type="dcterms:W3CDTF">2020-02-14T04:30:00Z</dcterms:created>
  <dcterms:modified xsi:type="dcterms:W3CDTF">2021-01-26T09:01:00Z</dcterms:modified>
</cp:coreProperties>
</file>