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FF" w:rsidRPr="003F54FF" w:rsidRDefault="003F54FF" w:rsidP="003F54F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F54FF">
        <w:rPr>
          <w:rFonts w:ascii="Times New Roman" w:eastAsia="Times New Roman" w:hAnsi="Times New Roman" w:cs="Times New Roman"/>
          <w:b/>
          <w:bCs/>
          <w:kern w:val="36"/>
          <w:sz w:val="48"/>
          <w:szCs w:val="48"/>
        </w:rPr>
        <w:t xml:space="preserve">Сравнительный анализ Порядка </w:t>
      </w:r>
      <w:proofErr w:type="gramStart"/>
      <w:r w:rsidRPr="003F54FF">
        <w:rPr>
          <w:rFonts w:ascii="Times New Roman" w:eastAsia="Times New Roman" w:hAnsi="Times New Roman" w:cs="Times New Roman"/>
          <w:b/>
          <w:bCs/>
          <w:kern w:val="36"/>
          <w:sz w:val="48"/>
          <w:szCs w:val="48"/>
        </w:rPr>
        <w:t>обучения по охране</w:t>
      </w:r>
      <w:proofErr w:type="gramEnd"/>
      <w:r w:rsidRPr="003F54FF">
        <w:rPr>
          <w:rFonts w:ascii="Times New Roman" w:eastAsia="Times New Roman" w:hAnsi="Times New Roman" w:cs="Times New Roman"/>
          <w:b/>
          <w:bCs/>
          <w:kern w:val="36"/>
          <w:sz w:val="48"/>
          <w:szCs w:val="48"/>
        </w:rPr>
        <w:t xml:space="preserve"> труда и проверки знаний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shd w:val="clear" w:color="auto" w:fill="FFFF9C"/>
        </w:rPr>
        <w:t xml:space="preserve">Порядок обучения по ОТ и проверки знания требований ОТ, утвержденный </w:t>
      </w:r>
      <w:hyperlink r:id="rId5" w:anchor="/document/99/727688582/" w:tgtFrame="_self" w:tooltip="" w:history="1">
        <w:r w:rsidRPr="003F54FF">
          <w:rPr>
            <w:rFonts w:ascii="Times New Roman" w:eastAsia="Times New Roman" w:hAnsi="Times New Roman" w:cs="Times New Roman"/>
            <w:color w:val="0000FF"/>
            <w:sz w:val="24"/>
            <w:szCs w:val="24"/>
            <w:u w:val="single"/>
          </w:rPr>
          <w:t>постановлением Правительства от 24.12.2021 № 2464</w:t>
        </w:r>
      </w:hyperlink>
      <w:r w:rsidRPr="003F54FF">
        <w:rPr>
          <w:rFonts w:ascii="Times New Roman" w:eastAsia="Times New Roman" w:hAnsi="Times New Roman" w:cs="Times New Roman"/>
          <w:sz w:val="24"/>
          <w:szCs w:val="24"/>
          <w:shd w:val="clear" w:color="auto" w:fill="FFFF9C"/>
        </w:rPr>
        <w:t>, начнет действовать с 1 сентября 2022 года.</w:t>
      </w:r>
      <w:proofErr w:type="gramEnd"/>
      <w:r w:rsidRPr="003F54FF">
        <w:rPr>
          <w:rFonts w:ascii="Times New Roman" w:eastAsia="Times New Roman" w:hAnsi="Times New Roman" w:cs="Times New Roman"/>
          <w:sz w:val="24"/>
          <w:szCs w:val="24"/>
          <w:shd w:val="clear" w:color="auto" w:fill="FFFF9C"/>
        </w:rPr>
        <w:t xml:space="preserve"> Одновременно с этой же даты перестанет действовать Порядок обучения по ОТ и проверки </w:t>
      </w:r>
      <w:proofErr w:type="gramStart"/>
      <w:r w:rsidRPr="003F54FF">
        <w:rPr>
          <w:rFonts w:ascii="Times New Roman" w:eastAsia="Times New Roman" w:hAnsi="Times New Roman" w:cs="Times New Roman"/>
          <w:sz w:val="24"/>
          <w:szCs w:val="24"/>
          <w:shd w:val="clear" w:color="auto" w:fill="FFFF9C"/>
        </w:rPr>
        <w:t>знаний требований охраны труда работников</w:t>
      </w:r>
      <w:proofErr w:type="gramEnd"/>
      <w:r w:rsidRPr="003F54FF">
        <w:rPr>
          <w:rFonts w:ascii="Times New Roman" w:eastAsia="Times New Roman" w:hAnsi="Times New Roman" w:cs="Times New Roman"/>
          <w:sz w:val="24"/>
          <w:szCs w:val="24"/>
          <w:shd w:val="clear" w:color="auto" w:fill="FFFF9C"/>
        </w:rPr>
        <w:t xml:space="preserve"> организаций, утвержденный </w:t>
      </w:r>
      <w:hyperlink r:id="rId6" w:anchor="/document/99/901850788/" w:tooltip="" w:history="1">
        <w:r w:rsidRPr="003F54FF">
          <w:rPr>
            <w:rFonts w:ascii="Times New Roman" w:eastAsia="Times New Roman" w:hAnsi="Times New Roman" w:cs="Times New Roman"/>
            <w:color w:val="0000FF"/>
            <w:sz w:val="24"/>
            <w:szCs w:val="24"/>
            <w:u w:val="single"/>
          </w:rPr>
          <w:t>постановлением Минтруда, Минобразования от 13.01.2003 № 1/29</w:t>
        </w:r>
      </w:hyperlink>
      <w:r w:rsidRPr="003F54FF">
        <w:rPr>
          <w:rFonts w:ascii="Times New Roman" w:eastAsia="Times New Roman" w:hAnsi="Times New Roman" w:cs="Times New Roman"/>
          <w:sz w:val="24"/>
          <w:szCs w:val="24"/>
          <w:shd w:val="clear" w:color="auto" w:fill="FFFF9C"/>
        </w:rPr>
        <w:t>. В сравнительном анализе привели основные изменения.</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76"/>
        <w:gridCol w:w="3428"/>
        <w:gridCol w:w="3161"/>
      </w:tblGrid>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jc w:val="center"/>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Порядок обучения по охране труда и проверки </w:t>
            </w:r>
            <w:proofErr w:type="gramStart"/>
            <w:r w:rsidRPr="003F54FF">
              <w:rPr>
                <w:rFonts w:ascii="Times New Roman" w:eastAsia="Times New Roman" w:hAnsi="Times New Roman" w:cs="Times New Roman"/>
                <w:sz w:val="24"/>
                <w:szCs w:val="24"/>
              </w:rPr>
              <w:t>знаний требований охраны труда работников</w:t>
            </w:r>
            <w:proofErr w:type="gramEnd"/>
            <w:r w:rsidRPr="003F54FF">
              <w:rPr>
                <w:rFonts w:ascii="Times New Roman" w:eastAsia="Times New Roman" w:hAnsi="Times New Roman" w:cs="Times New Roman"/>
                <w:sz w:val="24"/>
                <w:szCs w:val="24"/>
              </w:rPr>
              <w:t xml:space="preserve"> организаций, утв. </w:t>
            </w:r>
            <w:hyperlink r:id="rId7" w:anchor="/document/99/901850788/" w:tooltip="" w:history="1">
              <w:r w:rsidRPr="003F54FF">
                <w:rPr>
                  <w:rFonts w:ascii="Times New Roman" w:eastAsia="Times New Roman" w:hAnsi="Times New Roman" w:cs="Times New Roman"/>
                  <w:color w:val="0000FF"/>
                  <w:sz w:val="24"/>
                  <w:szCs w:val="24"/>
                  <w:u w:val="single"/>
                </w:rPr>
                <w:t>постановлением Минтруда, Минобразования от 13.01.2003 № 1/29</w:t>
              </w:r>
            </w:hyperlink>
          </w:p>
        </w:tc>
        <w:tc>
          <w:tcPr>
            <w:tcW w:w="1800" w:type="pct"/>
            <w:vAlign w:val="center"/>
            <w:hideMark/>
          </w:tcPr>
          <w:p w:rsidR="003F54FF" w:rsidRPr="003F54FF" w:rsidRDefault="003F54FF" w:rsidP="003F54FF">
            <w:pPr>
              <w:spacing w:before="100" w:beforeAutospacing="1" w:after="100" w:afterAutospacing="1" w:line="240" w:lineRule="auto"/>
              <w:jc w:val="center"/>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Порядок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и проверки знаний требований охраны труда, утв. постановлением Правительства от 24.12.2021 № 2464</w:t>
            </w:r>
          </w:p>
        </w:tc>
        <w:tc>
          <w:tcPr>
            <w:tcW w:w="1650" w:type="pct"/>
            <w:vAlign w:val="center"/>
            <w:hideMark/>
          </w:tcPr>
          <w:p w:rsidR="003F54FF" w:rsidRPr="003F54FF" w:rsidRDefault="003F54FF" w:rsidP="003F54FF">
            <w:pPr>
              <w:spacing w:before="100" w:beforeAutospacing="1" w:after="100" w:afterAutospacing="1" w:line="240" w:lineRule="auto"/>
              <w:jc w:val="center"/>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Комментарий</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Пункт отсутствовал</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 </w:t>
            </w:r>
            <w:proofErr w:type="gramStart"/>
            <w:r w:rsidRPr="003F54FF">
              <w:rPr>
                <w:rFonts w:ascii="Times New Roman" w:eastAsia="Times New Roman" w:hAnsi="Times New Roman" w:cs="Times New Roman"/>
                <w:sz w:val="24"/>
                <w:szCs w:val="24"/>
              </w:rPr>
              <w:t>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требованиям, установленным постановлением Правительства от 16.12.2021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roofErr w:type="gramEnd"/>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новом Порядке определили, что организации и индивидуальные предприниматели, оказывающие услуги по обучению работодателей и работников вопросам охраны труда, должны быть аккредитованы и соответствовать установленным требованиям</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Пункт отсутствовал</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4. Обучение охране труда осуществляется в ходе проведения: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а) инструктажей по охране </w:t>
            </w:r>
            <w:r w:rsidRPr="003F54FF">
              <w:rPr>
                <w:rFonts w:ascii="Times New Roman" w:eastAsia="Times New Roman" w:hAnsi="Times New Roman" w:cs="Times New Roman"/>
                <w:sz w:val="24"/>
                <w:szCs w:val="24"/>
              </w:rPr>
              <w:lastRenderedPageBreak/>
              <w:t>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стажировки на рабочем месте;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обучения оказанию первой помощи пострадавшим;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г) обучения использованию (применению) средств индивидуальной защиты;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д</w:t>
            </w:r>
            <w:proofErr w:type="spellEnd"/>
            <w:r w:rsidRPr="003F54FF">
              <w:rPr>
                <w:rFonts w:ascii="Times New Roman" w:eastAsia="Times New Roman" w:hAnsi="Times New Roman" w:cs="Times New Roman"/>
                <w:sz w:val="24"/>
                <w:szCs w:val="24"/>
              </w:rPr>
              <w:t>) обучения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охране труда (далее — обучение требованиям охраны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В новых правилах прописали пять видов обучения.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1. Обучение ОТ у работодателя или в организациях, которые </w:t>
            </w:r>
            <w:r w:rsidRPr="003F54FF">
              <w:rPr>
                <w:rFonts w:ascii="Times New Roman" w:eastAsia="Times New Roman" w:hAnsi="Times New Roman" w:cs="Times New Roman"/>
                <w:sz w:val="24"/>
                <w:szCs w:val="24"/>
              </w:rPr>
              <w:lastRenderedPageBreak/>
              <w:t xml:space="preserve">оказывают услуги обучения </w:t>
            </w:r>
            <w:proofErr w:type="gramStart"/>
            <w:r w:rsidRPr="003F54FF">
              <w:rPr>
                <w:rFonts w:ascii="Times New Roman" w:eastAsia="Times New Roman" w:hAnsi="Times New Roman" w:cs="Times New Roman"/>
                <w:sz w:val="24"/>
                <w:szCs w:val="24"/>
              </w:rPr>
              <w:t>ОТ</w:t>
            </w:r>
            <w:proofErr w:type="gramEnd"/>
            <w:r w:rsidRPr="003F54FF">
              <w:rPr>
                <w:rFonts w:ascii="Times New Roman" w:eastAsia="Times New Roman" w:hAnsi="Times New Roman" w:cs="Times New Roman"/>
                <w:sz w:val="24"/>
                <w:szCs w:val="24"/>
              </w:rPr>
              <w:t xml:space="preserve">. Периодичность для руководителей, специалистов, комиссий, а также работников, на которых воздействуют вредные или опасные производственные факторы, опасности, идентифицированные в рамках </w:t>
            </w:r>
            <w:proofErr w:type="spellStart"/>
            <w:r w:rsidRPr="003F54FF">
              <w:rPr>
                <w:rFonts w:ascii="Times New Roman" w:eastAsia="Times New Roman" w:hAnsi="Times New Roman" w:cs="Times New Roman"/>
                <w:sz w:val="24"/>
                <w:szCs w:val="24"/>
              </w:rPr>
              <w:t>спецоценки</w:t>
            </w:r>
            <w:proofErr w:type="spellEnd"/>
            <w:r w:rsidRPr="003F54FF">
              <w:rPr>
                <w:rFonts w:ascii="Times New Roman" w:eastAsia="Times New Roman" w:hAnsi="Times New Roman" w:cs="Times New Roman"/>
                <w:sz w:val="24"/>
                <w:szCs w:val="24"/>
              </w:rPr>
              <w:t xml:space="preserve"> и оценки </w:t>
            </w:r>
            <w:proofErr w:type="spellStart"/>
            <w:r w:rsidRPr="003F54FF">
              <w:rPr>
                <w:rFonts w:ascii="Times New Roman" w:eastAsia="Times New Roman" w:hAnsi="Times New Roman" w:cs="Times New Roman"/>
                <w:sz w:val="24"/>
                <w:szCs w:val="24"/>
              </w:rPr>
              <w:t>профрисков</w:t>
            </w:r>
            <w:proofErr w:type="spellEnd"/>
            <w:r w:rsidRPr="003F54FF">
              <w:rPr>
                <w:rFonts w:ascii="Times New Roman" w:eastAsia="Times New Roman" w:hAnsi="Times New Roman" w:cs="Times New Roman"/>
                <w:sz w:val="24"/>
                <w:szCs w:val="24"/>
              </w:rPr>
              <w:t>, — один раз в три года. Для работников, которые выполняют работы повышенной опасности, к которым предъявляются дополнительные требования, — один раз в год.</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 Обучение применению </w:t>
            </w:r>
            <w:proofErr w:type="gramStart"/>
            <w:r w:rsidRPr="003F54FF">
              <w:rPr>
                <w:rFonts w:ascii="Times New Roman" w:eastAsia="Times New Roman" w:hAnsi="Times New Roman" w:cs="Times New Roman"/>
                <w:sz w:val="24"/>
                <w:szCs w:val="24"/>
              </w:rPr>
              <w:t>СИЗ</w:t>
            </w:r>
            <w:proofErr w:type="gramEnd"/>
            <w:r w:rsidRPr="003F54FF">
              <w:rPr>
                <w:rFonts w:ascii="Times New Roman" w:eastAsia="Times New Roman" w:hAnsi="Times New Roman" w:cs="Times New Roman"/>
                <w:sz w:val="24"/>
                <w:szCs w:val="24"/>
              </w:rPr>
              <w:t>. Периодичность — один раз в три года.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3. Обучение оказанию первой помощи пострадавшим. Периодичность — один раз в три года.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4. Стажировка на рабочем месте.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 Инструктаж по охране труда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1.3. На основе Порядка федеральные органы исполнительной власти, органы исполнительной власти субъектов Российской Федерации, органы местного самоуправления могут устанавливать дополнительные требования к организации и проведению обучения охране труда и проверки </w:t>
            </w:r>
            <w:proofErr w:type="gramStart"/>
            <w:r w:rsidRPr="003F54FF">
              <w:rPr>
                <w:rFonts w:ascii="Times New Roman" w:eastAsia="Times New Roman" w:hAnsi="Times New Roman" w:cs="Times New Roman"/>
                <w:sz w:val="24"/>
                <w:szCs w:val="24"/>
              </w:rPr>
              <w:t>знаний требований охраны труда работников подведомственных</w:t>
            </w:r>
            <w:proofErr w:type="gramEnd"/>
            <w:r w:rsidRPr="003F54FF">
              <w:rPr>
                <w:rFonts w:ascii="Times New Roman" w:eastAsia="Times New Roman" w:hAnsi="Times New Roman" w:cs="Times New Roman"/>
                <w:sz w:val="24"/>
                <w:szCs w:val="24"/>
              </w:rPr>
              <w:t xml:space="preserve"> им организаций, не противоречащие требованиям Порядка</w:t>
            </w:r>
          </w:p>
        </w:tc>
        <w:tc>
          <w:tcPr>
            <w:tcW w:w="18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В новом Порядке отсутствует требование о том, что на основе Порядка федеральные органы исполнительной власти, органы исполнительной власти субъектов Российской Федерации, органы местного самоуправления могут устанавливать дополнительные требования к организации и проведению обучения охране труда и проверки </w:t>
            </w:r>
            <w:proofErr w:type="gramStart"/>
            <w:r w:rsidRPr="003F54FF">
              <w:rPr>
                <w:rFonts w:ascii="Times New Roman" w:eastAsia="Times New Roman" w:hAnsi="Times New Roman" w:cs="Times New Roman"/>
                <w:sz w:val="24"/>
                <w:szCs w:val="24"/>
              </w:rPr>
              <w:t>знаний требований охраны труда работников подведомственных</w:t>
            </w:r>
            <w:proofErr w:type="gramEnd"/>
            <w:r w:rsidRPr="003F54FF">
              <w:rPr>
                <w:rFonts w:ascii="Times New Roman" w:eastAsia="Times New Roman" w:hAnsi="Times New Roman" w:cs="Times New Roman"/>
                <w:sz w:val="24"/>
                <w:szCs w:val="24"/>
              </w:rPr>
              <w:t xml:space="preserve"> им организаций, не противоречащие требованиям Порядка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1.5. Обучению охране труда и проверке знаний требований охраны труда в соответствии с Порядком подлежат все работники организации, в том числе ее руководитель</w:t>
            </w:r>
          </w:p>
        </w:tc>
        <w:tc>
          <w:tcPr>
            <w:tcW w:w="18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новом Порядке отсутствует требование о том, что обучению охране труда и проверке знаний требований охраны труда в соответствии с Порядком подлежат все работники организации, в том числе ее руководитель</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1.6. </w:t>
            </w:r>
            <w:proofErr w:type="gramStart"/>
            <w:r w:rsidRPr="003F54FF">
              <w:rPr>
                <w:rFonts w:ascii="Times New Roman" w:eastAsia="Times New Roman" w:hAnsi="Times New Roman" w:cs="Times New Roman"/>
                <w:sz w:val="24"/>
                <w:szCs w:val="24"/>
              </w:rPr>
              <w:t>Работники, имеющие квалификацию инженера (специалиста) по безопасности технологических процессов и производств или по охране труда, а также работники федеральных органов исполнительной власти, органов исполнительной власти субъектов Российской Федерации в области охраны труда, государственного надзора и контроля, педагогические работники образовательных учреждений, осуществляющие преподавание дисциплины «охрана труда», имеющие непрерывный стаж работы в области охраны труда не менее пяти лет, в течение года</w:t>
            </w:r>
            <w:proofErr w:type="gramEnd"/>
            <w:r w:rsidRPr="003F54FF">
              <w:rPr>
                <w:rFonts w:ascii="Times New Roman" w:eastAsia="Times New Roman" w:hAnsi="Times New Roman" w:cs="Times New Roman"/>
                <w:sz w:val="24"/>
                <w:szCs w:val="24"/>
              </w:rPr>
              <w:t xml:space="preserve"> после поступления на работу могут не проходить </w:t>
            </w: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и проверку знаний требований охраны труда</w:t>
            </w:r>
          </w:p>
        </w:tc>
        <w:tc>
          <w:tcPr>
            <w:tcW w:w="18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В новом Порядке отсутствует требование о том, что работники, имеющие квалификацию инженера (специалиста) по безопасности технологических процессов и производств или по охране труда, а также работники федеральных органов исполнительной власти, органов исполнительной власти субъектов Российской Федерации в области охраны труда, государственного надзора и контроля, педагогические работники образовательных учреждений, осуществляющие преподавание дисциплины «охрана труда», имеющие непрерывный стаж работы в области охраны</w:t>
            </w:r>
            <w:proofErr w:type="gramEnd"/>
            <w:r w:rsidRPr="003F54FF">
              <w:rPr>
                <w:rFonts w:ascii="Times New Roman" w:eastAsia="Times New Roman" w:hAnsi="Times New Roman" w:cs="Times New Roman"/>
                <w:sz w:val="24"/>
                <w:szCs w:val="24"/>
              </w:rPr>
              <w:t xml:space="preserve"> труда не менее пяти лет, в течение года после поступления на работу могут не проходить обучение охране труда и проверку знаний требований охраны труда</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6. </w:t>
            </w:r>
            <w:proofErr w:type="gramStart"/>
            <w:r w:rsidRPr="003F54FF">
              <w:rPr>
                <w:rFonts w:ascii="Times New Roman" w:eastAsia="Times New Roman" w:hAnsi="Times New Roman" w:cs="Times New Roman"/>
                <w:sz w:val="24"/>
                <w:szCs w:val="24"/>
              </w:rPr>
              <w:t xml:space="preserve">В случае проведения обучения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дополнительное </w:t>
            </w:r>
            <w:r w:rsidRPr="003F54FF">
              <w:rPr>
                <w:rFonts w:ascii="Times New Roman" w:eastAsia="Times New Roman" w:hAnsi="Times New Roman" w:cs="Times New Roman"/>
                <w:sz w:val="24"/>
                <w:szCs w:val="24"/>
              </w:rPr>
              <w:lastRenderedPageBreak/>
              <w:t>обучение по охране труда и проверка знаний требований охраны труда не требуются</w:t>
            </w:r>
            <w:proofErr w:type="gramEnd"/>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lastRenderedPageBreak/>
              <w:t xml:space="preserve">Новым Порядком установлено требование о проведении обучения охране труда работников, осуществляющих трудовую деятельность в сфере электроэнергетики или сфере теплоснабжения, в рамках подготовки таких работников к аттестации в области (по вопросам) безопасности в соответствующей сфере (области) или подготовки и </w:t>
            </w:r>
            <w:r w:rsidRPr="003F54FF">
              <w:rPr>
                <w:rFonts w:ascii="Times New Roman" w:eastAsia="Times New Roman" w:hAnsi="Times New Roman" w:cs="Times New Roman"/>
                <w:sz w:val="24"/>
                <w:szCs w:val="24"/>
              </w:rPr>
              <w:lastRenderedPageBreak/>
              <w:t>подтверждения готовности к работе дополнительное обучение охране труда и проверка знаний требований охраны труда не требуются</w:t>
            </w:r>
            <w:proofErr w:type="gramEnd"/>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 </w:t>
            </w:r>
            <w:proofErr w:type="gramStart"/>
            <w:r w:rsidRPr="003F54FF">
              <w:rPr>
                <w:rFonts w:ascii="Times New Roman" w:eastAsia="Times New Roman" w:hAnsi="Times New Roman" w:cs="Times New Roman"/>
                <w:sz w:val="24"/>
                <w:szCs w:val="24"/>
              </w:rPr>
              <w:t>При переводе работника, прошедшего необходимое ему в соответствии с настоящими Правилами обучение охране труда, на другую должность, а также при изменении наименования его рабочего места или структурного подразделения повторное обучение охране труда и проверка знаний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Новым Порядком введено требование о том, что при переводе работника, прошедшего необходимое ему в соответствии с настоящими Правилами обучение охране труда, на другую должность, а также при изменении наименования его рабочего места или структурного подразделения повторное обучение охране труда и проверка знаний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2.1.3. Кроме вводного инструктажа по охране труда, проводится первичный инструктаж на рабочем месте, повторный, внеплановый и целевой инструктажи</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8. Предусматриваются следующие виды инструктажа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вводный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инструктаж по охране труда на рабочем месте;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целевой инструктаж по охране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новом Порядке целевой инструктаж выделен в отдельный вид инструктажей.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Целевой инструктаж нужно проводить, если работники выполняют работы: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повышенной опасности;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которые</w:t>
            </w:r>
            <w:proofErr w:type="gramEnd"/>
            <w:r w:rsidRPr="003F54FF">
              <w:rPr>
                <w:rFonts w:ascii="Times New Roman" w:eastAsia="Times New Roman" w:hAnsi="Times New Roman" w:cs="Times New Roman"/>
                <w:sz w:val="24"/>
                <w:szCs w:val="24"/>
              </w:rPr>
              <w:t xml:space="preserve"> выполняются только под непрерывным контролем;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по нарядам-допускам;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на проезжей части автомобильных дорог или железнодорожных путях;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один раз, в том числе вне цеха, участка;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по уборке территорий;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по ликвидации последствий </w:t>
            </w:r>
            <w:r w:rsidRPr="003F54FF">
              <w:rPr>
                <w:rFonts w:ascii="Times New Roman" w:eastAsia="Times New Roman" w:hAnsi="Times New Roman" w:cs="Times New Roman"/>
                <w:sz w:val="24"/>
                <w:szCs w:val="24"/>
              </w:rPr>
              <w:lastRenderedPageBreak/>
              <w:t>чрезвычайных ситуаций.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Целевой инструктаж по охране труда при проведении конференций, семинаров, связанных с производственной деятельностью, на подконтрольной работодателю территории проводит организатор конференции, семинара или уполномоченный работодателем работник. При выполнении работ по ликвидации последствий чрезвычайных ситуаций инструктаж проводит руководитель работ по ликвидации последствий чрезвычайной ситуации в оперативном порядке</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2.1.2. </w:t>
            </w:r>
            <w:proofErr w:type="gramStart"/>
            <w:r w:rsidRPr="003F54FF">
              <w:rPr>
                <w:rFonts w:ascii="Times New Roman" w:eastAsia="Times New Roman" w:hAnsi="Times New Roman" w:cs="Times New Roman"/>
                <w:sz w:val="24"/>
                <w:szCs w:val="24"/>
              </w:rPr>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w:t>
            </w:r>
            <w:proofErr w:type="gramEnd"/>
            <w:r w:rsidRPr="003F54FF">
              <w:rPr>
                <w:rFonts w:ascii="Times New Roman" w:eastAsia="Times New Roman" w:hAnsi="Times New Roman" w:cs="Times New Roman"/>
                <w:sz w:val="24"/>
                <w:szCs w:val="24"/>
              </w:rPr>
              <w:t>) возложены эти обязанности.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Вводный инструктаж по охране труда проводится по программе, разработанной на основании законодательных и иных нормативных правовых актов Российской Федерации с учетом специфики деятельности организации и утвержденной в установленном порядке работодателем (или уполномоченным им лицом)</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10.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11. Вводный инструктаж по охране труда проводится по программе вводного инструктажа. Программа вводного инструктажа по охране труда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Новым Порядком определена процедура проведения вводного инструктажа (список лиц, кому проводится вводный инструктаж, список лиц, имеющих право проводить вводный инструктаж, разработка программы вводного инструктажа)</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12. Проводятся следующие виды инструктажа по охране труда на рабочем месте: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первичный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повторный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внеплановый инструктаж по охране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новом Порядке уточнены виды инструктажа по охране труда на рабочем месте: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первичный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повторный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внеплановый инструктаж по охране труда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2.1.4. Первичный инструктаж на рабочем месте проводится до начала самостоятельной работы: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 xml:space="preserve">со всеми вновь принятыми в организацию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 (совместители), а также на дому (надомники) с использованием материалов, инструментов и механизмов, </w:t>
            </w:r>
            <w:r w:rsidRPr="003F54FF">
              <w:rPr>
                <w:rFonts w:ascii="Times New Roman" w:eastAsia="Times New Roman" w:hAnsi="Times New Roman" w:cs="Times New Roman"/>
                <w:sz w:val="24"/>
                <w:szCs w:val="24"/>
              </w:rPr>
              <w:lastRenderedPageBreak/>
              <w:t>выделяемых работодателем или приобретаемых ими за свой счет;</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организации.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Первичный инструктаж на рабочем месте проводится руководителями структурных подразделений организации по программам, разработанным и утвержденным в установленном порядке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 Работники, не связанные с </w:t>
            </w:r>
            <w:r w:rsidRPr="003F54FF">
              <w:rPr>
                <w:rFonts w:ascii="Times New Roman" w:eastAsia="Times New Roman" w:hAnsi="Times New Roman" w:cs="Times New Roman"/>
                <w:sz w:val="24"/>
                <w:szCs w:val="24"/>
              </w:rPr>
              <w:lastRenderedPageBreak/>
              <w:t>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 могут освобождаться от прохождения первичного инструктажа на рабочем месте. Перечень профессий и должностей работников, освобожденных от прохождения первичного инструктажа на рабочем месте, утверждается работодателем</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13. 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w:t>
            </w:r>
            <w:proofErr w:type="gramStart"/>
            <w:r w:rsidRPr="003F54FF">
              <w:rPr>
                <w:rFonts w:ascii="Times New Roman" w:eastAsia="Times New Roman" w:hAnsi="Times New Roman" w:cs="Times New Roman"/>
                <w:sz w:val="24"/>
                <w:szCs w:val="24"/>
              </w:rPr>
              <w:t xml:space="preserve">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w:t>
            </w:r>
            <w:r w:rsidRPr="003F54FF">
              <w:rPr>
                <w:rFonts w:ascii="Times New Roman" w:eastAsia="Times New Roman" w:hAnsi="Times New Roman" w:cs="Times New Roman"/>
                <w:sz w:val="24"/>
                <w:szCs w:val="24"/>
              </w:rPr>
              <w:lastRenderedPageBreak/>
              <w:t>организации, иная офисная организационная техника, а также бытовая техника, не используемая в технологическом процессе производства, и при</w:t>
            </w:r>
            <w:proofErr w:type="gramEnd"/>
            <w:r w:rsidRPr="003F54FF">
              <w:rPr>
                <w:rFonts w:ascii="Times New Roman" w:eastAsia="Times New Roman" w:hAnsi="Times New Roman" w:cs="Times New Roman"/>
                <w:sz w:val="24"/>
                <w:szCs w:val="24"/>
              </w:rPr>
              <w:t xml:space="preserve"> </w:t>
            </w:r>
            <w:proofErr w:type="gramStart"/>
            <w:r w:rsidRPr="003F54FF">
              <w:rPr>
                <w:rFonts w:ascii="Times New Roman" w:eastAsia="Times New Roman" w:hAnsi="Times New Roman" w:cs="Times New Roman"/>
                <w:sz w:val="24"/>
                <w:szCs w:val="24"/>
              </w:rPr>
              <w:t>этом</w:t>
            </w:r>
            <w:proofErr w:type="gramEnd"/>
            <w:r w:rsidRPr="003F54FF">
              <w:rPr>
                <w:rFonts w:ascii="Times New Roman" w:eastAsia="Times New Roman" w:hAnsi="Times New Roman" w:cs="Times New Roman"/>
                <w:sz w:val="24"/>
                <w:szCs w:val="24"/>
              </w:rPr>
              <w:t xml:space="preserve">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работодателем</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В новом Порядке определена процедура проведения первичного инструктажа, список лиц, проходящих первичный инструктаж, условия освобождения от первичного инструктажа отдельных категорий работников</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15. Повторный инструктаж по охране труда не проводится для работников, освобожденных от прохождения первичного инструктажа по охране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новых правилах уточнено, что повторный инструктаж по охране труда не проводится для работников, освобожденных от прохождения первичного инструктажа по охране труда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2.1.6. Внеплановый инструктаж проводится: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при изменении технологических процессов, замене или модернизации оборудования, приспособлений, инструмента и других факторов, влияющих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при нарушении работниками требований </w:t>
            </w:r>
            <w:r w:rsidRPr="003F54FF">
              <w:rPr>
                <w:rFonts w:ascii="Times New Roman" w:eastAsia="Times New Roman" w:hAnsi="Times New Roman" w:cs="Times New Roman"/>
                <w:sz w:val="24"/>
                <w:szCs w:val="24"/>
              </w:rPr>
              <w:lastRenderedPageBreak/>
              <w:t>охраны труда, если эти нарушения создали реальную угрозу наступления тяжких последствий (несчастный случай на производстве, авария и т. п.);</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по требованию должностных лиц органов государственного надзора и контроля;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при перерывах в работе (для работ с вредными и (или) опасными условиями — более 30 календарных дней, а для остальных работ — более двух месяцев);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по решению работодателя (или уполномоченного им лица)</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16. Внеплановый инструктаж по охране труда проводится для работников организации в случаях, обусловленных: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 xml:space="preserve">в) изменениями нормативных правовых актов, содержащих государственные нормативные </w:t>
            </w:r>
            <w:r w:rsidRPr="003F54FF">
              <w:rPr>
                <w:rFonts w:ascii="Times New Roman" w:eastAsia="Times New Roman" w:hAnsi="Times New Roman" w:cs="Times New Roman"/>
                <w:sz w:val="24"/>
                <w:szCs w:val="24"/>
              </w:rPr>
              <w:lastRenderedPageBreak/>
              <w:t>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д</w:t>
            </w:r>
            <w:proofErr w:type="spellEnd"/>
            <w:r w:rsidRPr="003F54FF">
              <w:rPr>
                <w:rFonts w:ascii="Times New Roman" w:eastAsia="Times New Roman" w:hAnsi="Times New Roman" w:cs="Times New Roman"/>
                <w:sz w:val="24"/>
                <w:szCs w:val="24"/>
              </w:rPr>
              <w:t>) требованиями должностных лиц Федеральной инспекции труда при установлении нарушений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е) произошедшими авариями и несчастными случаями на производстве;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ж) перерывом в работе продолжительностью более 60 календарных дней;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з</w:t>
            </w:r>
            <w:proofErr w:type="spellEnd"/>
            <w:r w:rsidRPr="003F54FF">
              <w:rPr>
                <w:rFonts w:ascii="Times New Roman" w:eastAsia="Times New Roman" w:hAnsi="Times New Roman" w:cs="Times New Roman"/>
                <w:sz w:val="24"/>
                <w:szCs w:val="24"/>
              </w:rPr>
              <w:t>) решением работодателя</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Согласно новому Порядку основанием для проведения внепланового инструктажа являются: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изменения в эксплуатации оборудования, технологических процессах, использовании сырья и материалов, влияющие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изменения должностных (функциональных) обязанностей работников, непосредственно связанных с осуществлением производственной деятельности, влияющие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в) изменения нормативных правовых актов, содержащих государственные </w:t>
            </w:r>
            <w:r w:rsidRPr="003F54FF">
              <w:rPr>
                <w:rFonts w:ascii="Times New Roman" w:eastAsia="Times New Roman" w:hAnsi="Times New Roman" w:cs="Times New Roman"/>
                <w:sz w:val="24"/>
                <w:szCs w:val="24"/>
              </w:rPr>
              <w:lastRenderedPageBreak/>
              <w:t>нормативные требования охраны труда, затрагивающие непосредственно трудовые функции работника, а также изменения локальных нормативных актов организации, затрагивающие требования охраны труда в организации;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г) выявление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д</w:t>
            </w:r>
            <w:proofErr w:type="spellEnd"/>
            <w:r w:rsidRPr="003F54FF">
              <w:rPr>
                <w:rFonts w:ascii="Times New Roman" w:eastAsia="Times New Roman" w:hAnsi="Times New Roman" w:cs="Times New Roman"/>
                <w:sz w:val="24"/>
                <w:szCs w:val="24"/>
              </w:rPr>
              <w:t>) требования должностных лиц Федеральной инспекции труда при установлении нарушений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е) произошедшие аварии и несчастные случаи на производстве;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ж) перерыв в работе продолжительностью более 60 календарных дней;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з</w:t>
            </w:r>
            <w:proofErr w:type="spellEnd"/>
            <w:r w:rsidRPr="003F54FF">
              <w:rPr>
                <w:rFonts w:ascii="Times New Roman" w:eastAsia="Times New Roman" w:hAnsi="Times New Roman" w:cs="Times New Roman"/>
                <w:sz w:val="24"/>
                <w:szCs w:val="24"/>
              </w:rPr>
              <w:t>) решение работодателя</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2.1.7. Целевой инструктаж проводится при выполнении разовых работ, при ликвидации последствий аварий, стихийных бедствий и работ, на которые оформляются наряд-допуск, разрешение или другие специальные документы, а также при проведении в организации </w:t>
            </w:r>
            <w:r w:rsidRPr="003F54FF">
              <w:rPr>
                <w:rFonts w:ascii="Times New Roman" w:eastAsia="Times New Roman" w:hAnsi="Times New Roman" w:cs="Times New Roman"/>
                <w:sz w:val="24"/>
                <w:szCs w:val="24"/>
              </w:rPr>
              <w:lastRenderedPageBreak/>
              <w:t>массовых мероприятий</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19. Целевой инструктаж по охране труда проводится для работников в следующих случаях: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w:t>
            </w:r>
            <w:r w:rsidRPr="003F54FF">
              <w:rPr>
                <w:rFonts w:ascii="Times New Roman" w:eastAsia="Times New Roman" w:hAnsi="Times New Roman" w:cs="Times New Roman"/>
                <w:sz w:val="24"/>
                <w:szCs w:val="24"/>
              </w:rPr>
              <w:lastRenderedPageBreak/>
              <w:t>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г) перед выполнением работ по ликвидации последствий чрезвычайных ситуаций;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д</w:t>
            </w:r>
            <w:proofErr w:type="spellEnd"/>
            <w:r w:rsidRPr="003F54FF">
              <w:rPr>
                <w:rFonts w:ascii="Times New Roman" w:eastAsia="Times New Roman" w:hAnsi="Times New Roman" w:cs="Times New Roman"/>
                <w:sz w:val="24"/>
                <w:szCs w:val="24"/>
              </w:rPr>
              <w:t>) в иных случаях, установленных работодателем.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20.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w:t>
            </w:r>
            <w:r w:rsidRPr="003F54FF">
              <w:rPr>
                <w:rFonts w:ascii="Times New Roman" w:eastAsia="Times New Roman" w:hAnsi="Times New Roman" w:cs="Times New Roman"/>
                <w:sz w:val="24"/>
                <w:szCs w:val="24"/>
              </w:rPr>
              <w:lastRenderedPageBreak/>
              <w:t>прохождении.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21. Целевой инструктаж по охране труда проводится в объеме требований охраны труда, предъявляемых к запланированным работам (мероприятиям), указанных в локальном нормативном акте работодателя, и содержит вопросы оказания первой помощи пострадавшим, при этом объем вопросов оказания первой помощи определяет работодатель или лицо, проводящее такой инструктаж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работодателем</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В новом Порядке детально прописана процедура проведения целевого инструктажа (основание проведения целевого инструктажа, проведение целевого инструктажа при выполнении работ по ликвидации последствий чрезвычайных ситуаций, объем проведения инструктажа)</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Раздел III. Организация и проведение стажировки на рабочем месте</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Работодатель должен определить перечень работников рабочих профессий, которые проходят стажировку. В перечень включите работников, которые выполняют работы повышенной опасности и прошли обучение безопасным методам и приемам выполнения таких работ.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Стажировку нужно проводить по программам стажировки с отработкой </w:t>
            </w:r>
            <w:r w:rsidRPr="003F54FF">
              <w:rPr>
                <w:rFonts w:ascii="Times New Roman" w:eastAsia="Times New Roman" w:hAnsi="Times New Roman" w:cs="Times New Roman"/>
                <w:sz w:val="24"/>
                <w:szCs w:val="24"/>
              </w:rPr>
              <w:lastRenderedPageBreak/>
              <w:t>практических навыков выполнения работ с использованием знаний и умений, которые работники получили в рамках обучения охране труда. Минимальная продолжительность стажировки не должна быть менее двух смен.</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По новым правилам нужно проводить периодические стажировки в виде регулярных тренировок или учений. Это касается отдельных видов работ, например, спасательных работ. В состав тренировок </w:t>
            </w:r>
            <w:proofErr w:type="gramStart"/>
            <w:r w:rsidRPr="003F54FF">
              <w:rPr>
                <w:rFonts w:ascii="Times New Roman" w:eastAsia="Times New Roman" w:hAnsi="Times New Roman" w:cs="Times New Roman"/>
                <w:sz w:val="24"/>
                <w:szCs w:val="24"/>
              </w:rPr>
              <w:t>включите закрепление практических навыков использования СИЗ</w:t>
            </w:r>
            <w:proofErr w:type="gramEnd"/>
            <w:r w:rsidRPr="003F54FF">
              <w:rPr>
                <w:rFonts w:ascii="Times New Roman" w:eastAsia="Times New Roman" w:hAnsi="Times New Roman" w:cs="Times New Roman"/>
                <w:sz w:val="24"/>
                <w:szCs w:val="24"/>
              </w:rPr>
              <w:t>. Периодичность и содержание стажировок определите в рамках СУОТ</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Раздел IV. Организация и проведение обучения оказанию первой помощи пострадавшим</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Обучение оказанию первой помощи пострадавшим проводится не реже одного раза в три года</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Раздел V. Организация и проведение обучения использованию (применению) средств индивидуальной защиты</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Обучение применению </w:t>
            </w:r>
            <w:proofErr w:type="gramStart"/>
            <w:r w:rsidRPr="003F54FF">
              <w:rPr>
                <w:rFonts w:ascii="Times New Roman" w:eastAsia="Times New Roman" w:hAnsi="Times New Roman" w:cs="Times New Roman"/>
                <w:sz w:val="24"/>
                <w:szCs w:val="24"/>
              </w:rPr>
              <w:t>СИЗ</w:t>
            </w:r>
            <w:proofErr w:type="gramEnd"/>
            <w:r w:rsidRPr="003F54FF">
              <w:rPr>
                <w:rFonts w:ascii="Times New Roman" w:eastAsia="Times New Roman" w:hAnsi="Times New Roman" w:cs="Times New Roman"/>
                <w:sz w:val="24"/>
                <w:szCs w:val="24"/>
              </w:rPr>
              <w:t xml:space="preserve"> проводите в рамках обучения охране труда или отдельно не позднее 60 календарных дней после заключения трудового договора или перевода на другую работу. Чтобы обучать применению </w:t>
            </w:r>
            <w:proofErr w:type="gramStart"/>
            <w:r w:rsidRPr="003F54FF">
              <w:rPr>
                <w:rFonts w:ascii="Times New Roman" w:eastAsia="Times New Roman" w:hAnsi="Times New Roman" w:cs="Times New Roman"/>
                <w:sz w:val="24"/>
                <w:szCs w:val="24"/>
              </w:rPr>
              <w:t>СИЗ</w:t>
            </w:r>
            <w:proofErr w:type="gramEnd"/>
            <w:r w:rsidRPr="003F54FF">
              <w:rPr>
                <w:rFonts w:ascii="Times New Roman" w:eastAsia="Times New Roman" w:hAnsi="Times New Roman" w:cs="Times New Roman"/>
                <w:sz w:val="24"/>
                <w:szCs w:val="24"/>
              </w:rPr>
              <w:t xml:space="preserve"> отдельно, разработайте отдельную программу обучения использованию СИЗ. Продолжительность программы не установлена. При этом не менее 50 процентов от общего количества учебных часов по этой программе должно затрачиваться на отработку практических навыков. Практические занятия проводите на тренажерах и с наглядными пособиями.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Обучение использованию </w:t>
            </w:r>
            <w:proofErr w:type="gramStart"/>
            <w:r w:rsidRPr="003F54FF">
              <w:rPr>
                <w:rFonts w:ascii="Times New Roman" w:eastAsia="Times New Roman" w:hAnsi="Times New Roman" w:cs="Times New Roman"/>
                <w:sz w:val="24"/>
                <w:szCs w:val="24"/>
              </w:rPr>
              <w:t>СИЗ</w:t>
            </w:r>
            <w:proofErr w:type="gramEnd"/>
            <w:r w:rsidRPr="003F54FF">
              <w:rPr>
                <w:rFonts w:ascii="Times New Roman" w:eastAsia="Times New Roman" w:hAnsi="Times New Roman" w:cs="Times New Roman"/>
                <w:sz w:val="24"/>
                <w:szCs w:val="24"/>
              </w:rPr>
              <w:t xml:space="preserve"> проводите не реже одного раза в три года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2.2. Обучение работников рабочих профессий.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2.2.1. Работодатель (или уполномоченное им лицо) обязан организовать в течение месяца после приема на работу обучение безопасным методам и приемам выполнения работ всех поступающих на работу лиц, а также лиц, переводимых на другую работу.</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Обучение охране труда проводится при подготовке работников рабочих профессий, переподготовке и обучении их другим рабочим профессиям.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2.2.2. Работодатель (или уполномоченное им лицо)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и сдачей экзаменов, а в процессе трудовой деятельности — проведение периодического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и проверки знаний требований охраны труда. Работники рабочих профессий, впервые поступившие на указанные работы либо имеющие перерыв в работе по профессии (виду работ) более года, </w:t>
            </w:r>
            <w:r w:rsidRPr="003F54FF">
              <w:rPr>
                <w:rFonts w:ascii="Times New Roman" w:eastAsia="Times New Roman" w:hAnsi="Times New Roman" w:cs="Times New Roman"/>
                <w:sz w:val="24"/>
                <w:szCs w:val="24"/>
              </w:rPr>
              <w:lastRenderedPageBreak/>
              <w:t>проходят обучение и проверку знаний требований охраны труда в течение первого месяца после назначения на эти работы.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2.2.3. Порядок, форма, периодичность и продолжительность обучения по охране труда и проверки </w:t>
            </w:r>
            <w:proofErr w:type="gramStart"/>
            <w:r w:rsidRPr="003F54FF">
              <w:rPr>
                <w:rFonts w:ascii="Times New Roman" w:eastAsia="Times New Roman" w:hAnsi="Times New Roman" w:cs="Times New Roman"/>
                <w:sz w:val="24"/>
                <w:szCs w:val="24"/>
              </w:rPr>
              <w:t>знаний требований охраны труда работников рабочих профессий</w:t>
            </w:r>
            <w:proofErr w:type="gramEnd"/>
            <w:r w:rsidRPr="003F54FF">
              <w:rPr>
                <w:rFonts w:ascii="Times New Roman" w:eastAsia="Times New Roman" w:hAnsi="Times New Roman" w:cs="Times New Roman"/>
                <w:sz w:val="24"/>
                <w:szCs w:val="24"/>
              </w:rPr>
              <w:t xml:space="preserve"> устанавливаются работодателем (или уполномоченным им лицом) в соответствии с нормативными правовыми актами, регулирующими безопасность конкретных видов работ.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2.2.4. Работодатель (или уполномоченное им лицо) организует проведение периодического, не реже одного раза в год, обучения работников рабочих профессий оказанию первой помощи пострадавшим. Вновь принимаемые на работу проходят обучение оказанию первой помощи пострадавшим в сроки, установленные работодателем (или уполномоченным им лицом), но не позднее одного месяца после приема на работу.</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2.3. Обучение руководителей и специалистов.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2.3.1. Руководители и специалисты организаций проходят специальное обучение охране труда в </w:t>
            </w:r>
            <w:r w:rsidRPr="003F54FF">
              <w:rPr>
                <w:rFonts w:ascii="Times New Roman" w:eastAsia="Times New Roman" w:hAnsi="Times New Roman" w:cs="Times New Roman"/>
                <w:sz w:val="24"/>
                <w:szCs w:val="24"/>
              </w:rPr>
              <w:lastRenderedPageBreak/>
              <w:t>объеме должностных обязанностей при поступлении на работу в течение первого месяца, далее — по мере необходимости, но не реже одного раза в три года.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Вновь назначенные на должность руководители и специалисты организации допускаются к самостоятельной деятельности после их ознакомления работодателем (или уполномоченным им лицом) с должностными обязанностями, в том числе по охране труда, с действующими в организации локальными нормативными актами, регламентирующими порядок организации работ по охране труда, условиями труда на вверенных им объектах (структурных подразделениях организации).</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2.3.2. </w:t>
            </w:r>
            <w:proofErr w:type="gramStart"/>
            <w:r w:rsidRPr="003F54FF">
              <w:rPr>
                <w:rFonts w:ascii="Times New Roman" w:eastAsia="Times New Roman" w:hAnsi="Times New Roman" w:cs="Times New Roman"/>
                <w:sz w:val="24"/>
                <w:szCs w:val="24"/>
              </w:rPr>
              <w:t xml:space="preserve">Обучение по охране труда руководителей и специалистов проводится по соответствующим программам по охране труда непосредственно самой организацией или образовательными учреждениями профессионального образования,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w:t>
            </w:r>
            <w:r w:rsidRPr="003F54FF">
              <w:rPr>
                <w:rFonts w:ascii="Times New Roman" w:eastAsia="Times New Roman" w:hAnsi="Times New Roman" w:cs="Times New Roman"/>
                <w:sz w:val="24"/>
                <w:szCs w:val="24"/>
              </w:rPr>
              <w:lastRenderedPageBreak/>
              <w:t>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проходят: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руководители организаций, заместители руководителей организаций, курирующие вопросы охраны труда, заместители главных инженеров по охране труда, работодатели — физические лица, иные лица, занимающиеся предпринимательской деятельностью;</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руководители, специалисты,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w:t>
            </w:r>
            <w:proofErr w:type="gramStart"/>
            <w:r w:rsidRPr="003F54FF">
              <w:rPr>
                <w:rFonts w:ascii="Times New Roman" w:eastAsia="Times New Roman" w:hAnsi="Times New Roman" w:cs="Times New Roman"/>
                <w:sz w:val="24"/>
                <w:szCs w:val="24"/>
              </w:rPr>
              <w:t xml:space="preserve">педагогические работники образовательных учреждений начального профессионального, среднего профессионального, высшего профессионального, послевузовского профессионального образования и дополнительного профессионального </w:t>
            </w:r>
            <w:r w:rsidRPr="003F54FF">
              <w:rPr>
                <w:rFonts w:ascii="Times New Roman" w:eastAsia="Times New Roman" w:hAnsi="Times New Roman" w:cs="Times New Roman"/>
                <w:sz w:val="24"/>
                <w:szCs w:val="24"/>
              </w:rPr>
              <w:lastRenderedPageBreak/>
              <w:t>образования — преподаватели дисциплин «охрана труда», «безопасность жизнедеятельности», «безопасность технологических процессов и производств», а также организаторы и руководители производственной практики обучающихся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специалисты служб охраны труда, работники, на которых работодателем возложены обязанности организации работы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специалисты федеральных органов исполнительной власти, органов исполнительной власти субъектов Российской Федерации в области охраны труда — в </w:t>
            </w:r>
            <w:r w:rsidRPr="003F54FF">
              <w:rPr>
                <w:rFonts w:ascii="Times New Roman" w:eastAsia="Times New Roman" w:hAnsi="Times New Roman" w:cs="Times New Roman"/>
                <w:sz w:val="24"/>
                <w:szCs w:val="24"/>
              </w:rPr>
              <w:lastRenderedPageBreak/>
              <w:t>обучающих организациях Минтруда;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специалисты органов исполнительной власти субъектов Российской Федерации, члены комиссий по проверке знаний требований охраны труда обучающих организаций — в обучающих организациях федеральных органов исполнительной власти;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специалисты органов местного самоуправления в области охраны труда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члены комиссий по проверке знаний требований охраны труда организаций — в обучающих организациях федеральных органов исполнительной власти, органов исполнительной власти субъектов Российской Федерации в области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члены комиссий по проверке знаний требований охраны труда обучающих организаций, осуществляющих обучение специалистов и руководителей федеральных органов исполнительной власти и органов исполнительной власти субъектов Российской Федерации в области охраны труда, — </w:t>
            </w:r>
            <w:r w:rsidRPr="003F54FF">
              <w:rPr>
                <w:rFonts w:ascii="Times New Roman" w:eastAsia="Times New Roman" w:hAnsi="Times New Roman" w:cs="Times New Roman"/>
                <w:sz w:val="24"/>
                <w:szCs w:val="24"/>
              </w:rPr>
              <w:lastRenderedPageBreak/>
              <w:t>в обучающих организациях Минтруда.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Руководители и специалисты организации могут проходить </w:t>
            </w: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и проверку знаний требований охраны труда в самой организации, имеющей комиссию по проверке знаний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2.3.3. Требования к условиям осуществления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по соответствующим программам обучающими организациями разрабатываются и утверждаются Минтрудом по согласованию с Минобразования.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2.3.4. Минтруд разрабатывает и утверждает примерные учебные планы и программы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включающие изучение межотраслевых правил и типовых инструкций по охране труда, других нормативных правовых актов, содержащих требования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Обучающие организации на основе примерных учебных планов и программ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разрабатывают и утверждают рабочие учебные планы и программы обучения по охране труда по согласованию с соответствующими федеральными органами </w:t>
            </w:r>
            <w:r w:rsidRPr="003F54FF">
              <w:rPr>
                <w:rFonts w:ascii="Times New Roman" w:eastAsia="Times New Roman" w:hAnsi="Times New Roman" w:cs="Times New Roman"/>
                <w:sz w:val="24"/>
                <w:szCs w:val="24"/>
              </w:rPr>
              <w:lastRenderedPageBreak/>
              <w:t>исполнительной власти, органами исполнительной власти субъектов Российской Федерации в области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руководителей и специалистов в организации проводится по программам обучения по охране труда, разрабатываемым на основе примерных учебных планов и программ обучения по охране труда, утверждаемым работодателем.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2.3.5. В процессе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руководителей и специалистов проводятся лекции, семинары, собеседования, индивидуальные или групповые консультации, деловые игры и т. д., могут использоваться элементы самостоятельного изучения программы по охране труда, модульные и компьютерные программы, а также дистанционное обучение.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2.3.6. </w:t>
            </w:r>
            <w:proofErr w:type="gramStart"/>
            <w:r w:rsidRPr="003F54FF">
              <w:rPr>
                <w:rFonts w:ascii="Times New Roman" w:eastAsia="Times New Roman" w:hAnsi="Times New Roman" w:cs="Times New Roman"/>
                <w:sz w:val="24"/>
                <w:szCs w:val="24"/>
              </w:rPr>
              <w:t xml:space="preserve">Обучение по охране труда руководителей и специалистов проводится преподавателями образовательных учреждений, осуществляющими преподавание дисциплин «охрана труда», «безопасность жизнедеятельности», «безопасность технологических процессов и производств», </w:t>
            </w:r>
            <w:r w:rsidRPr="003F54FF">
              <w:rPr>
                <w:rFonts w:ascii="Times New Roman" w:eastAsia="Times New Roman" w:hAnsi="Times New Roman" w:cs="Times New Roman"/>
                <w:sz w:val="24"/>
                <w:szCs w:val="24"/>
              </w:rPr>
              <w:lastRenderedPageBreak/>
              <w:t>руководителями и специалистами федеральных органов исполнительной власти, органов исполнительной власти субъектов Российской Федерации в области охраны труда, органов государственного надзора и контроля, а также работниками служб охраны труда организаций, имеющими соответствующую квалификацию и опыт работы в области</w:t>
            </w:r>
            <w:proofErr w:type="gramEnd"/>
            <w:r w:rsidRPr="003F54FF">
              <w:rPr>
                <w:rFonts w:ascii="Times New Roman" w:eastAsia="Times New Roman" w:hAnsi="Times New Roman" w:cs="Times New Roman"/>
                <w:sz w:val="24"/>
                <w:szCs w:val="24"/>
              </w:rPr>
              <w:t xml:space="preserve">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Обучающие организации должны иметь штатных преподавателей.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Обучение охране труда руководителей и специалистов организаций осуществляется при повышении их квалификации по специальности</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Раздел VI. Организация и проведение обучения требованиям охраны труда. Обучение требованиям охраны труда проводится у работодателя, в организации или у индивидуального предпринимателя, </w:t>
            </w:r>
            <w:proofErr w:type="gramStart"/>
            <w:r w:rsidRPr="003F54FF">
              <w:rPr>
                <w:rFonts w:ascii="Times New Roman" w:eastAsia="Times New Roman" w:hAnsi="Times New Roman" w:cs="Times New Roman"/>
                <w:sz w:val="24"/>
                <w:szCs w:val="24"/>
              </w:rPr>
              <w:t>оказывающих</w:t>
            </w:r>
            <w:proofErr w:type="gramEnd"/>
            <w:r w:rsidRPr="003F54FF">
              <w:rPr>
                <w:rFonts w:ascii="Times New Roman" w:eastAsia="Times New Roman" w:hAnsi="Times New Roman" w:cs="Times New Roman"/>
                <w:sz w:val="24"/>
                <w:szCs w:val="24"/>
              </w:rPr>
              <w:t xml:space="preserve"> услуги по проведению обучения по охране труда. </w:t>
            </w:r>
            <w:proofErr w:type="gramStart"/>
            <w:r w:rsidRPr="003F54FF">
              <w:rPr>
                <w:rFonts w:ascii="Times New Roman" w:eastAsia="Times New Roman" w:hAnsi="Times New Roman" w:cs="Times New Roman"/>
                <w:sz w:val="24"/>
                <w:szCs w:val="24"/>
              </w:rPr>
              <w:t>Решение о проведении обучения работников у работодателя, в организации или у индивидуального предпринимателя, оказывающих услуги по проведению обучения по охране труда, принимает работодатель с учетом требований по обязательному обучению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 установленных пунктом 85 настоящих Правил.</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44. </w:t>
            </w:r>
            <w:proofErr w:type="gramStart"/>
            <w:r w:rsidRPr="003F54FF">
              <w:rPr>
                <w:rFonts w:ascii="Times New Roman" w:eastAsia="Times New Roman" w:hAnsi="Times New Roman" w:cs="Times New Roman"/>
                <w:sz w:val="24"/>
                <w:szCs w:val="24"/>
              </w:rPr>
              <w:t xml:space="preserve">Работодатель (руководитель организации), руководители филиалов организации, председатель (заместители председателя) и члены комиссий по проверке знаний требований охраны труда, работники, проводящие инструктаж по охране труда и обучение требованиям охраны труда, специалисты по охране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а также </w:t>
            </w:r>
            <w:r w:rsidRPr="003F54FF">
              <w:rPr>
                <w:rFonts w:ascii="Times New Roman" w:eastAsia="Times New Roman" w:hAnsi="Times New Roman" w:cs="Times New Roman"/>
                <w:sz w:val="24"/>
                <w:szCs w:val="24"/>
              </w:rPr>
              <w:lastRenderedPageBreak/>
              <w:t xml:space="preserve">лицо, назначенное на </w:t>
            </w:r>
            <w:proofErr w:type="spellStart"/>
            <w:r w:rsidRPr="003F54FF">
              <w:rPr>
                <w:rFonts w:ascii="Times New Roman" w:eastAsia="Times New Roman" w:hAnsi="Times New Roman" w:cs="Times New Roman"/>
                <w:sz w:val="24"/>
                <w:szCs w:val="24"/>
              </w:rPr>
              <w:t>микропредприятии</w:t>
            </w:r>
            <w:proofErr w:type="spellEnd"/>
            <w:proofErr w:type="gramEnd"/>
            <w:r w:rsidRPr="003F54FF">
              <w:rPr>
                <w:rFonts w:ascii="Times New Roman" w:eastAsia="Times New Roman" w:hAnsi="Times New Roman" w:cs="Times New Roman"/>
                <w:sz w:val="24"/>
                <w:szCs w:val="24"/>
              </w:rPr>
              <w:t xml:space="preserve"> работодателем для проведения </w:t>
            </w:r>
            <w:proofErr w:type="gramStart"/>
            <w:r w:rsidRPr="003F54FF">
              <w:rPr>
                <w:rFonts w:ascii="Times New Roman" w:eastAsia="Times New Roman" w:hAnsi="Times New Roman" w:cs="Times New Roman"/>
                <w:sz w:val="24"/>
                <w:szCs w:val="24"/>
              </w:rPr>
              <w:t>проверки знаний требований охраны труда</w:t>
            </w:r>
            <w:proofErr w:type="gramEnd"/>
            <w:r w:rsidRPr="003F54FF">
              <w:rPr>
                <w:rFonts w:ascii="Times New Roman" w:eastAsia="Times New Roman" w:hAnsi="Times New Roman" w:cs="Times New Roman"/>
                <w:sz w:val="24"/>
                <w:szCs w:val="24"/>
              </w:rPr>
              <w:t xml:space="preserve"> в соответствии с пунктом 101 настоящих Правил,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45.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3F54FF">
              <w:rPr>
                <w:rFonts w:ascii="Times New Roman" w:eastAsia="Times New Roman" w:hAnsi="Times New Roman" w:cs="Times New Roman"/>
                <w:sz w:val="24"/>
                <w:szCs w:val="24"/>
              </w:rPr>
              <w:t>проведения проверки знаний требований охраны</w:t>
            </w:r>
            <w:proofErr w:type="gramEnd"/>
            <w:r w:rsidRPr="003F54FF">
              <w:rPr>
                <w:rFonts w:ascii="Times New Roman" w:eastAsia="Times New Roman" w:hAnsi="Times New Roman" w:cs="Times New Roman"/>
                <w:sz w:val="24"/>
                <w:szCs w:val="24"/>
              </w:rPr>
              <w:t xml:space="preserve"> труда, а также о количестве часов, отведенных на изучение каждой темы, выполнение практических занятий и на проверку знаний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46. Обучение требованиям охраны труда в зависимости от категории работников проводится: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w:t>
            </w:r>
            <w:r w:rsidRPr="003F54FF">
              <w:rPr>
                <w:rFonts w:ascii="Times New Roman" w:eastAsia="Times New Roman" w:hAnsi="Times New Roman" w:cs="Times New Roman"/>
                <w:sz w:val="24"/>
                <w:szCs w:val="24"/>
              </w:rPr>
              <w:lastRenderedPageBreak/>
              <w:t>профессиональных рисков, продолжительностью не менее 16 часов;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47.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 В случае если работнику установлено </w:t>
            </w: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 Сверх объема часов, затрачиваемых на </w:t>
            </w:r>
            <w:proofErr w:type="gramStart"/>
            <w:r w:rsidRPr="003F54FF">
              <w:rPr>
                <w:rFonts w:ascii="Times New Roman" w:eastAsia="Times New Roman" w:hAnsi="Times New Roman" w:cs="Times New Roman"/>
                <w:sz w:val="24"/>
                <w:szCs w:val="24"/>
              </w:rPr>
              <w:t>обучение по программам</w:t>
            </w:r>
            <w:proofErr w:type="gramEnd"/>
            <w:r w:rsidRPr="003F54FF">
              <w:rPr>
                <w:rFonts w:ascii="Times New Roman" w:eastAsia="Times New Roman" w:hAnsi="Times New Roman" w:cs="Times New Roman"/>
                <w:sz w:val="24"/>
                <w:szCs w:val="24"/>
              </w:rPr>
              <w:t xml:space="preserve"> обучения требованиям охраны труда, предусматриваются часы на обучение оказанию первой помощи пострадавшим и обучение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настоящими Правилами.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48. Программы обучения требованиям охраны труда разрабатываются организацией или индивидуальным </w:t>
            </w:r>
            <w:r w:rsidRPr="003F54FF">
              <w:rPr>
                <w:rFonts w:ascii="Times New Roman" w:eastAsia="Times New Roman" w:hAnsi="Times New Roman" w:cs="Times New Roman"/>
                <w:sz w:val="24"/>
                <w:szCs w:val="24"/>
              </w:rPr>
              <w:lastRenderedPageBreak/>
              <w:t xml:space="preserve">предпринимателем, </w:t>
            </w:r>
            <w:proofErr w:type="gramStart"/>
            <w:r w:rsidRPr="003F54FF">
              <w:rPr>
                <w:rFonts w:ascii="Times New Roman" w:eastAsia="Times New Roman" w:hAnsi="Times New Roman" w:cs="Times New Roman"/>
                <w:sz w:val="24"/>
                <w:szCs w:val="24"/>
              </w:rPr>
              <w:t>оказывающими</w:t>
            </w:r>
            <w:proofErr w:type="gramEnd"/>
            <w:r w:rsidRPr="003F54FF">
              <w:rPr>
                <w:rFonts w:ascii="Times New Roman" w:eastAsia="Times New Roman" w:hAnsi="Times New Roman" w:cs="Times New Roman"/>
                <w:sz w:val="24"/>
                <w:szCs w:val="24"/>
              </w:rPr>
              <w:t xml:space="preserve"> услуги по обучению работодателей и работников вопросам охраны труда, или работодателем на основе примерных перечней тем согласно приложению № 3. В зависимости от того, кто проводит обучение требованиям охраны труда, программы обучения требованиям охраны труда утверждаются руководителем организации или индивидуальным предпринимателем, оказывающими услуги по обучению работодателей и работников вопросам охраны труда, или работодателем с учетом мнения профсоюзного или иного уполномоченного работниками представительного органа (при наличии).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49. Программы обучения требованиям охраны труда, указанные в подпунктах «б» и «в» пункта 46 настоящих Правил,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Программы обучения требованиям охраны труда должны учитывать специфику вида деятельности организации, трудовые функции работников и содержать темы, соответствующие условиям труда работников.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50. Актуализация программ обучения требованиям охраны труда осуществляется в </w:t>
            </w:r>
            <w:r w:rsidRPr="003F54FF">
              <w:rPr>
                <w:rFonts w:ascii="Times New Roman" w:eastAsia="Times New Roman" w:hAnsi="Times New Roman" w:cs="Times New Roman"/>
                <w:sz w:val="24"/>
                <w:szCs w:val="24"/>
              </w:rPr>
              <w:lastRenderedPageBreak/>
              <w:t>следующих случаях: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вступление в силу нормативных правовых актов, содержащих государственные нормативные требования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требование должностных лиц Федеральной инспекции труда, а также работодателя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51. 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w:t>
            </w:r>
            <w:r w:rsidRPr="003F54FF">
              <w:rPr>
                <w:rFonts w:ascii="Times New Roman" w:eastAsia="Times New Roman" w:hAnsi="Times New Roman" w:cs="Times New Roman"/>
                <w:sz w:val="24"/>
                <w:szCs w:val="24"/>
              </w:rPr>
              <w:lastRenderedPageBreak/>
              <w:t>правовыми актами.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52. Работники федеральных органов исполнительной власти, органов исполнительной власти субъектов Российской Федерации и органов местного самоуправления проходят обучение требованиям охраны труда по следующим программам обучения требованиям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а) заместитель руководителя, в ведении которого находятся вопросы охраны труда, — по программе обучения требованиям охраны труда, указанной в подпункте «а»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руководители структурных подразделений — по программе обучения требованиям охраны труда, указанной в подпункте «а»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специалисты, осуществляющие функции специалиста по охране труда, — по программам обучения требованиям охраны труда, указанным в подпунктах «а» и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53. Обучению требованиям охраны труда подлежат следующие категории работников: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а) работодатель (руководитель организации), заместители руководителя организации, на которых приказом работодателя возложены обязанности по охране труда, руководители филиалов и их заместители, на которых приказом работодателя возложены обязанности по охране труда, — по программе </w:t>
            </w:r>
            <w:r w:rsidRPr="003F54FF">
              <w:rPr>
                <w:rFonts w:ascii="Times New Roman" w:eastAsia="Times New Roman" w:hAnsi="Times New Roman" w:cs="Times New Roman"/>
                <w:sz w:val="24"/>
                <w:szCs w:val="24"/>
              </w:rPr>
              <w:lastRenderedPageBreak/>
              <w:t>обучения требованиям охраны труда, указанной в подпункте «а»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б) руководители структурных подразделений организации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работники организации, отнесенные к категории «специалисты», — по программе обучения требованиям охраны труда, указанной в подпункте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г) специалисты по охране труда — по программам обучения требованиям охраны труда, указанным в подпунктах «а» и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spellStart"/>
            <w:r w:rsidRPr="003F54FF">
              <w:rPr>
                <w:rFonts w:ascii="Times New Roman" w:eastAsia="Times New Roman" w:hAnsi="Times New Roman" w:cs="Times New Roman"/>
                <w:sz w:val="24"/>
                <w:szCs w:val="24"/>
              </w:rPr>
              <w:t>д</w:t>
            </w:r>
            <w:proofErr w:type="spellEnd"/>
            <w:r w:rsidRPr="003F54FF">
              <w:rPr>
                <w:rFonts w:ascii="Times New Roman" w:eastAsia="Times New Roman" w:hAnsi="Times New Roman" w:cs="Times New Roman"/>
                <w:sz w:val="24"/>
                <w:szCs w:val="24"/>
              </w:rPr>
              <w:t>) работники рабочих профессий — по программе обучения требованиям охраны труда, указанной в подпункте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 xml:space="preserve">е) члены комиссий по проверке знаний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46 настоящих Правил, а также по программам, обязательным для работников, в отношении которых проводится проверка знаний требований охраны труда, и (или) </w:t>
            </w:r>
            <w:r w:rsidRPr="003F54FF">
              <w:rPr>
                <w:rFonts w:ascii="Times New Roman" w:eastAsia="Times New Roman" w:hAnsi="Times New Roman" w:cs="Times New Roman"/>
                <w:sz w:val="24"/>
                <w:szCs w:val="24"/>
              </w:rPr>
              <w:lastRenderedPageBreak/>
              <w:t>инструктаж по охране труда, и (или) обучение требованиям</w:t>
            </w:r>
            <w:proofErr w:type="gramEnd"/>
            <w:r w:rsidRPr="003F54FF">
              <w:rPr>
                <w:rFonts w:ascii="Times New Roman" w:eastAsia="Times New Roman" w:hAnsi="Times New Roman" w:cs="Times New Roman"/>
                <w:sz w:val="24"/>
                <w:szCs w:val="24"/>
              </w:rPr>
              <w:t xml:space="preserve">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54. </w:t>
            </w:r>
            <w:proofErr w:type="gramStart"/>
            <w:r w:rsidRPr="003F54FF">
              <w:rPr>
                <w:rFonts w:ascii="Times New Roman" w:eastAsia="Times New Roman" w:hAnsi="Times New Roman" w:cs="Times New Roman"/>
                <w:sz w:val="24"/>
                <w:szCs w:val="24"/>
              </w:rPr>
              <w:t>Если трудовая деятельность отдельных категорий работников, указанных в подпункте «в» пункта 53 настоящих Правил,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w:t>
            </w:r>
            <w:proofErr w:type="gramEnd"/>
            <w:r w:rsidRPr="003F54FF">
              <w:rPr>
                <w:rFonts w:ascii="Times New Roman" w:eastAsia="Times New Roman" w:hAnsi="Times New Roman" w:cs="Times New Roman"/>
                <w:sz w:val="24"/>
                <w:szCs w:val="24"/>
              </w:rPr>
              <w:t xml:space="preserve"> отсутствуют, а условия труда по результатам специальной оценки условий труда являются оптимальными или допустимыми, </w:t>
            </w:r>
            <w:proofErr w:type="gramStart"/>
            <w:r w:rsidRPr="003F54FF">
              <w:rPr>
                <w:rFonts w:ascii="Times New Roman" w:eastAsia="Times New Roman" w:hAnsi="Times New Roman" w:cs="Times New Roman"/>
                <w:sz w:val="24"/>
                <w:szCs w:val="24"/>
              </w:rPr>
              <w:t>обучение по программе</w:t>
            </w:r>
            <w:proofErr w:type="gramEnd"/>
            <w:r w:rsidRPr="003F54FF">
              <w:rPr>
                <w:rFonts w:ascii="Times New Roman" w:eastAsia="Times New Roman" w:hAnsi="Times New Roman" w:cs="Times New Roman"/>
                <w:sz w:val="24"/>
                <w:szCs w:val="24"/>
              </w:rPr>
              <w:t xml:space="preserve"> обучения требованиям охраны труда, указанной в подпункте «б» пункта 46 настоящих Правил, по решению работодателя может не проводиться. Также </w:t>
            </w:r>
            <w:r w:rsidRPr="003F54FF">
              <w:rPr>
                <w:rFonts w:ascii="Times New Roman" w:eastAsia="Times New Roman" w:hAnsi="Times New Roman" w:cs="Times New Roman"/>
                <w:sz w:val="24"/>
                <w:szCs w:val="24"/>
              </w:rPr>
              <w:lastRenderedPageBreak/>
              <w:t xml:space="preserve">может не проводиться </w:t>
            </w:r>
            <w:proofErr w:type="gramStart"/>
            <w:r w:rsidRPr="003F54FF">
              <w:rPr>
                <w:rFonts w:ascii="Times New Roman" w:eastAsia="Times New Roman" w:hAnsi="Times New Roman" w:cs="Times New Roman"/>
                <w:sz w:val="24"/>
                <w:szCs w:val="24"/>
              </w:rPr>
              <w:t>обучение по</w:t>
            </w:r>
            <w:proofErr w:type="gramEnd"/>
            <w:r w:rsidRPr="003F54FF">
              <w:rPr>
                <w:rFonts w:ascii="Times New Roman" w:eastAsia="Times New Roman" w:hAnsi="Times New Roman" w:cs="Times New Roman"/>
                <w:sz w:val="24"/>
                <w:szCs w:val="24"/>
              </w:rPr>
              <w:t xml:space="preserve"> этой программе обучения требованиям охраны труда руководителей (заместителей руководителей) работников, указанных в подпункте «б» пункта 53 настоящих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55. Обучению требованиям охраны труда по программе обучения требованиям охраны труда, указанной в подпункте «</w:t>
            </w:r>
            <w:proofErr w:type="gramStart"/>
            <w:r w:rsidRPr="003F54FF">
              <w:rPr>
                <w:rFonts w:ascii="Times New Roman" w:eastAsia="Times New Roman" w:hAnsi="Times New Roman" w:cs="Times New Roman"/>
                <w:sz w:val="24"/>
                <w:szCs w:val="24"/>
              </w:rPr>
              <w:t>в</w:t>
            </w:r>
            <w:proofErr w:type="gramEnd"/>
            <w:r w:rsidRPr="003F54FF">
              <w:rPr>
                <w:rFonts w:ascii="Times New Roman" w:eastAsia="Times New Roman" w:hAnsi="Times New Roman" w:cs="Times New Roman"/>
                <w:sz w:val="24"/>
                <w:szCs w:val="24"/>
              </w:rPr>
              <w:t xml:space="preserve">» </w:t>
            </w:r>
            <w:proofErr w:type="gramStart"/>
            <w:r w:rsidRPr="003F54FF">
              <w:rPr>
                <w:rFonts w:ascii="Times New Roman" w:eastAsia="Times New Roman" w:hAnsi="Times New Roman" w:cs="Times New Roman"/>
                <w:sz w:val="24"/>
                <w:szCs w:val="24"/>
              </w:rPr>
              <w:t>пункта</w:t>
            </w:r>
            <w:proofErr w:type="gramEnd"/>
            <w:r w:rsidRPr="003F54FF">
              <w:rPr>
                <w:rFonts w:ascii="Times New Roman" w:eastAsia="Times New Roman" w:hAnsi="Times New Roman" w:cs="Times New Roman"/>
                <w:sz w:val="24"/>
                <w:szCs w:val="24"/>
              </w:rPr>
              <w:t xml:space="preserve"> 46 настоящих Правил,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локальными нормативными актами работодателя. 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w:t>
            </w:r>
            <w:proofErr w:type="gramStart"/>
            <w:r w:rsidRPr="003F54FF">
              <w:rPr>
                <w:rFonts w:ascii="Times New Roman" w:eastAsia="Times New Roman" w:hAnsi="Times New Roman" w:cs="Times New Roman"/>
                <w:sz w:val="24"/>
                <w:szCs w:val="24"/>
              </w:rPr>
              <w:t>—«</w:t>
            </w:r>
            <w:proofErr w:type="gramEnd"/>
            <w:r w:rsidRPr="003F54FF">
              <w:rPr>
                <w:rFonts w:ascii="Times New Roman" w:eastAsia="Times New Roman" w:hAnsi="Times New Roman" w:cs="Times New Roman"/>
                <w:sz w:val="24"/>
                <w:szCs w:val="24"/>
              </w:rPr>
              <w:t xml:space="preserve">в» пункта 53 настоящих Правил,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46 настоящих Правил. Перечень работ повышенной опасности устанавливается работодателем с учетом </w:t>
            </w:r>
            <w:r w:rsidRPr="003F54FF">
              <w:rPr>
                <w:rFonts w:ascii="Times New Roman" w:eastAsia="Times New Roman" w:hAnsi="Times New Roman" w:cs="Times New Roman"/>
                <w:sz w:val="24"/>
                <w:szCs w:val="24"/>
              </w:rPr>
              <w:lastRenderedPageBreak/>
              <w:t>специфики его деятельности на основании перечня работ повышенной опасности, устанавливаемого Минтрудом.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56.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46 настоящих Правил, утверждается работодателем.</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57. </w:t>
            </w:r>
            <w:proofErr w:type="gramStart"/>
            <w:r w:rsidRPr="003F54FF">
              <w:rPr>
                <w:rFonts w:ascii="Times New Roman" w:eastAsia="Times New Roman" w:hAnsi="Times New Roman" w:cs="Times New Roman"/>
                <w:sz w:val="24"/>
                <w:szCs w:val="24"/>
              </w:rPr>
              <w:t>В случае если работник, являющийся членом комитета (комиссии) по охране труда, уполномоченным (доверенным) лицом по охране труда профессиональных союзов или иным уполномоченным работником представительных органов организаций,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46 настоящих Правил, повторное обучение не требуется.</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58. Требования к работодателям, осуществляющим обучение требованиям охраны труда без привлечения организации или индивидуального предпринимателя, оказывающих услуги по обучению работодателей и работников вопросам охраны труда, представлены в разделе IX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59. Плановое обучение требованиям охраны труда по </w:t>
            </w:r>
            <w:r w:rsidRPr="003F54FF">
              <w:rPr>
                <w:rFonts w:ascii="Times New Roman" w:eastAsia="Times New Roman" w:hAnsi="Times New Roman" w:cs="Times New Roman"/>
                <w:sz w:val="24"/>
                <w:szCs w:val="24"/>
              </w:rPr>
              <w:lastRenderedPageBreak/>
              <w:t>программам обучения требованиям охраны труда, указанным в подпунктах «а» и «б» пункта 46 настоящих Правил, проходят работники с периодичностью не реже одного раза в три года.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60.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46 настоящих Правил, устанавливаются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61. </w:t>
            </w:r>
            <w:proofErr w:type="gramStart"/>
            <w:r w:rsidRPr="003F54FF">
              <w:rPr>
                <w:rFonts w:ascii="Times New Roman" w:eastAsia="Times New Roman" w:hAnsi="Times New Roman" w:cs="Times New Roman"/>
                <w:sz w:val="24"/>
                <w:szCs w:val="24"/>
              </w:rPr>
              <w:t>Внеплановое обучение работников требованиям охраны труда должно быть организовано в случаях, указанных в подпунктах «а», «б» и «г» пункта 50 настоящих Правил,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Внеплановое </w:t>
            </w:r>
            <w:proofErr w:type="gramStart"/>
            <w:r w:rsidRPr="003F54FF">
              <w:rPr>
                <w:rFonts w:ascii="Times New Roman" w:eastAsia="Times New Roman" w:hAnsi="Times New Roman" w:cs="Times New Roman"/>
                <w:sz w:val="24"/>
                <w:szCs w:val="24"/>
              </w:rPr>
              <w:t>обучение работников по основанию</w:t>
            </w:r>
            <w:proofErr w:type="gramEnd"/>
            <w:r w:rsidRPr="003F54FF">
              <w:rPr>
                <w:rFonts w:ascii="Times New Roman" w:eastAsia="Times New Roman" w:hAnsi="Times New Roman" w:cs="Times New Roman"/>
                <w:sz w:val="24"/>
                <w:szCs w:val="24"/>
              </w:rPr>
              <w:t xml:space="preserve">, предусмотренному подпунктом «а» пункта 50 настоящих Правил, проводится по требованию Минтруда. Внеплановое обучение работников в случаях, </w:t>
            </w:r>
            <w:r w:rsidRPr="003F54FF">
              <w:rPr>
                <w:rFonts w:ascii="Times New Roman" w:eastAsia="Times New Roman" w:hAnsi="Times New Roman" w:cs="Times New Roman"/>
                <w:sz w:val="24"/>
                <w:szCs w:val="24"/>
              </w:rPr>
              <w:lastRenderedPageBreak/>
              <w:t>предусмотренных пунктом 50 настоящих Правил, проводится в объеме требований охраны труда, послуживших основанием для актуализации программ обучения, после их актуализации.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62.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64.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w:t>
            </w:r>
            <w:proofErr w:type="gramStart"/>
            <w:r w:rsidRPr="003F54FF">
              <w:rPr>
                <w:rFonts w:ascii="Times New Roman" w:eastAsia="Times New Roman" w:hAnsi="Times New Roman" w:cs="Times New Roman"/>
                <w:sz w:val="24"/>
                <w:szCs w:val="24"/>
              </w:rPr>
              <w:t>обучения работников по</w:t>
            </w:r>
            <w:proofErr w:type="gramEnd"/>
            <w:r w:rsidRPr="003F54FF">
              <w:rPr>
                <w:rFonts w:ascii="Times New Roman" w:eastAsia="Times New Roman" w:hAnsi="Times New Roman" w:cs="Times New Roman"/>
                <w:sz w:val="24"/>
                <w:szCs w:val="24"/>
              </w:rPr>
              <w:t xml:space="preserve"> актуализированным программам обучения.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65. Обучение работников требованиям охраны труда и проверка знаний требований охраны труда осуществляются с отрывом от работы.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66. </w:t>
            </w:r>
            <w:proofErr w:type="gramStart"/>
            <w:r w:rsidRPr="003F54FF">
              <w:rPr>
                <w:rFonts w:ascii="Times New Roman" w:eastAsia="Times New Roman" w:hAnsi="Times New Roman" w:cs="Times New Roman"/>
                <w:sz w:val="24"/>
                <w:szCs w:val="24"/>
              </w:rPr>
              <w:t xml:space="preserve">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знаний требований охраны труда, </w:t>
            </w:r>
            <w:r w:rsidRPr="003F54FF">
              <w:rPr>
                <w:rFonts w:ascii="Times New Roman" w:eastAsia="Times New Roman" w:hAnsi="Times New Roman" w:cs="Times New Roman"/>
                <w:sz w:val="24"/>
                <w:szCs w:val="24"/>
              </w:rPr>
              <w:lastRenderedPageBreak/>
              <w:t xml:space="preserve">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w:t>
            </w:r>
            <w:proofErr w:type="spellStart"/>
            <w:r w:rsidRPr="003F54FF">
              <w:rPr>
                <w:rFonts w:ascii="Times New Roman" w:eastAsia="Times New Roman" w:hAnsi="Times New Roman" w:cs="Times New Roman"/>
                <w:sz w:val="24"/>
                <w:szCs w:val="24"/>
              </w:rPr>
              <w:t>интернет-конференциях</w:t>
            </w:r>
            <w:proofErr w:type="spellEnd"/>
            <w:r w:rsidRPr="003F54FF">
              <w:rPr>
                <w:rFonts w:ascii="Times New Roman" w:eastAsia="Times New Roman" w:hAnsi="Times New Roman" w:cs="Times New Roman"/>
                <w:sz w:val="24"/>
                <w:szCs w:val="24"/>
              </w:rPr>
              <w:t xml:space="preserve">, </w:t>
            </w:r>
            <w:proofErr w:type="spellStart"/>
            <w:r w:rsidRPr="003F54FF">
              <w:rPr>
                <w:rFonts w:ascii="Times New Roman" w:eastAsia="Times New Roman" w:hAnsi="Times New Roman" w:cs="Times New Roman"/>
                <w:sz w:val="24"/>
                <w:szCs w:val="24"/>
              </w:rPr>
              <w:t>вебинарах</w:t>
            </w:r>
            <w:proofErr w:type="spellEnd"/>
            <w:r w:rsidRPr="003F54FF">
              <w:rPr>
                <w:rFonts w:ascii="Times New Roman" w:eastAsia="Times New Roman" w:hAnsi="Times New Roman" w:cs="Times New Roman"/>
                <w:sz w:val="24"/>
                <w:szCs w:val="24"/>
              </w:rPr>
              <w:t>, а также администрирование</w:t>
            </w:r>
            <w:proofErr w:type="gramEnd"/>
            <w:r w:rsidRPr="003F54FF">
              <w:rPr>
                <w:rFonts w:ascii="Times New Roman" w:eastAsia="Times New Roman" w:hAnsi="Times New Roman" w:cs="Times New Roman"/>
                <w:sz w:val="24"/>
                <w:szCs w:val="24"/>
              </w:rPr>
              <w:t xml:space="preserve"> процесса обучения требованиям охраны труда на основе использования компьютеров и информационно-телекоммуникационной сети «Интернет».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67. Обучение работников требованиям охраны труда заканчивается проверкой знаний требований охраны труда, </w:t>
            </w:r>
            <w:proofErr w:type="gramStart"/>
            <w:r w:rsidRPr="003F54FF">
              <w:rPr>
                <w:rFonts w:ascii="Times New Roman" w:eastAsia="Times New Roman" w:hAnsi="Times New Roman" w:cs="Times New Roman"/>
                <w:sz w:val="24"/>
                <w:szCs w:val="24"/>
              </w:rPr>
              <w:t>требования</w:t>
            </w:r>
            <w:proofErr w:type="gramEnd"/>
            <w:r w:rsidRPr="003F54FF">
              <w:rPr>
                <w:rFonts w:ascii="Times New Roman" w:eastAsia="Times New Roman" w:hAnsi="Times New Roman" w:cs="Times New Roman"/>
                <w:sz w:val="24"/>
                <w:szCs w:val="24"/>
              </w:rPr>
              <w:t xml:space="preserve"> к организации которой установлены положениями раздела VII настоящих Правил. Результаты </w:t>
            </w:r>
            <w:proofErr w:type="gramStart"/>
            <w:r w:rsidRPr="003F54FF">
              <w:rPr>
                <w:rFonts w:ascii="Times New Roman" w:eastAsia="Times New Roman" w:hAnsi="Times New Roman" w:cs="Times New Roman"/>
                <w:sz w:val="24"/>
                <w:szCs w:val="24"/>
              </w:rPr>
              <w:t>проверки знаний требований охраны труда</w:t>
            </w:r>
            <w:proofErr w:type="gramEnd"/>
            <w:r w:rsidRPr="003F54FF">
              <w:rPr>
                <w:rFonts w:ascii="Times New Roman" w:eastAsia="Times New Roman" w:hAnsi="Times New Roman" w:cs="Times New Roman"/>
                <w:sz w:val="24"/>
                <w:szCs w:val="24"/>
              </w:rPr>
              <w:t xml:space="preserve"> после обучения требованиям охраны труда оформляются в соответствии с пунктами 91–93 настоящих Правил</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lastRenderedPageBreak/>
              <w:t>В новом Порядке установили требования к проведению обучения охране труда (список лиц, проходящих обучение охране труда, программы обучения в зависимости от категорий работников, включение практических занятий по формированию умений и навыков безопасного выполнения работ в программы обучения, основания для актуализации программ обучения, отдельные категории работников, с кем обучение охране труда может не проводиться, требования по обучению охране труда к работникам</w:t>
            </w:r>
            <w:proofErr w:type="gramEnd"/>
            <w:r w:rsidRPr="003F54FF">
              <w:rPr>
                <w:rFonts w:ascii="Times New Roman" w:eastAsia="Times New Roman" w:hAnsi="Times New Roman" w:cs="Times New Roman"/>
                <w:sz w:val="24"/>
                <w:szCs w:val="24"/>
              </w:rPr>
              <w:t xml:space="preserve">, </w:t>
            </w:r>
            <w:proofErr w:type="gramStart"/>
            <w:r w:rsidRPr="003F54FF">
              <w:rPr>
                <w:rFonts w:ascii="Times New Roman" w:eastAsia="Times New Roman" w:hAnsi="Times New Roman" w:cs="Times New Roman"/>
                <w:sz w:val="24"/>
                <w:szCs w:val="24"/>
              </w:rPr>
              <w:t>ответственным</w:t>
            </w:r>
            <w:proofErr w:type="gramEnd"/>
            <w:r w:rsidRPr="003F54FF">
              <w:rPr>
                <w:rFonts w:ascii="Times New Roman" w:eastAsia="Times New Roman" w:hAnsi="Times New Roman" w:cs="Times New Roman"/>
                <w:sz w:val="24"/>
                <w:szCs w:val="24"/>
              </w:rPr>
              <w:t xml:space="preserve"> за организацию работ повышенной опасности, уточнена периодичность обучения работников, порядок внепланового обучения охране труда)</w:t>
            </w:r>
          </w:p>
        </w:tc>
      </w:tr>
      <w:tr w:rsidR="003F54FF" w:rsidRPr="003F54FF" w:rsidTr="003F54FF">
        <w:trPr>
          <w:tblCellSpacing w:w="15" w:type="dxa"/>
        </w:trPr>
        <w:tc>
          <w:tcPr>
            <w:tcW w:w="15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Раздел III. Проверка знаний требований охраны труда</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3.4. Для проведения </w:t>
            </w:r>
            <w:proofErr w:type="gramStart"/>
            <w:r w:rsidRPr="003F54FF">
              <w:rPr>
                <w:rFonts w:ascii="Times New Roman" w:eastAsia="Times New Roman" w:hAnsi="Times New Roman" w:cs="Times New Roman"/>
                <w:sz w:val="24"/>
                <w:szCs w:val="24"/>
              </w:rPr>
              <w:t>проверки знаний требований охраны труда работников</w:t>
            </w:r>
            <w:proofErr w:type="gramEnd"/>
            <w:r w:rsidRPr="003F54FF">
              <w:rPr>
                <w:rFonts w:ascii="Times New Roman" w:eastAsia="Times New Roman" w:hAnsi="Times New Roman" w:cs="Times New Roman"/>
                <w:sz w:val="24"/>
                <w:szCs w:val="24"/>
              </w:rPr>
              <w:t xml:space="preserve"> в организациях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В состав комиссий по проверке </w:t>
            </w:r>
            <w:proofErr w:type="gramStart"/>
            <w:r w:rsidRPr="003F54FF">
              <w:rPr>
                <w:rFonts w:ascii="Times New Roman" w:eastAsia="Times New Roman" w:hAnsi="Times New Roman" w:cs="Times New Roman"/>
                <w:sz w:val="24"/>
                <w:szCs w:val="24"/>
              </w:rPr>
              <w:t>знаний требований охраны труда организаций</w:t>
            </w:r>
            <w:proofErr w:type="gramEnd"/>
            <w:r w:rsidRPr="003F54FF">
              <w:rPr>
                <w:rFonts w:ascii="Times New Roman" w:eastAsia="Times New Roman" w:hAnsi="Times New Roman" w:cs="Times New Roman"/>
                <w:sz w:val="24"/>
                <w:szCs w:val="24"/>
              </w:rPr>
              <w:t xml:space="preserve"> включаются руководители организаций и их структурных подразделений, специалисты служб охраны труда, главные специалисты (технолог, механик, энергетик и т. д.). В работе комиссии могут принимать участие представители выборного профсоюзного органа, представляющего интересы работников данной организации, в том числе уполномоченные (доверенные) лица по охране труда профессиональных союзов.</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В состав комиссий по проверке знаний требований охраны труда обучающих организаций входят руководители и штатные преподаватели этих организаций и по согласованию руководители и специалисты федеральных органов исполнительной власти, органов исполнительной власти субъектов Российской Федерации в области охраны труда,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Комиссия по проверке </w:t>
            </w:r>
            <w:r w:rsidRPr="003F54FF">
              <w:rPr>
                <w:rFonts w:ascii="Times New Roman" w:eastAsia="Times New Roman" w:hAnsi="Times New Roman" w:cs="Times New Roman"/>
                <w:sz w:val="24"/>
                <w:szCs w:val="24"/>
              </w:rPr>
              <w:lastRenderedPageBreak/>
              <w:t>знаний требований охраны труда состоит из председателя, заместителя (заместителей) председателя, секретаря и членов комиссии</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xml:space="preserve">Раздел VII. Организация </w:t>
            </w:r>
            <w:proofErr w:type="gramStart"/>
            <w:r w:rsidRPr="003F54FF">
              <w:rPr>
                <w:rFonts w:ascii="Times New Roman" w:eastAsia="Times New Roman" w:hAnsi="Times New Roman" w:cs="Times New Roman"/>
                <w:sz w:val="24"/>
                <w:szCs w:val="24"/>
              </w:rPr>
              <w:t>проверки знаний требований охраны труда</w:t>
            </w:r>
            <w:proofErr w:type="gramEnd"/>
            <w:r w:rsidRPr="003F54FF">
              <w:rPr>
                <w:rFonts w:ascii="Times New Roman" w:eastAsia="Times New Roman" w:hAnsi="Times New Roman" w:cs="Times New Roman"/>
                <w:sz w:val="24"/>
                <w:szCs w:val="24"/>
              </w:rPr>
              <w:t>.</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72. </w:t>
            </w:r>
            <w:proofErr w:type="gramStart"/>
            <w:r w:rsidRPr="003F54FF">
              <w:rPr>
                <w:rFonts w:ascii="Times New Roman" w:eastAsia="Times New Roman" w:hAnsi="Times New Roman" w:cs="Times New Roman"/>
                <w:sz w:val="24"/>
                <w:szCs w:val="24"/>
              </w:rPr>
              <w:t xml:space="preserve">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 у работодателя создаются комиссии по </w:t>
            </w:r>
            <w:r w:rsidRPr="003F54FF">
              <w:rPr>
                <w:rFonts w:ascii="Times New Roman" w:eastAsia="Times New Roman" w:hAnsi="Times New Roman" w:cs="Times New Roman"/>
                <w:sz w:val="24"/>
                <w:szCs w:val="24"/>
              </w:rPr>
              <w:lastRenderedPageBreak/>
              <w:t>проверке знаний требований охраны труда работников в составе не менее трех человек — председателя, заместителя (заместителей</w:t>
            </w:r>
            <w:proofErr w:type="gramEnd"/>
            <w:r w:rsidRPr="003F54FF">
              <w:rPr>
                <w:rFonts w:ascii="Times New Roman" w:eastAsia="Times New Roman" w:hAnsi="Times New Roman" w:cs="Times New Roman"/>
                <w:sz w:val="24"/>
                <w:szCs w:val="24"/>
              </w:rPr>
              <w:t>) председателя (при необходимости) и членов комиссии.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73. В состав комиссий по проверке знаний требований охраны труда у работодателя, в том числе по вопросам оказания первой помощи пострадавшим, по вопросам использования (применения) средств индивидуальной защиты, по вопросам охраны труда, могут включаться руководители и специалисты структурных подразделений, руководители и специалисты служб охраны труда, лица, проводящие </w:t>
            </w:r>
            <w:proofErr w:type="gramStart"/>
            <w:r w:rsidRPr="003F54FF">
              <w:rPr>
                <w:rFonts w:ascii="Times New Roman" w:eastAsia="Times New Roman" w:hAnsi="Times New Roman" w:cs="Times New Roman"/>
                <w:sz w:val="24"/>
                <w:szCs w:val="24"/>
              </w:rPr>
              <w:t>обучение по охране</w:t>
            </w:r>
            <w:proofErr w:type="gramEnd"/>
            <w:r w:rsidRPr="003F54FF">
              <w:rPr>
                <w:rFonts w:ascii="Times New Roman" w:eastAsia="Times New Roman" w:hAnsi="Times New Roman" w:cs="Times New Roman"/>
                <w:sz w:val="24"/>
                <w:szCs w:val="24"/>
              </w:rPr>
              <w:t xml:space="preserve"> труда. Также в состав комиссии включаются по согласованию представители выборного профсоюзного органа, представляющего интересы работников такой организации, в том числе уполномоченные (доверенные) лица по охране труда профессиональных союзов и иных уполномоченных работниками представительных органов (при наличии).</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74. Работники, включаемые в состав комиссий по проверке знаний требований охраны труда, проходят </w:t>
            </w:r>
            <w:proofErr w:type="gramStart"/>
            <w:r w:rsidRPr="003F54FF">
              <w:rPr>
                <w:rFonts w:ascii="Times New Roman" w:eastAsia="Times New Roman" w:hAnsi="Times New Roman" w:cs="Times New Roman"/>
                <w:sz w:val="24"/>
                <w:szCs w:val="24"/>
              </w:rPr>
              <w:t>обучение по программам</w:t>
            </w:r>
            <w:proofErr w:type="gramEnd"/>
            <w:r w:rsidRPr="003F54FF">
              <w:rPr>
                <w:rFonts w:ascii="Times New Roman" w:eastAsia="Times New Roman" w:hAnsi="Times New Roman" w:cs="Times New Roman"/>
                <w:sz w:val="24"/>
                <w:szCs w:val="24"/>
              </w:rPr>
              <w:t xml:space="preserve"> обучения требованиям охраны труда, предусмотренным подпунктами «а» и «б»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75. </w:t>
            </w:r>
            <w:proofErr w:type="gramStart"/>
            <w:r w:rsidRPr="003F54FF">
              <w:rPr>
                <w:rFonts w:ascii="Times New Roman" w:eastAsia="Times New Roman" w:hAnsi="Times New Roman" w:cs="Times New Roman"/>
                <w:sz w:val="24"/>
                <w:szCs w:val="24"/>
              </w:rPr>
              <w:t xml:space="preserve">Для обеспечения проверки знаний требований охраны труда работников по программе обучения требованиям охраны труда, указанной в подпункте </w:t>
            </w:r>
            <w:r w:rsidRPr="003F54FF">
              <w:rPr>
                <w:rFonts w:ascii="Times New Roman" w:eastAsia="Times New Roman" w:hAnsi="Times New Roman" w:cs="Times New Roman"/>
                <w:sz w:val="24"/>
                <w:szCs w:val="24"/>
              </w:rPr>
              <w:lastRenderedPageBreak/>
              <w:t>«в» пункта 46 настоящих Правил, в организации могут быть сформированы специализированные комиссии по проверке знаний требований охраны труда у работников, выполняющих работы повышенной опасности, и у лиц, ответственных за организацию работ повышенной опасности.</w:t>
            </w:r>
            <w:proofErr w:type="gramEnd"/>
            <w:r w:rsidRPr="003F54FF">
              <w:rPr>
                <w:rFonts w:ascii="Times New Roman" w:eastAsia="Times New Roman" w:hAnsi="Times New Roman" w:cs="Times New Roman"/>
                <w:sz w:val="24"/>
                <w:szCs w:val="24"/>
              </w:rPr>
              <w:t xml:space="preserve">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46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76. </w:t>
            </w:r>
            <w:proofErr w:type="gramStart"/>
            <w:r w:rsidRPr="003F54FF">
              <w:rPr>
                <w:rFonts w:ascii="Times New Roman" w:eastAsia="Times New Roman" w:hAnsi="Times New Roman" w:cs="Times New Roman"/>
                <w:sz w:val="24"/>
                <w:szCs w:val="24"/>
              </w:rPr>
              <w:t>У работодателя могут быть сформированы специализированные комиссии по проверке знаний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оказанию первой помощи пострадавшим и использованию (применению) средств индивидуальной защиты.</w:t>
            </w:r>
            <w:proofErr w:type="gramEnd"/>
            <w:r w:rsidRPr="003F54FF">
              <w:rPr>
                <w:rFonts w:ascii="Times New Roman" w:eastAsia="Times New Roman" w:hAnsi="Times New Roman" w:cs="Times New Roman"/>
                <w:sz w:val="24"/>
                <w:szCs w:val="24"/>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 предусмотренным пунктами 34 и 38 настоящих Правил.</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77. В организации допускается функционирование единой </w:t>
            </w:r>
            <w:r w:rsidRPr="003F54FF">
              <w:rPr>
                <w:rFonts w:ascii="Times New Roman" w:eastAsia="Times New Roman" w:hAnsi="Times New Roman" w:cs="Times New Roman"/>
                <w:sz w:val="24"/>
                <w:szCs w:val="24"/>
              </w:rPr>
              <w:lastRenderedPageBreak/>
              <w:t>комиссии по проверке знаний требований охраны труда работников, прошедших обучение оказанию первой помощи пострадавшим, обучение использованию (применению) средств индивидуальной защиты и обучение требованиям охраны труда (далее — единая комиссия).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При этом работники, входящие в состав единой комиссии, проходят обучение в организации или у индивидуального предпринимателя, оказывающих услуги по обучению работодателей и работников вопросам охраны труда, по всем программам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предусмотренным пунктами 34, 39 и 46 настоящих Правил</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Определен новый порядок создания комиссии по проверке знаний требований охраны труда, уточнен состав комиссии, введена возможность создания специализированных комиссий</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78. </w:t>
            </w:r>
            <w:proofErr w:type="gramStart"/>
            <w:r w:rsidRPr="003F54FF">
              <w:rPr>
                <w:rFonts w:ascii="Times New Roman" w:eastAsia="Times New Roman" w:hAnsi="Times New Roman" w:cs="Times New Roman"/>
                <w:sz w:val="24"/>
                <w:szCs w:val="24"/>
              </w:rPr>
              <w:t>Проверка знаний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знаний требований охраны труда работников, в том числе специализированной комиссии и единой комиссии, руководителей подразделений по охране</w:t>
            </w:r>
            <w:proofErr w:type="gramEnd"/>
            <w:r w:rsidRPr="003F54FF">
              <w:rPr>
                <w:rFonts w:ascii="Times New Roman" w:eastAsia="Times New Roman" w:hAnsi="Times New Roman" w:cs="Times New Roman"/>
                <w:sz w:val="24"/>
                <w:szCs w:val="24"/>
              </w:rPr>
              <w:t xml:space="preserve"> труда и специалистов в области охраны труда организаций, проводится с использованием единой общероссийской справочно-информационной системы по охране труда в информационно-</w:t>
            </w:r>
            <w:r w:rsidRPr="003F54FF">
              <w:rPr>
                <w:rFonts w:ascii="Times New Roman" w:eastAsia="Times New Roman" w:hAnsi="Times New Roman" w:cs="Times New Roman"/>
                <w:sz w:val="24"/>
                <w:szCs w:val="24"/>
              </w:rPr>
              <w:lastRenderedPageBreak/>
              <w:t>телекоммуникационной сети «Интернет».</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94. В случае если нормативными правовыми актами не установлена необходимость выдачи удостоверений о проверке знаний работником требований охраны труда, по решению работодателя дополнительно к протоколу </w:t>
            </w:r>
            <w:proofErr w:type="gramStart"/>
            <w:r w:rsidRPr="003F54FF">
              <w:rPr>
                <w:rFonts w:ascii="Times New Roman" w:eastAsia="Times New Roman" w:hAnsi="Times New Roman" w:cs="Times New Roman"/>
                <w:sz w:val="24"/>
                <w:szCs w:val="24"/>
              </w:rPr>
              <w:t>проверки знаний требований охраны труда работников</w:t>
            </w:r>
            <w:proofErr w:type="gramEnd"/>
            <w:r w:rsidRPr="003F54FF">
              <w:rPr>
                <w:rFonts w:ascii="Times New Roman" w:eastAsia="Times New Roman" w:hAnsi="Times New Roman" w:cs="Times New Roman"/>
                <w:sz w:val="24"/>
                <w:szCs w:val="24"/>
              </w:rPr>
              <w:t xml:space="preserve"> допускается выдавать удостоверение о проверке знаний требований охраны труда работнику, успешно прошедшему проверку знаний требований охраны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lastRenderedPageBreak/>
              <w:t>Согласно новому Порядку проверка знаний требований охраны труда руководителей и специалистов органов исполнительной власти субъектов Российской Федерации в области охраны труда, руководителей и преподавателей организации или индивидуального предпринимателя, оказывающих услуги по обучению работодателей и работников вопросам охраны труда, которые принимают участие в работе комиссий по проверке знаний требований охраны труда работников, в том числе специализированной комиссии и единой комиссии, руководителей</w:t>
            </w:r>
            <w:proofErr w:type="gramEnd"/>
            <w:r w:rsidRPr="003F54FF">
              <w:rPr>
                <w:rFonts w:ascii="Times New Roman" w:eastAsia="Times New Roman" w:hAnsi="Times New Roman" w:cs="Times New Roman"/>
                <w:sz w:val="24"/>
                <w:szCs w:val="24"/>
              </w:rPr>
              <w:t xml:space="preserve"> подразделений по охране труда и специалистов в области охраны труда организаций, проводится с использованием единой </w:t>
            </w:r>
            <w:r w:rsidRPr="003F54FF">
              <w:rPr>
                <w:rFonts w:ascii="Times New Roman" w:eastAsia="Times New Roman" w:hAnsi="Times New Roman" w:cs="Times New Roman"/>
                <w:sz w:val="24"/>
                <w:szCs w:val="24"/>
              </w:rPr>
              <w:lastRenderedPageBreak/>
              <w:t>общероссийской справочно-информационной системы по охране труда в информационно-телекоммуникационной сети «Интернет». Данное требование применяется с 01.03.2023</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Раздел VIII. Оформление документов и записей о планировании и регистрации проведения обучения охране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В новом Порядке установлен порядок планирования обучения охране труда. Форма и порядок учета работников, подлежащих обучению охране труда, устанавливаются работодателем</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Раздел IX. Требования к организации и проведению обучения требованиям охраны труда, обучения оказанию первой помощи пострадавшим, обучения использованию (применению) средств индивидуальной защиты работодателем (без привлечения организаций и индивидуальных предпринимателей, оказывающих услуги по обучению работодателей и работников вопросам охраны труда)</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Первичное обучение охране труда для работников нужно будет проводить не позднее 60 календарных дней после приема на работу. Сейчас они проходят обучение в течение первого месяца после приема на работу.</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proofErr w:type="gramStart"/>
            <w:r w:rsidRPr="003F54FF">
              <w:rPr>
                <w:rFonts w:ascii="Times New Roman" w:eastAsia="Times New Roman" w:hAnsi="Times New Roman" w:cs="Times New Roman"/>
                <w:sz w:val="24"/>
                <w:szCs w:val="24"/>
              </w:rPr>
              <w:t xml:space="preserve">В учебных центрах проходят обучение руководитель организации, руководители филиалов организации, комиссия по проверке знаний требований охраны труда, лица, проводящие инструктажи по охране труда и обучение требованиям охраны труда, специалисты по охране труда, члены комитетов (комиссий) по охране труда, уполномоченные </w:t>
            </w:r>
            <w:r w:rsidRPr="003F54FF">
              <w:rPr>
                <w:rFonts w:ascii="Times New Roman" w:eastAsia="Times New Roman" w:hAnsi="Times New Roman" w:cs="Times New Roman"/>
                <w:sz w:val="24"/>
                <w:szCs w:val="24"/>
              </w:rPr>
              <w:lastRenderedPageBreak/>
              <w:t xml:space="preserve">(доверенные) лица по охране труда профсоюзов и лица, назначенные для проведения проверки знаний требований охраны труда на </w:t>
            </w:r>
            <w:proofErr w:type="spellStart"/>
            <w:r w:rsidRPr="003F54FF">
              <w:rPr>
                <w:rFonts w:ascii="Times New Roman" w:eastAsia="Times New Roman" w:hAnsi="Times New Roman" w:cs="Times New Roman"/>
                <w:sz w:val="24"/>
                <w:szCs w:val="24"/>
              </w:rPr>
              <w:t>микропредприятии</w:t>
            </w:r>
            <w:proofErr w:type="spellEnd"/>
            <w:r w:rsidRPr="003F54FF">
              <w:rPr>
                <w:rFonts w:ascii="Times New Roman" w:eastAsia="Times New Roman" w:hAnsi="Times New Roman" w:cs="Times New Roman"/>
                <w:sz w:val="24"/>
                <w:szCs w:val="24"/>
              </w:rPr>
              <w:t>.</w:t>
            </w:r>
            <w:proofErr w:type="gramEnd"/>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 1 марта 2023 года все работники, которые прошли обучение охране труда, попадут в специальный реестр, который будет вести работодатель или образовательная организация.</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Разрешили проводить обучение и проверку знаний дистанционно. Для этого нужно обеспечить работников нормативными документами, учебно-методическими материалами и электронными учебными курсами. Кроме того, нужно организовать обмен информацией между </w:t>
            </w:r>
            <w:proofErr w:type="gramStart"/>
            <w:r w:rsidRPr="003F54FF">
              <w:rPr>
                <w:rFonts w:ascii="Times New Roman" w:eastAsia="Times New Roman" w:hAnsi="Times New Roman" w:cs="Times New Roman"/>
                <w:sz w:val="24"/>
                <w:szCs w:val="24"/>
              </w:rPr>
              <w:t>обучающимися</w:t>
            </w:r>
            <w:proofErr w:type="gramEnd"/>
            <w:r w:rsidRPr="003F54FF">
              <w:rPr>
                <w:rFonts w:ascii="Times New Roman" w:eastAsia="Times New Roman" w:hAnsi="Times New Roman" w:cs="Times New Roman"/>
                <w:sz w:val="24"/>
                <w:szCs w:val="24"/>
              </w:rPr>
              <w:t xml:space="preserve"> и преподавателем через систему электронного обучения и участие обучающихся в </w:t>
            </w:r>
            <w:proofErr w:type="spellStart"/>
            <w:r w:rsidRPr="003F54FF">
              <w:rPr>
                <w:rFonts w:ascii="Times New Roman" w:eastAsia="Times New Roman" w:hAnsi="Times New Roman" w:cs="Times New Roman"/>
                <w:sz w:val="24"/>
                <w:szCs w:val="24"/>
              </w:rPr>
              <w:t>интернет-конференциях</w:t>
            </w:r>
            <w:proofErr w:type="spellEnd"/>
            <w:r w:rsidRPr="003F54FF">
              <w:rPr>
                <w:rFonts w:ascii="Times New Roman" w:eastAsia="Times New Roman" w:hAnsi="Times New Roman" w:cs="Times New Roman"/>
                <w:sz w:val="24"/>
                <w:szCs w:val="24"/>
              </w:rPr>
              <w:t xml:space="preserve"> и </w:t>
            </w:r>
            <w:proofErr w:type="spellStart"/>
            <w:r w:rsidRPr="003F54FF">
              <w:rPr>
                <w:rFonts w:ascii="Times New Roman" w:eastAsia="Times New Roman" w:hAnsi="Times New Roman" w:cs="Times New Roman"/>
                <w:sz w:val="24"/>
                <w:szCs w:val="24"/>
              </w:rPr>
              <w:t>вебинарах</w:t>
            </w:r>
            <w:proofErr w:type="spellEnd"/>
            <w:r w:rsidRPr="003F54FF">
              <w:rPr>
                <w:rFonts w:ascii="Times New Roman" w:eastAsia="Times New Roman" w:hAnsi="Times New Roman" w:cs="Times New Roman"/>
                <w:sz w:val="24"/>
                <w:szCs w:val="24"/>
              </w:rPr>
              <w:t>.</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Работодатель может освободить от первичного инструктажа некоторых работников. Для этого утвердите перечень профессий и должностей, освобожденных от прохождения первичного инструктажа. В перечень включите сотрудников, у которых безопасные условия труда и которые работают в офисе и их трудовая деятельность связана с небольшим количеством опасностей. Таким работникам не нужно будет проводить повторные </w:t>
            </w:r>
            <w:r w:rsidRPr="003F54FF">
              <w:rPr>
                <w:rFonts w:ascii="Times New Roman" w:eastAsia="Times New Roman" w:hAnsi="Times New Roman" w:cs="Times New Roman"/>
                <w:sz w:val="24"/>
                <w:szCs w:val="24"/>
              </w:rPr>
              <w:lastRenderedPageBreak/>
              <w:t>инструктажи</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lastRenderedPageBreak/>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Раздел X. Особенности организации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на </w:t>
            </w:r>
            <w:proofErr w:type="spellStart"/>
            <w:r w:rsidRPr="003F54FF">
              <w:rPr>
                <w:rFonts w:ascii="Times New Roman" w:eastAsia="Times New Roman" w:hAnsi="Times New Roman" w:cs="Times New Roman"/>
                <w:sz w:val="24"/>
                <w:szCs w:val="24"/>
              </w:rPr>
              <w:t>микропредприятиях</w:t>
            </w:r>
            <w:proofErr w:type="spellEnd"/>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Работодатели </w:t>
            </w:r>
            <w:proofErr w:type="spellStart"/>
            <w:r w:rsidRPr="003F54FF">
              <w:rPr>
                <w:rFonts w:ascii="Times New Roman" w:eastAsia="Times New Roman" w:hAnsi="Times New Roman" w:cs="Times New Roman"/>
                <w:sz w:val="24"/>
                <w:szCs w:val="24"/>
              </w:rPr>
              <w:t>микропредприятий</w:t>
            </w:r>
            <w:proofErr w:type="spellEnd"/>
            <w:r w:rsidRPr="003F54FF">
              <w:rPr>
                <w:rFonts w:ascii="Times New Roman" w:eastAsia="Times New Roman" w:hAnsi="Times New Roman" w:cs="Times New Roman"/>
                <w:sz w:val="24"/>
                <w:szCs w:val="24"/>
              </w:rPr>
              <w:t xml:space="preserve"> могут проводить обучение охране труда, первой помощи и использованию (применению) </w:t>
            </w:r>
            <w:proofErr w:type="gramStart"/>
            <w:r w:rsidRPr="003F54FF">
              <w:rPr>
                <w:rFonts w:ascii="Times New Roman" w:eastAsia="Times New Roman" w:hAnsi="Times New Roman" w:cs="Times New Roman"/>
                <w:sz w:val="24"/>
                <w:szCs w:val="24"/>
              </w:rPr>
              <w:t>СИЗ</w:t>
            </w:r>
            <w:proofErr w:type="gramEnd"/>
            <w:r w:rsidRPr="003F54FF">
              <w:rPr>
                <w:rFonts w:ascii="Times New Roman" w:eastAsia="Times New Roman" w:hAnsi="Times New Roman" w:cs="Times New Roman"/>
                <w:sz w:val="24"/>
                <w:szCs w:val="24"/>
              </w:rPr>
              <w:t xml:space="preserve"> через инструктажи на рабочем месте. Чтобы провести проверку знаний, такие работодатели должны назначить ответственного работника. Формировать комиссию по проверке знаний требований охраны труда не нужно.</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В правилах разрешили совместить вводный инструктаж и инструктаж на рабочем месте. Их можно проводить вместе и результаты фиксировать в одном документе, например, в журнале инструктажей. Проводить все инструктажи по охране, кроме целевого, могут СОТ или </w:t>
            </w:r>
            <w:proofErr w:type="gramStart"/>
            <w:r w:rsidRPr="003F54FF">
              <w:rPr>
                <w:rFonts w:ascii="Times New Roman" w:eastAsia="Times New Roman" w:hAnsi="Times New Roman" w:cs="Times New Roman"/>
                <w:sz w:val="24"/>
                <w:szCs w:val="24"/>
              </w:rPr>
              <w:t>ответственный</w:t>
            </w:r>
            <w:proofErr w:type="gramEnd"/>
            <w:r w:rsidRPr="003F54FF">
              <w:rPr>
                <w:rFonts w:ascii="Times New Roman" w:eastAsia="Times New Roman" w:hAnsi="Times New Roman" w:cs="Times New Roman"/>
                <w:sz w:val="24"/>
                <w:szCs w:val="24"/>
              </w:rPr>
              <w:t xml:space="preserve"> за проведение инструктажей в организации (п. 103 Правил обучения)</w:t>
            </w:r>
          </w:p>
        </w:tc>
      </w:tr>
      <w:tr w:rsidR="003F54FF" w:rsidRPr="003F54FF" w:rsidTr="003F54FF">
        <w:trPr>
          <w:tblCellSpacing w:w="15" w:type="dxa"/>
        </w:trPr>
        <w:tc>
          <w:tcPr>
            <w:tcW w:w="1500" w:type="pct"/>
            <w:vAlign w:val="center"/>
            <w:hideMark/>
          </w:tcPr>
          <w:p w:rsidR="003F54FF" w:rsidRPr="003F54FF" w:rsidRDefault="003F54FF" w:rsidP="003F54FF">
            <w:pPr>
              <w:spacing w:after="0"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w:t>
            </w:r>
          </w:p>
        </w:tc>
        <w:tc>
          <w:tcPr>
            <w:tcW w:w="180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Раздел XI. Реестр организаций и индивидуальных предпринимателей, оказывающих услуги в области охраны труда (в части </w:t>
            </w:r>
            <w:proofErr w:type="gramStart"/>
            <w:r w:rsidRPr="003F54FF">
              <w:rPr>
                <w:rFonts w:ascii="Times New Roman" w:eastAsia="Times New Roman" w:hAnsi="Times New Roman" w:cs="Times New Roman"/>
                <w:sz w:val="24"/>
                <w:szCs w:val="24"/>
              </w:rPr>
              <w:t>обучения по охране</w:t>
            </w:r>
            <w:proofErr w:type="gramEnd"/>
            <w:r w:rsidRPr="003F54FF">
              <w:rPr>
                <w:rFonts w:ascii="Times New Roman" w:eastAsia="Times New Roman" w:hAnsi="Times New Roman" w:cs="Times New Roman"/>
                <w:sz w:val="24"/>
                <w:szCs w:val="24"/>
              </w:rPr>
              <w:t xml:space="preserve"> труда), реестр индивидуальных предпринимателей и юридических лиц, осуществляющих деятельность по обучению своих работников вопросам охраны труда, и реестр обученных по охране труда лиц</w:t>
            </w:r>
          </w:p>
        </w:tc>
        <w:tc>
          <w:tcPr>
            <w:tcW w:w="1650" w:type="pct"/>
            <w:vAlign w:val="center"/>
            <w:hideMark/>
          </w:tcPr>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С 1 марта 2023 года все работники, которые прошли обучение охране труда, попадут в специальный реестр, который будет вести работодатель или образовательная организация</w:t>
            </w:r>
          </w:p>
        </w:tc>
      </w:tr>
    </w:tbl>
    <w:p w:rsidR="003F54FF" w:rsidRPr="003F54FF" w:rsidRDefault="003F54FF" w:rsidP="003F54FF">
      <w:pPr>
        <w:pBdr>
          <w:top w:val="single" w:sz="6" w:space="1" w:color="auto"/>
        </w:pBdr>
        <w:spacing w:after="0" w:line="240" w:lineRule="auto"/>
        <w:jc w:val="center"/>
        <w:rPr>
          <w:rFonts w:ascii="Arial" w:eastAsia="Times New Roman" w:hAnsi="Arial" w:cs="Arial"/>
          <w:vanish/>
          <w:sz w:val="16"/>
          <w:szCs w:val="16"/>
        </w:rPr>
      </w:pPr>
      <w:r w:rsidRPr="003F54FF">
        <w:rPr>
          <w:rFonts w:ascii="Arial" w:eastAsia="Times New Roman" w:hAnsi="Arial" w:cs="Arial"/>
          <w:vanish/>
          <w:sz w:val="16"/>
          <w:szCs w:val="16"/>
        </w:rPr>
        <w:t>Конец формы</w:t>
      </w:r>
    </w:p>
    <w:p w:rsidR="003F54FF" w:rsidRPr="003F54FF" w:rsidRDefault="003F54FF" w:rsidP="003F54FF">
      <w:pPr>
        <w:spacing w:before="100" w:beforeAutospacing="1" w:after="100" w:afterAutospacing="1" w:line="240" w:lineRule="auto"/>
        <w:rPr>
          <w:rFonts w:ascii="Times New Roman" w:eastAsia="Times New Roman" w:hAnsi="Times New Roman" w:cs="Times New Roman"/>
          <w:sz w:val="24"/>
          <w:szCs w:val="24"/>
        </w:rPr>
      </w:pPr>
      <w:r w:rsidRPr="003F54FF">
        <w:rPr>
          <w:rFonts w:ascii="Times New Roman" w:eastAsia="Times New Roman" w:hAnsi="Times New Roman" w:cs="Times New Roman"/>
          <w:sz w:val="24"/>
          <w:szCs w:val="24"/>
        </w:rPr>
        <w:t xml:space="preserve">Телефон поддержки: </w:t>
      </w:r>
      <w:hyperlink r:id="rId8" w:history="1">
        <w:r w:rsidRPr="003F54FF">
          <w:rPr>
            <w:rFonts w:ascii="Times New Roman" w:eastAsia="Times New Roman" w:hAnsi="Times New Roman" w:cs="Times New Roman"/>
            <w:color w:val="0000FF"/>
            <w:sz w:val="24"/>
            <w:szCs w:val="24"/>
            <w:u w:val="single"/>
          </w:rPr>
          <w:t>8 (800) 333-44-01</w:t>
        </w:r>
      </w:hyperlink>
    </w:p>
    <w:p w:rsidR="00000000" w:rsidRDefault="003F54FF" w:rsidP="003F54FF">
      <w:pPr>
        <w:spacing w:before="100" w:beforeAutospacing="1" w:after="100" w:afterAutospacing="1" w:line="240" w:lineRule="auto"/>
      </w:pPr>
      <w:r w:rsidRPr="003F54FF">
        <w:rPr>
          <w:rFonts w:ascii="Times New Roman" w:eastAsia="Times New Roman" w:hAnsi="Times New Roman" w:cs="Times New Roman"/>
          <w:sz w:val="24"/>
          <w:szCs w:val="24"/>
        </w:rPr>
        <w:br/>
        <w:t>«© Материал из Справочной системы «Охрана труда».</w:t>
      </w:r>
      <w:r w:rsidRPr="003F54FF">
        <w:rPr>
          <w:rFonts w:ascii="Times New Roman" w:eastAsia="Times New Roman" w:hAnsi="Times New Roman" w:cs="Times New Roman"/>
          <w:sz w:val="24"/>
          <w:szCs w:val="24"/>
        </w:rPr>
        <w:br/>
        <w:t xml:space="preserve">Подробнее: </w:t>
      </w:r>
      <w:hyperlink r:id="rId9" w:anchor="/document/16/123728/bssPhr3/?of=copy-dff3396f78" w:history="1">
        <w:r w:rsidRPr="003F54FF">
          <w:rPr>
            <w:rFonts w:ascii="Times New Roman" w:eastAsia="Times New Roman" w:hAnsi="Times New Roman" w:cs="Times New Roman"/>
            <w:color w:val="0000FF"/>
            <w:sz w:val="24"/>
            <w:szCs w:val="24"/>
            <w:u w:val="single"/>
          </w:rPr>
          <w:t>https://1otruda.ru/#/document/16/123728/bssPhr3/?of=copy-dff3396f78</w:t>
        </w:r>
      </w:hyperlink>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5FB"/>
    <w:multiLevelType w:val="multilevel"/>
    <w:tmpl w:val="E956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327F5"/>
    <w:multiLevelType w:val="multilevel"/>
    <w:tmpl w:val="5BD0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54589"/>
    <w:multiLevelType w:val="multilevel"/>
    <w:tmpl w:val="B770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57EFA"/>
    <w:multiLevelType w:val="multilevel"/>
    <w:tmpl w:val="18B2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4A39CA"/>
    <w:multiLevelType w:val="multilevel"/>
    <w:tmpl w:val="6FB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1C262B"/>
    <w:multiLevelType w:val="multilevel"/>
    <w:tmpl w:val="D772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101BFA"/>
    <w:multiLevelType w:val="multilevel"/>
    <w:tmpl w:val="094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54FF"/>
    <w:rsid w:val="003F5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5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F54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4F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F54FF"/>
    <w:rPr>
      <w:rFonts w:ascii="Times New Roman" w:eastAsia="Times New Roman" w:hAnsi="Times New Roman" w:cs="Times New Roman"/>
      <w:b/>
      <w:bCs/>
      <w:sz w:val="36"/>
      <w:szCs w:val="36"/>
    </w:rPr>
  </w:style>
  <w:style w:type="character" w:styleId="a3">
    <w:name w:val="Hyperlink"/>
    <w:basedOn w:val="a0"/>
    <w:uiPriority w:val="99"/>
    <w:semiHidden/>
    <w:unhideWhenUsed/>
    <w:rsid w:val="003F54FF"/>
    <w:rPr>
      <w:color w:val="0000FF"/>
      <w:u w:val="single"/>
    </w:rPr>
  </w:style>
  <w:style w:type="character" w:customStyle="1" w:styleId="listitem-text">
    <w:name w:val="list__item-text"/>
    <w:basedOn w:val="a0"/>
    <w:rsid w:val="003F54FF"/>
  </w:style>
  <w:style w:type="paragraph" w:styleId="z-">
    <w:name w:val="HTML Top of Form"/>
    <w:basedOn w:val="a"/>
    <w:next w:val="a"/>
    <w:link w:val="z-0"/>
    <w:hidden/>
    <w:uiPriority w:val="99"/>
    <w:semiHidden/>
    <w:unhideWhenUsed/>
    <w:rsid w:val="003F54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F54F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F54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F54FF"/>
    <w:rPr>
      <w:rFonts w:ascii="Arial" w:eastAsia="Times New Roman" w:hAnsi="Arial" w:cs="Arial"/>
      <w:vanish/>
      <w:sz w:val="16"/>
      <w:szCs w:val="16"/>
    </w:rPr>
  </w:style>
  <w:style w:type="character" w:customStyle="1" w:styleId="docsticky-panelin">
    <w:name w:val="doc__sticky-panel__in"/>
    <w:basedOn w:val="a0"/>
    <w:rsid w:val="003F54FF"/>
  </w:style>
  <w:style w:type="character" w:customStyle="1" w:styleId="badgetext">
    <w:name w:val="badge__text"/>
    <w:basedOn w:val="a0"/>
    <w:rsid w:val="003F54FF"/>
  </w:style>
  <w:style w:type="paragraph" w:styleId="a4">
    <w:name w:val="Normal (Web)"/>
    <w:basedOn w:val="a"/>
    <w:uiPriority w:val="99"/>
    <w:unhideWhenUsed/>
    <w:rsid w:val="003F5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item-label">
    <w:name w:val="news__item-label"/>
    <w:basedOn w:val="a0"/>
    <w:rsid w:val="003F54FF"/>
  </w:style>
  <w:style w:type="character" w:customStyle="1" w:styleId="newsitem-title">
    <w:name w:val="news__item-title"/>
    <w:basedOn w:val="a0"/>
    <w:rsid w:val="003F54FF"/>
  </w:style>
  <w:style w:type="character" w:customStyle="1" w:styleId="newsitem-time">
    <w:name w:val="news__item-time"/>
    <w:basedOn w:val="a0"/>
    <w:rsid w:val="003F54FF"/>
  </w:style>
  <w:style w:type="character" w:customStyle="1" w:styleId="btn">
    <w:name w:val="btn"/>
    <w:basedOn w:val="a0"/>
    <w:rsid w:val="003F54FF"/>
  </w:style>
  <w:style w:type="paragraph" w:customStyle="1" w:styleId="footertelmain">
    <w:name w:val="footer__tel_main"/>
    <w:basedOn w:val="a"/>
    <w:rsid w:val="003F54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khours">
    <w:name w:val="workhours"/>
    <w:basedOn w:val="a0"/>
    <w:rsid w:val="003F54FF"/>
  </w:style>
  <w:style w:type="character" w:customStyle="1" w:styleId="organization-name">
    <w:name w:val="organization-name"/>
    <w:basedOn w:val="a0"/>
    <w:rsid w:val="003F54FF"/>
  </w:style>
  <w:style w:type="character" w:customStyle="1" w:styleId="tel">
    <w:name w:val="tel"/>
    <w:basedOn w:val="a0"/>
    <w:rsid w:val="003F54FF"/>
  </w:style>
  <w:style w:type="paragraph" w:customStyle="1" w:styleId="copyright-info">
    <w:name w:val="copyright-info"/>
    <w:basedOn w:val="a"/>
    <w:rsid w:val="003F54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2738736">
      <w:bodyDiv w:val="1"/>
      <w:marLeft w:val="0"/>
      <w:marRight w:val="0"/>
      <w:marTop w:val="0"/>
      <w:marBottom w:val="0"/>
      <w:divBdr>
        <w:top w:val="none" w:sz="0" w:space="0" w:color="auto"/>
        <w:left w:val="none" w:sz="0" w:space="0" w:color="auto"/>
        <w:bottom w:val="none" w:sz="0" w:space="0" w:color="auto"/>
        <w:right w:val="none" w:sz="0" w:space="0" w:color="auto"/>
      </w:divBdr>
      <w:divsChild>
        <w:div w:id="648750001">
          <w:marLeft w:val="0"/>
          <w:marRight w:val="0"/>
          <w:marTop w:val="0"/>
          <w:marBottom w:val="0"/>
          <w:divBdr>
            <w:top w:val="none" w:sz="0" w:space="0" w:color="auto"/>
            <w:left w:val="none" w:sz="0" w:space="0" w:color="auto"/>
            <w:bottom w:val="none" w:sz="0" w:space="0" w:color="auto"/>
            <w:right w:val="none" w:sz="0" w:space="0" w:color="auto"/>
          </w:divBdr>
          <w:divsChild>
            <w:div w:id="634137040">
              <w:marLeft w:val="0"/>
              <w:marRight w:val="0"/>
              <w:marTop w:val="0"/>
              <w:marBottom w:val="0"/>
              <w:divBdr>
                <w:top w:val="none" w:sz="0" w:space="0" w:color="auto"/>
                <w:left w:val="none" w:sz="0" w:space="0" w:color="auto"/>
                <w:bottom w:val="none" w:sz="0" w:space="0" w:color="auto"/>
                <w:right w:val="none" w:sz="0" w:space="0" w:color="auto"/>
              </w:divBdr>
              <w:divsChild>
                <w:div w:id="21294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0927">
          <w:marLeft w:val="0"/>
          <w:marRight w:val="0"/>
          <w:marTop w:val="0"/>
          <w:marBottom w:val="0"/>
          <w:divBdr>
            <w:top w:val="none" w:sz="0" w:space="0" w:color="auto"/>
            <w:left w:val="none" w:sz="0" w:space="0" w:color="auto"/>
            <w:bottom w:val="none" w:sz="0" w:space="0" w:color="auto"/>
            <w:right w:val="none" w:sz="0" w:space="0" w:color="auto"/>
          </w:divBdr>
          <w:divsChild>
            <w:div w:id="321813864">
              <w:marLeft w:val="0"/>
              <w:marRight w:val="0"/>
              <w:marTop w:val="0"/>
              <w:marBottom w:val="0"/>
              <w:divBdr>
                <w:top w:val="none" w:sz="0" w:space="0" w:color="auto"/>
                <w:left w:val="none" w:sz="0" w:space="0" w:color="auto"/>
                <w:bottom w:val="none" w:sz="0" w:space="0" w:color="auto"/>
                <w:right w:val="none" w:sz="0" w:space="0" w:color="auto"/>
              </w:divBdr>
              <w:divsChild>
                <w:div w:id="18808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0614">
          <w:marLeft w:val="0"/>
          <w:marRight w:val="0"/>
          <w:marTop w:val="0"/>
          <w:marBottom w:val="0"/>
          <w:divBdr>
            <w:top w:val="none" w:sz="0" w:space="0" w:color="auto"/>
            <w:left w:val="none" w:sz="0" w:space="0" w:color="auto"/>
            <w:bottom w:val="none" w:sz="0" w:space="0" w:color="auto"/>
            <w:right w:val="none" w:sz="0" w:space="0" w:color="auto"/>
          </w:divBdr>
          <w:divsChild>
            <w:div w:id="2026402459">
              <w:marLeft w:val="0"/>
              <w:marRight w:val="0"/>
              <w:marTop w:val="0"/>
              <w:marBottom w:val="0"/>
              <w:divBdr>
                <w:top w:val="none" w:sz="0" w:space="0" w:color="auto"/>
                <w:left w:val="none" w:sz="0" w:space="0" w:color="auto"/>
                <w:bottom w:val="none" w:sz="0" w:space="0" w:color="auto"/>
                <w:right w:val="none" w:sz="0" w:space="0" w:color="auto"/>
              </w:divBdr>
              <w:divsChild>
                <w:div w:id="3042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3257">
          <w:marLeft w:val="0"/>
          <w:marRight w:val="0"/>
          <w:marTop w:val="0"/>
          <w:marBottom w:val="0"/>
          <w:divBdr>
            <w:top w:val="none" w:sz="0" w:space="0" w:color="auto"/>
            <w:left w:val="none" w:sz="0" w:space="0" w:color="auto"/>
            <w:bottom w:val="none" w:sz="0" w:space="0" w:color="auto"/>
            <w:right w:val="none" w:sz="0" w:space="0" w:color="auto"/>
          </w:divBdr>
          <w:divsChild>
            <w:div w:id="1028795737">
              <w:marLeft w:val="0"/>
              <w:marRight w:val="0"/>
              <w:marTop w:val="0"/>
              <w:marBottom w:val="0"/>
              <w:divBdr>
                <w:top w:val="none" w:sz="0" w:space="0" w:color="auto"/>
                <w:left w:val="none" w:sz="0" w:space="0" w:color="auto"/>
                <w:bottom w:val="none" w:sz="0" w:space="0" w:color="auto"/>
                <w:right w:val="none" w:sz="0" w:space="0" w:color="auto"/>
              </w:divBdr>
              <w:divsChild>
                <w:div w:id="13886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66758">
          <w:marLeft w:val="0"/>
          <w:marRight w:val="0"/>
          <w:marTop w:val="0"/>
          <w:marBottom w:val="0"/>
          <w:divBdr>
            <w:top w:val="none" w:sz="0" w:space="0" w:color="auto"/>
            <w:left w:val="none" w:sz="0" w:space="0" w:color="auto"/>
            <w:bottom w:val="none" w:sz="0" w:space="0" w:color="auto"/>
            <w:right w:val="none" w:sz="0" w:space="0" w:color="auto"/>
          </w:divBdr>
          <w:divsChild>
            <w:div w:id="185292092">
              <w:marLeft w:val="0"/>
              <w:marRight w:val="0"/>
              <w:marTop w:val="0"/>
              <w:marBottom w:val="0"/>
              <w:divBdr>
                <w:top w:val="none" w:sz="0" w:space="0" w:color="auto"/>
                <w:left w:val="none" w:sz="0" w:space="0" w:color="auto"/>
                <w:bottom w:val="none" w:sz="0" w:space="0" w:color="auto"/>
                <w:right w:val="none" w:sz="0" w:space="0" w:color="auto"/>
              </w:divBdr>
            </w:div>
          </w:divsChild>
        </w:div>
        <w:div w:id="1211259098">
          <w:marLeft w:val="0"/>
          <w:marRight w:val="0"/>
          <w:marTop w:val="0"/>
          <w:marBottom w:val="0"/>
          <w:divBdr>
            <w:top w:val="none" w:sz="0" w:space="0" w:color="auto"/>
            <w:left w:val="none" w:sz="0" w:space="0" w:color="auto"/>
            <w:bottom w:val="none" w:sz="0" w:space="0" w:color="auto"/>
            <w:right w:val="none" w:sz="0" w:space="0" w:color="auto"/>
          </w:divBdr>
          <w:divsChild>
            <w:div w:id="1428455304">
              <w:marLeft w:val="0"/>
              <w:marRight w:val="0"/>
              <w:marTop w:val="0"/>
              <w:marBottom w:val="0"/>
              <w:divBdr>
                <w:top w:val="none" w:sz="0" w:space="0" w:color="auto"/>
                <w:left w:val="none" w:sz="0" w:space="0" w:color="auto"/>
                <w:bottom w:val="none" w:sz="0" w:space="0" w:color="auto"/>
                <w:right w:val="none" w:sz="0" w:space="0" w:color="auto"/>
              </w:divBdr>
              <w:divsChild>
                <w:div w:id="23336677">
                  <w:marLeft w:val="0"/>
                  <w:marRight w:val="0"/>
                  <w:marTop w:val="0"/>
                  <w:marBottom w:val="0"/>
                  <w:divBdr>
                    <w:top w:val="none" w:sz="0" w:space="0" w:color="auto"/>
                    <w:left w:val="none" w:sz="0" w:space="0" w:color="auto"/>
                    <w:bottom w:val="none" w:sz="0" w:space="0" w:color="auto"/>
                    <w:right w:val="none" w:sz="0" w:space="0" w:color="auto"/>
                  </w:divBdr>
                  <w:divsChild>
                    <w:div w:id="2135251848">
                      <w:marLeft w:val="0"/>
                      <w:marRight w:val="0"/>
                      <w:marTop w:val="0"/>
                      <w:marBottom w:val="0"/>
                      <w:divBdr>
                        <w:top w:val="none" w:sz="0" w:space="0" w:color="auto"/>
                        <w:left w:val="none" w:sz="0" w:space="0" w:color="auto"/>
                        <w:bottom w:val="none" w:sz="0" w:space="0" w:color="auto"/>
                        <w:right w:val="none" w:sz="0" w:space="0" w:color="auto"/>
                      </w:divBdr>
                      <w:divsChild>
                        <w:div w:id="1974745409">
                          <w:marLeft w:val="0"/>
                          <w:marRight w:val="0"/>
                          <w:marTop w:val="0"/>
                          <w:marBottom w:val="0"/>
                          <w:divBdr>
                            <w:top w:val="none" w:sz="0" w:space="0" w:color="auto"/>
                            <w:left w:val="none" w:sz="0" w:space="0" w:color="auto"/>
                            <w:bottom w:val="none" w:sz="0" w:space="0" w:color="auto"/>
                            <w:right w:val="none" w:sz="0" w:space="0" w:color="auto"/>
                          </w:divBdr>
                          <w:divsChild>
                            <w:div w:id="868180528">
                              <w:marLeft w:val="0"/>
                              <w:marRight w:val="0"/>
                              <w:marTop w:val="0"/>
                              <w:marBottom w:val="0"/>
                              <w:divBdr>
                                <w:top w:val="none" w:sz="0" w:space="0" w:color="auto"/>
                                <w:left w:val="none" w:sz="0" w:space="0" w:color="auto"/>
                                <w:bottom w:val="none" w:sz="0" w:space="0" w:color="auto"/>
                                <w:right w:val="none" w:sz="0" w:space="0" w:color="auto"/>
                              </w:divBdr>
                              <w:divsChild>
                                <w:div w:id="664086254">
                                  <w:marLeft w:val="0"/>
                                  <w:marRight w:val="0"/>
                                  <w:marTop w:val="0"/>
                                  <w:marBottom w:val="0"/>
                                  <w:divBdr>
                                    <w:top w:val="none" w:sz="0" w:space="0" w:color="auto"/>
                                    <w:left w:val="none" w:sz="0" w:space="0" w:color="auto"/>
                                    <w:bottom w:val="none" w:sz="0" w:space="0" w:color="auto"/>
                                    <w:right w:val="none" w:sz="0" w:space="0" w:color="auto"/>
                                  </w:divBdr>
                                  <w:divsChild>
                                    <w:div w:id="303973191">
                                      <w:marLeft w:val="0"/>
                                      <w:marRight w:val="0"/>
                                      <w:marTop w:val="0"/>
                                      <w:marBottom w:val="0"/>
                                      <w:divBdr>
                                        <w:top w:val="none" w:sz="0" w:space="0" w:color="auto"/>
                                        <w:left w:val="none" w:sz="0" w:space="0" w:color="auto"/>
                                        <w:bottom w:val="none" w:sz="0" w:space="0" w:color="auto"/>
                                        <w:right w:val="none" w:sz="0" w:space="0" w:color="auto"/>
                                      </w:divBdr>
                                      <w:divsChild>
                                        <w:div w:id="902061256">
                                          <w:marLeft w:val="0"/>
                                          <w:marRight w:val="0"/>
                                          <w:marTop w:val="0"/>
                                          <w:marBottom w:val="0"/>
                                          <w:divBdr>
                                            <w:top w:val="none" w:sz="0" w:space="0" w:color="auto"/>
                                            <w:left w:val="none" w:sz="0" w:space="0" w:color="auto"/>
                                            <w:bottom w:val="none" w:sz="0" w:space="0" w:color="auto"/>
                                            <w:right w:val="none" w:sz="0" w:space="0" w:color="auto"/>
                                          </w:divBdr>
                                          <w:divsChild>
                                            <w:div w:id="904484871">
                                              <w:marLeft w:val="0"/>
                                              <w:marRight w:val="0"/>
                                              <w:marTop w:val="0"/>
                                              <w:marBottom w:val="0"/>
                                              <w:divBdr>
                                                <w:top w:val="none" w:sz="0" w:space="0" w:color="auto"/>
                                                <w:left w:val="none" w:sz="0" w:space="0" w:color="auto"/>
                                                <w:bottom w:val="none" w:sz="0" w:space="0" w:color="auto"/>
                                                <w:right w:val="none" w:sz="0" w:space="0" w:color="auto"/>
                                              </w:divBdr>
                                              <w:divsChild>
                                                <w:div w:id="1063796642">
                                                  <w:marLeft w:val="0"/>
                                                  <w:marRight w:val="0"/>
                                                  <w:marTop w:val="0"/>
                                                  <w:marBottom w:val="0"/>
                                                  <w:divBdr>
                                                    <w:top w:val="none" w:sz="0" w:space="0" w:color="auto"/>
                                                    <w:left w:val="none" w:sz="0" w:space="0" w:color="auto"/>
                                                    <w:bottom w:val="none" w:sz="0" w:space="0" w:color="auto"/>
                                                    <w:right w:val="none" w:sz="0" w:space="0" w:color="auto"/>
                                                  </w:divBdr>
                                                  <w:divsChild>
                                                    <w:div w:id="1970014471">
                                                      <w:marLeft w:val="0"/>
                                                      <w:marRight w:val="0"/>
                                                      <w:marTop w:val="0"/>
                                                      <w:marBottom w:val="0"/>
                                                      <w:divBdr>
                                                        <w:top w:val="none" w:sz="0" w:space="0" w:color="auto"/>
                                                        <w:left w:val="none" w:sz="0" w:space="0" w:color="auto"/>
                                                        <w:bottom w:val="none" w:sz="0" w:space="0" w:color="auto"/>
                                                        <w:right w:val="none" w:sz="0" w:space="0" w:color="auto"/>
                                                      </w:divBdr>
                                                      <w:divsChild>
                                                        <w:div w:id="1906647345">
                                                          <w:marLeft w:val="0"/>
                                                          <w:marRight w:val="0"/>
                                                          <w:marTop w:val="0"/>
                                                          <w:marBottom w:val="0"/>
                                                          <w:divBdr>
                                                            <w:top w:val="none" w:sz="0" w:space="0" w:color="auto"/>
                                                            <w:left w:val="none" w:sz="0" w:space="0" w:color="auto"/>
                                                            <w:bottom w:val="none" w:sz="0" w:space="0" w:color="auto"/>
                                                            <w:right w:val="none" w:sz="0" w:space="0" w:color="auto"/>
                                                          </w:divBdr>
                                                        </w:div>
                                                      </w:divsChild>
                                                    </w:div>
                                                    <w:div w:id="1043604094">
                                                      <w:marLeft w:val="0"/>
                                                      <w:marRight w:val="0"/>
                                                      <w:marTop w:val="0"/>
                                                      <w:marBottom w:val="0"/>
                                                      <w:divBdr>
                                                        <w:top w:val="none" w:sz="0" w:space="0" w:color="auto"/>
                                                        <w:left w:val="none" w:sz="0" w:space="0" w:color="auto"/>
                                                        <w:bottom w:val="none" w:sz="0" w:space="0" w:color="auto"/>
                                                        <w:right w:val="none" w:sz="0" w:space="0" w:color="auto"/>
                                                      </w:divBdr>
                                                      <w:divsChild>
                                                        <w:div w:id="835417246">
                                                          <w:marLeft w:val="0"/>
                                                          <w:marRight w:val="0"/>
                                                          <w:marTop w:val="0"/>
                                                          <w:marBottom w:val="0"/>
                                                          <w:divBdr>
                                                            <w:top w:val="none" w:sz="0" w:space="0" w:color="auto"/>
                                                            <w:left w:val="none" w:sz="0" w:space="0" w:color="auto"/>
                                                            <w:bottom w:val="none" w:sz="0" w:space="0" w:color="auto"/>
                                                            <w:right w:val="none" w:sz="0" w:space="0" w:color="auto"/>
                                                          </w:divBdr>
                                                          <w:divsChild>
                                                            <w:div w:id="1542397345">
                                                              <w:marLeft w:val="0"/>
                                                              <w:marRight w:val="0"/>
                                                              <w:marTop w:val="0"/>
                                                              <w:marBottom w:val="0"/>
                                                              <w:divBdr>
                                                                <w:top w:val="none" w:sz="0" w:space="0" w:color="auto"/>
                                                                <w:left w:val="none" w:sz="0" w:space="0" w:color="auto"/>
                                                                <w:bottom w:val="none" w:sz="0" w:space="0" w:color="auto"/>
                                                                <w:right w:val="none" w:sz="0" w:space="0" w:color="auto"/>
                                                              </w:divBdr>
                                                            </w:div>
                                                            <w:div w:id="1097941461">
                                                              <w:marLeft w:val="0"/>
                                                              <w:marRight w:val="0"/>
                                                              <w:marTop w:val="0"/>
                                                              <w:marBottom w:val="0"/>
                                                              <w:divBdr>
                                                                <w:top w:val="none" w:sz="0" w:space="0" w:color="auto"/>
                                                                <w:left w:val="none" w:sz="0" w:space="0" w:color="auto"/>
                                                                <w:bottom w:val="none" w:sz="0" w:space="0" w:color="auto"/>
                                                                <w:right w:val="none" w:sz="0" w:space="0" w:color="auto"/>
                                                              </w:divBdr>
                                                            </w:div>
                                                          </w:divsChild>
                                                        </w:div>
                                                        <w:div w:id="912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950278">
                                  <w:marLeft w:val="0"/>
                                  <w:marRight w:val="0"/>
                                  <w:marTop w:val="0"/>
                                  <w:marBottom w:val="0"/>
                                  <w:divBdr>
                                    <w:top w:val="none" w:sz="0" w:space="0" w:color="auto"/>
                                    <w:left w:val="none" w:sz="0" w:space="0" w:color="auto"/>
                                    <w:bottom w:val="none" w:sz="0" w:space="0" w:color="auto"/>
                                    <w:right w:val="none" w:sz="0" w:space="0" w:color="auto"/>
                                  </w:divBdr>
                                  <w:divsChild>
                                    <w:div w:id="1817063328">
                                      <w:marLeft w:val="0"/>
                                      <w:marRight w:val="0"/>
                                      <w:marTop w:val="0"/>
                                      <w:marBottom w:val="0"/>
                                      <w:divBdr>
                                        <w:top w:val="none" w:sz="0" w:space="0" w:color="auto"/>
                                        <w:left w:val="none" w:sz="0" w:space="0" w:color="auto"/>
                                        <w:bottom w:val="none" w:sz="0" w:space="0" w:color="auto"/>
                                        <w:right w:val="none" w:sz="0" w:space="0" w:color="auto"/>
                                      </w:divBdr>
                                      <w:divsChild>
                                        <w:div w:id="1956475027">
                                          <w:marLeft w:val="0"/>
                                          <w:marRight w:val="0"/>
                                          <w:marTop w:val="0"/>
                                          <w:marBottom w:val="0"/>
                                          <w:divBdr>
                                            <w:top w:val="none" w:sz="0" w:space="0" w:color="auto"/>
                                            <w:left w:val="none" w:sz="0" w:space="0" w:color="auto"/>
                                            <w:bottom w:val="none" w:sz="0" w:space="0" w:color="auto"/>
                                            <w:right w:val="none" w:sz="0" w:space="0" w:color="auto"/>
                                          </w:divBdr>
                                          <w:divsChild>
                                            <w:div w:id="2755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7895">
                                      <w:marLeft w:val="0"/>
                                      <w:marRight w:val="0"/>
                                      <w:marTop w:val="0"/>
                                      <w:marBottom w:val="0"/>
                                      <w:divBdr>
                                        <w:top w:val="none" w:sz="0" w:space="0" w:color="auto"/>
                                        <w:left w:val="none" w:sz="0" w:space="0" w:color="auto"/>
                                        <w:bottom w:val="none" w:sz="0" w:space="0" w:color="auto"/>
                                        <w:right w:val="none" w:sz="0" w:space="0" w:color="auto"/>
                                      </w:divBdr>
                                      <w:divsChild>
                                        <w:div w:id="1423718194">
                                          <w:marLeft w:val="0"/>
                                          <w:marRight w:val="0"/>
                                          <w:marTop w:val="0"/>
                                          <w:marBottom w:val="0"/>
                                          <w:divBdr>
                                            <w:top w:val="none" w:sz="0" w:space="0" w:color="auto"/>
                                            <w:left w:val="none" w:sz="0" w:space="0" w:color="auto"/>
                                            <w:bottom w:val="none" w:sz="0" w:space="0" w:color="auto"/>
                                            <w:right w:val="none" w:sz="0" w:space="0" w:color="auto"/>
                                          </w:divBdr>
                                          <w:divsChild>
                                            <w:div w:id="619841363">
                                              <w:marLeft w:val="0"/>
                                              <w:marRight w:val="0"/>
                                              <w:marTop w:val="0"/>
                                              <w:marBottom w:val="0"/>
                                              <w:divBdr>
                                                <w:top w:val="none" w:sz="0" w:space="0" w:color="auto"/>
                                                <w:left w:val="none" w:sz="0" w:space="0" w:color="auto"/>
                                                <w:bottom w:val="none" w:sz="0" w:space="0" w:color="auto"/>
                                                <w:right w:val="none" w:sz="0" w:space="0" w:color="auto"/>
                                              </w:divBdr>
                                            </w:div>
                                            <w:div w:id="715350886">
                                              <w:marLeft w:val="0"/>
                                              <w:marRight w:val="0"/>
                                              <w:marTop w:val="0"/>
                                              <w:marBottom w:val="0"/>
                                              <w:divBdr>
                                                <w:top w:val="none" w:sz="0" w:space="0" w:color="auto"/>
                                                <w:left w:val="none" w:sz="0" w:space="0" w:color="auto"/>
                                                <w:bottom w:val="none" w:sz="0" w:space="0" w:color="auto"/>
                                                <w:right w:val="none" w:sz="0" w:space="0" w:color="auto"/>
                                              </w:divBdr>
                                              <w:divsChild>
                                                <w:div w:id="1438528206">
                                                  <w:marLeft w:val="0"/>
                                                  <w:marRight w:val="0"/>
                                                  <w:marTop w:val="0"/>
                                                  <w:marBottom w:val="0"/>
                                                  <w:divBdr>
                                                    <w:top w:val="none" w:sz="0" w:space="0" w:color="auto"/>
                                                    <w:left w:val="none" w:sz="0" w:space="0" w:color="auto"/>
                                                    <w:bottom w:val="none" w:sz="0" w:space="0" w:color="auto"/>
                                                    <w:right w:val="none" w:sz="0" w:space="0" w:color="auto"/>
                                                  </w:divBdr>
                                                  <w:divsChild>
                                                    <w:div w:id="1596550607">
                                                      <w:marLeft w:val="0"/>
                                                      <w:marRight w:val="0"/>
                                                      <w:marTop w:val="0"/>
                                                      <w:marBottom w:val="0"/>
                                                      <w:divBdr>
                                                        <w:top w:val="none" w:sz="0" w:space="0" w:color="auto"/>
                                                        <w:left w:val="none" w:sz="0" w:space="0" w:color="auto"/>
                                                        <w:bottom w:val="none" w:sz="0" w:space="0" w:color="auto"/>
                                                        <w:right w:val="none" w:sz="0" w:space="0" w:color="auto"/>
                                                      </w:divBdr>
                                                      <w:divsChild>
                                                        <w:div w:id="224799900">
                                                          <w:marLeft w:val="0"/>
                                                          <w:marRight w:val="0"/>
                                                          <w:marTop w:val="0"/>
                                                          <w:marBottom w:val="0"/>
                                                          <w:divBdr>
                                                            <w:top w:val="none" w:sz="0" w:space="0" w:color="auto"/>
                                                            <w:left w:val="none" w:sz="0" w:space="0" w:color="auto"/>
                                                            <w:bottom w:val="none" w:sz="0" w:space="0" w:color="auto"/>
                                                            <w:right w:val="none" w:sz="0" w:space="0" w:color="auto"/>
                                                          </w:divBdr>
                                                          <w:divsChild>
                                                            <w:div w:id="2727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80730">
              <w:marLeft w:val="0"/>
              <w:marRight w:val="0"/>
              <w:marTop w:val="0"/>
              <w:marBottom w:val="0"/>
              <w:divBdr>
                <w:top w:val="none" w:sz="0" w:space="0" w:color="auto"/>
                <w:left w:val="none" w:sz="0" w:space="0" w:color="auto"/>
                <w:bottom w:val="none" w:sz="0" w:space="0" w:color="auto"/>
                <w:right w:val="none" w:sz="0" w:space="0" w:color="auto"/>
              </w:divBdr>
              <w:divsChild>
                <w:div w:id="1386294902">
                  <w:marLeft w:val="0"/>
                  <w:marRight w:val="0"/>
                  <w:marTop w:val="0"/>
                  <w:marBottom w:val="0"/>
                  <w:divBdr>
                    <w:top w:val="none" w:sz="0" w:space="0" w:color="auto"/>
                    <w:left w:val="none" w:sz="0" w:space="0" w:color="auto"/>
                    <w:bottom w:val="none" w:sz="0" w:space="0" w:color="auto"/>
                    <w:right w:val="none" w:sz="0" w:space="0" w:color="auto"/>
                  </w:divBdr>
                  <w:divsChild>
                    <w:div w:id="362829308">
                      <w:marLeft w:val="0"/>
                      <w:marRight w:val="0"/>
                      <w:marTop w:val="0"/>
                      <w:marBottom w:val="0"/>
                      <w:divBdr>
                        <w:top w:val="none" w:sz="0" w:space="0" w:color="auto"/>
                        <w:left w:val="none" w:sz="0" w:space="0" w:color="auto"/>
                        <w:bottom w:val="none" w:sz="0" w:space="0" w:color="auto"/>
                        <w:right w:val="none" w:sz="0" w:space="0" w:color="auto"/>
                      </w:divBdr>
                    </w:div>
                    <w:div w:id="11822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57851">
          <w:marLeft w:val="0"/>
          <w:marRight w:val="0"/>
          <w:marTop w:val="0"/>
          <w:marBottom w:val="0"/>
          <w:divBdr>
            <w:top w:val="none" w:sz="0" w:space="0" w:color="auto"/>
            <w:left w:val="none" w:sz="0" w:space="0" w:color="auto"/>
            <w:bottom w:val="none" w:sz="0" w:space="0" w:color="auto"/>
            <w:right w:val="none" w:sz="0" w:space="0" w:color="auto"/>
          </w:divBdr>
          <w:divsChild>
            <w:div w:id="481780331">
              <w:marLeft w:val="0"/>
              <w:marRight w:val="0"/>
              <w:marTop w:val="0"/>
              <w:marBottom w:val="0"/>
              <w:divBdr>
                <w:top w:val="none" w:sz="0" w:space="0" w:color="auto"/>
                <w:left w:val="none" w:sz="0" w:space="0" w:color="auto"/>
                <w:bottom w:val="none" w:sz="0" w:space="0" w:color="auto"/>
                <w:right w:val="none" w:sz="0" w:space="0" w:color="auto"/>
              </w:divBdr>
              <w:divsChild>
                <w:div w:id="136459582">
                  <w:marLeft w:val="0"/>
                  <w:marRight w:val="0"/>
                  <w:marTop w:val="0"/>
                  <w:marBottom w:val="0"/>
                  <w:divBdr>
                    <w:top w:val="none" w:sz="0" w:space="0" w:color="auto"/>
                    <w:left w:val="none" w:sz="0" w:space="0" w:color="auto"/>
                    <w:bottom w:val="none" w:sz="0" w:space="0" w:color="auto"/>
                    <w:right w:val="none" w:sz="0" w:space="0" w:color="auto"/>
                  </w:divBdr>
                  <w:divsChild>
                    <w:div w:id="12283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03467">
          <w:marLeft w:val="0"/>
          <w:marRight w:val="0"/>
          <w:marTop w:val="0"/>
          <w:marBottom w:val="0"/>
          <w:divBdr>
            <w:top w:val="none" w:sz="0" w:space="0" w:color="auto"/>
            <w:left w:val="none" w:sz="0" w:space="0" w:color="auto"/>
            <w:bottom w:val="none" w:sz="0" w:space="0" w:color="auto"/>
            <w:right w:val="none" w:sz="0" w:space="0" w:color="auto"/>
          </w:divBdr>
          <w:divsChild>
            <w:div w:id="1583644404">
              <w:marLeft w:val="0"/>
              <w:marRight w:val="0"/>
              <w:marTop w:val="0"/>
              <w:marBottom w:val="0"/>
              <w:divBdr>
                <w:top w:val="none" w:sz="0" w:space="0" w:color="auto"/>
                <w:left w:val="none" w:sz="0" w:space="0" w:color="auto"/>
                <w:bottom w:val="none" w:sz="0" w:space="0" w:color="auto"/>
                <w:right w:val="none" w:sz="0" w:space="0" w:color="auto"/>
              </w:divBdr>
              <w:divsChild>
                <w:div w:id="2065830833">
                  <w:marLeft w:val="0"/>
                  <w:marRight w:val="0"/>
                  <w:marTop w:val="0"/>
                  <w:marBottom w:val="0"/>
                  <w:divBdr>
                    <w:top w:val="none" w:sz="0" w:space="0" w:color="auto"/>
                    <w:left w:val="none" w:sz="0" w:space="0" w:color="auto"/>
                    <w:bottom w:val="none" w:sz="0" w:space="0" w:color="auto"/>
                    <w:right w:val="none" w:sz="0" w:space="0" w:color="auto"/>
                  </w:divBdr>
                  <w:divsChild>
                    <w:div w:id="1673296044">
                      <w:marLeft w:val="0"/>
                      <w:marRight w:val="0"/>
                      <w:marTop w:val="0"/>
                      <w:marBottom w:val="0"/>
                      <w:divBdr>
                        <w:top w:val="none" w:sz="0" w:space="0" w:color="auto"/>
                        <w:left w:val="none" w:sz="0" w:space="0" w:color="auto"/>
                        <w:bottom w:val="none" w:sz="0" w:space="0" w:color="auto"/>
                        <w:right w:val="none" w:sz="0" w:space="0" w:color="auto"/>
                      </w:divBdr>
                    </w:div>
                    <w:div w:id="4554623">
                      <w:marLeft w:val="0"/>
                      <w:marRight w:val="0"/>
                      <w:marTop w:val="0"/>
                      <w:marBottom w:val="0"/>
                      <w:divBdr>
                        <w:top w:val="none" w:sz="0" w:space="0" w:color="auto"/>
                        <w:left w:val="none" w:sz="0" w:space="0" w:color="auto"/>
                        <w:bottom w:val="none" w:sz="0" w:space="0" w:color="auto"/>
                        <w:right w:val="none" w:sz="0" w:space="0" w:color="auto"/>
                      </w:divBdr>
                    </w:div>
                    <w:div w:id="1431925960">
                      <w:marLeft w:val="0"/>
                      <w:marRight w:val="0"/>
                      <w:marTop w:val="0"/>
                      <w:marBottom w:val="0"/>
                      <w:divBdr>
                        <w:top w:val="none" w:sz="0" w:space="0" w:color="auto"/>
                        <w:left w:val="none" w:sz="0" w:space="0" w:color="auto"/>
                        <w:bottom w:val="none" w:sz="0" w:space="0" w:color="auto"/>
                        <w:right w:val="none" w:sz="0" w:space="0" w:color="auto"/>
                      </w:divBdr>
                    </w:div>
                    <w:div w:id="1358392474">
                      <w:marLeft w:val="0"/>
                      <w:marRight w:val="0"/>
                      <w:marTop w:val="0"/>
                      <w:marBottom w:val="0"/>
                      <w:divBdr>
                        <w:top w:val="none" w:sz="0" w:space="0" w:color="auto"/>
                        <w:left w:val="none" w:sz="0" w:space="0" w:color="auto"/>
                        <w:bottom w:val="none" w:sz="0" w:space="0" w:color="auto"/>
                        <w:right w:val="none" w:sz="0" w:space="0" w:color="auto"/>
                      </w:divBdr>
                    </w:div>
                  </w:divsChild>
                </w:div>
                <w:div w:id="1931156476">
                  <w:marLeft w:val="0"/>
                  <w:marRight w:val="0"/>
                  <w:marTop w:val="0"/>
                  <w:marBottom w:val="0"/>
                  <w:divBdr>
                    <w:top w:val="none" w:sz="0" w:space="0" w:color="auto"/>
                    <w:left w:val="none" w:sz="0" w:space="0" w:color="auto"/>
                    <w:bottom w:val="none" w:sz="0" w:space="0" w:color="auto"/>
                    <w:right w:val="none" w:sz="0" w:space="0" w:color="auto"/>
                  </w:divBdr>
                  <w:divsChild>
                    <w:div w:id="97798339">
                      <w:marLeft w:val="0"/>
                      <w:marRight w:val="0"/>
                      <w:marTop w:val="0"/>
                      <w:marBottom w:val="0"/>
                      <w:divBdr>
                        <w:top w:val="none" w:sz="0" w:space="0" w:color="auto"/>
                        <w:left w:val="none" w:sz="0" w:space="0" w:color="auto"/>
                        <w:bottom w:val="none" w:sz="0" w:space="0" w:color="auto"/>
                        <w:right w:val="none" w:sz="0" w:space="0" w:color="auto"/>
                      </w:divBdr>
                    </w:div>
                    <w:div w:id="278413910">
                      <w:marLeft w:val="0"/>
                      <w:marRight w:val="0"/>
                      <w:marTop w:val="0"/>
                      <w:marBottom w:val="0"/>
                      <w:divBdr>
                        <w:top w:val="none" w:sz="0" w:space="0" w:color="auto"/>
                        <w:left w:val="none" w:sz="0" w:space="0" w:color="auto"/>
                        <w:bottom w:val="none" w:sz="0" w:space="0" w:color="auto"/>
                        <w:right w:val="none" w:sz="0" w:space="0" w:color="auto"/>
                      </w:divBdr>
                    </w:div>
                  </w:divsChild>
                </w:div>
                <w:div w:id="289669888">
                  <w:marLeft w:val="0"/>
                  <w:marRight w:val="0"/>
                  <w:marTop w:val="0"/>
                  <w:marBottom w:val="0"/>
                  <w:divBdr>
                    <w:top w:val="none" w:sz="0" w:space="0" w:color="auto"/>
                    <w:left w:val="none" w:sz="0" w:space="0" w:color="auto"/>
                    <w:bottom w:val="none" w:sz="0" w:space="0" w:color="auto"/>
                    <w:right w:val="none" w:sz="0" w:space="0" w:color="auto"/>
                  </w:divBdr>
                  <w:divsChild>
                    <w:div w:id="867568410">
                      <w:marLeft w:val="0"/>
                      <w:marRight w:val="0"/>
                      <w:marTop w:val="0"/>
                      <w:marBottom w:val="0"/>
                      <w:divBdr>
                        <w:top w:val="none" w:sz="0" w:space="0" w:color="auto"/>
                        <w:left w:val="none" w:sz="0" w:space="0" w:color="auto"/>
                        <w:bottom w:val="none" w:sz="0" w:space="0" w:color="auto"/>
                        <w:right w:val="none" w:sz="0" w:space="0" w:color="auto"/>
                      </w:divBdr>
                    </w:div>
                  </w:divsChild>
                </w:div>
                <w:div w:id="421680333">
                  <w:marLeft w:val="0"/>
                  <w:marRight w:val="0"/>
                  <w:marTop w:val="0"/>
                  <w:marBottom w:val="0"/>
                  <w:divBdr>
                    <w:top w:val="none" w:sz="0" w:space="0" w:color="auto"/>
                    <w:left w:val="none" w:sz="0" w:space="0" w:color="auto"/>
                    <w:bottom w:val="none" w:sz="0" w:space="0" w:color="auto"/>
                    <w:right w:val="none" w:sz="0" w:space="0" w:color="auto"/>
                  </w:divBdr>
                </w:div>
              </w:divsChild>
            </w:div>
            <w:div w:id="496117556">
              <w:marLeft w:val="0"/>
              <w:marRight w:val="0"/>
              <w:marTop w:val="0"/>
              <w:marBottom w:val="0"/>
              <w:divBdr>
                <w:top w:val="none" w:sz="0" w:space="0" w:color="auto"/>
                <w:left w:val="none" w:sz="0" w:space="0" w:color="auto"/>
                <w:bottom w:val="none" w:sz="0" w:space="0" w:color="auto"/>
                <w:right w:val="none" w:sz="0" w:space="0" w:color="auto"/>
              </w:divBdr>
              <w:divsChild>
                <w:div w:id="1631324341">
                  <w:marLeft w:val="0"/>
                  <w:marRight w:val="0"/>
                  <w:marTop w:val="0"/>
                  <w:marBottom w:val="0"/>
                  <w:divBdr>
                    <w:top w:val="none" w:sz="0" w:space="0" w:color="auto"/>
                    <w:left w:val="none" w:sz="0" w:space="0" w:color="auto"/>
                    <w:bottom w:val="none" w:sz="0" w:space="0" w:color="auto"/>
                    <w:right w:val="none" w:sz="0" w:space="0" w:color="auto"/>
                  </w:divBdr>
                  <w:divsChild>
                    <w:div w:id="2347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3214">
          <w:marLeft w:val="0"/>
          <w:marRight w:val="0"/>
          <w:marTop w:val="0"/>
          <w:marBottom w:val="0"/>
          <w:divBdr>
            <w:top w:val="none" w:sz="0" w:space="0" w:color="auto"/>
            <w:left w:val="none" w:sz="0" w:space="0" w:color="auto"/>
            <w:bottom w:val="none" w:sz="0" w:space="0" w:color="auto"/>
            <w:right w:val="none" w:sz="0" w:space="0" w:color="auto"/>
          </w:divBdr>
          <w:divsChild>
            <w:div w:id="1697848093">
              <w:marLeft w:val="0"/>
              <w:marRight w:val="0"/>
              <w:marTop w:val="0"/>
              <w:marBottom w:val="0"/>
              <w:divBdr>
                <w:top w:val="none" w:sz="0" w:space="0" w:color="auto"/>
                <w:left w:val="none" w:sz="0" w:space="0" w:color="auto"/>
                <w:bottom w:val="none" w:sz="0" w:space="0" w:color="auto"/>
                <w:right w:val="none" w:sz="0" w:space="0" w:color="auto"/>
              </w:divBdr>
              <w:divsChild>
                <w:div w:id="12430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03451">
          <w:marLeft w:val="0"/>
          <w:marRight w:val="0"/>
          <w:marTop w:val="0"/>
          <w:marBottom w:val="0"/>
          <w:divBdr>
            <w:top w:val="none" w:sz="0" w:space="0" w:color="auto"/>
            <w:left w:val="none" w:sz="0" w:space="0" w:color="auto"/>
            <w:bottom w:val="none" w:sz="0" w:space="0" w:color="auto"/>
            <w:right w:val="none" w:sz="0" w:space="0" w:color="auto"/>
          </w:divBdr>
        </w:div>
        <w:div w:id="814101378">
          <w:marLeft w:val="0"/>
          <w:marRight w:val="0"/>
          <w:marTop w:val="0"/>
          <w:marBottom w:val="0"/>
          <w:divBdr>
            <w:top w:val="none" w:sz="0" w:space="0" w:color="auto"/>
            <w:left w:val="none" w:sz="0" w:space="0" w:color="auto"/>
            <w:bottom w:val="none" w:sz="0" w:space="0" w:color="auto"/>
            <w:right w:val="none" w:sz="0" w:space="0" w:color="auto"/>
          </w:divBdr>
          <w:divsChild>
            <w:div w:id="1626110058">
              <w:marLeft w:val="0"/>
              <w:marRight w:val="0"/>
              <w:marTop w:val="0"/>
              <w:marBottom w:val="0"/>
              <w:divBdr>
                <w:top w:val="none" w:sz="0" w:space="0" w:color="auto"/>
                <w:left w:val="none" w:sz="0" w:space="0" w:color="auto"/>
                <w:bottom w:val="none" w:sz="0" w:space="0" w:color="auto"/>
                <w:right w:val="none" w:sz="0" w:space="0" w:color="auto"/>
              </w:divBdr>
              <w:divsChild>
                <w:div w:id="2132898353">
                  <w:marLeft w:val="0"/>
                  <w:marRight w:val="0"/>
                  <w:marTop w:val="0"/>
                  <w:marBottom w:val="0"/>
                  <w:divBdr>
                    <w:top w:val="none" w:sz="0" w:space="0" w:color="auto"/>
                    <w:left w:val="none" w:sz="0" w:space="0" w:color="auto"/>
                    <w:bottom w:val="none" w:sz="0" w:space="0" w:color="auto"/>
                    <w:right w:val="none" w:sz="0" w:space="0" w:color="auto"/>
                  </w:divBdr>
                  <w:divsChild>
                    <w:div w:id="1494568251">
                      <w:marLeft w:val="0"/>
                      <w:marRight w:val="0"/>
                      <w:marTop w:val="0"/>
                      <w:marBottom w:val="0"/>
                      <w:divBdr>
                        <w:top w:val="none" w:sz="0" w:space="0" w:color="auto"/>
                        <w:left w:val="none" w:sz="0" w:space="0" w:color="auto"/>
                        <w:bottom w:val="none" w:sz="0" w:space="0" w:color="auto"/>
                        <w:right w:val="none" w:sz="0" w:space="0" w:color="auto"/>
                      </w:divBdr>
                      <w:divsChild>
                        <w:div w:id="346442266">
                          <w:marLeft w:val="0"/>
                          <w:marRight w:val="0"/>
                          <w:marTop w:val="0"/>
                          <w:marBottom w:val="0"/>
                          <w:divBdr>
                            <w:top w:val="none" w:sz="0" w:space="0" w:color="auto"/>
                            <w:left w:val="none" w:sz="0" w:space="0" w:color="auto"/>
                            <w:bottom w:val="none" w:sz="0" w:space="0" w:color="auto"/>
                            <w:right w:val="none" w:sz="0" w:space="0" w:color="auto"/>
                          </w:divBdr>
                          <w:divsChild>
                            <w:div w:id="18388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7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20(800)%20333-44-01" TargetMode="External"/><Relationship Id="rId3" Type="http://schemas.openxmlformats.org/officeDocument/2006/relationships/settings" Target="settings.xml"/><Relationship Id="rId7" Type="http://schemas.openxmlformats.org/officeDocument/2006/relationships/hyperlink" Target="https://1otrud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truda.ru/" TargetMode="External"/><Relationship Id="rId11" Type="http://schemas.openxmlformats.org/officeDocument/2006/relationships/theme" Target="theme/theme1.xml"/><Relationship Id="rId5" Type="http://schemas.openxmlformats.org/officeDocument/2006/relationships/hyperlink" Target="https://1otruda.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otru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8395</Words>
  <Characters>47853</Characters>
  <Application>Microsoft Office Word</Application>
  <DocSecurity>0</DocSecurity>
  <Lines>398</Lines>
  <Paragraphs>112</Paragraphs>
  <ScaleCrop>false</ScaleCrop>
  <Company/>
  <LinksUpToDate>false</LinksUpToDate>
  <CharactersWithSpaces>56136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Point-44</dc:creator>
  <cp:lastModifiedBy>Point-44</cp:lastModifiedBy>
  <cp:revision>2</cp:revision>
  <dcterms:created xsi:type="dcterms:W3CDTF">2022-08-05T08:18:00Z</dcterms:created>
  <dcterms:modified xsi:type="dcterms:W3CDTF">2022-08-05T08:18:00Z</dcterms:modified>
</cp:coreProperties>
</file>