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10" w:rsidRPr="00101F61" w:rsidRDefault="00F9771B" w:rsidP="000D2CE0">
      <w:pPr>
        <w:pStyle w:val="3"/>
        <w:rPr>
          <w:rFonts w:ascii="Times New Roman" w:hAnsi="Times New Roman" w:cs="Times New Roman"/>
          <w:color w:val="1F497D" w:themeColor="text2"/>
        </w:rPr>
      </w:pPr>
      <w:r w:rsidRPr="00101F61">
        <w:rPr>
          <w:rFonts w:ascii="Times New Roman" w:hAnsi="Times New Roman" w:cs="Times New Roman"/>
          <w:noProof/>
          <w:color w:val="1F497D" w:themeColor="text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-427990</wp:posOffset>
            </wp:positionV>
            <wp:extent cx="2473960" cy="2176780"/>
            <wp:effectExtent l="0" t="0" r="2540" b="0"/>
            <wp:wrapThrough wrapText="bothSides">
              <wp:wrapPolygon edited="0">
                <wp:start x="0" y="0"/>
                <wp:lineTo x="0" y="21361"/>
                <wp:lineTo x="21456" y="21361"/>
                <wp:lineTo x="21456" y="0"/>
                <wp:lineTo x="0" y="0"/>
              </wp:wrapPolygon>
            </wp:wrapThrough>
            <wp:docPr id="3" name="Рисунок 3" descr="C:\Users\Кубрикова Светлана\Desktop\SXnoh7riu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брикова Светлана\Desktop\SXnoh7riuX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5910" w:rsidRPr="00101F61" w:rsidRDefault="00915910">
      <w:pPr>
        <w:spacing w:line="276" w:lineRule="auto"/>
        <w:jc w:val="left"/>
        <w:rPr>
          <w:rFonts w:cs="Times New Roman"/>
          <w:color w:val="1F497D" w:themeColor="text2"/>
        </w:rPr>
      </w:pPr>
    </w:p>
    <w:p w:rsidR="00915910" w:rsidRPr="00101F61" w:rsidRDefault="00915910">
      <w:pPr>
        <w:spacing w:line="276" w:lineRule="auto"/>
        <w:jc w:val="left"/>
        <w:rPr>
          <w:rFonts w:cs="Times New Roman"/>
          <w:color w:val="1F497D" w:themeColor="text2"/>
        </w:rPr>
      </w:pPr>
    </w:p>
    <w:p w:rsidR="00915910" w:rsidRPr="00101F61" w:rsidRDefault="00915910">
      <w:pPr>
        <w:spacing w:line="276" w:lineRule="auto"/>
        <w:jc w:val="left"/>
        <w:rPr>
          <w:rFonts w:cs="Times New Roman"/>
          <w:color w:val="1F497D" w:themeColor="text2"/>
        </w:rPr>
      </w:pPr>
    </w:p>
    <w:p w:rsidR="00915910" w:rsidRPr="00101F61" w:rsidRDefault="00915910">
      <w:pPr>
        <w:spacing w:line="276" w:lineRule="auto"/>
        <w:jc w:val="left"/>
        <w:rPr>
          <w:rFonts w:cs="Times New Roman"/>
          <w:color w:val="1F497D" w:themeColor="text2"/>
        </w:rPr>
      </w:pPr>
    </w:p>
    <w:p w:rsidR="00BA1D1F" w:rsidRPr="00101F61" w:rsidRDefault="00BA1D1F">
      <w:pPr>
        <w:spacing w:line="276" w:lineRule="auto"/>
        <w:jc w:val="left"/>
        <w:rPr>
          <w:rFonts w:cs="Times New Roman"/>
          <w:color w:val="1F497D" w:themeColor="text2"/>
        </w:rPr>
      </w:pPr>
    </w:p>
    <w:p w:rsidR="00BA1D1F" w:rsidRPr="00101F61" w:rsidRDefault="00BA1D1F">
      <w:pPr>
        <w:spacing w:line="276" w:lineRule="auto"/>
        <w:jc w:val="left"/>
        <w:rPr>
          <w:rFonts w:cs="Times New Roman"/>
          <w:color w:val="1F497D" w:themeColor="text2"/>
        </w:rPr>
      </w:pPr>
    </w:p>
    <w:p w:rsidR="00915910" w:rsidRPr="00101F61" w:rsidRDefault="00896F70" w:rsidP="000F359F">
      <w:pPr>
        <w:spacing w:line="240" w:lineRule="auto"/>
        <w:jc w:val="center"/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</w:pPr>
      <w:r w:rsidRPr="00896F70">
        <w:rPr>
          <w:rFonts w:cs="Times New Roman"/>
          <w:noProof/>
          <w:color w:val="632423" w:themeColor="accent2" w:themeShade="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144.3pt;margin-top:463.9pt;width:160.6pt;height:54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" fillcolor="white [3201]" stroked="f" strokeweight=".5pt">
            <v:textbox>
              <w:txbxContent>
                <w:p w:rsidR="00471F23" w:rsidRDefault="00471F23" w:rsidP="002A39EA">
                  <w:pPr>
                    <w:spacing w:line="240" w:lineRule="auto"/>
                    <w:jc w:val="center"/>
                    <w:rPr>
                      <w:color w:val="632423" w:themeColor="accent2" w:themeShade="80"/>
                      <w:sz w:val="32"/>
                      <w:szCs w:val="32"/>
                    </w:rPr>
                  </w:pPr>
                </w:p>
                <w:p w:rsidR="00471F23" w:rsidRPr="002A39EA" w:rsidRDefault="00471F23" w:rsidP="002A39EA">
                  <w:pPr>
                    <w:spacing w:line="240" w:lineRule="auto"/>
                    <w:jc w:val="center"/>
                    <w:rPr>
                      <w:color w:val="632423" w:themeColor="accent2" w:themeShade="80"/>
                      <w:sz w:val="32"/>
                      <w:szCs w:val="32"/>
                    </w:rPr>
                  </w:pPr>
                  <w:r>
                    <w:rPr>
                      <w:color w:val="632423" w:themeColor="accent2" w:themeShade="80"/>
                      <w:sz w:val="32"/>
                      <w:szCs w:val="32"/>
                    </w:rPr>
                    <w:t>Абакан, 2019</w:t>
                  </w:r>
                </w:p>
              </w:txbxContent>
            </v:textbox>
          </v:shape>
        </w:pict>
      </w:r>
      <w:r w:rsidR="00021C0B" w:rsidRPr="00101F61">
        <w:rPr>
          <w:rFonts w:eastAsia="Times New Roman" w:cs="Times New Roman"/>
          <w:noProof/>
          <w:color w:val="632423" w:themeColor="accent2" w:themeShade="80"/>
          <w:sz w:val="52"/>
          <w:szCs w:val="5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2312670</wp:posOffset>
            </wp:positionV>
            <wp:extent cx="7743825" cy="4200525"/>
            <wp:effectExtent l="0" t="0" r="9525" b="9525"/>
            <wp:wrapThrough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hrough>
            <wp:docPr id="20" name="Рисунок 20" descr="C:\Users\Кубрикова Светлана\Pictures\р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брикова Светлана\Pictures\р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59F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t>Мониторинг</w:t>
      </w:r>
      <w:r w:rsidR="000F359F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br/>
        <w:t>социально-</w:t>
      </w:r>
      <w:r w:rsidR="00915910" w:rsidRPr="00101F61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t>экономического развития муниципальных образований</w:t>
      </w:r>
      <w:r w:rsidR="00915910" w:rsidRPr="00101F61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br/>
        <w:t>Республики Хакасия</w:t>
      </w:r>
      <w:r w:rsidR="00915910" w:rsidRPr="00101F61">
        <w:rPr>
          <w:rFonts w:eastAsia="Times New Roman" w:cs="Times New Roman"/>
          <w:color w:val="632423" w:themeColor="accent2" w:themeShade="80"/>
          <w:sz w:val="52"/>
          <w:szCs w:val="52"/>
          <w:lang w:eastAsia="ru-RU"/>
        </w:rPr>
        <w:br/>
      </w:r>
      <w:r w:rsidR="00915910" w:rsidRPr="00101F61">
        <w:rPr>
          <w:rFonts w:eastAsia="Times New Roman" w:cs="Times New Roman"/>
          <w:color w:val="632423" w:themeColor="accent2" w:themeShade="80"/>
          <w:sz w:val="40"/>
          <w:szCs w:val="40"/>
          <w:lang w:eastAsia="ru-RU"/>
        </w:rPr>
        <w:t>(городских округов и муниципальных районов)</w:t>
      </w:r>
      <w:r w:rsidR="00915910" w:rsidRPr="00101F61">
        <w:rPr>
          <w:rFonts w:eastAsia="Times New Roman" w:cs="Times New Roman"/>
          <w:color w:val="632423" w:themeColor="accent2" w:themeShade="80"/>
          <w:sz w:val="40"/>
          <w:szCs w:val="40"/>
          <w:lang w:eastAsia="ru-RU"/>
        </w:rPr>
        <w:br/>
      </w:r>
      <w:bookmarkStart w:id="0" w:name="_GoBack"/>
      <w:bookmarkEnd w:id="0"/>
      <w:r w:rsidR="00915910" w:rsidRPr="00101F61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t xml:space="preserve">по итогам </w:t>
      </w:r>
      <w:r w:rsidR="00A13D89" w:rsidRPr="00101F61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t>2018</w:t>
      </w:r>
      <w:r w:rsidR="00915910" w:rsidRPr="00101F61">
        <w:rPr>
          <w:rFonts w:eastAsia="Times New Roman" w:cs="Times New Roman"/>
          <w:b/>
          <w:color w:val="632423" w:themeColor="accent2" w:themeShade="80"/>
          <w:sz w:val="52"/>
          <w:szCs w:val="52"/>
          <w:lang w:eastAsia="ru-RU"/>
        </w:rPr>
        <w:t xml:space="preserve"> года</w:t>
      </w:r>
    </w:p>
    <w:p w:rsidR="000F359F" w:rsidRDefault="000F359F" w:rsidP="000F359F">
      <w:pPr>
        <w:spacing w:after="300" w:line="240" w:lineRule="auto"/>
        <w:contextualSpacing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sectPr w:rsidR="000F359F" w:rsidSect="000F359F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5483" w:rsidRPr="00101F61" w:rsidRDefault="00F06249" w:rsidP="002E2BA3">
      <w:pPr>
        <w:spacing w:after="300" w:line="240" w:lineRule="auto"/>
        <w:contextualSpacing/>
        <w:jc w:val="center"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</w:pPr>
      <w:r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lastRenderedPageBreak/>
        <w:t xml:space="preserve">РЕЙТИНГОВАЯ ОЦЕНКА УРОВНЯ </w:t>
      </w:r>
    </w:p>
    <w:p w:rsidR="00F06249" w:rsidRPr="00101F61" w:rsidRDefault="00F06249" w:rsidP="002E2BA3">
      <w:pPr>
        <w:spacing w:after="300" w:line="240" w:lineRule="auto"/>
        <w:contextualSpacing/>
        <w:jc w:val="center"/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</w:pPr>
      <w:r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>социально-экономического развития</w:t>
      </w:r>
      <w:r w:rsidR="00705483"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 xml:space="preserve"> муниципальных образований</w:t>
      </w:r>
    </w:p>
    <w:p w:rsidR="00FF6DC9" w:rsidRPr="00101F61" w:rsidRDefault="00FF6DC9" w:rsidP="00FF6DC9">
      <w:pPr>
        <w:tabs>
          <w:tab w:val="center" w:pos="7285"/>
          <w:tab w:val="left" w:pos="9745"/>
        </w:tabs>
        <w:spacing w:line="240" w:lineRule="auto"/>
        <w:contextualSpacing/>
        <w:jc w:val="left"/>
        <w:rPr>
          <w:rFonts w:eastAsia="Times New Roman" w:cs="Times New Roman"/>
          <w:b/>
          <w:color w:val="1F497D" w:themeColor="text2"/>
          <w:spacing w:val="5"/>
          <w:kern w:val="28"/>
          <w:sz w:val="32"/>
          <w:szCs w:val="32"/>
          <w:lang w:eastAsia="ru-RU"/>
        </w:rPr>
      </w:pPr>
      <w:r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ab/>
      </w:r>
      <w:r w:rsidR="00F06249"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 xml:space="preserve">Республики Хакасия за </w:t>
      </w:r>
      <w:r w:rsidR="00686D3E" w:rsidRPr="00101F61">
        <w:rPr>
          <w:rFonts w:eastAsia="Times New Roman" w:cs="Times New Roman"/>
          <w:b/>
          <w:color w:val="632423" w:themeColor="accent2" w:themeShade="80"/>
          <w:spacing w:val="5"/>
          <w:kern w:val="28"/>
          <w:sz w:val="32"/>
          <w:szCs w:val="32"/>
          <w:lang w:eastAsia="ru-RU"/>
        </w:rPr>
        <w:t xml:space="preserve">2018 год </w:t>
      </w:r>
      <w:r w:rsidRPr="00101F61">
        <w:rPr>
          <w:rFonts w:eastAsia="Times New Roman" w:cs="Times New Roman"/>
          <w:b/>
          <w:color w:val="1F497D" w:themeColor="text2"/>
          <w:spacing w:val="5"/>
          <w:kern w:val="28"/>
          <w:sz w:val="32"/>
          <w:szCs w:val="32"/>
          <w:lang w:eastAsia="ru-RU"/>
        </w:rPr>
        <w:tab/>
      </w:r>
    </w:p>
    <w:p w:rsidR="002E2BA3" w:rsidRPr="00101F61" w:rsidRDefault="002E2BA3" w:rsidP="002E2BA3">
      <w:pPr>
        <w:spacing w:line="240" w:lineRule="auto"/>
        <w:contextualSpacing/>
        <w:jc w:val="center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lang w:eastAsia="ru-RU"/>
        </w:rPr>
      </w:pP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1"/>
        <w:gridCol w:w="2074"/>
        <w:gridCol w:w="2173"/>
        <w:gridCol w:w="2074"/>
        <w:gridCol w:w="2074"/>
        <w:gridCol w:w="2074"/>
      </w:tblGrid>
      <w:tr w:rsidR="004F40B0" w:rsidRPr="00101F61" w:rsidTr="00A27468">
        <w:trPr>
          <w:trHeight w:val="546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C55D2D" w:rsidRPr="00101F61" w:rsidRDefault="00C55D2D" w:rsidP="00F062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C55D2D" w:rsidP="00C55D2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Социально-экономическое развитие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C55D2D" w:rsidP="00C55D2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Финансовая устойчивость бюджетов 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объектами социальной и инженерной инфраструктуры</w:t>
            </w:r>
          </w:p>
        </w:tc>
        <w:tc>
          <w:tcPr>
            <w:tcW w:w="2074" w:type="dxa"/>
            <w:shd w:val="clear" w:color="auto" w:fill="FFFFFF"/>
          </w:tcPr>
          <w:p w:rsidR="00C55D2D" w:rsidRPr="00101F61" w:rsidRDefault="009663D5" w:rsidP="00F062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Сумма рейтинга по группам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СВОДНЫЙ</w:t>
            </w:r>
          </w:p>
        </w:tc>
      </w:tr>
      <w:tr w:rsidR="004F40B0" w:rsidRPr="00101F61" w:rsidTr="00A27468">
        <w:trPr>
          <w:trHeight w:val="381"/>
          <w:jc w:val="center"/>
        </w:trPr>
        <w:tc>
          <w:tcPr>
            <w:tcW w:w="14290" w:type="dxa"/>
            <w:gridSpan w:val="6"/>
            <w:shd w:val="clear" w:color="auto" w:fill="FFFFFF"/>
            <w:noWrap/>
            <w:vAlign w:val="center"/>
          </w:tcPr>
          <w:p w:rsidR="00C55D2D" w:rsidRPr="00101F61" w:rsidRDefault="00C55D2D" w:rsidP="00F57ED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Городские округа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Абаза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82542C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5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Абакан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Саяногорск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Сорск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3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г. Черногорск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4</w:t>
            </w:r>
          </w:p>
        </w:tc>
      </w:tr>
      <w:tr w:rsidR="004F40B0" w:rsidRPr="00101F61" w:rsidTr="00A27468">
        <w:trPr>
          <w:trHeight w:val="381"/>
          <w:jc w:val="center"/>
        </w:trPr>
        <w:tc>
          <w:tcPr>
            <w:tcW w:w="14290" w:type="dxa"/>
            <w:gridSpan w:val="6"/>
            <w:shd w:val="clear" w:color="auto" w:fill="FFFFFF"/>
            <w:noWrap/>
            <w:vAlign w:val="center"/>
          </w:tcPr>
          <w:p w:rsidR="00C55D2D" w:rsidRPr="00101F61" w:rsidRDefault="00C55D2D" w:rsidP="00F57ED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Муниципальные районы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1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Аскизский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3A667F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5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Бейский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4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Боградский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3A667F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6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3A667F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6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Таштыпский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3A667F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8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2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C55D2D" w:rsidRPr="00101F61" w:rsidRDefault="00C55D2D" w:rsidP="00F06249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Ширинский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3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55D2D" w:rsidRPr="00101F61" w:rsidRDefault="00686D3E" w:rsidP="003A6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3</w:t>
            </w:r>
          </w:p>
        </w:tc>
      </w:tr>
    </w:tbl>
    <w:p w:rsidR="005D28B7" w:rsidRPr="00101F61" w:rsidRDefault="005D28B7" w:rsidP="005D28B7">
      <w:pPr>
        <w:spacing w:after="0" w:line="276" w:lineRule="auto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</w:p>
    <w:p w:rsidR="00A26BE4" w:rsidRPr="00101F61" w:rsidRDefault="00A26BE4" w:rsidP="005D28B7">
      <w:pPr>
        <w:spacing w:after="0" w:line="276" w:lineRule="auto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</w:p>
    <w:p w:rsidR="00E97A3B" w:rsidRPr="00101F61" w:rsidRDefault="00E97A3B" w:rsidP="00E97A3B">
      <w:pPr>
        <w:spacing w:after="0" w:line="240" w:lineRule="auto"/>
        <w:jc w:val="right"/>
        <w:rPr>
          <w:rFonts w:cs="Times New Roman"/>
          <w:b/>
          <w:color w:val="000000" w:themeColor="text1"/>
          <w:sz w:val="26"/>
          <w:szCs w:val="26"/>
        </w:rPr>
      </w:pPr>
      <w:r w:rsidRPr="00101F61">
        <w:rPr>
          <w:rFonts w:cs="Times New Roman"/>
          <w:b/>
          <w:color w:val="000000" w:themeColor="text1"/>
          <w:sz w:val="26"/>
          <w:szCs w:val="26"/>
        </w:rPr>
        <w:t>Для справки</w:t>
      </w:r>
    </w:p>
    <w:p w:rsidR="00FF6DC9" w:rsidRPr="00101F61" w:rsidRDefault="00E97A3B" w:rsidP="00FF6DC9">
      <w:pPr>
        <w:pStyle w:val="af3"/>
        <w:pBdr>
          <w:bottom w:val="none" w:sz="0" w:space="0" w:color="auto"/>
        </w:pBdr>
        <w:jc w:val="center"/>
        <w:rPr>
          <w:rFonts w:ascii="Times New Roman" w:hAnsi="Times New Roman"/>
          <w:b/>
          <w:color w:val="632423" w:themeColor="accent2" w:themeShade="80"/>
          <w:sz w:val="32"/>
          <w:szCs w:val="32"/>
        </w:rPr>
      </w:pPr>
      <w:r w:rsidRPr="00101F61">
        <w:rPr>
          <w:rFonts w:ascii="Times New Roman" w:hAnsi="Times New Roman"/>
          <w:b/>
          <w:color w:val="632423" w:themeColor="accent2" w:themeShade="80"/>
          <w:sz w:val="32"/>
          <w:szCs w:val="32"/>
        </w:rPr>
        <w:t xml:space="preserve">РЕЙТИНГОВАЯ ОЦЕНКА ДИНАМИКИ </w:t>
      </w:r>
    </w:p>
    <w:p w:rsidR="00E97A3B" w:rsidRPr="00101F61" w:rsidRDefault="00E97A3B" w:rsidP="00FF6DC9">
      <w:pPr>
        <w:pStyle w:val="af3"/>
        <w:pBdr>
          <w:bottom w:val="none" w:sz="0" w:space="0" w:color="auto"/>
        </w:pBdr>
        <w:jc w:val="center"/>
        <w:rPr>
          <w:rFonts w:ascii="Times New Roman" w:hAnsi="Times New Roman"/>
          <w:b/>
          <w:color w:val="632423" w:themeColor="accent2" w:themeShade="80"/>
          <w:sz w:val="32"/>
          <w:szCs w:val="32"/>
        </w:rPr>
      </w:pPr>
      <w:r w:rsidRPr="00101F61">
        <w:rPr>
          <w:rFonts w:ascii="Times New Roman" w:hAnsi="Times New Roman"/>
          <w:b/>
          <w:color w:val="632423" w:themeColor="accent2" w:themeShade="80"/>
          <w:sz w:val="32"/>
          <w:szCs w:val="32"/>
        </w:rPr>
        <w:t>социально-экономического развития</w:t>
      </w:r>
      <w:r w:rsidR="00FF6DC9" w:rsidRPr="00101F61">
        <w:rPr>
          <w:rFonts w:ascii="Times New Roman" w:hAnsi="Times New Roman"/>
          <w:b/>
          <w:color w:val="632423" w:themeColor="accent2" w:themeShade="80"/>
          <w:sz w:val="32"/>
          <w:szCs w:val="32"/>
        </w:rPr>
        <w:t xml:space="preserve"> муниципальных образований</w:t>
      </w:r>
    </w:p>
    <w:p w:rsidR="00E97A3B" w:rsidRPr="00101F61" w:rsidRDefault="00E97A3B" w:rsidP="00FF6DC9">
      <w:pPr>
        <w:pStyle w:val="af3"/>
        <w:pBdr>
          <w:bottom w:val="none" w:sz="0" w:space="0" w:color="auto"/>
        </w:pBdr>
        <w:jc w:val="center"/>
        <w:rPr>
          <w:rFonts w:ascii="Times New Roman" w:hAnsi="Times New Roman"/>
          <w:b/>
          <w:color w:val="632423" w:themeColor="accent2" w:themeShade="80"/>
          <w:sz w:val="32"/>
          <w:szCs w:val="32"/>
        </w:rPr>
      </w:pPr>
      <w:r w:rsidRPr="00101F61">
        <w:rPr>
          <w:rFonts w:ascii="Times New Roman" w:hAnsi="Times New Roman"/>
          <w:b/>
          <w:color w:val="632423" w:themeColor="accent2" w:themeShade="80"/>
          <w:sz w:val="32"/>
          <w:szCs w:val="32"/>
        </w:rPr>
        <w:t xml:space="preserve">Республики Хакасия за </w:t>
      </w:r>
      <w:r w:rsidR="003A667F" w:rsidRPr="00101F61">
        <w:rPr>
          <w:rFonts w:ascii="Times New Roman" w:hAnsi="Times New Roman"/>
          <w:b/>
          <w:color w:val="632423" w:themeColor="accent2" w:themeShade="80"/>
          <w:sz w:val="32"/>
          <w:szCs w:val="32"/>
        </w:rPr>
        <w:t>2018 год</w:t>
      </w:r>
    </w:p>
    <w:tbl>
      <w:tblPr>
        <w:tblW w:w="14556" w:type="dxa"/>
        <w:jc w:val="center"/>
        <w:tblInd w:w="-2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1"/>
        <w:gridCol w:w="2074"/>
        <w:gridCol w:w="2074"/>
        <w:gridCol w:w="2074"/>
        <w:gridCol w:w="2074"/>
        <w:gridCol w:w="2439"/>
      </w:tblGrid>
      <w:tr w:rsidR="004F40B0" w:rsidRPr="00101F61" w:rsidTr="00FB44B6">
        <w:trPr>
          <w:trHeight w:val="546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 xml:space="preserve">Муниципальное </w:t>
            </w:r>
          </w:p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Социально-экономическое развитие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Финансовая устойчивость бюджетов 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 объектами социальной и инженерной инфраструктуры</w:t>
            </w:r>
          </w:p>
        </w:tc>
        <w:tc>
          <w:tcPr>
            <w:tcW w:w="2074" w:type="dxa"/>
            <w:shd w:val="clear" w:color="auto" w:fill="FFFFFF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 w:val="24"/>
                <w:szCs w:val="24"/>
                <w:lang w:eastAsia="ru-RU"/>
              </w:rPr>
              <w:t>Сумма рейтинга по группам</w:t>
            </w:r>
          </w:p>
        </w:tc>
        <w:tc>
          <w:tcPr>
            <w:tcW w:w="2439" w:type="dxa"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101F61">
              <w:rPr>
                <w:rFonts w:eastAsia="Times New Roman" w:cs="Times New Roman"/>
                <w:b/>
                <w:color w:val="000000" w:themeColor="text1"/>
                <w:spacing w:val="5"/>
                <w:kern w:val="28"/>
                <w:szCs w:val="28"/>
                <w:lang w:eastAsia="ru-RU"/>
              </w:rPr>
              <w:t>СВОДНЫЙ</w:t>
            </w:r>
          </w:p>
        </w:tc>
      </w:tr>
      <w:tr w:rsidR="004F40B0" w:rsidRPr="00101F61" w:rsidTr="00FB44B6">
        <w:trPr>
          <w:trHeight w:val="273"/>
          <w:jc w:val="center"/>
        </w:trPr>
        <w:tc>
          <w:tcPr>
            <w:tcW w:w="14556" w:type="dxa"/>
            <w:gridSpan w:val="6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 xml:space="preserve">Городские округа 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г. Абаза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1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г. Абакан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283A45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283A45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2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г. Саяногорск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4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г. Сорск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4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bottom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г. Черногорск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283A45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283A45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3</w:t>
            </w:r>
          </w:p>
        </w:tc>
      </w:tr>
      <w:tr w:rsidR="004F40B0" w:rsidRPr="00101F61" w:rsidTr="00FB44B6">
        <w:trPr>
          <w:trHeight w:val="381"/>
          <w:jc w:val="center"/>
        </w:trPr>
        <w:tc>
          <w:tcPr>
            <w:tcW w:w="14556" w:type="dxa"/>
            <w:gridSpan w:val="6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Муниципальные районы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Алтайский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3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Аскизский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2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Бейский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7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Боградский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7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6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Таштыпский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1</w:t>
            </w:r>
          </w:p>
        </w:tc>
      </w:tr>
      <w:tr w:rsidR="004F40B0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Усть-Абаканский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4</w:t>
            </w:r>
          </w:p>
        </w:tc>
      </w:tr>
      <w:tr w:rsidR="003A667F" w:rsidRPr="00101F61" w:rsidTr="003A667F">
        <w:trPr>
          <w:trHeight w:val="381"/>
          <w:jc w:val="center"/>
        </w:trPr>
        <w:tc>
          <w:tcPr>
            <w:tcW w:w="3821" w:type="dxa"/>
            <w:shd w:val="clear" w:color="auto" w:fill="FFFFFF"/>
            <w:noWrap/>
            <w:vAlign w:val="center"/>
          </w:tcPr>
          <w:p w:rsidR="00E97A3B" w:rsidRPr="00101F61" w:rsidRDefault="00E97A3B" w:rsidP="00FB44B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Ширинский район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E97A3B" w:rsidRPr="00101F61" w:rsidRDefault="003A667F" w:rsidP="003A667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01F6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9" w:type="dxa"/>
            <w:noWrap/>
            <w:vAlign w:val="center"/>
          </w:tcPr>
          <w:p w:rsidR="00E97A3B" w:rsidRPr="00101F61" w:rsidRDefault="003A667F" w:rsidP="00FB44B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</w:pPr>
            <w:r w:rsidRPr="00101F61">
              <w:rPr>
                <w:rFonts w:cs="Times New Roman"/>
                <w:b/>
                <w:color w:val="000000" w:themeColor="text1"/>
                <w:spacing w:val="5"/>
                <w:kern w:val="28"/>
                <w:szCs w:val="28"/>
              </w:rPr>
              <w:t>4</w:t>
            </w:r>
          </w:p>
        </w:tc>
      </w:tr>
    </w:tbl>
    <w:p w:rsidR="008C7311" w:rsidRPr="00101F61" w:rsidRDefault="008C7311" w:rsidP="00F0624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  <w:sectPr w:rsidR="008C7311" w:rsidRPr="00101F61" w:rsidSect="000F35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7B97" w:rsidRPr="00101F61" w:rsidRDefault="00797B97" w:rsidP="000B208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Итоги сводной рейтинговой оценки социально-экономического развития муниципальных образований за </w:t>
      </w:r>
      <w:r w:rsidR="0098420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сравнении с </w:t>
      </w:r>
      <w:r w:rsidR="00C12F7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</w:t>
      </w:r>
      <w:r w:rsidR="0098420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 годом</w:t>
      </w:r>
    </w:p>
    <w:p w:rsidR="00797B97" w:rsidRPr="00101F61" w:rsidRDefault="00797B9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797B97" w:rsidRPr="00101F61" w:rsidRDefault="00797B97" w:rsidP="00295C53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Г. АБАКАН:</w:t>
      </w:r>
    </w:p>
    <w:p w:rsidR="002A6C4A" w:rsidRPr="00101F61" w:rsidRDefault="00180C9B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</w:t>
      </w:r>
      <w:r w:rsidR="002A6C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отгруженных товаров собственного производства, выполненных работ, услуг по кругу крупных и средних организаций на душу населения</w:t>
      </w:r>
      <w:r w:rsidR="001811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20212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19,7</w:t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A820D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составил</w:t>
      </w:r>
      <w:r w:rsidR="0020212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0739,9</w:t>
      </w:r>
      <w:r w:rsidR="005E44A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(2017 год – 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112975,8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1B37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5E44A3" w:rsidRPr="00101F61" w:rsidRDefault="007A6608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</w:t>
      </w:r>
      <w:r w:rsidR="0045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инвестиций в основной капитал крупных и средних организаций 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45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финансирования на душу населения</w:t>
      </w:r>
      <w:r w:rsidR="00BE73C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увеличилсяв 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2,3</w:t>
      </w:r>
      <w:r w:rsidR="00BE73C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65605,5</w:t>
      </w:r>
      <w:r w:rsidR="00A820D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1B37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это лучший показатель среди городских округов;</w:t>
      </w:r>
      <w:bookmarkStart w:id="1" w:name="OLE_LINK1"/>
    </w:p>
    <w:p w:rsidR="00BE73C2" w:rsidRPr="00101F61" w:rsidRDefault="00BE73C2" w:rsidP="00BE73C2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25,6%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</w:t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537,7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1B37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2017 год – 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723,0</w:t>
      </w:r>
      <w:r w:rsidR="001B37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r w:rsidR="00803F0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при этом является лучшим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показатель сре</w:t>
      </w:r>
      <w:r w:rsidR="001B37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ди городских округов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668CF" w:rsidRPr="00101F61" w:rsidRDefault="009668CF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</w:t>
      </w:r>
      <w:r w:rsidR="005C69F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сть по заработной плате на 01.01.2019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отсутствует;</w:t>
      </w:r>
    </w:p>
    <w:p w:rsidR="006878E5" w:rsidRPr="00101F61" w:rsidRDefault="005C69F5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оборот</w:t>
      </w:r>
      <w:r w:rsidR="001834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розничной торговли и общественного питания </w:t>
      </w:r>
      <w:r w:rsidR="006878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и средних организаций 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душу населения</w:t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на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7,9</w:t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достиг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78672,4</w:t>
      </w:r>
      <w:r w:rsidR="00BB0FE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руб. </w:t>
      </w:r>
      <w:r w:rsidR="00180C9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72920,8</w:t>
      </w:r>
      <w:r w:rsidR="00AE798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0B20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это по-прежнему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самый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высокий показатель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среди муниципальных образований</w:t>
      </w:r>
      <w:r w:rsidR="008215B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284386" w:rsidRPr="00101F61" w:rsidRDefault="00284386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душу населения</w:t>
      </w:r>
      <w:r w:rsidR="005D7E9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на </w:t>
      </w:r>
      <w:r w:rsidR="005C69F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9,4</w:t>
      </w:r>
      <w:r w:rsidR="005D7E9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и сложился в сумме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38964,5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35618,4</w:t>
      </w:r>
      <w:r w:rsidR="00AE798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.). Самый высокий п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оказатель по республике;</w:t>
      </w:r>
    </w:p>
    <w:bookmarkEnd w:id="1"/>
    <w:p w:rsidR="002647FC" w:rsidRPr="00101F61" w:rsidRDefault="005B4161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регистрируемой безработицы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1,2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180C9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0,2</w:t>
      </w:r>
      <w:r w:rsidR="00180C9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797B97" w:rsidRPr="00101F61" w:rsidRDefault="00AA15F3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естественного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прирост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</w:t>
      </w:r>
      <w:r w:rsidR="003A39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снизился с 3,0‰ в 2017 году до 1,8‰ в 2018 году</w:t>
      </w:r>
      <w:r w:rsidR="0065207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71D1C" w:rsidRPr="00101F61" w:rsidRDefault="00E11D6F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число зарегистрированных преступленийв расчете </w:t>
      </w:r>
      <w:r w:rsidR="00871D1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10 тыс. человек населения 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увеличилось </w:t>
      </w:r>
      <w:r w:rsidR="00871D1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2,8</w:t>
      </w:r>
      <w:r w:rsidR="00871D1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составил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227,6</w:t>
      </w:r>
      <w:r w:rsidR="0065207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(221,5 ед.)</w:t>
      </w:r>
      <w:r w:rsidR="00871D1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797B97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</w:t>
      </w:r>
      <w:r w:rsidR="005D7E9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ень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обеспеченности расходов на выполнение собственных полномочий собственными доходами </w:t>
      </w:r>
      <w:r w:rsidR="005D7E9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94,8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F322A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году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76,6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F322A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 2018 год</w:t>
      </w:r>
      <w:r w:rsidR="00AA15F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</w:t>
      </w:r>
      <w:r w:rsidR="00087E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при этом это с</w:t>
      </w:r>
      <w:r w:rsidR="00931D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амый высокий показатель </w:t>
      </w:r>
      <w:r w:rsidR="00D32D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республике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87E4A" w:rsidRPr="00101F61" w:rsidRDefault="00087E4A" w:rsidP="00087E4A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задолженности бюджета к общему объему расходов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составило 9,7%, снизившись </w:t>
      </w:r>
      <w:r w:rsidR="00F322A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10,8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п.п.;</w:t>
      </w:r>
    </w:p>
    <w:p w:rsidR="00F322A8" w:rsidRPr="00101F61" w:rsidRDefault="00F322A8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дефицит бюджета, степень сбалансирован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ности местного бюджета составил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94,7</w:t>
      </w:r>
      <w:r w:rsidR="00B328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1% (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B328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30C45" w:rsidRPr="00101F61" w:rsidRDefault="00D30C45" w:rsidP="00E11D6F">
      <w:pPr>
        <w:shd w:val="clear" w:color="auto" w:fill="FFFFFF"/>
        <w:tabs>
          <w:tab w:val="left" w:pos="2552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96,5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1,0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8F1FD2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имеется муниципальный долг. Отношение долга муниципального образования к доходам бюджета составило 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AF4E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12,5%);</w:t>
      </w:r>
    </w:p>
    <w:p w:rsidR="00AF4E31" w:rsidRPr="00101F61" w:rsidRDefault="00AF4E31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является лидером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среди городских округов по обеспеченности объектами социальной и инженерной инфраструктуры.</w:t>
      </w:r>
    </w:p>
    <w:p w:rsidR="008F1FD2" w:rsidRPr="00101F61" w:rsidRDefault="008F1FD2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797B97" w:rsidRPr="00101F61" w:rsidRDefault="00797B9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Г. АБАЗА:</w:t>
      </w:r>
    </w:p>
    <w:p w:rsidR="00797B97" w:rsidRPr="00101F61" w:rsidRDefault="00A70688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отгруженных товаров собственного производства, выполненных работ, услуг по кругу крупных и средних организаций на душу населения </w:t>
      </w:r>
      <w:r w:rsidR="00E11D6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8F1F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29,8%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составил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89218,5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2703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2017 год – 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68726,8</w:t>
      </w:r>
      <w:r w:rsidR="002703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руб.), </w:t>
      </w:r>
      <w:r w:rsidR="00601B3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это самый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низкийпоказатель среди </w:t>
      </w:r>
      <w:r w:rsidR="002703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городских округов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республики;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инвестиций в основной капитал крупных и средних организаций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финансирования на душу населения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 на 72,2%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1458,2 руб. (5254,3 руб.)</w:t>
      </w:r>
      <w:r w:rsidR="002703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9A61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по-прежнему 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являясь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самым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низким показателем</w:t>
      </w:r>
      <w:r w:rsidR="00A3162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республике;</w:t>
      </w:r>
    </w:p>
    <w:p w:rsidR="009A2E89" w:rsidRPr="00101F61" w:rsidRDefault="009A2E89" w:rsidP="009A2E89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29,7%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составил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51,9</w:t>
      </w:r>
      <w:r w:rsidR="00C06A6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Занимает последнее место в целом по республике</w:t>
      </w:r>
      <w:r w:rsidR="00C06A6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10F3A" w:rsidRPr="00101F61" w:rsidRDefault="00286F38" w:rsidP="009A2E89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задолженность по</w:t>
      </w:r>
      <w:r w:rsidR="00C946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заработной плате на 01.01.2019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отсутствует;</w:t>
      </w:r>
    </w:p>
    <w:p w:rsidR="00866AB2" w:rsidRPr="00101F61" w:rsidRDefault="001834CF" w:rsidP="00866AB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и общественного питания </w:t>
      </w:r>
      <w:r w:rsidR="00866AB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866AB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на душу населения </w:t>
      </w:r>
      <w:r w:rsidR="005827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на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29,6</w:t>
      </w:r>
      <w:r w:rsidR="005827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и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достиг</w:t>
      </w:r>
      <w:r w:rsidR="005316F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21226,1</w:t>
      </w:r>
      <w:r w:rsidR="00601B3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16372,5</w:t>
      </w:r>
      <w:r w:rsidR="008139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866AB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A21325" w:rsidRPr="00101F61" w:rsidRDefault="00A21325" w:rsidP="00866AB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на душу населения </w:t>
      </w:r>
      <w:r w:rsidR="005827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 2,5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раза и </w:t>
      </w:r>
      <w:r w:rsidR="00286F3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сложился в сумме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12228,9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5827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4950,6</w:t>
      </w:r>
      <w:r w:rsidR="005827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27330" w:rsidRPr="00101F61" w:rsidRDefault="00866AB2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F2733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регистрируемой безработицы </w:t>
      </w:r>
      <w:r w:rsidR="00BD5D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BD5D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(на 0,1 </w:t>
      </w:r>
      <w:r w:rsidR="002647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п.п.)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Является худшим показателем среди городских округов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3A398C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 убыли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7,5</w:t>
      </w:r>
      <w:hyperlink r:id="rId11" w:tooltip="Промилле" w:history="1">
        <w:r w:rsidR="00797B97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44273D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(</w:t>
      </w:r>
      <w:r w:rsidR="00D30C45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-</w:t>
      </w:r>
      <w:r w:rsidR="000F1AB6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9</w:t>
      </w:r>
      <w:r w:rsidR="0044273D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‰)</w:t>
      </w:r>
      <w:r w:rsidR="00C6427C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и является самым высоким по республике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35089" w:rsidRPr="00101F61" w:rsidRDefault="009668CF" w:rsidP="00B35089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преступлений</w:t>
      </w:r>
      <w:r w:rsidR="00B3508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10 тыс. человек населения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увеличилось на 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0B30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217,2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965CD" w:rsidRPr="00101F61" w:rsidRDefault="009A2E89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обеспеченности расходов на выполнение собственных полномочий собственными доходами </w:t>
      </w:r>
      <w:r w:rsidR="00FC71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31,7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BD5D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18,3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BD5D7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8215B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С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</w:t>
      </w:r>
      <w:r w:rsidR="00E965C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мый низкий показатель среди городских округов республики;</w:t>
      </w:r>
    </w:p>
    <w:p w:rsidR="00BD5D70" w:rsidRPr="00101F61" w:rsidRDefault="006E4040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задолженности бюджета к общему объему расходов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снизилось</w:t>
      </w:r>
      <w:r w:rsidR="0073551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16,6</w:t>
      </w:r>
      <w:r w:rsidR="0073551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10,9</w:t>
      </w:r>
      <w:r w:rsidR="0073551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Занимает последнее место среди городских округов</w:t>
      </w:r>
      <w:r w:rsidR="001809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32868" w:rsidRPr="00101F61" w:rsidRDefault="00B32868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местного бюджета составила 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100,1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99,8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096FD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Среди городских округов только г. Абаза не имеет дефицит бюджета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</w:t>
      </w:r>
      <w:r w:rsidR="00FC71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ень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бюджетной обеспеченности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9A2E8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96,4</w:t>
      </w:r>
      <w:r w:rsidR="0044273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95,1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44273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Самый низкий показатель среди городских округов</w:t>
      </w:r>
      <w:r w:rsidR="007379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379FA" w:rsidRPr="00101F61" w:rsidRDefault="00180986" w:rsidP="007379F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имеется муниципальный долг.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Муниципальный долгуменьшился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2,3%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(2017 год)</w:t>
      </w:r>
      <w:r w:rsidR="00CF37E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2,0%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2018 год);</w:t>
      </w:r>
    </w:p>
    <w:p w:rsidR="00CF37E6" w:rsidRPr="00101F61" w:rsidRDefault="00CF37E6" w:rsidP="007379F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является аутсайдером среди городских округов по обеспеченности объектами социальной и инженерной инфраструктуры.</w:t>
      </w:r>
    </w:p>
    <w:p w:rsidR="00180986" w:rsidRPr="00101F61" w:rsidRDefault="00180986" w:rsidP="007379F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797B97" w:rsidRPr="00101F61" w:rsidRDefault="00797B97" w:rsidP="00335DA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</w:t>
      </w:r>
      <w:r w:rsidR="00335DA1"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ЬНОМ ОБРАЗОВАНИИ Г. САЯНОГОРСК:</w:t>
      </w:r>
    </w:p>
    <w:p w:rsidR="00797B97" w:rsidRPr="00101F61" w:rsidRDefault="00797B97" w:rsidP="00B167B6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отгруженных товаров собственного производства, выполненных работ, услуг по кругу крупных и средних организаций на душу населения </w:t>
      </w:r>
      <w:r w:rsidR="00B3508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B3508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12.5</w:t>
      </w:r>
      <w:r w:rsidR="005F6D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составил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1836214,1</w:t>
      </w:r>
      <w:r w:rsidR="00B167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руб. 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2017 год – 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1632883,9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 </w:t>
      </w:r>
      <w:r w:rsidR="00B167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Город Саяногорск по-прежнему занимает первое место по 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данному показателю</w:t>
      </w:r>
      <w:r w:rsidR="00B167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0726E3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финансирования на душу населения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сократился на 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32,5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190B9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составил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62916,3</w:t>
      </w:r>
      <w:r w:rsidR="00190B9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42498,4</w:t>
      </w:r>
      <w:r w:rsidR="00812E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344E3" w:rsidRPr="00101F61" w:rsidRDefault="00C344E3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ввод в действие общей площади жилых домов на 1000 человек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19% 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167,6</w:t>
      </w:r>
      <w:r w:rsidR="00747FB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140,8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C25CA" w:rsidRPr="00101F61" w:rsidRDefault="00BC25CA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заработной плате на 01.0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отсутствует;</w:t>
      </w:r>
    </w:p>
    <w:p w:rsidR="00797B97" w:rsidRPr="00101F61" w:rsidRDefault="001834CF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и общественного питания 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средних организаций на душу населения</w:t>
      </w:r>
      <w:r w:rsidR="005F6D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18,4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B167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составил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37824,1</w:t>
      </w:r>
      <w:r w:rsidR="00322C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31956,7</w:t>
      </w:r>
      <w:r w:rsidR="005F6D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322C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861D4" w:rsidRPr="00101F61" w:rsidRDefault="007861D4" w:rsidP="00F27330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сложился в сумме 5639,8 руб. (4382,8 руб.) увеличившись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595C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28,7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несмотря на</w:t>
      </w:r>
      <w:r w:rsidR="00BC25C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самый низкий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показатель среди городских округов;</w:t>
      </w:r>
    </w:p>
    <w:p w:rsidR="00F27330" w:rsidRPr="00101F61" w:rsidRDefault="0051655C" w:rsidP="00F27330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F2733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регистрируемой безработицы </w:t>
      </w:r>
      <w:r w:rsidR="00E87C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E87C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1,5</w:t>
      </w:r>
      <w:r w:rsidR="00C344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304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0,</w:t>
      </w:r>
      <w:r w:rsidR="000F1A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</w:t>
      </w:r>
      <w:r w:rsidR="00146F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="000F1AB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797B97" w:rsidRPr="00101F61" w:rsidRDefault="00F27330" w:rsidP="006A2A2A">
      <w:pPr>
        <w:shd w:val="clear" w:color="auto" w:fill="FFFFFF"/>
        <w:spacing w:after="120" w:line="240" w:lineRule="auto"/>
        <w:ind w:firstLine="709"/>
        <w:rPr>
          <w:rFonts w:cs="Times New Roman"/>
          <w:color w:val="000000" w:themeColor="text1"/>
          <w:sz w:val="26"/>
          <w:szCs w:val="26"/>
        </w:rPr>
      </w:pPr>
      <w:r w:rsidRPr="00101F61">
        <w:rPr>
          <w:rFonts w:cs="Times New Roman"/>
          <w:color w:val="000000" w:themeColor="text1"/>
          <w:sz w:val="26"/>
          <w:szCs w:val="26"/>
        </w:rPr>
        <w:t>коэффициент ест</w:t>
      </w:r>
      <w:r w:rsidR="00C8448D" w:rsidRPr="00101F61">
        <w:rPr>
          <w:rFonts w:cs="Times New Roman"/>
          <w:color w:val="000000" w:themeColor="text1"/>
          <w:sz w:val="26"/>
          <w:szCs w:val="26"/>
        </w:rPr>
        <w:t>ественной убыли населения</w:t>
      </w:r>
      <w:r w:rsidR="000F1AB6" w:rsidRPr="00101F61">
        <w:rPr>
          <w:rFonts w:cs="Times New Roman"/>
          <w:color w:val="000000" w:themeColor="text1"/>
          <w:sz w:val="26"/>
          <w:szCs w:val="26"/>
        </w:rPr>
        <w:t>составил 2,0</w:t>
      </w:r>
      <w:r w:rsidRPr="00101F61">
        <w:rPr>
          <w:rFonts w:cs="Times New Roman"/>
          <w:color w:val="000000" w:themeColor="text1"/>
          <w:sz w:val="26"/>
          <w:szCs w:val="26"/>
        </w:rPr>
        <w:t>‰</w:t>
      </w:r>
      <w:r w:rsidR="008F7AF0" w:rsidRPr="00101F61">
        <w:rPr>
          <w:rFonts w:cs="Times New Roman"/>
          <w:color w:val="000000" w:themeColor="text1"/>
          <w:sz w:val="26"/>
          <w:szCs w:val="26"/>
        </w:rPr>
        <w:t xml:space="preserve"> (</w:t>
      </w:r>
      <w:r w:rsidR="00283A45" w:rsidRPr="00101F61">
        <w:rPr>
          <w:rFonts w:cs="Times New Roman"/>
          <w:color w:val="000000" w:themeColor="text1"/>
          <w:sz w:val="26"/>
          <w:szCs w:val="26"/>
        </w:rPr>
        <w:t>-</w:t>
      </w:r>
      <w:r w:rsidR="008F7AF0" w:rsidRPr="00101F61">
        <w:rPr>
          <w:rFonts w:cs="Times New Roman"/>
          <w:color w:val="000000" w:themeColor="text1"/>
          <w:sz w:val="26"/>
          <w:szCs w:val="26"/>
        </w:rPr>
        <w:t>1,9‰)</w:t>
      </w:r>
      <w:r w:rsidR="00C344E3" w:rsidRPr="00101F61">
        <w:rPr>
          <w:rFonts w:cs="Times New Roman"/>
          <w:color w:val="000000" w:themeColor="text1"/>
          <w:sz w:val="26"/>
          <w:szCs w:val="26"/>
        </w:rPr>
        <w:t>;</w:t>
      </w:r>
    </w:p>
    <w:p w:rsidR="00721E0D" w:rsidRPr="00101F61" w:rsidRDefault="00780CBE" w:rsidP="00721E0D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преступлений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10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тыс. человек населения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выросло</w:t>
      </w:r>
      <w:r w:rsidR="00321C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1,2</w:t>
      </w:r>
      <w:r w:rsidR="00321C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747FB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163,1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ед.</w:t>
      </w:r>
      <w:r w:rsidR="00747FB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самый низкий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преступности 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среди </w:t>
      </w:r>
      <w:r w:rsidR="00146F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городских округов</w:t>
      </w:r>
      <w:r w:rsidR="0083042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в целом по  республике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F166CA" w:rsidP="00F166C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обеспеченности расходов на выполнение собственных полномочий собственными доходами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86,7</w:t>
      </w:r>
      <w:r w:rsidR="00EB20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) до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38,3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%(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F166CA" w:rsidRPr="00101F61" w:rsidRDefault="00F166CA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и составило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это лучший показатель по республике в целом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46F2E" w:rsidRPr="00101F61" w:rsidRDefault="00F166CA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имеется дефицит бюджета, степень сбалансированности местного бюджета составила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95,2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101,2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721E0D" w:rsidRPr="00101F61" w:rsidRDefault="002D1EDE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бюджетной обеспеч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енности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102,3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(111,65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721E0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86E77" w:rsidRPr="00101F61" w:rsidRDefault="00786E7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имеется муниципальный долг. Отношение долга муниципального образования к доходам бюджета </w:t>
      </w:r>
      <w:r w:rsidR="009A755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равно 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15,6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F7AF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86E77" w:rsidRPr="00101F61" w:rsidRDefault="00786E7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797B97" w:rsidRPr="00101F61" w:rsidRDefault="00797B9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Г. СОРСК: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работ, услуг по кругу крупных и средних организаций на душу населения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353B8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1,3</w:t>
      </w:r>
      <w:r w:rsidR="00353B8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5F6D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составил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502490,3</w:t>
      </w:r>
      <w:r w:rsidR="007861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 (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2017 год –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509239,6</w:t>
      </w:r>
      <w:r w:rsidR="005F6D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7861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6E40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всем источникам финансирования на душу населения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сократилсяна 8,6%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сложился в сумме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12615,1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353B8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11535,6</w:t>
      </w:r>
      <w:r w:rsidR="00353B8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353B8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353B84" w:rsidRPr="00101F61" w:rsidRDefault="00353B84" w:rsidP="00353B84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ввод в действие общей площади жилых домов н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 1000 человек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76,7% 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12,2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 (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52,3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м)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самый низкий показатель по республике</w:t>
      </w:r>
      <w:r w:rsidR="006C29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80CBE" w:rsidRPr="00101F61" w:rsidRDefault="002754D2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просроченная задолженность по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заработной плате 01.01.2019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составила </w:t>
      </w:r>
      <w:r w:rsidR="00C642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1770 тыс. руб.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Единственное муниципальное образование имеющее задолженность по заработной плате</w:t>
      </w:r>
      <w:r w:rsidR="00780CB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F232D" w:rsidRPr="00101F61" w:rsidRDefault="001834CF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и общественного питания </w:t>
      </w:r>
      <w:r w:rsidR="00EF232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EF232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</w:t>
      </w:r>
      <w:r w:rsidR="00381D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</w:t>
      </w:r>
      <w:r w:rsidR="00C1460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EA64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3,9</w:t>
      </w:r>
      <w:r w:rsidR="00EA64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2754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4503,7</w:t>
      </w:r>
      <w:r w:rsidR="00EF232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EA64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), </w:t>
      </w:r>
      <w:r w:rsidR="00EF232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самый низкий показатель среди </w:t>
      </w:r>
      <w:r w:rsidR="00AF0B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городских округов</w:t>
      </w:r>
      <w:r w:rsidR="00EF232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республики;</w:t>
      </w:r>
    </w:p>
    <w:p w:rsidR="00083BD1" w:rsidRPr="00101F61" w:rsidRDefault="00083BD1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снизился на 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25,4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с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ложился в сумме 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13123,3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17601,7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53414" w:rsidRPr="00101F61" w:rsidRDefault="00EF232D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C131F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регистрируемой безработицы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 до</w:t>
      </w:r>
      <w:r w:rsidR="007B6E5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1,1</w:t>
      </w:r>
      <w:r w:rsidR="00083BD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(1,3%);</w:t>
      </w:r>
    </w:p>
    <w:p w:rsidR="00797B97" w:rsidRPr="00101F61" w:rsidRDefault="00780CBE" w:rsidP="00E53414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 убыли</w:t>
      </w:r>
      <w:r w:rsidR="00381D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населения </w:t>
      </w:r>
      <w:r w:rsidR="00083BD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уменьшился 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0,6</w:t>
      </w:r>
      <w:r w:rsidR="00381D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‰</w:t>
      </w:r>
      <w:r w:rsidR="00083BD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(-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2,1</w:t>
      </w:r>
      <w:r w:rsidR="00381D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‰)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3A07AB" w:rsidRPr="00101F61" w:rsidRDefault="00321C77" w:rsidP="003A07AB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число зарегистрированных преступлений 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10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тыс. человек населения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сократилось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EA64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205</w:t>
      </w:r>
      <w:r w:rsidR="00AF0B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EA64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73231" w:rsidRPr="00101F61" w:rsidRDefault="00EA6480" w:rsidP="00BC5B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обеспеченности расходов на выполнение собственных полномочий собственными доходами</w:t>
      </w:r>
      <w:r w:rsidR="00043A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47,2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году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28,8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в201</w:t>
      </w:r>
      <w:r w:rsidR="00043A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73841" w:rsidRPr="00101F61" w:rsidRDefault="00973841" w:rsidP="00BC5B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задолженности б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юджета к общему объему расходов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и составило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3,7%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43AFC" w:rsidRPr="00101F61" w:rsidRDefault="00043AFC" w:rsidP="00BC5B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местного бюджета 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достигла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99,1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98,1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043AFC" w:rsidRPr="00101F61" w:rsidRDefault="000F16E5" w:rsidP="00BC5B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незначительно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снизилсяна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т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авил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104,4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%,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это лучший показатель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среди городских округов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F16E5" w:rsidRPr="00101F61" w:rsidRDefault="00941F37" w:rsidP="00BC5B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долга муниципального образования</w:t>
      </w:r>
      <w:r w:rsidR="006732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 доходам бюджета </w:t>
      </w:r>
      <w:r w:rsidR="000F16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выросло </w:t>
      </w:r>
      <w:r w:rsidR="00321C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2,2</w:t>
      </w:r>
      <w:r w:rsidR="00321C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2017 году </w:t>
      </w:r>
      <w:r w:rsidR="00321C7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0F16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8,0%</w:t>
      </w:r>
      <w:r w:rsidR="00E5341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2018 году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131DD" w:rsidRPr="00101F61" w:rsidRDefault="002131DD" w:rsidP="0082514B">
      <w:pPr>
        <w:shd w:val="clear" w:color="auto" w:fill="FFFFFF"/>
        <w:spacing w:after="120" w:line="240" w:lineRule="auto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797B97" w:rsidRPr="00101F61" w:rsidRDefault="00797B9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Г. ЧЕРНОГОРСК: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работ, услуг по кругу крупных и средних организаций на душу населения</w:t>
      </w:r>
      <w:r w:rsidR="00496C9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21,5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составил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424649,3</w:t>
      </w:r>
      <w:r w:rsidR="00A65C6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</w:t>
      </w:r>
      <w:r w:rsidR="00F57E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</w:t>
      </w:r>
      <w:r w:rsidR="00522A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год –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349456,9</w:t>
      </w:r>
      <w:r w:rsidR="00F57E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797B97" w:rsidRPr="00101F61" w:rsidRDefault="00797B9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инвестиций в основной капитал крупных и средних организаций по всем источникам ф</w:t>
      </w:r>
      <w:r w:rsidR="00A65C6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инансирования на душу населения 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D479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21,6</w:t>
      </w:r>
      <w:r w:rsidR="00D479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31896,4</w:t>
      </w:r>
      <w:r w:rsidR="00F57E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40666,1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522A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522A28" w:rsidRPr="00101F61" w:rsidRDefault="00522A28" w:rsidP="00522A28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сократился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53,2%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составил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230,9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 (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493,4</w:t>
      </w:r>
      <w:r w:rsidR="00B752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кв.м);</w:t>
      </w:r>
    </w:p>
    <w:p w:rsidR="00321C77" w:rsidRPr="00101F61" w:rsidRDefault="00321C7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заработной плате на 01.0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года  отсутствует;</w:t>
      </w:r>
    </w:p>
    <w:p w:rsidR="00D47992" w:rsidRPr="00101F61" w:rsidRDefault="001834CF" w:rsidP="00E06DBC">
      <w:pPr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и общественного питания </w:t>
      </w:r>
      <w:r w:rsidR="00D479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круг</w:t>
      </w:r>
      <w:r w:rsidR="003313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 крупных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3313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</w:t>
      </w:r>
      <w:r w:rsidR="000C70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душу населения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3313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59,4</w:t>
      </w:r>
      <w:r w:rsidR="003313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21019,7</w:t>
      </w:r>
      <w:r w:rsidR="003313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0C70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13186,6</w:t>
      </w:r>
      <w:r w:rsidR="000C70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руб.);</w:t>
      </w:r>
    </w:p>
    <w:p w:rsidR="00E06DBC" w:rsidRPr="00101F61" w:rsidRDefault="00E06DBC" w:rsidP="00D4799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снизился на </w:t>
      </w:r>
      <w:r w:rsidR="00CC437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и 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сложился в сумме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9432,7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9520,5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47992" w:rsidRPr="00101F61" w:rsidRDefault="00797B97" w:rsidP="00D4799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регистрируемой безработицы 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сохранился н</w:t>
      </w:r>
      <w:r w:rsidR="00E06DB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 уровне аналогичного периода прошлого года и </w:t>
      </w:r>
      <w:r w:rsidR="00C817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составил 1,0%,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самый</w:t>
      </w:r>
      <w:r w:rsidR="00C817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низки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й</w:t>
      </w:r>
      <w:r w:rsidR="00C817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показател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ем</w:t>
      </w:r>
      <w:r w:rsidR="00C817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среди муниципальных образований республики;</w:t>
      </w:r>
    </w:p>
    <w:p w:rsidR="00797B97" w:rsidRPr="00101F61" w:rsidRDefault="002B2A4B" w:rsidP="00387ED3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 убыли</w:t>
      </w:r>
      <w:r w:rsidR="00D479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 </w:t>
      </w:r>
      <w:r w:rsidR="0060790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1,3</w:t>
      </w:r>
      <w:hyperlink r:id="rId12" w:tooltip="Промилле" w:history="1">
        <w:r w:rsidR="00D47992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D47992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(</w:t>
      </w:r>
      <w:r w:rsidR="00607901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0</w:t>
      </w:r>
      <w:r w:rsidR="00D47992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‰</w:t>
      </w:r>
      <w:r w:rsidR="00387ED3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)</w:t>
      </w:r>
      <w:r w:rsidR="00387E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73905" w:rsidRPr="00101F61" w:rsidRDefault="00067619" w:rsidP="00C73905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число зарегистрированных преступлений </w:t>
      </w:r>
      <w:r w:rsidR="00C739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10 тыс. человек населения </w:t>
      </w:r>
      <w:r w:rsidR="00E06DB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="00C739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3,7</w:t>
      </w:r>
      <w:r w:rsidR="00C739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185,9</w:t>
      </w:r>
      <w:r w:rsidR="00C739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ед.;</w:t>
      </w:r>
    </w:p>
    <w:p w:rsidR="00797B97" w:rsidRPr="00101F61" w:rsidRDefault="00E1074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ень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обеспеченности расходов на выполнение собственных полномочий собственными доходами</w:t>
      </w:r>
      <w:r w:rsidR="00C7144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сократился 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53,4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году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43,7</w:t>
      </w:r>
      <w:r w:rsidR="00387ED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</w:t>
      </w:r>
      <w:r w:rsidR="0098160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году</w:t>
      </w:r>
      <w:r w:rsidR="00643B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73905" w:rsidRPr="00101F61" w:rsidRDefault="0004466A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сь </w:t>
      </w:r>
      <w:r w:rsidR="00AC257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2F1C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15,5</w:t>
      </w:r>
      <w:r w:rsidR="002F1C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6,4</w:t>
      </w:r>
      <w:r w:rsidR="002F1C9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E06DBC" w:rsidRPr="00101F61" w:rsidRDefault="00E06DBC" w:rsidP="00E06DBC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местного бюджета составила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99,5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797B97" w:rsidRPr="00101F61" w:rsidRDefault="00797B97" w:rsidP="00387ED3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бюджетной обеспеченности</w:t>
      </w:r>
      <w:r w:rsidR="006844F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</w:t>
      </w:r>
      <w:r w:rsidR="003A07A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101,1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6844F6" w:rsidRPr="00101F61" w:rsidRDefault="00941F37" w:rsidP="006844F6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долга муниципального образования</w:t>
      </w:r>
      <w:r w:rsidR="006844F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 доходам бюджета выросло  с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4,1</w:t>
      </w:r>
      <w:r w:rsidR="006844F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8F65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6,4</w:t>
      </w:r>
      <w:r w:rsidR="000446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%.</w:t>
      </w:r>
    </w:p>
    <w:p w:rsidR="00E60F43" w:rsidRPr="00101F61" w:rsidRDefault="00E60F43" w:rsidP="00820857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797B97" w:rsidRPr="00101F61" w:rsidRDefault="00797B97" w:rsidP="00335DA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</w:t>
      </w:r>
      <w:r w:rsidR="00335DA1"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ОМ ОБРАЗОВАНИИ АЛТАЙСКИЙ РАЙОН:</w:t>
      </w:r>
    </w:p>
    <w:p w:rsidR="00387ED3" w:rsidRPr="00101F61" w:rsidRDefault="00387ED3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отгруженных товаров собственного производства, выполненных работ, услуг по кругу крупных и средних организаций на душу населения </w:t>
      </w:r>
      <w:r w:rsidR="00517A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7C0D9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3,2</w:t>
      </w:r>
      <w:r w:rsidR="00D72F2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раза</w:t>
      </w:r>
      <w:r w:rsidR="00A7047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составил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973552,4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299698,1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D72F2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Лучший показатель среди муниципальных районов республики</w:t>
      </w:r>
      <w:r w:rsidR="00A7047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FB563D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A025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</w:t>
      </w:r>
      <w:r w:rsidR="008208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я на душу населения 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66157,6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до 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153416,3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руб., 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максимальное значение 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показател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</w:t>
      </w:r>
      <w:r w:rsidR="00517A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среди муниципальных </w:t>
      </w:r>
      <w:r w:rsidR="00D72F2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образований республики</w:t>
      </w:r>
      <w:r w:rsidR="008208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B00E1" w:rsidRPr="00101F61" w:rsidRDefault="007B00E1" w:rsidP="007B00E1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вырос </w:t>
      </w:r>
      <w:r w:rsidR="00D72F2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23%</w:t>
      </w:r>
      <w:r w:rsidR="00481CA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достигнув 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349,2</w:t>
      </w:r>
      <w:r w:rsidR="0061141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D720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283,9</w:t>
      </w:r>
      <w:r w:rsidR="007041F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м) и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это 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второерезультат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среди муниципальных районов</w:t>
      </w:r>
      <w:r w:rsidR="00D72F2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республики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9530B" w:rsidRPr="00101F61" w:rsidRDefault="00B9530B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</w:t>
      </w:r>
      <w:r w:rsidR="00D218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заработной плате на 01.0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1.2019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отсутствует;</w:t>
      </w:r>
    </w:p>
    <w:p w:rsidR="00797B97" w:rsidRPr="00101F61" w:rsidRDefault="001834CF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и общественного питания </w:t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A025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797B9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средних организаций на душу населения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6E2C7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40,1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и с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ложился в сумме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12233,2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8728,8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B9530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55132" w:rsidRPr="00101F61" w:rsidRDefault="00D72F2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A025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</w:t>
      </w:r>
      <w:r w:rsidR="00643A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на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49,9</w:t>
      </w:r>
      <w:r w:rsidR="00643A8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8245,3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.;</w:t>
      </w:r>
    </w:p>
    <w:p w:rsidR="00643A87" w:rsidRPr="00101F61" w:rsidRDefault="00643A8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регистрируемой безработицы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 с 1,4% до 1,1%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97B97" w:rsidRPr="00101F61" w:rsidRDefault="00067619" w:rsidP="006A2A2A">
      <w:pPr>
        <w:shd w:val="clear" w:color="auto" w:fill="FFFFFF"/>
        <w:spacing w:after="120" w:line="240" w:lineRule="auto"/>
        <w:ind w:firstLine="709"/>
        <w:rPr>
          <w:rFonts w:cs="Times New Roman"/>
          <w:color w:val="000000" w:themeColor="text1"/>
          <w:sz w:val="26"/>
          <w:szCs w:val="26"/>
        </w:rPr>
      </w:pPr>
      <w:r w:rsidRPr="00101F61">
        <w:rPr>
          <w:rFonts w:cs="Times New Roman"/>
          <w:color w:val="000000" w:themeColor="text1"/>
          <w:sz w:val="26"/>
          <w:szCs w:val="26"/>
        </w:rPr>
        <w:t xml:space="preserve">коэффициент естественной убыли населения </w:t>
      </w:r>
      <w:r w:rsidR="006F03C3" w:rsidRPr="00101F61">
        <w:rPr>
          <w:rFonts w:cs="Times New Roman"/>
          <w:color w:val="000000" w:themeColor="text1"/>
          <w:sz w:val="26"/>
          <w:szCs w:val="26"/>
        </w:rPr>
        <w:t xml:space="preserve">увеличился до </w:t>
      </w:r>
      <w:r w:rsidR="00B55132" w:rsidRPr="00101F61">
        <w:rPr>
          <w:rFonts w:cs="Times New Roman"/>
          <w:color w:val="000000" w:themeColor="text1"/>
          <w:sz w:val="26"/>
          <w:szCs w:val="26"/>
        </w:rPr>
        <w:t>1,3</w:t>
      </w:r>
      <w:r w:rsidR="00C770D5" w:rsidRPr="00101F61">
        <w:rPr>
          <w:rFonts w:cs="Times New Roman"/>
          <w:color w:val="000000" w:themeColor="text1"/>
          <w:sz w:val="26"/>
          <w:szCs w:val="26"/>
        </w:rPr>
        <w:t>‰</w:t>
      </w:r>
      <w:r w:rsidR="00B55132" w:rsidRPr="00101F61">
        <w:rPr>
          <w:rFonts w:cs="Times New Roman"/>
          <w:color w:val="000000" w:themeColor="text1"/>
          <w:sz w:val="26"/>
          <w:szCs w:val="26"/>
        </w:rPr>
        <w:t>(-0,4</w:t>
      </w:r>
      <w:r w:rsidR="00DC1620" w:rsidRPr="00101F61">
        <w:rPr>
          <w:rFonts w:cs="Times New Roman"/>
          <w:color w:val="000000" w:themeColor="text1"/>
          <w:sz w:val="26"/>
          <w:szCs w:val="26"/>
        </w:rPr>
        <w:t>‰)</w:t>
      </w:r>
      <w:r w:rsidR="00C770D5" w:rsidRPr="00101F61">
        <w:rPr>
          <w:rFonts w:cs="Times New Roman"/>
          <w:color w:val="000000" w:themeColor="text1"/>
          <w:sz w:val="26"/>
          <w:szCs w:val="26"/>
        </w:rPr>
        <w:t>;</w:t>
      </w:r>
    </w:p>
    <w:p w:rsidR="00547809" w:rsidRPr="00101F61" w:rsidRDefault="00067619" w:rsidP="00547809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число зарегистрированных преступлений </w:t>
      </w:r>
      <w:r w:rsidR="0054780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10 тыс. человек населения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="0054780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11,9</w:t>
      </w:r>
      <w:r w:rsidR="001B4EA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%, составив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164</w:t>
      </w:r>
      <w:r w:rsidR="0054780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186,2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ед.)</w:t>
      </w:r>
      <w:r w:rsidR="006B7A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53F99" w:rsidRPr="00101F61" w:rsidRDefault="00653F99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обеспеченности расходов на выполнение собственных п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олномочий собственными доходами снизился</w:t>
      </w:r>
      <w:r w:rsidR="000676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B5513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24,5</w:t>
      </w:r>
      <w:r w:rsidR="000676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48</w:t>
      </w:r>
      <w:r w:rsidR="0006761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6F03C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при этом с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амый высокий среди муниципаль</w:t>
      </w:r>
      <w:r w:rsidR="00503C3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ных районо</w:t>
      </w:r>
      <w:r w:rsidR="00E17E5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</w:t>
      </w:r>
      <w:r w:rsidR="00503C3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B7A56" w:rsidRPr="00101F61" w:rsidRDefault="00A02529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задолженности бюджета к общему объему расходов</w:t>
      </w:r>
      <w:r w:rsidR="002B2A4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уменьшилось </w:t>
      </w:r>
      <w:r w:rsidR="006B7A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16,4</w:t>
      </w:r>
      <w:r w:rsidR="006B7A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4,6</w:t>
      </w:r>
      <w:r w:rsidR="006B7A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6B7A56" w:rsidRPr="00101F61" w:rsidRDefault="006B7A56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бюджета </w:t>
      </w:r>
      <w:r w:rsidR="00A025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составила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103,2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105,7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Снижение показателя установлено только по Алтайскому району, при этом это лучший показатель среди муниципальных районов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67F24" w:rsidRPr="00101F61" w:rsidRDefault="00E67F24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снизился на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A0252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107,5%. Самый высокий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показатель по республике;</w:t>
      </w:r>
    </w:p>
    <w:p w:rsidR="00E67F24" w:rsidRPr="00101F61" w:rsidRDefault="00941F37" w:rsidP="006A2A2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долга муниципального образования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 доходам бюджета снизилось с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2,4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0D2D7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</w:t>
      </w:r>
      <w:r w:rsidR="00E67F2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%.</w:t>
      </w:r>
    </w:p>
    <w:p w:rsidR="00797B97" w:rsidRPr="00101F61" w:rsidRDefault="00797B97" w:rsidP="00797B9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highlight w:val="yellow"/>
          <w:lang w:eastAsia="ru-RU"/>
        </w:rPr>
      </w:pPr>
    </w:p>
    <w:p w:rsidR="008C7311" w:rsidRPr="00101F61" w:rsidRDefault="008C7311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spacing w:val="5"/>
          <w:kern w:val="28"/>
          <w:sz w:val="26"/>
          <w:szCs w:val="26"/>
          <w:lang w:eastAsia="ru-RU"/>
        </w:rPr>
        <w:t>В МУНИЦИПАЛЬНОМ ОБРАЗОВАНИИ АСКИЗСКИЙ РАЙОН:</w:t>
      </w:r>
    </w:p>
    <w:p w:rsidR="009406EB" w:rsidRPr="00101F61" w:rsidRDefault="009406EB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объем отгруженных товаров собственного производства, выполненных работ, услуг по кругу крупных и средних организаций на душу населения вырос 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B8401E" w:rsidRPr="00101F61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36,8</w:t>
      </w:r>
      <w:r w:rsidR="00B8401E" w:rsidRPr="00101F61">
        <w:rPr>
          <w:rFonts w:eastAsia="Times New Roman" w:cs="Times New Roman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и составил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23769,3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руб. (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2017 год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– 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17380,6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руб.);</w:t>
      </w:r>
    </w:p>
    <w:p w:rsidR="008C7311" w:rsidRPr="00101F61" w:rsidRDefault="00FB563D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sz w:val="26"/>
          <w:szCs w:val="26"/>
          <w:lang w:eastAsia="ru-RU"/>
        </w:rPr>
        <w:t>по всем источникам финансирования на душу населения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увеличилсяв 3,2 раза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CD0B93" w:rsidRPr="00101F61">
        <w:rPr>
          <w:rFonts w:eastAsia="Times New Roman" w:cs="Times New Roman"/>
          <w:sz w:val="26"/>
          <w:szCs w:val="26"/>
          <w:lang w:eastAsia="ru-RU"/>
        </w:rPr>
        <w:t xml:space="preserve">до 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22905,8</w:t>
      </w:r>
      <w:r w:rsidR="00CD0B93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(7095,7</w:t>
      </w:r>
      <w:r w:rsidR="009E3D5C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="00563386" w:rsidRPr="00101F61">
        <w:rPr>
          <w:rFonts w:eastAsia="Times New Roman" w:cs="Times New Roman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7B00E1" w:rsidRPr="00101F61" w:rsidRDefault="007B00E1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уменьшился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на 1,4%и составил 246,3 кв. м</w:t>
      </w:r>
      <w:r w:rsidR="00496C90" w:rsidRPr="00101F61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="00456140" w:rsidRPr="00101F61">
        <w:rPr>
          <w:rFonts w:eastAsia="Times New Roman" w:cs="Times New Roman"/>
          <w:sz w:val="26"/>
          <w:szCs w:val="26"/>
          <w:lang w:eastAsia="ru-RU"/>
        </w:rPr>
        <w:t>249,8</w:t>
      </w:r>
      <w:r w:rsidR="00496C90" w:rsidRPr="00101F61">
        <w:rPr>
          <w:rFonts w:eastAsia="Times New Roman" w:cs="Times New Roman"/>
          <w:sz w:val="26"/>
          <w:szCs w:val="26"/>
          <w:lang w:eastAsia="ru-RU"/>
        </w:rPr>
        <w:t xml:space="preserve"> кв. м)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563386" w:rsidRPr="00101F61" w:rsidRDefault="00563386" w:rsidP="00563386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просроченная задолженность по зар</w:t>
      </w:r>
      <w:r w:rsidR="00B26A1E" w:rsidRPr="00101F61">
        <w:rPr>
          <w:rFonts w:eastAsia="Times New Roman" w:cs="Times New Roman"/>
          <w:sz w:val="26"/>
          <w:szCs w:val="26"/>
          <w:lang w:eastAsia="ru-RU"/>
        </w:rPr>
        <w:t>аботной плате 01.01.2019отсутствует;</w:t>
      </w:r>
    </w:p>
    <w:p w:rsidR="008C7311" w:rsidRPr="00101F61" w:rsidRDefault="008C7311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оборот розничной торговли </w:t>
      </w:r>
      <w:r w:rsidR="001834CF" w:rsidRPr="00101F61">
        <w:rPr>
          <w:rFonts w:eastAsia="Times New Roman" w:cs="Times New Roman"/>
          <w:sz w:val="26"/>
          <w:szCs w:val="26"/>
          <w:lang w:eastAsia="ru-RU"/>
        </w:rPr>
        <w:t xml:space="preserve">и общественного питания 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по кругу крупных 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и средних организаций на душу населения </w:t>
      </w:r>
      <w:r w:rsidR="001834CF" w:rsidRPr="00101F61">
        <w:rPr>
          <w:rFonts w:eastAsia="Times New Roman" w:cs="Times New Roman"/>
          <w:sz w:val="26"/>
          <w:szCs w:val="26"/>
          <w:lang w:eastAsia="ru-RU"/>
        </w:rPr>
        <w:t>вырос</w:t>
      </w:r>
      <w:r w:rsidR="00B26A1E" w:rsidRPr="00101F61">
        <w:rPr>
          <w:rFonts w:eastAsia="Times New Roman" w:cs="Times New Roman"/>
          <w:sz w:val="26"/>
          <w:szCs w:val="26"/>
          <w:lang w:eastAsia="ru-RU"/>
        </w:rPr>
        <w:t>в 2</w:t>
      </w:r>
      <w:r w:rsidR="00496C90" w:rsidRPr="00101F61">
        <w:rPr>
          <w:rFonts w:eastAsia="Times New Roman" w:cs="Times New Roman"/>
          <w:sz w:val="26"/>
          <w:szCs w:val="26"/>
          <w:lang w:eastAsia="ru-RU"/>
        </w:rPr>
        <w:t xml:space="preserve"> раза </w:t>
      </w:r>
      <w:r w:rsidR="00B26A1E" w:rsidRPr="00101F61">
        <w:rPr>
          <w:rFonts w:eastAsia="Times New Roman" w:cs="Times New Roman"/>
          <w:sz w:val="26"/>
          <w:szCs w:val="26"/>
          <w:lang w:eastAsia="ru-RU"/>
        </w:rPr>
        <w:t xml:space="preserve">до 14115 руб. </w:t>
      </w:r>
      <w:r w:rsidR="00B26A1E" w:rsidRPr="00101F61">
        <w:rPr>
          <w:rFonts w:eastAsia="Times New Roman" w:cs="Times New Roman"/>
          <w:sz w:val="26"/>
          <w:szCs w:val="26"/>
          <w:lang w:eastAsia="ru-RU"/>
        </w:rPr>
        <w:br/>
        <w:t>(7082,7 руб.)</w:t>
      </w:r>
      <w:r w:rsidR="00503C3E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B8401E" w:rsidRPr="00101F61" w:rsidRDefault="00B8401E" w:rsidP="00514125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объем платных услуг населению по крупным и средним организациям 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на душу населения </w:t>
      </w:r>
      <w:r w:rsidR="00496C90" w:rsidRPr="00101F61">
        <w:rPr>
          <w:rFonts w:eastAsia="Times New Roman" w:cs="Times New Roman"/>
          <w:sz w:val="26"/>
          <w:szCs w:val="26"/>
          <w:lang w:eastAsia="ru-RU"/>
        </w:rPr>
        <w:t>увеличился н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а </w:t>
      </w:r>
      <w:r w:rsidR="00C5556D" w:rsidRPr="00101F61">
        <w:rPr>
          <w:rFonts w:eastAsia="Times New Roman" w:cs="Times New Roman"/>
          <w:sz w:val="26"/>
          <w:szCs w:val="26"/>
          <w:lang w:eastAsia="ru-RU"/>
        </w:rPr>
        <w:t>36,8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 xml:space="preserve">%, составив </w:t>
      </w:r>
      <w:r w:rsidR="00C5556D" w:rsidRPr="00101F61">
        <w:rPr>
          <w:rFonts w:eastAsia="Times New Roman" w:cs="Times New Roman"/>
          <w:sz w:val="26"/>
          <w:szCs w:val="26"/>
          <w:lang w:eastAsia="ru-RU"/>
        </w:rPr>
        <w:t>6645,7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руб</w:t>
      </w:r>
      <w:r w:rsidR="00C5556D" w:rsidRPr="00101F61">
        <w:rPr>
          <w:rFonts w:eastAsia="Times New Roman" w:cs="Times New Roman"/>
          <w:sz w:val="26"/>
          <w:szCs w:val="26"/>
          <w:lang w:eastAsia="ru-RU"/>
        </w:rPr>
        <w:t>. (4858,8 руб.)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514125" w:rsidRPr="00101F61" w:rsidRDefault="00514125" w:rsidP="00514125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уровень регистрируемой безработицы </w:t>
      </w:r>
      <w:r w:rsidR="00CD0B93" w:rsidRPr="00101F61">
        <w:rPr>
          <w:rFonts w:eastAsia="Times New Roman" w:cs="Times New Roman"/>
          <w:sz w:val="26"/>
          <w:szCs w:val="26"/>
          <w:lang w:eastAsia="ru-RU"/>
        </w:rPr>
        <w:t xml:space="preserve">снизился 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с </w:t>
      </w:r>
      <w:r w:rsidR="006062A9" w:rsidRPr="00101F61">
        <w:rPr>
          <w:rFonts w:eastAsia="Times New Roman" w:cs="Times New Roman"/>
          <w:sz w:val="26"/>
          <w:szCs w:val="26"/>
          <w:lang w:eastAsia="ru-RU"/>
        </w:rPr>
        <w:t>2,5</w:t>
      </w:r>
      <w:r w:rsidR="001834CF" w:rsidRPr="00101F61">
        <w:rPr>
          <w:rFonts w:eastAsia="Times New Roman" w:cs="Times New Roman"/>
          <w:sz w:val="26"/>
          <w:szCs w:val="26"/>
          <w:lang w:eastAsia="ru-RU"/>
        </w:rPr>
        <w:t>1</w:t>
      </w:r>
      <w:r w:rsidR="00852DDA" w:rsidRPr="00101F61">
        <w:rPr>
          <w:rFonts w:eastAsia="Times New Roman" w:cs="Times New Roman"/>
          <w:sz w:val="26"/>
          <w:szCs w:val="26"/>
          <w:lang w:eastAsia="ru-RU"/>
        </w:rPr>
        <w:t xml:space="preserve">% до </w:t>
      </w:r>
      <w:r w:rsidR="006062A9" w:rsidRPr="00101F61">
        <w:rPr>
          <w:rFonts w:eastAsia="Times New Roman" w:cs="Times New Roman"/>
          <w:sz w:val="26"/>
          <w:szCs w:val="26"/>
          <w:lang w:eastAsia="ru-RU"/>
        </w:rPr>
        <w:t>2,1</w:t>
      </w:r>
      <w:r w:rsidRPr="00101F61">
        <w:rPr>
          <w:rFonts w:eastAsia="Times New Roman" w:cs="Times New Roman"/>
          <w:sz w:val="26"/>
          <w:szCs w:val="26"/>
          <w:lang w:eastAsia="ru-RU"/>
        </w:rPr>
        <w:t>%;</w:t>
      </w:r>
    </w:p>
    <w:p w:rsidR="001834CF" w:rsidRPr="00101F61" w:rsidRDefault="001E35FF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естественны</w:t>
      </w:r>
      <w:r w:rsidR="00852DDA" w:rsidRPr="00101F61">
        <w:rPr>
          <w:rFonts w:eastAsia="Times New Roman" w:cs="Times New Roman"/>
          <w:sz w:val="26"/>
          <w:szCs w:val="26"/>
          <w:lang w:eastAsia="ru-RU"/>
        </w:rPr>
        <w:t xml:space="preserve">й </w:t>
      </w:r>
      <w:r w:rsidRPr="00101F61">
        <w:rPr>
          <w:rFonts w:eastAsia="Times New Roman" w:cs="Times New Roman"/>
          <w:sz w:val="26"/>
          <w:szCs w:val="26"/>
          <w:lang w:eastAsia="ru-RU"/>
        </w:rPr>
        <w:t>прирост</w:t>
      </w:r>
      <w:r w:rsidR="00852DDA" w:rsidRPr="00101F61">
        <w:rPr>
          <w:rFonts w:eastAsia="Times New Roman" w:cs="Times New Roman"/>
          <w:sz w:val="26"/>
          <w:szCs w:val="26"/>
          <w:lang w:eastAsia="ru-RU"/>
        </w:rPr>
        <w:t xml:space="preserve"> населения составил</w:t>
      </w:r>
      <w:r w:rsidR="001834CF" w:rsidRPr="00101F61">
        <w:rPr>
          <w:rFonts w:eastAsia="Times New Roman" w:cs="Times New Roman"/>
          <w:sz w:val="26"/>
          <w:szCs w:val="26"/>
          <w:lang w:eastAsia="ru-RU"/>
        </w:rPr>
        <w:t>0,3</w:t>
      </w:r>
      <w:r w:rsidR="009E3D5C" w:rsidRPr="00101F61">
        <w:rPr>
          <w:rFonts w:eastAsia="Times New Roman" w:cs="Times New Roman"/>
          <w:sz w:val="26"/>
          <w:szCs w:val="26"/>
          <w:lang w:eastAsia="ru-RU"/>
        </w:rPr>
        <w:t>‰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в 2018г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>оду ( 2017 год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– убыль 0,3</w:t>
      </w:r>
      <w:hyperlink r:id="rId13" w:tooltip="Промилле" w:history="1">
        <w:r w:rsidR="00E524D3" w:rsidRPr="00101F61">
          <w:rPr>
            <w:rStyle w:val="af6"/>
            <w:rFonts w:eastAsia="Times New Roman" w:cs="Times New Roman"/>
            <w:color w:val="auto"/>
            <w:sz w:val="26"/>
            <w:szCs w:val="26"/>
            <w:u w:val="none"/>
            <w:lang w:eastAsia="ru-RU"/>
          </w:rPr>
          <w:t>‰</w:t>
        </w:r>
      </w:hyperlink>
      <w:r w:rsidR="001B4EA9" w:rsidRPr="00101F61">
        <w:rPr>
          <w:rStyle w:val="af6"/>
          <w:rFonts w:eastAsia="Times New Roman" w:cs="Times New Roman"/>
          <w:color w:val="auto"/>
          <w:sz w:val="26"/>
          <w:szCs w:val="26"/>
          <w:u w:val="none"/>
          <w:lang w:eastAsia="ru-RU"/>
        </w:rPr>
        <w:t>)</w:t>
      </w:r>
      <w:r w:rsidR="001834CF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32541D" w:rsidRPr="00101F61" w:rsidRDefault="0057739D" w:rsidP="006A2A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число зарегистрированных преступлений </w:t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 xml:space="preserve">на 10 тыс. человек населения </w:t>
      </w:r>
      <w:r w:rsidR="001E35FF" w:rsidRPr="00101F61">
        <w:rPr>
          <w:rFonts w:eastAsia="Times New Roman" w:cs="Times New Roman"/>
          <w:sz w:val="26"/>
          <w:szCs w:val="26"/>
          <w:lang w:eastAsia="ru-RU"/>
        </w:rPr>
        <w:t>выросло 7,1 раз</w:t>
      </w:r>
      <w:r w:rsidR="0073058E" w:rsidRPr="00101F61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="001E35FF" w:rsidRPr="00101F61">
        <w:rPr>
          <w:rFonts w:eastAsia="Times New Roman" w:cs="Times New Roman"/>
          <w:sz w:val="26"/>
          <w:szCs w:val="26"/>
          <w:lang w:eastAsia="ru-RU"/>
        </w:rPr>
        <w:t>220</w:t>
      </w:r>
      <w:r w:rsidR="0073058E" w:rsidRPr="00101F61">
        <w:rPr>
          <w:rFonts w:eastAsia="Times New Roman" w:cs="Times New Roman"/>
          <w:sz w:val="26"/>
          <w:szCs w:val="26"/>
          <w:lang w:eastAsia="ru-RU"/>
        </w:rPr>
        <w:t xml:space="preserve"> ед.)</w:t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32541D" w:rsidRPr="00101F61" w:rsidRDefault="0032541D" w:rsidP="0032541D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уровень обеспеченности расходов на выполнение собственных полномочий собственными доходами </w:t>
      </w:r>
      <w:r w:rsidR="001E35FF" w:rsidRPr="00101F61">
        <w:rPr>
          <w:rFonts w:eastAsia="Times New Roman" w:cs="Times New Roman"/>
          <w:sz w:val="26"/>
          <w:szCs w:val="26"/>
          <w:lang w:eastAsia="ru-RU"/>
        </w:rPr>
        <w:t>сократился</w:t>
      </w:r>
      <w:r w:rsidR="00496C90" w:rsidRPr="00101F61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1E35FF" w:rsidRPr="00101F61">
        <w:rPr>
          <w:rFonts w:eastAsia="Times New Roman" w:cs="Times New Roman"/>
          <w:sz w:val="26"/>
          <w:szCs w:val="26"/>
          <w:lang w:eastAsia="ru-RU"/>
        </w:rPr>
        <w:t>3,1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п.п. 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(</w:t>
      </w:r>
      <w:r w:rsidR="001E35FF" w:rsidRPr="00101F61">
        <w:rPr>
          <w:rFonts w:eastAsia="Times New Roman" w:cs="Times New Roman"/>
          <w:sz w:val="26"/>
          <w:szCs w:val="26"/>
          <w:lang w:eastAsia="ru-RU"/>
        </w:rPr>
        <w:t>19,7</w:t>
      </w:r>
      <w:r w:rsidRPr="00101F61">
        <w:rPr>
          <w:rFonts w:eastAsia="Times New Roman" w:cs="Times New Roman"/>
          <w:sz w:val="26"/>
          <w:szCs w:val="26"/>
          <w:lang w:eastAsia="ru-RU"/>
        </w:rPr>
        <w:t>%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5611C4" w:rsidRPr="00101F61" w:rsidRDefault="00496C90" w:rsidP="005611C4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отношение задолженности б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>юджета к общему объему расходов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 xml:space="preserve"> снизилось </w:t>
      </w:r>
      <w:r w:rsidR="005611C4" w:rsidRPr="00101F61">
        <w:rPr>
          <w:rFonts w:eastAsia="Times New Roman" w:cs="Times New Roman"/>
          <w:sz w:val="26"/>
          <w:szCs w:val="26"/>
          <w:lang w:eastAsia="ru-RU"/>
        </w:rPr>
        <w:t xml:space="preserve">с 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>29,6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>%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 xml:space="preserve"> в 2017 году </w:t>
      </w:r>
      <w:r w:rsidR="005611C4" w:rsidRPr="00101F61">
        <w:rPr>
          <w:rFonts w:eastAsia="Times New Roman" w:cs="Times New Roman"/>
          <w:sz w:val="26"/>
          <w:szCs w:val="26"/>
          <w:lang w:eastAsia="ru-RU"/>
        </w:rPr>
        <w:t xml:space="preserve">до 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>6,</w:t>
      </w:r>
      <w:r w:rsidR="005611C4" w:rsidRPr="00101F61">
        <w:rPr>
          <w:rFonts w:eastAsia="Times New Roman" w:cs="Times New Roman"/>
          <w:sz w:val="26"/>
          <w:szCs w:val="26"/>
          <w:lang w:eastAsia="ru-RU"/>
        </w:rPr>
        <w:t>0%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 xml:space="preserve"> в 2018 году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 xml:space="preserve"> (на 23,6 п.п)</w:t>
      </w:r>
      <w:r w:rsidR="005611C4" w:rsidRPr="00101F61">
        <w:rPr>
          <w:rFonts w:eastAsia="Times New Roman" w:cs="Times New Roman"/>
          <w:sz w:val="26"/>
          <w:szCs w:val="26"/>
          <w:lang w:eastAsia="ru-RU"/>
        </w:rPr>
        <w:t xml:space="preserve">; </w:t>
      </w:r>
    </w:p>
    <w:p w:rsidR="005611C4" w:rsidRPr="00101F61" w:rsidRDefault="005611C4" w:rsidP="005611C4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степень сбалансированности местного бюджета увеличил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t>а</w:t>
      </w:r>
      <w:r w:rsidRPr="00101F61">
        <w:rPr>
          <w:rFonts w:eastAsia="Times New Roman" w:cs="Times New Roman"/>
          <w:sz w:val="26"/>
          <w:szCs w:val="26"/>
          <w:lang w:eastAsia="ru-RU"/>
        </w:rPr>
        <w:t>с</w:t>
      </w:r>
      <w:r w:rsidR="008D6BE7" w:rsidRPr="00101F61">
        <w:rPr>
          <w:rFonts w:eastAsia="Times New Roman" w:cs="Times New Roman"/>
          <w:sz w:val="26"/>
          <w:szCs w:val="26"/>
          <w:lang w:eastAsia="ru-RU"/>
        </w:rPr>
        <w:t>ь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 xml:space="preserve">1 п.п. </w:t>
      </w:r>
      <w:r w:rsidRPr="00101F61">
        <w:rPr>
          <w:rFonts w:eastAsia="Times New Roman" w:cs="Times New Roman"/>
          <w:sz w:val="26"/>
          <w:szCs w:val="26"/>
          <w:lang w:eastAsia="ru-RU"/>
        </w:rPr>
        <w:t>(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>101%)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514125" w:rsidRPr="00101F61" w:rsidRDefault="00514125" w:rsidP="00514125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уровень бюджетной обеспеченности составил 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>102,2%, уменьшившись</w:t>
      </w:r>
      <w:r w:rsidR="00CF768C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EA1B2C" w:rsidRPr="00101F61">
        <w:rPr>
          <w:rFonts w:eastAsia="Times New Roman" w:cs="Times New Roman"/>
          <w:sz w:val="26"/>
          <w:szCs w:val="26"/>
          <w:lang w:eastAsia="ru-RU"/>
        </w:rPr>
        <w:t>7,3</w:t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>п.п.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CF768C" w:rsidRPr="00101F61" w:rsidRDefault="00A019E4" w:rsidP="00CC3B6A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отношение долга муниципального образования к доход</w:t>
      </w:r>
      <w:r w:rsidR="00941F37" w:rsidRPr="00101F61">
        <w:rPr>
          <w:rFonts w:eastAsia="Times New Roman" w:cs="Times New Roman"/>
          <w:sz w:val="26"/>
          <w:szCs w:val="26"/>
          <w:lang w:eastAsia="ru-RU"/>
        </w:rPr>
        <w:t>ам</w:t>
      </w:r>
      <w:r w:rsidR="00186CA2" w:rsidRPr="00101F61">
        <w:rPr>
          <w:rFonts w:eastAsia="Times New Roman" w:cs="Times New Roman"/>
          <w:sz w:val="26"/>
          <w:szCs w:val="26"/>
          <w:lang w:eastAsia="ru-RU"/>
        </w:rPr>
        <w:t xml:space="preserve"> бюджета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увеличилось</w:t>
      </w:r>
      <w:r w:rsidR="00186CA2" w:rsidRPr="00101F61">
        <w:rPr>
          <w:rFonts w:eastAsia="Times New Roman" w:cs="Times New Roman"/>
          <w:sz w:val="26"/>
          <w:szCs w:val="26"/>
          <w:lang w:eastAsia="ru-RU"/>
        </w:rPr>
        <w:t xml:space="preserve"> с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6,6</w:t>
      </w:r>
      <w:r w:rsidR="00186CA2" w:rsidRPr="00101F61">
        <w:rPr>
          <w:rFonts w:eastAsia="Times New Roman" w:cs="Times New Roman"/>
          <w:sz w:val="26"/>
          <w:szCs w:val="26"/>
          <w:lang w:eastAsia="ru-RU"/>
        </w:rPr>
        <w:t xml:space="preserve">% до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11</w:t>
      </w:r>
      <w:r w:rsidR="00186CA2" w:rsidRPr="00101F61">
        <w:rPr>
          <w:rFonts w:eastAsia="Times New Roman" w:cs="Times New Roman"/>
          <w:sz w:val="26"/>
          <w:szCs w:val="26"/>
          <w:lang w:eastAsia="ru-RU"/>
        </w:rPr>
        <w:t>%.</w:t>
      </w:r>
    </w:p>
    <w:p w:rsidR="00CF768C" w:rsidRPr="00101F61" w:rsidRDefault="00CF768C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lang w:eastAsia="ru-RU"/>
        </w:rPr>
      </w:pPr>
    </w:p>
    <w:p w:rsidR="008C7311" w:rsidRPr="00101F61" w:rsidRDefault="008C7311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spacing w:val="5"/>
          <w:kern w:val="28"/>
          <w:sz w:val="26"/>
          <w:szCs w:val="26"/>
          <w:lang w:eastAsia="ru-RU"/>
        </w:rPr>
        <w:t>В МУНИЦИПАЛЬНОМ ОБРАЗОВАНИИ БЕЙСКИЙ РАЙОН: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объем отгруженных товаров собственного производства, выполненных работ, услуг по кругу крупных и средних организаций на душу населения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увеличился на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36,6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% и </w:t>
      </w:r>
      <w:r w:rsidR="007D4038" w:rsidRPr="00101F61">
        <w:rPr>
          <w:rFonts w:eastAsia="Times New Roman" w:cs="Times New Roman"/>
          <w:sz w:val="26"/>
          <w:szCs w:val="26"/>
          <w:lang w:eastAsia="ru-RU"/>
        </w:rPr>
        <w:t>составил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563641,6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 xml:space="preserve"> руб. 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>(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2017 год – 412550,8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 руб.)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8C7311" w:rsidRPr="00101F61" w:rsidRDefault="00FB563D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по всем источникам финансирования на душу населения </w:t>
      </w:r>
      <w:r w:rsidR="00161132" w:rsidRPr="00101F61">
        <w:rPr>
          <w:rFonts w:eastAsia="Times New Roman" w:cs="Times New Roman"/>
          <w:sz w:val="26"/>
          <w:szCs w:val="26"/>
          <w:lang w:eastAsia="ru-RU"/>
        </w:rPr>
        <w:t>вырос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в </w:t>
      </w:r>
      <w:r w:rsidR="00C03369" w:rsidRPr="00101F61">
        <w:rPr>
          <w:rFonts w:eastAsia="Times New Roman" w:cs="Times New Roman"/>
          <w:sz w:val="26"/>
          <w:szCs w:val="26"/>
          <w:lang w:eastAsia="ru-RU"/>
        </w:rPr>
        <w:t>3,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1</w:t>
      </w:r>
      <w:r w:rsidR="00C03369" w:rsidRPr="00101F61">
        <w:rPr>
          <w:rFonts w:eastAsia="Times New Roman" w:cs="Times New Roman"/>
          <w:sz w:val="26"/>
          <w:szCs w:val="26"/>
          <w:lang w:eastAsia="ru-RU"/>
        </w:rPr>
        <w:t xml:space="preserve"> раза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до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77956,5</w:t>
      </w:r>
      <w:r w:rsidR="00161132" w:rsidRPr="00101F61">
        <w:rPr>
          <w:rFonts w:eastAsia="Times New Roman" w:cs="Times New Roman"/>
          <w:sz w:val="26"/>
          <w:szCs w:val="26"/>
          <w:lang w:eastAsia="ru-RU"/>
        </w:rPr>
        <w:t xml:space="preserve"> руб. (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19033,1</w:t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="00161132" w:rsidRPr="00101F61">
        <w:rPr>
          <w:rFonts w:eastAsia="Times New Roman" w:cs="Times New Roman"/>
          <w:sz w:val="26"/>
          <w:szCs w:val="26"/>
          <w:lang w:eastAsia="ru-RU"/>
        </w:rPr>
        <w:t>)</w:t>
      </w:r>
      <w:r w:rsidR="0032541D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7B00E1" w:rsidRPr="00101F61" w:rsidRDefault="007B00E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уменьшился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22,6</w:t>
      </w:r>
      <w:r w:rsidR="002679FF" w:rsidRPr="00101F61">
        <w:rPr>
          <w:rFonts w:eastAsia="Times New Roman" w:cs="Times New Roman"/>
          <w:sz w:val="26"/>
          <w:szCs w:val="26"/>
          <w:lang w:eastAsia="ru-RU"/>
        </w:rPr>
        <w:t>%, составив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73,9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 кв. м</w:t>
      </w:r>
      <w:r w:rsidR="00C03369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C03369" w:rsidRPr="00101F61" w:rsidRDefault="00C03369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задолженность по заработной плате 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Pr="00101F61">
        <w:rPr>
          <w:rFonts w:eastAsia="Times New Roman" w:cs="Times New Roman"/>
          <w:sz w:val="26"/>
          <w:szCs w:val="26"/>
          <w:lang w:eastAsia="ru-RU"/>
        </w:rPr>
        <w:t>01.0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1</w:t>
      </w:r>
      <w:r w:rsidRPr="00101F61">
        <w:rPr>
          <w:rFonts w:eastAsia="Times New Roman" w:cs="Times New Roman"/>
          <w:sz w:val="26"/>
          <w:szCs w:val="26"/>
          <w:lang w:eastAsia="ru-RU"/>
        </w:rPr>
        <w:t>.201</w:t>
      </w:r>
      <w:r w:rsidR="00CC3B6A" w:rsidRPr="00101F61">
        <w:rPr>
          <w:rFonts w:eastAsia="Times New Roman" w:cs="Times New Roman"/>
          <w:sz w:val="26"/>
          <w:szCs w:val="26"/>
          <w:lang w:eastAsia="ru-RU"/>
        </w:rPr>
        <w:t>9отсутствует;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оборот розничной торговли </w:t>
      </w:r>
      <w:r w:rsidR="0060150A" w:rsidRPr="00101F61">
        <w:rPr>
          <w:rFonts w:eastAsia="Times New Roman" w:cs="Times New Roman"/>
          <w:sz w:val="26"/>
          <w:szCs w:val="26"/>
          <w:lang w:eastAsia="ru-RU"/>
        </w:rPr>
        <w:t xml:space="preserve">и общественного питания </w:t>
      </w:r>
      <w:r w:rsidRPr="00101F61">
        <w:rPr>
          <w:rFonts w:eastAsia="Times New Roman" w:cs="Times New Roman"/>
          <w:sz w:val="26"/>
          <w:szCs w:val="26"/>
          <w:lang w:eastAsia="ru-RU"/>
        </w:rPr>
        <w:t>по круг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 xml:space="preserve">у крупных 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br/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 xml:space="preserve">и средних организаций 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на душу населения </w:t>
      </w:r>
      <w:r w:rsidR="00161132" w:rsidRPr="00101F61">
        <w:rPr>
          <w:rFonts w:eastAsia="Times New Roman" w:cs="Times New Roman"/>
          <w:sz w:val="26"/>
          <w:szCs w:val="26"/>
          <w:lang w:eastAsia="ru-RU"/>
        </w:rPr>
        <w:t>вырос</w:t>
      </w:r>
      <w:r w:rsidR="002130A6" w:rsidRPr="00101F61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32,1</w:t>
      </w:r>
      <w:r w:rsidR="002130A6" w:rsidRPr="00101F61">
        <w:rPr>
          <w:rFonts w:eastAsia="Times New Roman" w:cs="Times New Roman"/>
          <w:sz w:val="26"/>
          <w:szCs w:val="26"/>
          <w:lang w:eastAsia="ru-RU"/>
        </w:rPr>
        <w:t>%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до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8930,4</w:t>
      </w:r>
      <w:r w:rsidR="00161132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br/>
        <w:t>(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6807,4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)</w:t>
      </w:r>
      <w:r w:rsidR="002130A6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161132" w:rsidRPr="00101F61" w:rsidRDefault="00161132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объем платных услуг по крупным и средним организациям н</w:t>
      </w:r>
      <w:r w:rsidR="00835847" w:rsidRPr="00101F61">
        <w:rPr>
          <w:rFonts w:eastAsia="Times New Roman" w:cs="Times New Roman"/>
          <w:sz w:val="26"/>
          <w:szCs w:val="26"/>
          <w:lang w:eastAsia="ru-RU"/>
        </w:rPr>
        <w:t xml:space="preserve">а душу населения </w:t>
      </w:r>
      <w:r w:rsidR="00C47307" w:rsidRPr="00101F61">
        <w:rPr>
          <w:rFonts w:eastAsia="Times New Roman" w:cs="Times New Roman"/>
          <w:sz w:val="26"/>
          <w:szCs w:val="26"/>
          <w:lang w:eastAsia="ru-RU"/>
        </w:rPr>
        <w:t xml:space="preserve">снизился на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27,3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 xml:space="preserve">%, составив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4878,1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 xml:space="preserve"> руб.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B5072D" w:rsidRPr="00101F61" w:rsidRDefault="00B5072D" w:rsidP="00DB0668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уровень регистрируемой безработицы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 xml:space="preserve">уменьшился на 0,3 п.п. </w:t>
      </w:r>
      <w:r w:rsidR="001B4EA9" w:rsidRPr="00101F61">
        <w:rPr>
          <w:rFonts w:eastAsia="Times New Roman" w:cs="Times New Roman"/>
          <w:sz w:val="26"/>
          <w:szCs w:val="26"/>
          <w:lang w:eastAsia="ru-RU"/>
        </w:rPr>
        <w:t>до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 xml:space="preserve"> 1,3</w:t>
      </w:r>
      <w:r w:rsidRPr="00101F61">
        <w:rPr>
          <w:rFonts w:eastAsia="Times New Roman" w:cs="Times New Roman"/>
          <w:sz w:val="26"/>
          <w:szCs w:val="26"/>
          <w:lang w:eastAsia="ru-RU"/>
        </w:rPr>
        <w:t>%;</w:t>
      </w:r>
    </w:p>
    <w:p w:rsidR="008C7311" w:rsidRPr="00101F61" w:rsidRDefault="000C6E39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cs="Times New Roman"/>
          <w:sz w:val="26"/>
          <w:szCs w:val="26"/>
        </w:rPr>
      </w:pPr>
      <w:r w:rsidRPr="00101F61">
        <w:rPr>
          <w:rFonts w:cs="Times New Roman"/>
          <w:sz w:val="26"/>
          <w:szCs w:val="26"/>
        </w:rPr>
        <w:t xml:space="preserve">коэффициент естественной убыли населения </w:t>
      </w:r>
      <w:r w:rsidR="00161132" w:rsidRPr="00101F61">
        <w:rPr>
          <w:rFonts w:cs="Times New Roman"/>
          <w:sz w:val="26"/>
          <w:szCs w:val="26"/>
        </w:rPr>
        <w:t>вырос с</w:t>
      </w:r>
      <w:r w:rsidR="00DB0668" w:rsidRPr="00101F61">
        <w:rPr>
          <w:rFonts w:cs="Times New Roman"/>
          <w:sz w:val="26"/>
          <w:szCs w:val="26"/>
        </w:rPr>
        <w:t>3</w:t>
      </w:r>
      <w:r w:rsidR="00B5072D" w:rsidRPr="00101F61">
        <w:rPr>
          <w:rFonts w:cs="Times New Roman"/>
          <w:sz w:val="26"/>
          <w:szCs w:val="26"/>
        </w:rPr>
        <w:t>,0</w:t>
      </w:r>
      <w:r w:rsidRPr="00101F61">
        <w:rPr>
          <w:rFonts w:cs="Times New Roman"/>
          <w:sz w:val="26"/>
          <w:szCs w:val="26"/>
        </w:rPr>
        <w:t>‰</w:t>
      </w:r>
      <w:r w:rsidR="00161132" w:rsidRPr="00101F61">
        <w:rPr>
          <w:rFonts w:cs="Times New Roman"/>
          <w:sz w:val="26"/>
          <w:szCs w:val="26"/>
        </w:rPr>
        <w:t xml:space="preserve"> до </w:t>
      </w:r>
      <w:r w:rsidR="00DB0668" w:rsidRPr="00101F61">
        <w:rPr>
          <w:rFonts w:cs="Times New Roman"/>
          <w:sz w:val="26"/>
          <w:szCs w:val="26"/>
        </w:rPr>
        <w:t>3,1</w:t>
      </w:r>
      <w:r w:rsidR="00161132" w:rsidRPr="00101F61">
        <w:rPr>
          <w:rFonts w:cs="Times New Roman"/>
          <w:sz w:val="26"/>
          <w:szCs w:val="26"/>
        </w:rPr>
        <w:t>‰</w:t>
      </w:r>
      <w:r w:rsidRPr="00101F61">
        <w:rPr>
          <w:rFonts w:cs="Times New Roman"/>
          <w:sz w:val="26"/>
          <w:szCs w:val="26"/>
        </w:rPr>
        <w:t>;</w:t>
      </w:r>
    </w:p>
    <w:p w:rsidR="005856C3" w:rsidRPr="00101F61" w:rsidRDefault="00C67383" w:rsidP="005856C3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число зарегистрированных преступлений </w:t>
      </w:r>
      <w:r w:rsidR="005856C3" w:rsidRPr="00101F61">
        <w:rPr>
          <w:rFonts w:eastAsia="Times New Roman" w:cs="Times New Roman"/>
          <w:sz w:val="26"/>
          <w:szCs w:val="26"/>
          <w:lang w:eastAsia="ru-RU"/>
        </w:rPr>
        <w:t xml:space="preserve">на 10 тыс. человек населения </w:t>
      </w:r>
      <w:r w:rsidR="00B5072D" w:rsidRPr="00101F61">
        <w:rPr>
          <w:rFonts w:eastAsia="Times New Roman" w:cs="Times New Roman"/>
          <w:sz w:val="26"/>
          <w:szCs w:val="26"/>
          <w:lang w:eastAsia="ru-RU"/>
        </w:rPr>
        <w:t>снизилось</w:t>
      </w:r>
      <w:r w:rsidR="005856C3" w:rsidRPr="00101F61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7,7</w:t>
      </w:r>
      <w:r w:rsidR="005856C3" w:rsidRPr="00101F61">
        <w:rPr>
          <w:rFonts w:eastAsia="Times New Roman" w:cs="Times New Roman"/>
          <w:sz w:val="26"/>
          <w:szCs w:val="26"/>
          <w:lang w:eastAsia="ru-RU"/>
        </w:rPr>
        <w:t>% и составил</w:t>
      </w:r>
      <w:r w:rsidRPr="00101F61">
        <w:rPr>
          <w:rFonts w:eastAsia="Times New Roman" w:cs="Times New Roman"/>
          <w:sz w:val="26"/>
          <w:szCs w:val="26"/>
          <w:lang w:eastAsia="ru-RU"/>
        </w:rPr>
        <w:t>о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195,5</w:t>
      </w:r>
      <w:r w:rsidR="00835847" w:rsidRPr="00101F61">
        <w:rPr>
          <w:rFonts w:eastAsia="Times New Roman" w:cs="Times New Roman"/>
          <w:sz w:val="26"/>
          <w:szCs w:val="26"/>
          <w:lang w:eastAsia="ru-RU"/>
        </w:rPr>
        <w:t xml:space="preserve"> ед.</w:t>
      </w:r>
      <w:r w:rsidR="005856C3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BE070F" w:rsidRPr="00101F61" w:rsidRDefault="00BE070F" w:rsidP="00BE070F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уровень обеспеченности расходов на выполнение собственных полномочий собственными доходами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сократился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на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26,6</w:t>
      </w:r>
      <w:r w:rsidR="005856C3" w:rsidRPr="00101F61">
        <w:rPr>
          <w:rFonts w:eastAsia="Times New Roman" w:cs="Times New Roman"/>
          <w:sz w:val="26"/>
          <w:szCs w:val="26"/>
          <w:lang w:eastAsia="ru-RU"/>
        </w:rPr>
        <w:t>п.п.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(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35,8</w:t>
      </w:r>
      <w:r w:rsidR="00835847" w:rsidRPr="00101F61">
        <w:rPr>
          <w:rFonts w:eastAsia="Times New Roman" w:cs="Times New Roman"/>
          <w:sz w:val="26"/>
          <w:szCs w:val="26"/>
          <w:lang w:eastAsia="ru-RU"/>
        </w:rPr>
        <w:t>%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CC1AFC" w:rsidRPr="00101F61" w:rsidRDefault="00496C90" w:rsidP="00BE070F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отношение задолженности бюджета к общему объему расходов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уменьшилось</w:t>
      </w:r>
      <w:r w:rsidR="007B00E1" w:rsidRPr="00101F61">
        <w:rPr>
          <w:rFonts w:eastAsia="Times New Roman" w:cs="Times New Roman"/>
          <w:sz w:val="26"/>
          <w:szCs w:val="26"/>
          <w:lang w:eastAsia="ru-RU"/>
        </w:rPr>
        <w:t xml:space="preserve"> с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11,3</w:t>
      </w:r>
      <w:r w:rsidR="00CC1AFC" w:rsidRPr="00101F61">
        <w:rPr>
          <w:rFonts w:eastAsia="Times New Roman" w:cs="Times New Roman"/>
          <w:sz w:val="26"/>
          <w:szCs w:val="26"/>
          <w:lang w:eastAsia="ru-RU"/>
        </w:rPr>
        <w:t xml:space="preserve">% до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5,7%</w:t>
      </w:r>
      <w:r w:rsidR="00CC1AFC" w:rsidRPr="00101F61">
        <w:rPr>
          <w:rFonts w:eastAsia="Times New Roman" w:cs="Times New Roman"/>
          <w:sz w:val="26"/>
          <w:szCs w:val="26"/>
          <w:lang w:eastAsia="ru-RU"/>
        </w:rPr>
        <w:t>;</w:t>
      </w:r>
    </w:p>
    <w:p w:rsidR="00BC5E94" w:rsidRPr="00101F61" w:rsidRDefault="00BC5E94" w:rsidP="000E3981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highlight w:val="yellow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 xml:space="preserve">степень сбалансированности бюджета 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составила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101</w:t>
      </w:r>
      <w:r w:rsidRPr="00101F61">
        <w:rPr>
          <w:rFonts w:eastAsia="Times New Roman" w:cs="Times New Roman"/>
          <w:sz w:val="26"/>
          <w:szCs w:val="26"/>
          <w:lang w:eastAsia="ru-RU"/>
        </w:rPr>
        <w:t>% (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100</w:t>
      </w:r>
      <w:r w:rsidRPr="00101F61">
        <w:rPr>
          <w:rFonts w:eastAsia="Times New Roman" w:cs="Times New Roman"/>
          <w:sz w:val="26"/>
          <w:szCs w:val="26"/>
          <w:lang w:eastAsia="ru-RU"/>
        </w:rPr>
        <w:t>%);</w:t>
      </w:r>
    </w:p>
    <w:p w:rsidR="00BC5E94" w:rsidRPr="00101F61" w:rsidRDefault="00BC5E94" w:rsidP="000E3981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уровень бюджетной обеспеченности с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низился на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7,3</w:t>
      </w:r>
      <w:r w:rsidR="00DE7BB8" w:rsidRPr="00101F61">
        <w:rPr>
          <w:rFonts w:eastAsia="Times New Roman" w:cs="Times New Roman"/>
          <w:sz w:val="26"/>
          <w:szCs w:val="26"/>
          <w:lang w:eastAsia="ru-RU"/>
        </w:rPr>
        <w:t xml:space="preserve">п.п. до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102,2</w:t>
      </w:r>
      <w:r w:rsidRPr="00101F61">
        <w:rPr>
          <w:rFonts w:eastAsia="Times New Roman" w:cs="Times New Roman"/>
          <w:sz w:val="26"/>
          <w:szCs w:val="26"/>
          <w:lang w:eastAsia="ru-RU"/>
        </w:rPr>
        <w:t>%;</w:t>
      </w:r>
    </w:p>
    <w:p w:rsidR="00941F37" w:rsidRPr="00101F61" w:rsidRDefault="00B41F86" w:rsidP="00FB57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01F61">
        <w:rPr>
          <w:rFonts w:eastAsia="Times New Roman" w:cs="Times New Roman"/>
          <w:sz w:val="26"/>
          <w:szCs w:val="26"/>
          <w:lang w:eastAsia="ru-RU"/>
        </w:rPr>
        <w:t>отношение долг</w:t>
      </w:r>
      <w:r w:rsidR="00A019E4" w:rsidRPr="00101F61">
        <w:rPr>
          <w:rFonts w:eastAsia="Times New Roman" w:cs="Times New Roman"/>
          <w:sz w:val="26"/>
          <w:szCs w:val="26"/>
          <w:lang w:eastAsia="ru-RU"/>
        </w:rPr>
        <w:t>а муниципального</w:t>
      </w:r>
      <w:r w:rsidR="00D30FE8" w:rsidRPr="00101F61">
        <w:rPr>
          <w:rFonts w:eastAsia="Times New Roman" w:cs="Times New Roman"/>
          <w:sz w:val="26"/>
          <w:szCs w:val="26"/>
          <w:lang w:eastAsia="ru-RU"/>
        </w:rPr>
        <w:t xml:space="preserve"> образования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 к доходам бюджета выросло с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23</w:t>
      </w:r>
      <w:r w:rsidRPr="00101F61">
        <w:rPr>
          <w:rFonts w:eastAsia="Times New Roman" w:cs="Times New Roman"/>
          <w:sz w:val="26"/>
          <w:szCs w:val="26"/>
          <w:lang w:eastAsia="ru-RU"/>
        </w:rPr>
        <w:t xml:space="preserve">% до </w:t>
      </w:r>
      <w:r w:rsidR="00DB0668" w:rsidRPr="00101F61">
        <w:rPr>
          <w:rFonts w:eastAsia="Times New Roman" w:cs="Times New Roman"/>
          <w:sz w:val="26"/>
          <w:szCs w:val="26"/>
          <w:lang w:eastAsia="ru-RU"/>
        </w:rPr>
        <w:t>6,4</w:t>
      </w:r>
      <w:r w:rsidRPr="00101F61">
        <w:rPr>
          <w:rFonts w:eastAsia="Times New Roman" w:cs="Times New Roman"/>
          <w:sz w:val="26"/>
          <w:szCs w:val="26"/>
          <w:lang w:eastAsia="ru-RU"/>
        </w:rPr>
        <w:t>%.</w:t>
      </w:r>
    </w:p>
    <w:p w:rsidR="00FB5762" w:rsidRPr="00101F61" w:rsidRDefault="00FB5762" w:rsidP="00FB5762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8C7311" w:rsidRPr="00101F61" w:rsidRDefault="008C7311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БОГРАДСКИЙ РАЙОН: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 и услуг на душу населения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уменьшился на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27,6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до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стигнув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6206,6</w:t>
      </w:r>
      <w:r w:rsidR="00E7359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F94BD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год –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8567,3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E7359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CF76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самый низкий среди муниципальных образований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94BDB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финансирования на душу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</w:t>
      </w:r>
      <w:r w:rsidR="00F94BD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1,8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раза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составив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3731,0</w:t>
      </w:r>
      <w:r w:rsidR="00E7359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2036,9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F94BD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при этом это самый низкий показатель среди муниципальных районов</w:t>
      </w:r>
      <w:r w:rsidR="00F94BD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E73590" w:rsidRPr="00101F61" w:rsidRDefault="00E73590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ввод в действие общей площади жилы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х домов на 1000 человек</w:t>
      </w:r>
      <w:r w:rsidR="0080210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составил </w:t>
      </w:r>
      <w:r w:rsidR="0080210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46,6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(в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году –33,3 кв. м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С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амый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худший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показатель среди муниципальных </w:t>
      </w:r>
      <w:r w:rsidR="00F94BD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районов республики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94BDB" w:rsidRPr="00101F61" w:rsidRDefault="00F94BDB" w:rsidP="00F94BD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задолженность по заработной плате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01.0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1.2019отсутствует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FA4757" w:rsidRPr="00101F61" w:rsidRDefault="00F44435" w:rsidP="00F94BD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оборот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розничной торговли </w:t>
      </w:r>
      <w:r w:rsidR="006015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общественного питания 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F5617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на душу населения 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11361,5 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F1138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16148,3 руб. в  2018 году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67383" w:rsidRPr="00101F61" w:rsidRDefault="00C67383" w:rsidP="00FA4757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по крупным и средним организациям на душу населения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B401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2899,8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3220,7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руб.);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регистрируемой безработицы 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4C6E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2,6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4C6E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2,9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4C6E0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FA4757" w:rsidRPr="00101F61" w:rsidRDefault="00C67383" w:rsidP="00D64468">
      <w:pPr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убыл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 </w:t>
      </w:r>
      <w:r w:rsidR="00D1682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составил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5,3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‰ (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2,7</w:t>
      </w:r>
      <w:hyperlink r:id="rId14" w:tooltip="Промилле" w:history="1">
        <w:r w:rsidR="004C6E05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33225E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)</w:t>
      </w:r>
      <w:r w:rsidR="00FA475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6B452A" w:rsidRPr="00101F61" w:rsidRDefault="00C67383" w:rsidP="006B452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число зарегистрированных преступлений </w:t>
      </w:r>
      <w:r w:rsidR="006B452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10 тыс. человек населения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снизилосьна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25,6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%(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176,7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ед.</w:t>
      </w:r>
      <w:r w:rsidR="00D6446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6B452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303290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обеспеченности расходов на выполнение собственных п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олномочий собственными доходами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25,1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17,6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41F86" w:rsidRPr="00101F61" w:rsidRDefault="00496C90" w:rsidP="00B41F86">
      <w:pPr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сократилось</w:t>
      </w:r>
      <w:r w:rsidR="00F5617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B41F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25,3</w:t>
      </w:r>
      <w:r w:rsidR="00B41F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10,2</w:t>
      </w:r>
      <w:r w:rsidR="00B41F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B41F86" w:rsidRPr="00101F61" w:rsidRDefault="00B41F86" w:rsidP="00B41F86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бюджета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увеличилась до 101,9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97,9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DD6147" w:rsidRPr="00101F61" w:rsidRDefault="00FA4757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</w:t>
      </w:r>
      <w:r w:rsidR="00752F3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6B452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</w:t>
      </w:r>
      <w:r w:rsidR="00F2436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99,4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F2436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97,3</w:t>
      </w:r>
      <w:r w:rsidR="000164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33225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01645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41F86" w:rsidRPr="00101F61" w:rsidRDefault="00941F37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отношение долга муниципального образования</w:t>
      </w:r>
      <w:r w:rsidR="00B41F86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 xml:space="preserve"> к доходам бюджета </w:t>
      </w:r>
      <w:r w:rsidR="00E74520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зафиксировано</w:t>
      </w:r>
      <w:r w:rsidR="00F2436F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18,8</w:t>
      </w:r>
      <w:r w:rsidR="00B41F86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% (</w:t>
      </w:r>
      <w:r w:rsidR="00F2436F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12,1</w:t>
      </w:r>
      <w:r w:rsidR="00B41F86" w:rsidRPr="00101F61">
        <w:rPr>
          <w:rFonts w:eastAsia="Times New Roman" w:cs="Times New Roman"/>
          <w:color w:val="000000" w:themeColor="text1"/>
          <w:spacing w:val="5"/>
          <w:kern w:val="28"/>
          <w:sz w:val="26"/>
          <w:szCs w:val="26"/>
          <w:lang w:eastAsia="ru-RU"/>
        </w:rPr>
        <w:t>%). Самый худший показатель по республике.</w:t>
      </w:r>
    </w:p>
    <w:p w:rsidR="00B41F86" w:rsidRPr="00101F61" w:rsidRDefault="00B41F86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highlight w:val="yellow"/>
          <w:lang w:eastAsia="ru-RU"/>
        </w:rPr>
      </w:pPr>
    </w:p>
    <w:p w:rsidR="008C7311" w:rsidRPr="00101F61" w:rsidRDefault="008C7311" w:rsidP="008C731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ОРДЖОНИКИДЗЕВСКИЙ РАЙОН:</w:t>
      </w:r>
    </w:p>
    <w:p w:rsidR="003F7D6A" w:rsidRPr="00101F61" w:rsidRDefault="008C7311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 и услуг на душу населения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увеличился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6,9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E4EE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9688,5</w:t>
      </w:r>
      <w:r w:rsidR="008E4EE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году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10352,2</w:t>
      </w:r>
      <w:r w:rsidR="003F7D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году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3F7D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3C27C1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всем источникам финансирования на душу населения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значительно</w:t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снизился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F4443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4318,9</w:t>
      </w:r>
      <w:r w:rsidR="006B198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8203,7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6B198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E7998" w:rsidRPr="00101F61" w:rsidRDefault="008E7998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23797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23797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86,6%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160,5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86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6B198E" w:rsidRPr="00101F61" w:rsidRDefault="006B198E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задолженность по заработной плате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01.01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8E799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отсутствует;</w:t>
      </w:r>
    </w:p>
    <w:p w:rsidR="003F7D6A" w:rsidRPr="00101F61" w:rsidRDefault="003F7D6A" w:rsidP="003F7D6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торговли </w:t>
      </w:r>
      <w:r w:rsidR="006015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общественного питания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на душу населения 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на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5,6</w:t>
      </w:r>
      <w:r w:rsidR="00A60CF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4083,0</w:t>
      </w:r>
      <w:r w:rsidR="00A030E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61286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3866,4</w:t>
      </w:r>
      <w:r w:rsidR="0061286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руб.)</w:t>
      </w:r>
      <w:r w:rsidR="00CF76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самый низкий среди муниципальных образований республики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0150A" w:rsidRPr="00101F61" w:rsidRDefault="0060150A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по крупным и средним организациям на душу населения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 на 8,2%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,составив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5763,3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5327,3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руб.);</w:t>
      </w:r>
    </w:p>
    <w:p w:rsidR="008C7311" w:rsidRPr="00101F61" w:rsidRDefault="008C7311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регистрируемой безработицы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6B198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60150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0,1 п.п. </w:t>
      </w:r>
      <w:r w:rsidR="006B198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составил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С</w:t>
      </w:r>
      <w:r w:rsidR="006B198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амый высокий показатель по республике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917A47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 убыли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населения </w:t>
      </w:r>
      <w:r w:rsidR="00EF22F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с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5,2</w:t>
      </w:r>
      <w:hyperlink r:id="rId15" w:tooltip="Промилле" w:history="1">
        <w:r w:rsidR="00B92331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B923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EF22F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B53CB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6,5</w:t>
      </w:r>
      <w:hyperlink r:id="rId16" w:tooltip="Промилле" w:history="1">
        <w:r w:rsidR="00B92331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530D6B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. Самый худший показатель среди муниципальных </w:t>
      </w:r>
      <w:r w:rsidR="00E74520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районов</w:t>
      </w:r>
      <w:r w:rsidR="00530D6B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республики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BC10E5" w:rsidRPr="00101F61" w:rsidRDefault="006B198E" w:rsidP="00BC10E5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ступлений в расчете на 10</w:t>
      </w:r>
      <w:r w:rsidR="00CF76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тыс. 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человек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сократилось</w:t>
      </w:r>
      <w:r w:rsidR="00917A4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43,9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211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BC10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8C7311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обеспеченности расходов на выполнение собственных пол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номочий собственными доходами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B9233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8,7</w:t>
      </w:r>
      <w:r w:rsidR="003208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BC10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14,4</w:t>
      </w:r>
      <w:r w:rsidR="00BC10E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3208BA" w:rsidRPr="00101F61" w:rsidRDefault="00496C90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A019E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="003208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7,3</w:t>
      </w:r>
      <w:r w:rsidR="003208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10,4</w:t>
      </w:r>
      <w:r w:rsidR="003208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3208B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17A47" w:rsidRPr="00101F61" w:rsidRDefault="00917A47" w:rsidP="00A3312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бюджета </w:t>
      </w:r>
      <w:r w:rsidR="00A019E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увеличилась</w:t>
      </w:r>
      <w:r w:rsidR="00CC05A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100,2</w:t>
      </w:r>
      <w:r w:rsidR="00CC05A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93,4</w:t>
      </w:r>
      <w:r w:rsidR="00A019E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CC05A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707FB" w:rsidRPr="00101F61" w:rsidRDefault="00C707FB" w:rsidP="00C707F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97,3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%; </w:t>
      </w:r>
    </w:p>
    <w:p w:rsidR="00612865" w:rsidRPr="00101F61" w:rsidRDefault="00A019E4" w:rsidP="00A019E4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долга муниципального образования к доходам бюджета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увеличилось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530D6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6,7%);</w:t>
      </w:r>
    </w:p>
    <w:p w:rsidR="00530D6B" w:rsidRPr="00101F61" w:rsidRDefault="00530D6B" w:rsidP="00530D6B">
      <w:pPr>
        <w:shd w:val="clear" w:color="auto" w:fill="FFFFFF"/>
        <w:tabs>
          <w:tab w:val="left" w:pos="1134"/>
        </w:tabs>
        <w:spacing w:before="240"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является лидером среди муниципальных районов по обеспеченности объектами социальной и инженерной инфраструктуры.</w:t>
      </w:r>
    </w:p>
    <w:p w:rsidR="008C7311" w:rsidRPr="00101F61" w:rsidRDefault="008C7311" w:rsidP="00530D6B">
      <w:pPr>
        <w:shd w:val="clear" w:color="auto" w:fill="FFFFFF"/>
        <w:spacing w:before="240"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ОБРАЗОВАНИИ ТАШТЫПСКИЙ РАЙОН: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 и услуг на душу населения</w:t>
      </w:r>
      <w:r w:rsidR="0092095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</w:t>
      </w:r>
      <w:r w:rsidR="0023797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величился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22,9%</w:t>
      </w:r>
      <w:r w:rsidR="0082121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составил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80326,0</w:t>
      </w:r>
      <w:r w:rsidR="00F866C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F866C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(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–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65377,5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F866CB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E844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бъем инвестиций в основной капитал крупных и средних организаций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E844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всем источникам финансирования на душу населения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3,9</w:t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A90B9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12696,7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руб.(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12218,4</w:t>
      </w:r>
      <w:r w:rsidR="00E844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AC76D7" w:rsidRPr="00101F61" w:rsidRDefault="00AC76D7" w:rsidP="00AC76D7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снизился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22,7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194,3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 (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251,4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м);  </w:t>
      </w:r>
    </w:p>
    <w:p w:rsidR="00F866CB" w:rsidRPr="00101F61" w:rsidRDefault="00F866CB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</w:t>
      </w:r>
      <w:r w:rsidR="0092095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сть по заработной плате на 01.0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1.2019 отсутствует</w:t>
      </w:r>
      <w:r w:rsidR="00A22D6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059E3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оборот розничной торговли</w:t>
      </w:r>
      <w:r w:rsidR="00D30FE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общественного питания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кругу крупных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</w:t>
      </w:r>
      <w:r w:rsidR="00AA126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душу населения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</w:t>
      </w:r>
      <w:r w:rsidR="00AC76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54,3%</w:t>
      </w:r>
      <w:r w:rsidR="00AC76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14912,1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руб. </w:t>
      </w:r>
      <w:r w:rsidR="00D30FE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A22D6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9662,4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</w:t>
      </w:r>
      <w:r w:rsidR="00D86F7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E059E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2870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E059E3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по крупным и средним организациям на душу населения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 на 5,3%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2880,1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2735,3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руб.)</w:t>
      </w:r>
      <w:r w:rsidR="00E745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это самый низкий показатель по республике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AC76D7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регистрируемой безработицы</w:t>
      </w:r>
      <w:r w:rsidR="00DD0F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790A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2,5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D6219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D6219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1,9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D6219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</w:t>
      </w:r>
      <w:r w:rsidR="0007696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D0FFC" w:rsidRPr="00101F61" w:rsidRDefault="00E74520" w:rsidP="00C707F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естественной убыли населения сократился</w:t>
      </w:r>
      <w:r w:rsidR="00D6219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0,9%(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-1,1%</w:t>
      </w:r>
      <w:r w:rsidR="00D6219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C707FB" w:rsidRPr="00101F61" w:rsidRDefault="00AA1269" w:rsidP="00C707F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преступлений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10 тыс. человек населения </w:t>
      </w:r>
      <w:r w:rsidR="00DD0FF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C0600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19,7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AC76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C0600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227,3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AC76D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4C66E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это самый высокий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преступности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C0600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среди муниципальных районов</w:t>
      </w:r>
      <w:r w:rsidR="00C707F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C33FA" w:rsidRPr="00101F61" w:rsidRDefault="00AC76D7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</w:t>
      </w:r>
      <w:r w:rsidR="00576F9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обеспеченности расходов на выполнение собственных полномочий собственными доходами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снизился</w:t>
      </w:r>
      <w:r w:rsidR="00AA126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13,7</w:t>
      </w:r>
      <w:r w:rsidR="004C66E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13,1</w:t>
      </w:r>
      <w:r w:rsidR="000C33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7432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Самый низкий показатель 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7432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республике</w:t>
      </w:r>
      <w:r w:rsidR="000C33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C33FA" w:rsidRPr="00101F61" w:rsidRDefault="000C33FA" w:rsidP="000C33FA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74321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и составило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576F9B" w:rsidRPr="00101F61" w:rsidRDefault="000C33FA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сбалансированностибюджета увеличилась с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94,3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100,3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EA4A9C" w:rsidRPr="00101F61" w:rsidRDefault="00576F9B" w:rsidP="00576F9B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уровень бюджетной обеспеченности </w:t>
      </w:r>
      <w:r w:rsidR="004C66E7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незначительно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0D334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94,8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92,7</w:t>
      </w:r>
      <w:r w:rsidR="002870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576F9B" w:rsidRPr="00101F61" w:rsidRDefault="00743215" w:rsidP="00576F9B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долга муниципального образования к доходам бюджета 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составило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F76A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3,5</w:t>
      </w:r>
      <w:r w:rsidR="00F1316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743215" w:rsidRPr="00101F61" w:rsidRDefault="00F13163" w:rsidP="00F13163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является аутсайдером среди муниципальных районов по обеспеченности объектами социальной и инженерной инфраструктуры.</w:t>
      </w:r>
    </w:p>
    <w:p w:rsidR="008C7311" w:rsidRPr="00101F61" w:rsidRDefault="008C7311" w:rsidP="00703E3E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МУНИЦИПАЛЬНОМ ОБ</w:t>
      </w:r>
      <w:r w:rsidR="00BC0D43"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 xml:space="preserve">РАЗОВАНИИ УСТЬ-АБАКАНСКИЙ </w:t>
      </w: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РАЙОН: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объем отгруженных товаров собственного производства, выполненных работ и услуг на душу населения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увеличилсяна 27,7%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52731,2</w:t>
      </w:r>
      <w:r w:rsidR="009C2C3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41277,0</w:t>
      </w:r>
      <w:r w:rsidR="00A331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9C2C3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всем источникам финансирования на душу населения </w:t>
      </w:r>
      <w:r w:rsidR="006519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42,4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8631,6</w:t>
      </w:r>
      <w:r w:rsidR="00A41A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931D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5B25B3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14979,5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E7FEB" w:rsidRPr="00101F61" w:rsidRDefault="000E7FEB" w:rsidP="000E7FEB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ввод в действие общей площади жилых домов на 1000 чел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овек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15,9%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711,6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кв. м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614,2 кв. м), это л</w:t>
      </w:r>
      <w:r w:rsidR="009551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учши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й</w:t>
      </w:r>
      <w:r w:rsidR="009551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показател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ем </w:t>
      </w:r>
      <w:r w:rsidR="009551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республике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5512C" w:rsidRPr="00101F61" w:rsidRDefault="0095512C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задолженность по заработной плате на 01.0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.201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9отсутствует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A33120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розничной торговли</w:t>
      </w:r>
      <w:r w:rsidR="00D30FE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общественного питания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по кругу крупных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средних организаций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душу населения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9551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1,8</w:t>
      </w:r>
      <w:r w:rsidR="0095512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раза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45101,2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0C33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24582,3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0C33F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является </w:t>
      </w:r>
      <w:r w:rsidR="000E7FE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самы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м </w:t>
      </w:r>
      <w:r w:rsidR="000E7FE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высоки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м </w:t>
      </w:r>
      <w:r w:rsidR="000E7FE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показател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ем </w:t>
      </w:r>
      <w:r w:rsidR="000E7FE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среди муниципальных районов республики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45CD4" w:rsidRPr="00101F61" w:rsidRDefault="0095512C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по крупным и средним организациям на душу населения 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до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5101,2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5142,1 руб.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931DA1" w:rsidRPr="00101F61" w:rsidRDefault="00931DA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регистрируемой безработицы с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ократился 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0,4</w:t>
      </w:r>
      <w:r w:rsidR="000E7FEB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 и составил</w:t>
      </w:r>
      <w:r w:rsidR="00ED12DE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1,1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0E7FEB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коэффициент 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естественный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убыли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населения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0,6</w:t>
      </w:r>
      <w:r w:rsidR="00496A4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‰ 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(-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0,1</w:t>
      </w:r>
      <w:hyperlink r:id="rId17" w:tooltip="Промилле" w:history="1">
        <w:r w:rsidR="00A33120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)</w:t>
      </w:r>
      <w:r w:rsidR="008C731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D74AE" w:rsidRPr="00101F61" w:rsidRDefault="000E7FEB" w:rsidP="00CA53C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преступлений в расчете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10 тыс. человек населения 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уменьшилось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6,5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198,9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9D74A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8C731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обеспеченности расходов на выполнение собственных п</w:t>
      </w:r>
      <w:r w:rsidR="004069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олномочий собственными доходами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снизился</w:t>
      </w:r>
      <w:r w:rsidR="00A331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56,0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A331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47,5</w:t>
      </w:r>
      <w:r w:rsidR="00A3312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5606E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C7F28" w:rsidRPr="00101F61" w:rsidRDefault="00496C90" w:rsidP="00FC7F28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задолженности бюджета к общему объему расходов </w:t>
      </w:r>
      <w:r w:rsidR="00A00EF9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сократилось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14,2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6,5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406941" w:rsidRPr="00101F61" w:rsidRDefault="00406941" w:rsidP="008C7311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бюджета </w:t>
      </w:r>
      <w:r w:rsidR="00E10EED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составила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101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98,1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%);</w:t>
      </w:r>
    </w:p>
    <w:p w:rsidR="00CA53C0" w:rsidRPr="00101F61" w:rsidRDefault="00CA53C0" w:rsidP="00CA53C0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бюджетной обеспеченности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 102,6%, снизившись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7,0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927BF" w:rsidRPr="00101F61" w:rsidRDefault="00E927BF" w:rsidP="00E927BF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долга муниципального 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образования к доходам бюджета уменьшилось</w:t>
      </w:r>
      <w:r w:rsidR="007D03CE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0,8</w:t>
      </w:r>
      <w:r w:rsidR="004069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40694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это лучший показатель среди муниципальных районов республики</w:t>
      </w:r>
      <w:r w:rsidR="00145CD4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E2EE4" w:rsidRPr="00101F61" w:rsidRDefault="004E2EE4" w:rsidP="003065A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1F497D" w:themeColor="text2"/>
          <w:spacing w:val="5"/>
          <w:kern w:val="28"/>
          <w:sz w:val="26"/>
          <w:szCs w:val="26"/>
          <w:highlight w:val="yellow"/>
          <w:lang w:eastAsia="ru-RU"/>
        </w:rPr>
      </w:pPr>
    </w:p>
    <w:p w:rsidR="003065AD" w:rsidRPr="00101F61" w:rsidRDefault="008C7311" w:rsidP="00E922FC">
      <w:pPr>
        <w:widowControl w:val="0"/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</w:pPr>
      <w:r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В МУНИЦИПАЛЬН</w:t>
      </w:r>
      <w:r w:rsidR="003065AD" w:rsidRPr="00101F61">
        <w:rPr>
          <w:rFonts w:eastAsia="Times New Roman" w:cs="Times New Roman"/>
          <w:b/>
          <w:color w:val="000000" w:themeColor="text1"/>
          <w:spacing w:val="5"/>
          <w:kern w:val="28"/>
          <w:sz w:val="26"/>
          <w:szCs w:val="26"/>
          <w:lang w:eastAsia="ru-RU"/>
        </w:rPr>
        <w:t>ОМ ОБРАЗОВАНИИ ШИРИНСКИЙ РАЙОН:</w:t>
      </w:r>
    </w:p>
    <w:p w:rsidR="001A18D2" w:rsidRPr="00101F61" w:rsidRDefault="001A18D2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отгруженных товаров собственного производства, выполненных работ и услуг на душу населения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на 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41,5%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достиг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238818,2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–</w:t>
      </w:r>
      <w:r w:rsidR="008736A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168804,5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E844A6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инвестиций в основной капитал крупных и средних организаций по всем источникам финансирования на душу населения </w:t>
      </w:r>
      <w:r w:rsidR="0094445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уменьшилсяна 42%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</w:t>
      </w:r>
      <w:r w:rsidR="0094445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17357,6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 (</w:t>
      </w:r>
      <w:r w:rsidR="00944451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29943,9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734CC" w:rsidRPr="00101F61" w:rsidRDefault="009734CC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ввод в действие общей площади жилых домов на 1000 человек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практически остался на уровне </w:t>
      </w:r>
      <w:r w:rsidR="007A2C4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года, составив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201,5 кв. м (200,7 кв. м);</w:t>
      </w:r>
    </w:p>
    <w:p w:rsidR="001A6AA6" w:rsidRPr="00101F61" w:rsidRDefault="001A6AA6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задолженность по заработной плате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01.0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.201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9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отсутствует;</w:t>
      </w:r>
    </w:p>
    <w:p w:rsidR="008C7311" w:rsidRPr="00101F61" w:rsidRDefault="008C7311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оборот розничной 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торговли и общественного питания 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кругу крупных и средних организаций на душу населения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увеличился 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10905,9</w:t>
      </w:r>
      <w:r w:rsidR="001A18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2017 год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17253,4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руб.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2018 год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или на 58,2%</w:t>
      </w:r>
      <w:r w:rsidR="001A6AA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482012" w:rsidRPr="00101F61" w:rsidRDefault="00482012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1F497D" w:themeColor="text2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объем платных услуг населению по крупным и средним организациям на душу населения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снизился на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39,6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11963,6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(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19810,4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при этом это лучший показатель среди муниципальных районов республики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E927BF" w:rsidRPr="00101F61" w:rsidRDefault="00482012" w:rsidP="00CA53C0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ень 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ре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гистрируемой безработицы </w:t>
      </w:r>
      <w:r w:rsidR="0025008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сократился 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 (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1,4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%)</w:t>
      </w:r>
      <w:r w:rsidR="00E927B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434A46" w:rsidRPr="00101F61" w:rsidRDefault="00FC7F28" w:rsidP="00434A46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коэффициент естеств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енной убыли населения 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вырос и 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</w:t>
      </w:r>
      <w:r w:rsidR="009114B5" w:rsidRPr="00101F61">
        <w:rPr>
          <w:rFonts w:cs="Times New Roman"/>
          <w:color w:val="000000" w:themeColor="text1"/>
          <w:sz w:val="26"/>
          <w:szCs w:val="26"/>
        </w:rPr>
        <w:t>6,4</w:t>
      </w:r>
      <w:hyperlink r:id="rId18" w:tooltip="Промилле" w:history="1">
        <w:r w:rsidR="00434A46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="00434A4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6,2</w:t>
      </w:r>
      <w:hyperlink r:id="rId19" w:tooltip="Промилле" w:history="1">
        <w:r w:rsidR="00434A46" w:rsidRPr="00101F61">
          <w:rPr>
            <w:rStyle w:val="af6"/>
            <w:rFonts w:eastAsia="Times New Roman" w:cs="Times New Roman"/>
            <w:color w:val="000000" w:themeColor="text1"/>
            <w:sz w:val="26"/>
            <w:szCs w:val="26"/>
            <w:u w:val="none"/>
            <w:lang w:eastAsia="ru-RU"/>
          </w:rPr>
          <w:t>‰</w:t>
        </w:r>
      </w:hyperlink>
      <w:r w:rsidR="009734CC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). </w:t>
      </w:r>
      <w:r w:rsidR="009114B5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Один из худших показателей</w:t>
      </w:r>
      <w:r w:rsidR="00434A46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 среди </w:t>
      </w:r>
      <w:r w:rsidR="009114B5" w:rsidRPr="00101F61">
        <w:rPr>
          <w:rStyle w:val="af6"/>
          <w:rFonts w:eastAsia="Times New Roman" w:cs="Times New Roman"/>
          <w:color w:val="000000" w:themeColor="text1"/>
          <w:sz w:val="26"/>
          <w:szCs w:val="26"/>
          <w:u w:val="none"/>
          <w:lang w:eastAsia="ru-RU"/>
        </w:rPr>
        <w:t>муниципальных районов;</w:t>
      </w:r>
    </w:p>
    <w:p w:rsidR="00CA53C0" w:rsidRPr="00101F61" w:rsidRDefault="00482012" w:rsidP="00434A46">
      <w:pPr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число зарегистрированных преступлений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10 тыс. человек населения 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снизилось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30,3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196,9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ед.</w:t>
      </w:r>
      <w:r w:rsidR="009734CC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CA53C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C7311" w:rsidRPr="00101F61" w:rsidRDefault="008C7311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уровень обеспеченности расходов на выполнение собственных по</w:t>
      </w:r>
      <w:r w:rsidR="001A18D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лномочий собственными доходами</w:t>
      </w:r>
      <w:r w:rsidR="00775D86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уменьшился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43,2</w:t>
      </w:r>
      <w:r w:rsidR="000C398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48201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22,3</w:t>
      </w:r>
      <w:r w:rsidR="00482012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9B488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482012" w:rsidRPr="00101F61" w:rsidRDefault="00482012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отношение задолженности бюджета к общему объему расходов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сократилось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24,8</w:t>
      </w:r>
      <w:r w:rsidR="00FC7F28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п.п.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9114B5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11,4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75D86" w:rsidRPr="00101F61" w:rsidRDefault="00775D86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степень сбалансированности бюджета увеличилась с 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99,9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% до 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101,3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%;</w:t>
      </w:r>
    </w:p>
    <w:p w:rsidR="000C3980" w:rsidRPr="00101F61" w:rsidRDefault="000C3980" w:rsidP="00E922FC">
      <w:pPr>
        <w:widowControl w:val="0"/>
        <w:shd w:val="clear" w:color="auto" w:fill="FFFFFF"/>
        <w:tabs>
          <w:tab w:val="left" w:pos="1134"/>
        </w:tabs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ровень бюджетной обеспеченности 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вырос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7,6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п.п. 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98,1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38235A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A53C0" w:rsidRPr="00101F61" w:rsidRDefault="00CA53C0" w:rsidP="00CA53C0">
      <w:pPr>
        <w:shd w:val="clear" w:color="auto" w:fill="FFFFFF"/>
        <w:spacing w:after="120" w:line="240" w:lineRule="auto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отношение долга муниципального образования к доходам бюджета 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составило13,9</w:t>
      </w:r>
      <w:r w:rsidR="00DB0CCF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 (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13,2</w:t>
      </w:r>
      <w:r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%</w:t>
      </w:r>
      <w:r w:rsidR="004C41A0" w:rsidRPr="00101F6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8C7311" w:rsidRPr="00101F61" w:rsidRDefault="008C7311" w:rsidP="000F359F">
      <w:pPr>
        <w:spacing w:line="276" w:lineRule="auto"/>
        <w:jc w:val="left"/>
        <w:rPr>
          <w:rFonts w:eastAsia="Times New Roman" w:cs="Times New Roman"/>
          <w:color w:val="1F497D" w:themeColor="text2"/>
          <w:sz w:val="2"/>
          <w:szCs w:val="2"/>
          <w:highlight w:val="yellow"/>
          <w:lang w:eastAsia="ru-RU"/>
        </w:rPr>
      </w:pPr>
    </w:p>
    <w:sectPr w:rsidR="008C7311" w:rsidRPr="00101F61" w:rsidSect="000F35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CCA" w:rsidRDefault="00356CCA">
      <w:pPr>
        <w:spacing w:after="0" w:line="240" w:lineRule="auto"/>
      </w:pPr>
      <w:r>
        <w:separator/>
      </w:r>
    </w:p>
  </w:endnote>
  <w:endnote w:type="continuationSeparator" w:id="1">
    <w:p w:rsidR="00356CCA" w:rsidRDefault="0035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CCA" w:rsidRDefault="00356CCA">
      <w:pPr>
        <w:spacing w:after="0" w:line="240" w:lineRule="auto"/>
      </w:pPr>
      <w:r>
        <w:separator/>
      </w:r>
    </w:p>
  </w:footnote>
  <w:footnote w:type="continuationSeparator" w:id="1">
    <w:p w:rsidR="00356CCA" w:rsidRDefault="0035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875427"/>
      <w:docPartObj>
        <w:docPartGallery w:val="Page Numbers (Top of Page)"/>
        <w:docPartUnique/>
      </w:docPartObj>
    </w:sdtPr>
    <w:sdtContent>
      <w:p w:rsidR="00471F23" w:rsidRDefault="00896F70">
        <w:pPr>
          <w:pStyle w:val="ab"/>
          <w:jc w:val="center"/>
        </w:pPr>
        <w:r>
          <w:fldChar w:fldCharType="begin"/>
        </w:r>
        <w:r w:rsidR="00471F23">
          <w:instrText>PAGE   \* MERGEFORMAT</w:instrText>
        </w:r>
        <w:r>
          <w:fldChar w:fldCharType="separate"/>
        </w:r>
        <w:r w:rsidR="00356CCA">
          <w:rPr>
            <w:noProof/>
          </w:rPr>
          <w:t>1</w:t>
        </w:r>
        <w:r>
          <w:fldChar w:fldCharType="end"/>
        </w:r>
      </w:p>
    </w:sdtContent>
  </w:sdt>
  <w:p w:rsidR="00471F23" w:rsidRDefault="00471F2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943"/>
    <w:multiLevelType w:val="hybridMultilevel"/>
    <w:tmpl w:val="BE90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F7D"/>
    <w:multiLevelType w:val="hybridMultilevel"/>
    <w:tmpl w:val="34588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C652DE"/>
    <w:multiLevelType w:val="hybridMultilevel"/>
    <w:tmpl w:val="97702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DE370F"/>
    <w:multiLevelType w:val="hybridMultilevel"/>
    <w:tmpl w:val="72F21E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8BB7D5C"/>
    <w:multiLevelType w:val="hybridMultilevel"/>
    <w:tmpl w:val="91226232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C36317"/>
    <w:multiLevelType w:val="hybridMultilevel"/>
    <w:tmpl w:val="4BE892A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780A15"/>
    <w:multiLevelType w:val="hybridMultilevel"/>
    <w:tmpl w:val="36165D2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940AC6"/>
    <w:multiLevelType w:val="hybridMultilevel"/>
    <w:tmpl w:val="72F21E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4FC7895"/>
    <w:multiLevelType w:val="hybridMultilevel"/>
    <w:tmpl w:val="4626B6B4"/>
    <w:lvl w:ilvl="0" w:tplc="737CE9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25407F"/>
    <w:multiLevelType w:val="hybridMultilevel"/>
    <w:tmpl w:val="79C03A5C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10086F"/>
    <w:multiLevelType w:val="hybridMultilevel"/>
    <w:tmpl w:val="B8541B74"/>
    <w:lvl w:ilvl="0" w:tplc="996C3D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8C1505"/>
    <w:multiLevelType w:val="hybridMultilevel"/>
    <w:tmpl w:val="0FE04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356F97"/>
    <w:multiLevelType w:val="hybridMultilevel"/>
    <w:tmpl w:val="0D2A8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D2227C"/>
    <w:multiLevelType w:val="hybridMultilevel"/>
    <w:tmpl w:val="066248B4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485252"/>
    <w:multiLevelType w:val="hybridMultilevel"/>
    <w:tmpl w:val="AB56B452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4311D9"/>
    <w:multiLevelType w:val="hybridMultilevel"/>
    <w:tmpl w:val="C38E9866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1956E1"/>
    <w:multiLevelType w:val="hybridMultilevel"/>
    <w:tmpl w:val="61A4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B93BED"/>
    <w:multiLevelType w:val="multilevel"/>
    <w:tmpl w:val="6DA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D4CB2"/>
    <w:multiLevelType w:val="hybridMultilevel"/>
    <w:tmpl w:val="C8D2A5DC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01088C"/>
    <w:multiLevelType w:val="hybridMultilevel"/>
    <w:tmpl w:val="D3E22ABA"/>
    <w:lvl w:ilvl="0" w:tplc="56F08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5"/>
  </w:num>
  <w:num w:numId="10">
    <w:abstractNumId w:val="19"/>
  </w:num>
  <w:num w:numId="11">
    <w:abstractNumId w:val="18"/>
  </w:num>
  <w:num w:numId="12">
    <w:abstractNumId w:val="14"/>
  </w:num>
  <w:num w:numId="13">
    <w:abstractNumId w:val="3"/>
  </w:num>
  <w:num w:numId="14">
    <w:abstractNumId w:val="0"/>
  </w:num>
  <w:num w:numId="15">
    <w:abstractNumId w:val="12"/>
  </w:num>
  <w:num w:numId="16">
    <w:abstractNumId w:val="11"/>
  </w:num>
  <w:num w:numId="17">
    <w:abstractNumId w:val="8"/>
  </w:num>
  <w:num w:numId="18">
    <w:abstractNumId w:val="17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2366"/>
    <w:rsid w:val="000009D2"/>
    <w:rsid w:val="000015A8"/>
    <w:rsid w:val="00001608"/>
    <w:rsid w:val="00001AA0"/>
    <w:rsid w:val="00001CE7"/>
    <w:rsid w:val="00002092"/>
    <w:rsid w:val="00002A89"/>
    <w:rsid w:val="000033DF"/>
    <w:rsid w:val="000038CE"/>
    <w:rsid w:val="00004492"/>
    <w:rsid w:val="000048AC"/>
    <w:rsid w:val="0000510B"/>
    <w:rsid w:val="000058B9"/>
    <w:rsid w:val="00007DE5"/>
    <w:rsid w:val="000106F1"/>
    <w:rsid w:val="0001186A"/>
    <w:rsid w:val="0001194E"/>
    <w:rsid w:val="00016456"/>
    <w:rsid w:val="000172F8"/>
    <w:rsid w:val="000176C1"/>
    <w:rsid w:val="000176D1"/>
    <w:rsid w:val="00020284"/>
    <w:rsid w:val="000213F8"/>
    <w:rsid w:val="00021C0B"/>
    <w:rsid w:val="00021F4D"/>
    <w:rsid w:val="00023A37"/>
    <w:rsid w:val="0002463A"/>
    <w:rsid w:val="00025236"/>
    <w:rsid w:val="0002533D"/>
    <w:rsid w:val="00025613"/>
    <w:rsid w:val="00027320"/>
    <w:rsid w:val="00030544"/>
    <w:rsid w:val="00030CE7"/>
    <w:rsid w:val="0003145D"/>
    <w:rsid w:val="00035FDA"/>
    <w:rsid w:val="0003628D"/>
    <w:rsid w:val="00036729"/>
    <w:rsid w:val="000415F8"/>
    <w:rsid w:val="00041A03"/>
    <w:rsid w:val="00041BC8"/>
    <w:rsid w:val="00042BB6"/>
    <w:rsid w:val="00043AFC"/>
    <w:rsid w:val="0004466A"/>
    <w:rsid w:val="0004694D"/>
    <w:rsid w:val="00047315"/>
    <w:rsid w:val="000476FA"/>
    <w:rsid w:val="00047F2D"/>
    <w:rsid w:val="0005062A"/>
    <w:rsid w:val="00050799"/>
    <w:rsid w:val="0005176F"/>
    <w:rsid w:val="0005183C"/>
    <w:rsid w:val="00051ABD"/>
    <w:rsid w:val="000524E8"/>
    <w:rsid w:val="00052FD1"/>
    <w:rsid w:val="0005364E"/>
    <w:rsid w:val="000541FE"/>
    <w:rsid w:val="00054CCD"/>
    <w:rsid w:val="00054EEC"/>
    <w:rsid w:val="000578D6"/>
    <w:rsid w:val="000579D1"/>
    <w:rsid w:val="00060C78"/>
    <w:rsid w:val="000631CF"/>
    <w:rsid w:val="00063CF4"/>
    <w:rsid w:val="00065268"/>
    <w:rsid w:val="000661A8"/>
    <w:rsid w:val="000665C0"/>
    <w:rsid w:val="00066DFD"/>
    <w:rsid w:val="00067619"/>
    <w:rsid w:val="0006789F"/>
    <w:rsid w:val="00071AEB"/>
    <w:rsid w:val="000723FD"/>
    <w:rsid w:val="000726E3"/>
    <w:rsid w:val="00072F85"/>
    <w:rsid w:val="0007696A"/>
    <w:rsid w:val="000771CE"/>
    <w:rsid w:val="00077865"/>
    <w:rsid w:val="00077AE1"/>
    <w:rsid w:val="00077CC3"/>
    <w:rsid w:val="00077DD5"/>
    <w:rsid w:val="00083BD1"/>
    <w:rsid w:val="000845F4"/>
    <w:rsid w:val="00085208"/>
    <w:rsid w:val="00085726"/>
    <w:rsid w:val="000873DF"/>
    <w:rsid w:val="00087E4A"/>
    <w:rsid w:val="0009083E"/>
    <w:rsid w:val="00090D87"/>
    <w:rsid w:val="000926E4"/>
    <w:rsid w:val="00092F4C"/>
    <w:rsid w:val="000934A9"/>
    <w:rsid w:val="00094938"/>
    <w:rsid w:val="000952DF"/>
    <w:rsid w:val="00096FDE"/>
    <w:rsid w:val="000974F6"/>
    <w:rsid w:val="00097751"/>
    <w:rsid w:val="000A044B"/>
    <w:rsid w:val="000A0D90"/>
    <w:rsid w:val="000A2799"/>
    <w:rsid w:val="000A5FA7"/>
    <w:rsid w:val="000A6A72"/>
    <w:rsid w:val="000A6D94"/>
    <w:rsid w:val="000A75DD"/>
    <w:rsid w:val="000A7C41"/>
    <w:rsid w:val="000B099C"/>
    <w:rsid w:val="000B193F"/>
    <w:rsid w:val="000B2086"/>
    <w:rsid w:val="000B30AB"/>
    <w:rsid w:val="000B37EC"/>
    <w:rsid w:val="000B3B3E"/>
    <w:rsid w:val="000B58CD"/>
    <w:rsid w:val="000B624D"/>
    <w:rsid w:val="000B72F7"/>
    <w:rsid w:val="000B7635"/>
    <w:rsid w:val="000B780C"/>
    <w:rsid w:val="000C1189"/>
    <w:rsid w:val="000C19D8"/>
    <w:rsid w:val="000C293B"/>
    <w:rsid w:val="000C303A"/>
    <w:rsid w:val="000C33FA"/>
    <w:rsid w:val="000C3980"/>
    <w:rsid w:val="000C42B1"/>
    <w:rsid w:val="000C5939"/>
    <w:rsid w:val="000C5F68"/>
    <w:rsid w:val="000C6E39"/>
    <w:rsid w:val="000C7015"/>
    <w:rsid w:val="000D0161"/>
    <w:rsid w:val="000D131A"/>
    <w:rsid w:val="000D23B3"/>
    <w:rsid w:val="000D2537"/>
    <w:rsid w:val="000D27A6"/>
    <w:rsid w:val="000D2BC3"/>
    <w:rsid w:val="000D2CE0"/>
    <w:rsid w:val="000D2D76"/>
    <w:rsid w:val="000D3344"/>
    <w:rsid w:val="000D3F07"/>
    <w:rsid w:val="000D4458"/>
    <w:rsid w:val="000D4532"/>
    <w:rsid w:val="000D4DD9"/>
    <w:rsid w:val="000D6536"/>
    <w:rsid w:val="000E09C4"/>
    <w:rsid w:val="000E0F8F"/>
    <w:rsid w:val="000E2427"/>
    <w:rsid w:val="000E3981"/>
    <w:rsid w:val="000E48DC"/>
    <w:rsid w:val="000E51BD"/>
    <w:rsid w:val="000E552E"/>
    <w:rsid w:val="000E7AA8"/>
    <w:rsid w:val="000E7FEB"/>
    <w:rsid w:val="000F16E5"/>
    <w:rsid w:val="000F1AB6"/>
    <w:rsid w:val="000F359F"/>
    <w:rsid w:val="000F53BB"/>
    <w:rsid w:val="000F5757"/>
    <w:rsid w:val="00101430"/>
    <w:rsid w:val="00101A59"/>
    <w:rsid w:val="00101F61"/>
    <w:rsid w:val="001038A0"/>
    <w:rsid w:val="00103FB3"/>
    <w:rsid w:val="00104421"/>
    <w:rsid w:val="00106032"/>
    <w:rsid w:val="00106FBF"/>
    <w:rsid w:val="001105D8"/>
    <w:rsid w:val="001107B3"/>
    <w:rsid w:val="00112518"/>
    <w:rsid w:val="0011258E"/>
    <w:rsid w:val="0011368E"/>
    <w:rsid w:val="0011398A"/>
    <w:rsid w:val="00114223"/>
    <w:rsid w:val="00115259"/>
    <w:rsid w:val="00120CF7"/>
    <w:rsid w:val="00120F23"/>
    <w:rsid w:val="00121553"/>
    <w:rsid w:val="001215E4"/>
    <w:rsid w:val="00122960"/>
    <w:rsid w:val="0012340A"/>
    <w:rsid w:val="001235B1"/>
    <w:rsid w:val="0012469F"/>
    <w:rsid w:val="0012475D"/>
    <w:rsid w:val="00124CE6"/>
    <w:rsid w:val="00125E31"/>
    <w:rsid w:val="001263E4"/>
    <w:rsid w:val="0012645F"/>
    <w:rsid w:val="001270A9"/>
    <w:rsid w:val="0013194C"/>
    <w:rsid w:val="00131E1E"/>
    <w:rsid w:val="00133B1D"/>
    <w:rsid w:val="001344A5"/>
    <w:rsid w:val="00135582"/>
    <w:rsid w:val="00135663"/>
    <w:rsid w:val="0013643A"/>
    <w:rsid w:val="0013797A"/>
    <w:rsid w:val="00140AB8"/>
    <w:rsid w:val="00144910"/>
    <w:rsid w:val="001454AA"/>
    <w:rsid w:val="00145CD4"/>
    <w:rsid w:val="00146F2E"/>
    <w:rsid w:val="0015087A"/>
    <w:rsid w:val="00151008"/>
    <w:rsid w:val="00151319"/>
    <w:rsid w:val="0015323B"/>
    <w:rsid w:val="00153B52"/>
    <w:rsid w:val="001546F4"/>
    <w:rsid w:val="0015498A"/>
    <w:rsid w:val="00155CC9"/>
    <w:rsid w:val="00157EC9"/>
    <w:rsid w:val="00160ACE"/>
    <w:rsid w:val="00161132"/>
    <w:rsid w:val="001612F8"/>
    <w:rsid w:val="00161310"/>
    <w:rsid w:val="00161D89"/>
    <w:rsid w:val="00163E84"/>
    <w:rsid w:val="00166F3B"/>
    <w:rsid w:val="00167B8E"/>
    <w:rsid w:val="00167C8E"/>
    <w:rsid w:val="00167EE7"/>
    <w:rsid w:val="0017001A"/>
    <w:rsid w:val="00170164"/>
    <w:rsid w:val="0017022C"/>
    <w:rsid w:val="001714E7"/>
    <w:rsid w:val="00171FDB"/>
    <w:rsid w:val="00173465"/>
    <w:rsid w:val="00173A4C"/>
    <w:rsid w:val="0017410C"/>
    <w:rsid w:val="00174E5B"/>
    <w:rsid w:val="00177162"/>
    <w:rsid w:val="00177172"/>
    <w:rsid w:val="001773C7"/>
    <w:rsid w:val="001779F6"/>
    <w:rsid w:val="0018081A"/>
    <w:rsid w:val="00180986"/>
    <w:rsid w:val="00180C9B"/>
    <w:rsid w:val="00181195"/>
    <w:rsid w:val="00181A17"/>
    <w:rsid w:val="00182636"/>
    <w:rsid w:val="00183067"/>
    <w:rsid w:val="001834A1"/>
    <w:rsid w:val="001834CF"/>
    <w:rsid w:val="001842C8"/>
    <w:rsid w:val="001848D6"/>
    <w:rsid w:val="00184EAF"/>
    <w:rsid w:val="001865C3"/>
    <w:rsid w:val="00186CA2"/>
    <w:rsid w:val="00190B91"/>
    <w:rsid w:val="00190C9F"/>
    <w:rsid w:val="00190E5F"/>
    <w:rsid w:val="0019119E"/>
    <w:rsid w:val="00191ED4"/>
    <w:rsid w:val="00192514"/>
    <w:rsid w:val="001926F8"/>
    <w:rsid w:val="001928FC"/>
    <w:rsid w:val="001945E1"/>
    <w:rsid w:val="00194A39"/>
    <w:rsid w:val="00195262"/>
    <w:rsid w:val="00195A33"/>
    <w:rsid w:val="00195D47"/>
    <w:rsid w:val="00195EBE"/>
    <w:rsid w:val="00196EAD"/>
    <w:rsid w:val="00197856"/>
    <w:rsid w:val="001A0117"/>
    <w:rsid w:val="001A0709"/>
    <w:rsid w:val="001A18D2"/>
    <w:rsid w:val="001A2DF7"/>
    <w:rsid w:val="001A3663"/>
    <w:rsid w:val="001A38AC"/>
    <w:rsid w:val="001A537F"/>
    <w:rsid w:val="001A5B86"/>
    <w:rsid w:val="001A61CE"/>
    <w:rsid w:val="001A6291"/>
    <w:rsid w:val="001A6307"/>
    <w:rsid w:val="001A6AA6"/>
    <w:rsid w:val="001A7E4B"/>
    <w:rsid w:val="001B006E"/>
    <w:rsid w:val="001B2783"/>
    <w:rsid w:val="001B3770"/>
    <w:rsid w:val="001B3E3F"/>
    <w:rsid w:val="001B4EA9"/>
    <w:rsid w:val="001B522D"/>
    <w:rsid w:val="001B55BC"/>
    <w:rsid w:val="001B7AD1"/>
    <w:rsid w:val="001C1D6D"/>
    <w:rsid w:val="001C3429"/>
    <w:rsid w:val="001C44CC"/>
    <w:rsid w:val="001C5BC6"/>
    <w:rsid w:val="001C672F"/>
    <w:rsid w:val="001D105C"/>
    <w:rsid w:val="001D175D"/>
    <w:rsid w:val="001D2C8F"/>
    <w:rsid w:val="001D4370"/>
    <w:rsid w:val="001D4CE2"/>
    <w:rsid w:val="001D52BB"/>
    <w:rsid w:val="001D5FEE"/>
    <w:rsid w:val="001D6215"/>
    <w:rsid w:val="001D7786"/>
    <w:rsid w:val="001E1891"/>
    <w:rsid w:val="001E2198"/>
    <w:rsid w:val="001E3153"/>
    <w:rsid w:val="001E35FF"/>
    <w:rsid w:val="001E4096"/>
    <w:rsid w:val="001E60E3"/>
    <w:rsid w:val="001E6A24"/>
    <w:rsid w:val="001E7E21"/>
    <w:rsid w:val="001F0A9D"/>
    <w:rsid w:val="001F0ED6"/>
    <w:rsid w:val="001F261A"/>
    <w:rsid w:val="001F3571"/>
    <w:rsid w:val="001F3A74"/>
    <w:rsid w:val="001F3C0E"/>
    <w:rsid w:val="001F48B8"/>
    <w:rsid w:val="001F4B8E"/>
    <w:rsid w:val="001F4D2B"/>
    <w:rsid w:val="001F74CA"/>
    <w:rsid w:val="00200AF8"/>
    <w:rsid w:val="002011C2"/>
    <w:rsid w:val="00202122"/>
    <w:rsid w:val="00202CAA"/>
    <w:rsid w:val="00203B51"/>
    <w:rsid w:val="00203C08"/>
    <w:rsid w:val="002047FA"/>
    <w:rsid w:val="00206C71"/>
    <w:rsid w:val="00207F42"/>
    <w:rsid w:val="0021229E"/>
    <w:rsid w:val="00213056"/>
    <w:rsid w:val="002130A6"/>
    <w:rsid w:val="002131DD"/>
    <w:rsid w:val="00213717"/>
    <w:rsid w:val="00215C9F"/>
    <w:rsid w:val="002167F8"/>
    <w:rsid w:val="00216871"/>
    <w:rsid w:val="00217218"/>
    <w:rsid w:val="002206ED"/>
    <w:rsid w:val="00221120"/>
    <w:rsid w:val="00221E04"/>
    <w:rsid w:val="002220AE"/>
    <w:rsid w:val="00222850"/>
    <w:rsid w:val="00222A35"/>
    <w:rsid w:val="00222CE4"/>
    <w:rsid w:val="0022347F"/>
    <w:rsid w:val="00223EFD"/>
    <w:rsid w:val="00224B3A"/>
    <w:rsid w:val="00225D26"/>
    <w:rsid w:val="00226BB9"/>
    <w:rsid w:val="002301A4"/>
    <w:rsid w:val="0023140A"/>
    <w:rsid w:val="00232C9C"/>
    <w:rsid w:val="00233DB5"/>
    <w:rsid w:val="00234B99"/>
    <w:rsid w:val="00235A3A"/>
    <w:rsid w:val="00235B24"/>
    <w:rsid w:val="00235CF6"/>
    <w:rsid w:val="00237978"/>
    <w:rsid w:val="0023797D"/>
    <w:rsid w:val="002405A9"/>
    <w:rsid w:val="00240F59"/>
    <w:rsid w:val="00242643"/>
    <w:rsid w:val="00242975"/>
    <w:rsid w:val="00246A8A"/>
    <w:rsid w:val="00247186"/>
    <w:rsid w:val="0025008C"/>
    <w:rsid w:val="002509A5"/>
    <w:rsid w:val="00250FC8"/>
    <w:rsid w:val="002528B4"/>
    <w:rsid w:val="00254FD3"/>
    <w:rsid w:val="00255F10"/>
    <w:rsid w:val="002567DD"/>
    <w:rsid w:val="00257CE4"/>
    <w:rsid w:val="00260839"/>
    <w:rsid w:val="0026185A"/>
    <w:rsid w:val="002625E3"/>
    <w:rsid w:val="0026322A"/>
    <w:rsid w:val="0026368E"/>
    <w:rsid w:val="002639F6"/>
    <w:rsid w:val="002647FC"/>
    <w:rsid w:val="00264C77"/>
    <w:rsid w:val="0026535F"/>
    <w:rsid w:val="00265426"/>
    <w:rsid w:val="0026577B"/>
    <w:rsid w:val="00265EDA"/>
    <w:rsid w:val="00266339"/>
    <w:rsid w:val="002671B7"/>
    <w:rsid w:val="00267762"/>
    <w:rsid w:val="00267941"/>
    <w:rsid w:val="002679FF"/>
    <w:rsid w:val="002703B6"/>
    <w:rsid w:val="00270528"/>
    <w:rsid w:val="002723F4"/>
    <w:rsid w:val="0027275C"/>
    <w:rsid w:val="00273D6E"/>
    <w:rsid w:val="00274899"/>
    <w:rsid w:val="002754D2"/>
    <w:rsid w:val="00275A76"/>
    <w:rsid w:val="00275E12"/>
    <w:rsid w:val="002760EB"/>
    <w:rsid w:val="00276DE5"/>
    <w:rsid w:val="00277352"/>
    <w:rsid w:val="00280C7F"/>
    <w:rsid w:val="00280E5D"/>
    <w:rsid w:val="00282C74"/>
    <w:rsid w:val="00283A45"/>
    <w:rsid w:val="00284386"/>
    <w:rsid w:val="002846C2"/>
    <w:rsid w:val="0028550C"/>
    <w:rsid w:val="00286F38"/>
    <w:rsid w:val="00287041"/>
    <w:rsid w:val="0029026C"/>
    <w:rsid w:val="002904ED"/>
    <w:rsid w:val="00290DB8"/>
    <w:rsid w:val="00290E80"/>
    <w:rsid w:val="00293511"/>
    <w:rsid w:val="00293CFE"/>
    <w:rsid w:val="00293EE2"/>
    <w:rsid w:val="00293FA2"/>
    <w:rsid w:val="0029532D"/>
    <w:rsid w:val="00295620"/>
    <w:rsid w:val="00295C53"/>
    <w:rsid w:val="00296561"/>
    <w:rsid w:val="00296B12"/>
    <w:rsid w:val="00296BE1"/>
    <w:rsid w:val="00296F27"/>
    <w:rsid w:val="002A10D1"/>
    <w:rsid w:val="002A1621"/>
    <w:rsid w:val="002A39EA"/>
    <w:rsid w:val="002A4BE4"/>
    <w:rsid w:val="002A6C4A"/>
    <w:rsid w:val="002B07E3"/>
    <w:rsid w:val="002B2000"/>
    <w:rsid w:val="002B2403"/>
    <w:rsid w:val="002B29D1"/>
    <w:rsid w:val="002B2A4B"/>
    <w:rsid w:val="002B3CA4"/>
    <w:rsid w:val="002B446B"/>
    <w:rsid w:val="002B5732"/>
    <w:rsid w:val="002B6DA7"/>
    <w:rsid w:val="002B6EBE"/>
    <w:rsid w:val="002C090A"/>
    <w:rsid w:val="002C1303"/>
    <w:rsid w:val="002C557D"/>
    <w:rsid w:val="002C5968"/>
    <w:rsid w:val="002C6296"/>
    <w:rsid w:val="002C6989"/>
    <w:rsid w:val="002C72B4"/>
    <w:rsid w:val="002C7A70"/>
    <w:rsid w:val="002C7C2C"/>
    <w:rsid w:val="002D0610"/>
    <w:rsid w:val="002D1189"/>
    <w:rsid w:val="002D1EDE"/>
    <w:rsid w:val="002D1F10"/>
    <w:rsid w:val="002D2F15"/>
    <w:rsid w:val="002D6FCE"/>
    <w:rsid w:val="002D7026"/>
    <w:rsid w:val="002D7C63"/>
    <w:rsid w:val="002E1084"/>
    <w:rsid w:val="002E239B"/>
    <w:rsid w:val="002E2526"/>
    <w:rsid w:val="002E2BA3"/>
    <w:rsid w:val="002E5B8D"/>
    <w:rsid w:val="002E6718"/>
    <w:rsid w:val="002F00D6"/>
    <w:rsid w:val="002F069D"/>
    <w:rsid w:val="002F0A67"/>
    <w:rsid w:val="002F0C7D"/>
    <w:rsid w:val="002F1C92"/>
    <w:rsid w:val="002F2DC5"/>
    <w:rsid w:val="002F3620"/>
    <w:rsid w:val="002F48B0"/>
    <w:rsid w:val="002F4E64"/>
    <w:rsid w:val="002F60C7"/>
    <w:rsid w:val="002F6F0C"/>
    <w:rsid w:val="002F7690"/>
    <w:rsid w:val="002F794E"/>
    <w:rsid w:val="002F7B61"/>
    <w:rsid w:val="00300341"/>
    <w:rsid w:val="00301689"/>
    <w:rsid w:val="003022C1"/>
    <w:rsid w:val="00303290"/>
    <w:rsid w:val="00304696"/>
    <w:rsid w:val="00304FFB"/>
    <w:rsid w:val="0030516D"/>
    <w:rsid w:val="00305570"/>
    <w:rsid w:val="003065AD"/>
    <w:rsid w:val="00307012"/>
    <w:rsid w:val="0031030A"/>
    <w:rsid w:val="00311267"/>
    <w:rsid w:val="00311FAE"/>
    <w:rsid w:val="00314840"/>
    <w:rsid w:val="0031573D"/>
    <w:rsid w:val="00315CEF"/>
    <w:rsid w:val="00316403"/>
    <w:rsid w:val="00320477"/>
    <w:rsid w:val="003208A0"/>
    <w:rsid w:val="003208BA"/>
    <w:rsid w:val="003214E4"/>
    <w:rsid w:val="00321B1D"/>
    <w:rsid w:val="00321BD0"/>
    <w:rsid w:val="00321C77"/>
    <w:rsid w:val="00321F68"/>
    <w:rsid w:val="00321FF6"/>
    <w:rsid w:val="00322C2C"/>
    <w:rsid w:val="00323849"/>
    <w:rsid w:val="0032541D"/>
    <w:rsid w:val="0032735D"/>
    <w:rsid w:val="00327B5B"/>
    <w:rsid w:val="003302B6"/>
    <w:rsid w:val="003304F1"/>
    <w:rsid w:val="00330D53"/>
    <w:rsid w:val="00331353"/>
    <w:rsid w:val="0033225E"/>
    <w:rsid w:val="003325FF"/>
    <w:rsid w:val="003329A0"/>
    <w:rsid w:val="0033311D"/>
    <w:rsid w:val="00335DA1"/>
    <w:rsid w:val="00342174"/>
    <w:rsid w:val="00343984"/>
    <w:rsid w:val="00343998"/>
    <w:rsid w:val="003451E0"/>
    <w:rsid w:val="00347658"/>
    <w:rsid w:val="0034792A"/>
    <w:rsid w:val="003506BE"/>
    <w:rsid w:val="00350EBD"/>
    <w:rsid w:val="00351DC7"/>
    <w:rsid w:val="00352366"/>
    <w:rsid w:val="00353B84"/>
    <w:rsid w:val="00353EA6"/>
    <w:rsid w:val="003540B0"/>
    <w:rsid w:val="00354624"/>
    <w:rsid w:val="003562F6"/>
    <w:rsid w:val="00356CCA"/>
    <w:rsid w:val="00357314"/>
    <w:rsid w:val="0036211E"/>
    <w:rsid w:val="00362D7F"/>
    <w:rsid w:val="00363210"/>
    <w:rsid w:val="003635A5"/>
    <w:rsid w:val="003637E7"/>
    <w:rsid w:val="003640E7"/>
    <w:rsid w:val="0036479C"/>
    <w:rsid w:val="00364A4A"/>
    <w:rsid w:val="00365884"/>
    <w:rsid w:val="00365EA3"/>
    <w:rsid w:val="0036613D"/>
    <w:rsid w:val="00366F40"/>
    <w:rsid w:val="003671B0"/>
    <w:rsid w:val="003671F9"/>
    <w:rsid w:val="00370DEC"/>
    <w:rsid w:val="00370E72"/>
    <w:rsid w:val="003720C7"/>
    <w:rsid w:val="003721A1"/>
    <w:rsid w:val="00372268"/>
    <w:rsid w:val="003726F6"/>
    <w:rsid w:val="00374711"/>
    <w:rsid w:val="003757EA"/>
    <w:rsid w:val="00380EEE"/>
    <w:rsid w:val="00381DD3"/>
    <w:rsid w:val="0038235A"/>
    <w:rsid w:val="00383B87"/>
    <w:rsid w:val="00384AA0"/>
    <w:rsid w:val="00386C41"/>
    <w:rsid w:val="00387ED3"/>
    <w:rsid w:val="003909DD"/>
    <w:rsid w:val="0039185B"/>
    <w:rsid w:val="00395DE5"/>
    <w:rsid w:val="00397225"/>
    <w:rsid w:val="0039736C"/>
    <w:rsid w:val="003A07AB"/>
    <w:rsid w:val="003A24F4"/>
    <w:rsid w:val="003A2752"/>
    <w:rsid w:val="003A38A0"/>
    <w:rsid w:val="003A38A4"/>
    <w:rsid w:val="003A3930"/>
    <w:rsid w:val="003A398C"/>
    <w:rsid w:val="003A3E67"/>
    <w:rsid w:val="003A4BE6"/>
    <w:rsid w:val="003A50D2"/>
    <w:rsid w:val="003A667F"/>
    <w:rsid w:val="003A6782"/>
    <w:rsid w:val="003A67A1"/>
    <w:rsid w:val="003B1403"/>
    <w:rsid w:val="003B1771"/>
    <w:rsid w:val="003B2CF2"/>
    <w:rsid w:val="003B469A"/>
    <w:rsid w:val="003B52CD"/>
    <w:rsid w:val="003B740F"/>
    <w:rsid w:val="003B7438"/>
    <w:rsid w:val="003C0A92"/>
    <w:rsid w:val="003C0ABA"/>
    <w:rsid w:val="003C1032"/>
    <w:rsid w:val="003C11BD"/>
    <w:rsid w:val="003C27C1"/>
    <w:rsid w:val="003C3BA0"/>
    <w:rsid w:val="003C4230"/>
    <w:rsid w:val="003C4690"/>
    <w:rsid w:val="003C4F1E"/>
    <w:rsid w:val="003C535D"/>
    <w:rsid w:val="003C637B"/>
    <w:rsid w:val="003C697D"/>
    <w:rsid w:val="003C76D1"/>
    <w:rsid w:val="003D0FE6"/>
    <w:rsid w:val="003D1A91"/>
    <w:rsid w:val="003D1C36"/>
    <w:rsid w:val="003D1D11"/>
    <w:rsid w:val="003D2C5F"/>
    <w:rsid w:val="003D39DD"/>
    <w:rsid w:val="003D46EA"/>
    <w:rsid w:val="003D5945"/>
    <w:rsid w:val="003E00C0"/>
    <w:rsid w:val="003E24E5"/>
    <w:rsid w:val="003E5F9F"/>
    <w:rsid w:val="003E6186"/>
    <w:rsid w:val="003E6568"/>
    <w:rsid w:val="003F0AE7"/>
    <w:rsid w:val="003F0FF5"/>
    <w:rsid w:val="003F18C7"/>
    <w:rsid w:val="003F27A9"/>
    <w:rsid w:val="003F3A50"/>
    <w:rsid w:val="003F46BC"/>
    <w:rsid w:val="003F5116"/>
    <w:rsid w:val="003F550D"/>
    <w:rsid w:val="003F7D6A"/>
    <w:rsid w:val="0040196E"/>
    <w:rsid w:val="00402574"/>
    <w:rsid w:val="00405BFD"/>
    <w:rsid w:val="00406893"/>
    <w:rsid w:val="00406941"/>
    <w:rsid w:val="004073AB"/>
    <w:rsid w:val="004078D3"/>
    <w:rsid w:val="00407963"/>
    <w:rsid w:val="00407F3C"/>
    <w:rsid w:val="00412AF3"/>
    <w:rsid w:val="00412C32"/>
    <w:rsid w:val="00413186"/>
    <w:rsid w:val="004141F4"/>
    <w:rsid w:val="004147FE"/>
    <w:rsid w:val="00416C96"/>
    <w:rsid w:val="00416E7A"/>
    <w:rsid w:val="0041761E"/>
    <w:rsid w:val="00417CBF"/>
    <w:rsid w:val="0042189C"/>
    <w:rsid w:val="00421915"/>
    <w:rsid w:val="00421C1E"/>
    <w:rsid w:val="0042428F"/>
    <w:rsid w:val="00427E1B"/>
    <w:rsid w:val="0043113E"/>
    <w:rsid w:val="004319BB"/>
    <w:rsid w:val="00434A46"/>
    <w:rsid w:val="00434C87"/>
    <w:rsid w:val="00434CA8"/>
    <w:rsid w:val="004353A1"/>
    <w:rsid w:val="00435EF9"/>
    <w:rsid w:val="00436735"/>
    <w:rsid w:val="0043780A"/>
    <w:rsid w:val="00437A20"/>
    <w:rsid w:val="00440432"/>
    <w:rsid w:val="00441825"/>
    <w:rsid w:val="00442415"/>
    <w:rsid w:val="0044273D"/>
    <w:rsid w:val="0044276F"/>
    <w:rsid w:val="00442DE3"/>
    <w:rsid w:val="004439AA"/>
    <w:rsid w:val="00444994"/>
    <w:rsid w:val="00446055"/>
    <w:rsid w:val="004464D7"/>
    <w:rsid w:val="0044659B"/>
    <w:rsid w:val="00446BB4"/>
    <w:rsid w:val="00447AB5"/>
    <w:rsid w:val="00450A2F"/>
    <w:rsid w:val="0045107C"/>
    <w:rsid w:val="00453B4C"/>
    <w:rsid w:val="00454A7B"/>
    <w:rsid w:val="00455E61"/>
    <w:rsid w:val="00456140"/>
    <w:rsid w:val="00456304"/>
    <w:rsid w:val="0045687E"/>
    <w:rsid w:val="0045696A"/>
    <w:rsid w:val="00457E43"/>
    <w:rsid w:val="00460708"/>
    <w:rsid w:val="0046109D"/>
    <w:rsid w:val="00461531"/>
    <w:rsid w:val="00467283"/>
    <w:rsid w:val="0046743F"/>
    <w:rsid w:val="004710CB"/>
    <w:rsid w:val="00471F23"/>
    <w:rsid w:val="0047229E"/>
    <w:rsid w:val="00473116"/>
    <w:rsid w:val="00473181"/>
    <w:rsid w:val="00473834"/>
    <w:rsid w:val="00473D84"/>
    <w:rsid w:val="0047402A"/>
    <w:rsid w:val="004744A8"/>
    <w:rsid w:val="00474F36"/>
    <w:rsid w:val="004754A1"/>
    <w:rsid w:val="00475B20"/>
    <w:rsid w:val="004760AE"/>
    <w:rsid w:val="00481AE1"/>
    <w:rsid w:val="00481CAD"/>
    <w:rsid w:val="00482012"/>
    <w:rsid w:val="00482EA0"/>
    <w:rsid w:val="004832B4"/>
    <w:rsid w:val="0048359B"/>
    <w:rsid w:val="004849FB"/>
    <w:rsid w:val="00485343"/>
    <w:rsid w:val="00486A74"/>
    <w:rsid w:val="00486A7C"/>
    <w:rsid w:val="00487CBB"/>
    <w:rsid w:val="0049044C"/>
    <w:rsid w:val="00490AFF"/>
    <w:rsid w:val="00490B3C"/>
    <w:rsid w:val="00490B77"/>
    <w:rsid w:val="004925FE"/>
    <w:rsid w:val="00495C9D"/>
    <w:rsid w:val="0049638C"/>
    <w:rsid w:val="00496A42"/>
    <w:rsid w:val="00496C90"/>
    <w:rsid w:val="00496C9B"/>
    <w:rsid w:val="004A0684"/>
    <w:rsid w:val="004A1D2C"/>
    <w:rsid w:val="004A2892"/>
    <w:rsid w:val="004A2BAE"/>
    <w:rsid w:val="004A40F5"/>
    <w:rsid w:val="004A49FC"/>
    <w:rsid w:val="004A4E23"/>
    <w:rsid w:val="004A61D2"/>
    <w:rsid w:val="004A7F4A"/>
    <w:rsid w:val="004B189D"/>
    <w:rsid w:val="004B2BE5"/>
    <w:rsid w:val="004B326B"/>
    <w:rsid w:val="004B34CD"/>
    <w:rsid w:val="004B45F0"/>
    <w:rsid w:val="004B4AC2"/>
    <w:rsid w:val="004B5684"/>
    <w:rsid w:val="004B5879"/>
    <w:rsid w:val="004B6572"/>
    <w:rsid w:val="004B7058"/>
    <w:rsid w:val="004B7ADC"/>
    <w:rsid w:val="004C00E4"/>
    <w:rsid w:val="004C0580"/>
    <w:rsid w:val="004C1678"/>
    <w:rsid w:val="004C285B"/>
    <w:rsid w:val="004C2EFD"/>
    <w:rsid w:val="004C3E89"/>
    <w:rsid w:val="004C41A0"/>
    <w:rsid w:val="004C4249"/>
    <w:rsid w:val="004C66E7"/>
    <w:rsid w:val="004C6E05"/>
    <w:rsid w:val="004C74A9"/>
    <w:rsid w:val="004D078E"/>
    <w:rsid w:val="004D1ADC"/>
    <w:rsid w:val="004D2400"/>
    <w:rsid w:val="004D3367"/>
    <w:rsid w:val="004D398F"/>
    <w:rsid w:val="004D5694"/>
    <w:rsid w:val="004D5F8F"/>
    <w:rsid w:val="004D7121"/>
    <w:rsid w:val="004D7BFC"/>
    <w:rsid w:val="004E04C1"/>
    <w:rsid w:val="004E1D66"/>
    <w:rsid w:val="004E2EE4"/>
    <w:rsid w:val="004E4179"/>
    <w:rsid w:val="004E4735"/>
    <w:rsid w:val="004E4D7F"/>
    <w:rsid w:val="004E695A"/>
    <w:rsid w:val="004E7E9A"/>
    <w:rsid w:val="004F01A0"/>
    <w:rsid w:val="004F40B0"/>
    <w:rsid w:val="004F44BE"/>
    <w:rsid w:val="004F46C2"/>
    <w:rsid w:val="004F4A2E"/>
    <w:rsid w:val="004F4E71"/>
    <w:rsid w:val="004F6937"/>
    <w:rsid w:val="004F7F3A"/>
    <w:rsid w:val="00501184"/>
    <w:rsid w:val="00501350"/>
    <w:rsid w:val="00501846"/>
    <w:rsid w:val="0050291E"/>
    <w:rsid w:val="005034C9"/>
    <w:rsid w:val="00503C3E"/>
    <w:rsid w:val="0050503B"/>
    <w:rsid w:val="00505B4A"/>
    <w:rsid w:val="0050600B"/>
    <w:rsid w:val="00507674"/>
    <w:rsid w:val="00511B9C"/>
    <w:rsid w:val="00512438"/>
    <w:rsid w:val="0051297C"/>
    <w:rsid w:val="00512BAA"/>
    <w:rsid w:val="00512EF4"/>
    <w:rsid w:val="00514125"/>
    <w:rsid w:val="005153D5"/>
    <w:rsid w:val="0051655C"/>
    <w:rsid w:val="00517AFA"/>
    <w:rsid w:val="00517EED"/>
    <w:rsid w:val="00520962"/>
    <w:rsid w:val="00520B84"/>
    <w:rsid w:val="0052232E"/>
    <w:rsid w:val="005227F2"/>
    <w:rsid w:val="00522A28"/>
    <w:rsid w:val="005234FA"/>
    <w:rsid w:val="0052387B"/>
    <w:rsid w:val="00524018"/>
    <w:rsid w:val="00525A5C"/>
    <w:rsid w:val="00526E53"/>
    <w:rsid w:val="0052732B"/>
    <w:rsid w:val="00527C13"/>
    <w:rsid w:val="00530759"/>
    <w:rsid w:val="0053090E"/>
    <w:rsid w:val="00530D6B"/>
    <w:rsid w:val="005316FC"/>
    <w:rsid w:val="00533DDC"/>
    <w:rsid w:val="00535E20"/>
    <w:rsid w:val="005365E1"/>
    <w:rsid w:val="00537653"/>
    <w:rsid w:val="00540001"/>
    <w:rsid w:val="00540522"/>
    <w:rsid w:val="00541518"/>
    <w:rsid w:val="00542A3A"/>
    <w:rsid w:val="005430AD"/>
    <w:rsid w:val="00544852"/>
    <w:rsid w:val="00546E97"/>
    <w:rsid w:val="00546FF3"/>
    <w:rsid w:val="00547213"/>
    <w:rsid w:val="00547809"/>
    <w:rsid w:val="00547AE0"/>
    <w:rsid w:val="00550280"/>
    <w:rsid w:val="00551415"/>
    <w:rsid w:val="0055176F"/>
    <w:rsid w:val="0055251E"/>
    <w:rsid w:val="005539CC"/>
    <w:rsid w:val="005540F2"/>
    <w:rsid w:val="00556BF1"/>
    <w:rsid w:val="00560040"/>
    <w:rsid w:val="00560312"/>
    <w:rsid w:val="005606E0"/>
    <w:rsid w:val="005611C4"/>
    <w:rsid w:val="005618FA"/>
    <w:rsid w:val="005624D9"/>
    <w:rsid w:val="00563386"/>
    <w:rsid w:val="005648E4"/>
    <w:rsid w:val="00564A20"/>
    <w:rsid w:val="00564B93"/>
    <w:rsid w:val="0056507C"/>
    <w:rsid w:val="0057119C"/>
    <w:rsid w:val="00572ED1"/>
    <w:rsid w:val="005737CA"/>
    <w:rsid w:val="00574951"/>
    <w:rsid w:val="00576D2F"/>
    <w:rsid w:val="00576F9B"/>
    <w:rsid w:val="0057739D"/>
    <w:rsid w:val="00580200"/>
    <w:rsid w:val="00580E2B"/>
    <w:rsid w:val="00581B1D"/>
    <w:rsid w:val="00582787"/>
    <w:rsid w:val="00582A71"/>
    <w:rsid w:val="00584419"/>
    <w:rsid w:val="00584E58"/>
    <w:rsid w:val="005856C3"/>
    <w:rsid w:val="005859E4"/>
    <w:rsid w:val="00585A6F"/>
    <w:rsid w:val="00591778"/>
    <w:rsid w:val="00591E42"/>
    <w:rsid w:val="005920A8"/>
    <w:rsid w:val="00592477"/>
    <w:rsid w:val="00592495"/>
    <w:rsid w:val="00593E9E"/>
    <w:rsid w:val="00594607"/>
    <w:rsid w:val="00594771"/>
    <w:rsid w:val="00595C07"/>
    <w:rsid w:val="00595C7A"/>
    <w:rsid w:val="0059739E"/>
    <w:rsid w:val="005A1109"/>
    <w:rsid w:val="005A1439"/>
    <w:rsid w:val="005A158B"/>
    <w:rsid w:val="005A3741"/>
    <w:rsid w:val="005A435B"/>
    <w:rsid w:val="005A462A"/>
    <w:rsid w:val="005A570E"/>
    <w:rsid w:val="005A5E0D"/>
    <w:rsid w:val="005A6045"/>
    <w:rsid w:val="005A7C9A"/>
    <w:rsid w:val="005B0A0C"/>
    <w:rsid w:val="005B1777"/>
    <w:rsid w:val="005B1AF2"/>
    <w:rsid w:val="005B25B3"/>
    <w:rsid w:val="005B2C19"/>
    <w:rsid w:val="005B2FE3"/>
    <w:rsid w:val="005B32DF"/>
    <w:rsid w:val="005B409D"/>
    <w:rsid w:val="005B4161"/>
    <w:rsid w:val="005B5190"/>
    <w:rsid w:val="005B63E6"/>
    <w:rsid w:val="005B6620"/>
    <w:rsid w:val="005B6A72"/>
    <w:rsid w:val="005C1739"/>
    <w:rsid w:val="005C19D8"/>
    <w:rsid w:val="005C1F74"/>
    <w:rsid w:val="005C34CF"/>
    <w:rsid w:val="005C596A"/>
    <w:rsid w:val="005C5D89"/>
    <w:rsid w:val="005C5E44"/>
    <w:rsid w:val="005C69F5"/>
    <w:rsid w:val="005D0C77"/>
    <w:rsid w:val="005D28B7"/>
    <w:rsid w:val="005D2F28"/>
    <w:rsid w:val="005D4318"/>
    <w:rsid w:val="005D6564"/>
    <w:rsid w:val="005D68F2"/>
    <w:rsid w:val="005D6B8F"/>
    <w:rsid w:val="005D75A3"/>
    <w:rsid w:val="005D7708"/>
    <w:rsid w:val="005D7E98"/>
    <w:rsid w:val="005E13DA"/>
    <w:rsid w:val="005E1BC2"/>
    <w:rsid w:val="005E1C25"/>
    <w:rsid w:val="005E2CBB"/>
    <w:rsid w:val="005E358F"/>
    <w:rsid w:val="005E3866"/>
    <w:rsid w:val="005E4022"/>
    <w:rsid w:val="005E44A3"/>
    <w:rsid w:val="005E4823"/>
    <w:rsid w:val="005E6103"/>
    <w:rsid w:val="005E7322"/>
    <w:rsid w:val="005E75C7"/>
    <w:rsid w:val="005F1A70"/>
    <w:rsid w:val="005F2DB1"/>
    <w:rsid w:val="005F2E05"/>
    <w:rsid w:val="005F6CC7"/>
    <w:rsid w:val="005F6DE5"/>
    <w:rsid w:val="0060150A"/>
    <w:rsid w:val="00601B33"/>
    <w:rsid w:val="00601C6D"/>
    <w:rsid w:val="006027D6"/>
    <w:rsid w:val="00602BD9"/>
    <w:rsid w:val="006033DE"/>
    <w:rsid w:val="006039BB"/>
    <w:rsid w:val="00603C7F"/>
    <w:rsid w:val="006047C3"/>
    <w:rsid w:val="00604A47"/>
    <w:rsid w:val="006062A9"/>
    <w:rsid w:val="00607384"/>
    <w:rsid w:val="00607901"/>
    <w:rsid w:val="00607EDF"/>
    <w:rsid w:val="00610DC4"/>
    <w:rsid w:val="0061141B"/>
    <w:rsid w:val="00612865"/>
    <w:rsid w:val="006166CC"/>
    <w:rsid w:val="00617381"/>
    <w:rsid w:val="00617DC1"/>
    <w:rsid w:val="00620C50"/>
    <w:rsid w:val="00620F2D"/>
    <w:rsid w:val="0062214C"/>
    <w:rsid w:val="00623693"/>
    <w:rsid w:val="00624032"/>
    <w:rsid w:val="006241EC"/>
    <w:rsid w:val="00624466"/>
    <w:rsid w:val="006247E3"/>
    <w:rsid w:val="0062566D"/>
    <w:rsid w:val="00625700"/>
    <w:rsid w:val="00625C2B"/>
    <w:rsid w:val="00625CA2"/>
    <w:rsid w:val="006261C9"/>
    <w:rsid w:val="00631582"/>
    <w:rsid w:val="006323D1"/>
    <w:rsid w:val="006333B7"/>
    <w:rsid w:val="00634237"/>
    <w:rsid w:val="00634B38"/>
    <w:rsid w:val="00634DAB"/>
    <w:rsid w:val="00634EF4"/>
    <w:rsid w:val="006350EF"/>
    <w:rsid w:val="006359AD"/>
    <w:rsid w:val="00636EE4"/>
    <w:rsid w:val="00641BDF"/>
    <w:rsid w:val="00642EFF"/>
    <w:rsid w:val="00643A87"/>
    <w:rsid w:val="00643BAE"/>
    <w:rsid w:val="00644A79"/>
    <w:rsid w:val="0064568B"/>
    <w:rsid w:val="00646047"/>
    <w:rsid w:val="0064644B"/>
    <w:rsid w:val="00647102"/>
    <w:rsid w:val="00647184"/>
    <w:rsid w:val="00647F25"/>
    <w:rsid w:val="0065068C"/>
    <w:rsid w:val="006519F9"/>
    <w:rsid w:val="00651ADA"/>
    <w:rsid w:val="00652073"/>
    <w:rsid w:val="0065353D"/>
    <w:rsid w:val="00653F99"/>
    <w:rsid w:val="006563CE"/>
    <w:rsid w:val="00660903"/>
    <w:rsid w:val="00660ADA"/>
    <w:rsid w:val="0066220D"/>
    <w:rsid w:val="00662D61"/>
    <w:rsid w:val="00664FF1"/>
    <w:rsid w:val="00665752"/>
    <w:rsid w:val="006665C4"/>
    <w:rsid w:val="00666886"/>
    <w:rsid w:val="00667444"/>
    <w:rsid w:val="00670215"/>
    <w:rsid w:val="006723CE"/>
    <w:rsid w:val="00673231"/>
    <w:rsid w:val="006755C2"/>
    <w:rsid w:val="00676D63"/>
    <w:rsid w:val="00677A34"/>
    <w:rsid w:val="006802BA"/>
    <w:rsid w:val="00680ADA"/>
    <w:rsid w:val="006816A1"/>
    <w:rsid w:val="00681C3C"/>
    <w:rsid w:val="0068312B"/>
    <w:rsid w:val="0068445A"/>
    <w:rsid w:val="006844F6"/>
    <w:rsid w:val="00685C8A"/>
    <w:rsid w:val="006861D0"/>
    <w:rsid w:val="00686403"/>
    <w:rsid w:val="00686560"/>
    <w:rsid w:val="00686D3E"/>
    <w:rsid w:val="00686FFA"/>
    <w:rsid w:val="006871C0"/>
    <w:rsid w:val="006878E5"/>
    <w:rsid w:val="00687DCC"/>
    <w:rsid w:val="006927CB"/>
    <w:rsid w:val="0069525E"/>
    <w:rsid w:val="00695996"/>
    <w:rsid w:val="00695B17"/>
    <w:rsid w:val="00696A72"/>
    <w:rsid w:val="00697DCC"/>
    <w:rsid w:val="006A0551"/>
    <w:rsid w:val="006A143F"/>
    <w:rsid w:val="006A1F61"/>
    <w:rsid w:val="006A2346"/>
    <w:rsid w:val="006A27A4"/>
    <w:rsid w:val="006A2A2A"/>
    <w:rsid w:val="006A5337"/>
    <w:rsid w:val="006A6D70"/>
    <w:rsid w:val="006A734A"/>
    <w:rsid w:val="006A7DAF"/>
    <w:rsid w:val="006B010D"/>
    <w:rsid w:val="006B15A4"/>
    <w:rsid w:val="006B17E8"/>
    <w:rsid w:val="006B198E"/>
    <w:rsid w:val="006B452A"/>
    <w:rsid w:val="006B70B8"/>
    <w:rsid w:val="006B7A56"/>
    <w:rsid w:val="006C0C5B"/>
    <w:rsid w:val="006C0D2D"/>
    <w:rsid w:val="006C195F"/>
    <w:rsid w:val="006C1A33"/>
    <w:rsid w:val="006C25B7"/>
    <w:rsid w:val="006C295A"/>
    <w:rsid w:val="006C2BA3"/>
    <w:rsid w:val="006C38C8"/>
    <w:rsid w:val="006C3FBC"/>
    <w:rsid w:val="006C447A"/>
    <w:rsid w:val="006C4D41"/>
    <w:rsid w:val="006C4E77"/>
    <w:rsid w:val="006C7AEB"/>
    <w:rsid w:val="006D0E57"/>
    <w:rsid w:val="006D1E7B"/>
    <w:rsid w:val="006D1F59"/>
    <w:rsid w:val="006D2282"/>
    <w:rsid w:val="006D242E"/>
    <w:rsid w:val="006D663A"/>
    <w:rsid w:val="006D716A"/>
    <w:rsid w:val="006D75CF"/>
    <w:rsid w:val="006E04D5"/>
    <w:rsid w:val="006E0A98"/>
    <w:rsid w:val="006E1D7B"/>
    <w:rsid w:val="006E2043"/>
    <w:rsid w:val="006E2C73"/>
    <w:rsid w:val="006E2D2B"/>
    <w:rsid w:val="006E3104"/>
    <w:rsid w:val="006E3D2A"/>
    <w:rsid w:val="006E4040"/>
    <w:rsid w:val="006E4915"/>
    <w:rsid w:val="006E71D3"/>
    <w:rsid w:val="006F03C3"/>
    <w:rsid w:val="006F1968"/>
    <w:rsid w:val="006F1C50"/>
    <w:rsid w:val="006F32C6"/>
    <w:rsid w:val="006F3AB4"/>
    <w:rsid w:val="006F3F31"/>
    <w:rsid w:val="006F5442"/>
    <w:rsid w:val="00700557"/>
    <w:rsid w:val="00702AA4"/>
    <w:rsid w:val="00702B75"/>
    <w:rsid w:val="00703E3E"/>
    <w:rsid w:val="007041F8"/>
    <w:rsid w:val="00704A0C"/>
    <w:rsid w:val="00705281"/>
    <w:rsid w:val="00705483"/>
    <w:rsid w:val="0070559C"/>
    <w:rsid w:val="00705996"/>
    <w:rsid w:val="00706367"/>
    <w:rsid w:val="00706DD5"/>
    <w:rsid w:val="00707747"/>
    <w:rsid w:val="00710475"/>
    <w:rsid w:val="00710951"/>
    <w:rsid w:val="00711EAE"/>
    <w:rsid w:val="00712121"/>
    <w:rsid w:val="00713022"/>
    <w:rsid w:val="00715574"/>
    <w:rsid w:val="0071662F"/>
    <w:rsid w:val="0071668D"/>
    <w:rsid w:val="0071716B"/>
    <w:rsid w:val="00717186"/>
    <w:rsid w:val="00721E0D"/>
    <w:rsid w:val="00722D4C"/>
    <w:rsid w:val="0072326F"/>
    <w:rsid w:val="007235B3"/>
    <w:rsid w:val="00723FD4"/>
    <w:rsid w:val="00724610"/>
    <w:rsid w:val="007248C7"/>
    <w:rsid w:val="007256DE"/>
    <w:rsid w:val="00727C27"/>
    <w:rsid w:val="007301F2"/>
    <w:rsid w:val="0073058E"/>
    <w:rsid w:val="0073072E"/>
    <w:rsid w:val="007323B6"/>
    <w:rsid w:val="0073327E"/>
    <w:rsid w:val="00734115"/>
    <w:rsid w:val="00734EF3"/>
    <w:rsid w:val="00735512"/>
    <w:rsid w:val="007379FA"/>
    <w:rsid w:val="007410E7"/>
    <w:rsid w:val="007417F7"/>
    <w:rsid w:val="00742319"/>
    <w:rsid w:val="00743215"/>
    <w:rsid w:val="0074350D"/>
    <w:rsid w:val="00744EEE"/>
    <w:rsid w:val="00747FBB"/>
    <w:rsid w:val="00750F65"/>
    <w:rsid w:val="0075103E"/>
    <w:rsid w:val="00752F3C"/>
    <w:rsid w:val="007530DB"/>
    <w:rsid w:val="00753898"/>
    <w:rsid w:val="00753D3C"/>
    <w:rsid w:val="007577D5"/>
    <w:rsid w:val="007619C2"/>
    <w:rsid w:val="00761DE9"/>
    <w:rsid w:val="00761ED7"/>
    <w:rsid w:val="007632BF"/>
    <w:rsid w:val="00764B0E"/>
    <w:rsid w:val="00765388"/>
    <w:rsid w:val="007654AF"/>
    <w:rsid w:val="00770600"/>
    <w:rsid w:val="007708E0"/>
    <w:rsid w:val="00770FA2"/>
    <w:rsid w:val="00772586"/>
    <w:rsid w:val="007725AE"/>
    <w:rsid w:val="00772AD3"/>
    <w:rsid w:val="0077474F"/>
    <w:rsid w:val="00775D86"/>
    <w:rsid w:val="00777B0E"/>
    <w:rsid w:val="007808AB"/>
    <w:rsid w:val="00780A9A"/>
    <w:rsid w:val="00780CBE"/>
    <w:rsid w:val="007828DD"/>
    <w:rsid w:val="0078310E"/>
    <w:rsid w:val="0078355B"/>
    <w:rsid w:val="00785ECC"/>
    <w:rsid w:val="007861D4"/>
    <w:rsid w:val="00786978"/>
    <w:rsid w:val="00786E77"/>
    <w:rsid w:val="00787EB1"/>
    <w:rsid w:val="007909F2"/>
    <w:rsid w:val="00790AD2"/>
    <w:rsid w:val="00790CC9"/>
    <w:rsid w:val="00796123"/>
    <w:rsid w:val="007963A5"/>
    <w:rsid w:val="007969D5"/>
    <w:rsid w:val="00797B97"/>
    <w:rsid w:val="00797C48"/>
    <w:rsid w:val="007A05CE"/>
    <w:rsid w:val="007A0C70"/>
    <w:rsid w:val="007A16D0"/>
    <w:rsid w:val="007A2C40"/>
    <w:rsid w:val="007A31F7"/>
    <w:rsid w:val="007A589F"/>
    <w:rsid w:val="007A5950"/>
    <w:rsid w:val="007A6048"/>
    <w:rsid w:val="007A6283"/>
    <w:rsid w:val="007A6608"/>
    <w:rsid w:val="007B00C5"/>
    <w:rsid w:val="007B00E1"/>
    <w:rsid w:val="007B0814"/>
    <w:rsid w:val="007B10C1"/>
    <w:rsid w:val="007B1A0F"/>
    <w:rsid w:val="007B2BD9"/>
    <w:rsid w:val="007B360B"/>
    <w:rsid w:val="007B36F7"/>
    <w:rsid w:val="007B3BCC"/>
    <w:rsid w:val="007B3F5B"/>
    <w:rsid w:val="007B4378"/>
    <w:rsid w:val="007B46A0"/>
    <w:rsid w:val="007B5725"/>
    <w:rsid w:val="007B6E5D"/>
    <w:rsid w:val="007C0A98"/>
    <w:rsid w:val="007C0D90"/>
    <w:rsid w:val="007C0F7C"/>
    <w:rsid w:val="007C1A3A"/>
    <w:rsid w:val="007C1D02"/>
    <w:rsid w:val="007C2CE8"/>
    <w:rsid w:val="007C3ED1"/>
    <w:rsid w:val="007C46CC"/>
    <w:rsid w:val="007C4F9D"/>
    <w:rsid w:val="007C5241"/>
    <w:rsid w:val="007C5401"/>
    <w:rsid w:val="007C6812"/>
    <w:rsid w:val="007D0281"/>
    <w:rsid w:val="007D03CE"/>
    <w:rsid w:val="007D1BF6"/>
    <w:rsid w:val="007D22C5"/>
    <w:rsid w:val="007D2D6A"/>
    <w:rsid w:val="007D4038"/>
    <w:rsid w:val="007D417A"/>
    <w:rsid w:val="007D67A7"/>
    <w:rsid w:val="007D6841"/>
    <w:rsid w:val="007D6EA3"/>
    <w:rsid w:val="007D75BC"/>
    <w:rsid w:val="007D7F5C"/>
    <w:rsid w:val="007E02BB"/>
    <w:rsid w:val="007E067D"/>
    <w:rsid w:val="007E09BB"/>
    <w:rsid w:val="007E2606"/>
    <w:rsid w:val="007E4673"/>
    <w:rsid w:val="007E4C42"/>
    <w:rsid w:val="007E613C"/>
    <w:rsid w:val="007E647A"/>
    <w:rsid w:val="007F190E"/>
    <w:rsid w:val="007F3904"/>
    <w:rsid w:val="007F48E5"/>
    <w:rsid w:val="00800C29"/>
    <w:rsid w:val="0080210F"/>
    <w:rsid w:val="008034B3"/>
    <w:rsid w:val="00803F02"/>
    <w:rsid w:val="00804837"/>
    <w:rsid w:val="00804A19"/>
    <w:rsid w:val="00805005"/>
    <w:rsid w:val="0080554F"/>
    <w:rsid w:val="008061A9"/>
    <w:rsid w:val="00807498"/>
    <w:rsid w:val="00811D39"/>
    <w:rsid w:val="00812A36"/>
    <w:rsid w:val="00812EF0"/>
    <w:rsid w:val="00813977"/>
    <w:rsid w:val="00813ED9"/>
    <w:rsid w:val="00814758"/>
    <w:rsid w:val="008156D4"/>
    <w:rsid w:val="00815706"/>
    <w:rsid w:val="00815CED"/>
    <w:rsid w:val="0081606B"/>
    <w:rsid w:val="00816C12"/>
    <w:rsid w:val="00816C2E"/>
    <w:rsid w:val="00816E90"/>
    <w:rsid w:val="00817954"/>
    <w:rsid w:val="0081795C"/>
    <w:rsid w:val="00817D7A"/>
    <w:rsid w:val="00817FEB"/>
    <w:rsid w:val="00820857"/>
    <w:rsid w:val="00821217"/>
    <w:rsid w:val="008215B0"/>
    <w:rsid w:val="00821681"/>
    <w:rsid w:val="0082176C"/>
    <w:rsid w:val="0082229A"/>
    <w:rsid w:val="008228A3"/>
    <w:rsid w:val="00823656"/>
    <w:rsid w:val="008238E0"/>
    <w:rsid w:val="00824274"/>
    <w:rsid w:val="00824518"/>
    <w:rsid w:val="0082514B"/>
    <w:rsid w:val="0082542C"/>
    <w:rsid w:val="00825A5F"/>
    <w:rsid w:val="00826A65"/>
    <w:rsid w:val="0083042E"/>
    <w:rsid w:val="008304A7"/>
    <w:rsid w:val="00833C36"/>
    <w:rsid w:val="00834898"/>
    <w:rsid w:val="00835847"/>
    <w:rsid w:val="008368DC"/>
    <w:rsid w:val="0083697F"/>
    <w:rsid w:val="00836F3C"/>
    <w:rsid w:val="00837EA1"/>
    <w:rsid w:val="00841317"/>
    <w:rsid w:val="00841BA3"/>
    <w:rsid w:val="00841C18"/>
    <w:rsid w:val="00843412"/>
    <w:rsid w:val="00843AEC"/>
    <w:rsid w:val="00843BC4"/>
    <w:rsid w:val="00843F19"/>
    <w:rsid w:val="00847980"/>
    <w:rsid w:val="00851092"/>
    <w:rsid w:val="008519FA"/>
    <w:rsid w:val="00852AB0"/>
    <w:rsid w:val="00852DDA"/>
    <w:rsid w:val="00853849"/>
    <w:rsid w:val="00854191"/>
    <w:rsid w:val="008555A3"/>
    <w:rsid w:val="00855987"/>
    <w:rsid w:val="008564F2"/>
    <w:rsid w:val="00857FD6"/>
    <w:rsid w:val="00860A54"/>
    <w:rsid w:val="008616D1"/>
    <w:rsid w:val="00862027"/>
    <w:rsid w:val="0086311D"/>
    <w:rsid w:val="00863799"/>
    <w:rsid w:val="00863D1F"/>
    <w:rsid w:val="008654A8"/>
    <w:rsid w:val="00866AB2"/>
    <w:rsid w:val="00867392"/>
    <w:rsid w:val="00867802"/>
    <w:rsid w:val="008710E9"/>
    <w:rsid w:val="008715DA"/>
    <w:rsid w:val="00871D1C"/>
    <w:rsid w:val="0087213B"/>
    <w:rsid w:val="00872AE5"/>
    <w:rsid w:val="00872C1E"/>
    <w:rsid w:val="008732E3"/>
    <w:rsid w:val="008736A1"/>
    <w:rsid w:val="00873FB8"/>
    <w:rsid w:val="008808E4"/>
    <w:rsid w:val="00881BAB"/>
    <w:rsid w:val="00882D00"/>
    <w:rsid w:val="008839EA"/>
    <w:rsid w:val="008844B2"/>
    <w:rsid w:val="00884513"/>
    <w:rsid w:val="00884762"/>
    <w:rsid w:val="00885130"/>
    <w:rsid w:val="00885183"/>
    <w:rsid w:val="00890F1D"/>
    <w:rsid w:val="00891312"/>
    <w:rsid w:val="00891461"/>
    <w:rsid w:val="00891A25"/>
    <w:rsid w:val="008937A8"/>
    <w:rsid w:val="00894212"/>
    <w:rsid w:val="00894ED2"/>
    <w:rsid w:val="00896C08"/>
    <w:rsid w:val="00896F70"/>
    <w:rsid w:val="0089755F"/>
    <w:rsid w:val="008976F6"/>
    <w:rsid w:val="008A09F8"/>
    <w:rsid w:val="008A1D44"/>
    <w:rsid w:val="008A1F10"/>
    <w:rsid w:val="008A2B1B"/>
    <w:rsid w:val="008A3F63"/>
    <w:rsid w:val="008A495F"/>
    <w:rsid w:val="008A5DFA"/>
    <w:rsid w:val="008A65EB"/>
    <w:rsid w:val="008B03CA"/>
    <w:rsid w:val="008B07CF"/>
    <w:rsid w:val="008B0EE6"/>
    <w:rsid w:val="008B14F0"/>
    <w:rsid w:val="008B1DF1"/>
    <w:rsid w:val="008B2FF7"/>
    <w:rsid w:val="008B3D7E"/>
    <w:rsid w:val="008B4424"/>
    <w:rsid w:val="008B5FF6"/>
    <w:rsid w:val="008C030F"/>
    <w:rsid w:val="008C0810"/>
    <w:rsid w:val="008C104A"/>
    <w:rsid w:val="008C1C00"/>
    <w:rsid w:val="008C2C8B"/>
    <w:rsid w:val="008C2F8F"/>
    <w:rsid w:val="008C4FBA"/>
    <w:rsid w:val="008C5FB9"/>
    <w:rsid w:val="008C6B5F"/>
    <w:rsid w:val="008C6D66"/>
    <w:rsid w:val="008C7311"/>
    <w:rsid w:val="008C787C"/>
    <w:rsid w:val="008C7CB5"/>
    <w:rsid w:val="008C7DAA"/>
    <w:rsid w:val="008C7E87"/>
    <w:rsid w:val="008D015C"/>
    <w:rsid w:val="008D0C54"/>
    <w:rsid w:val="008D1300"/>
    <w:rsid w:val="008D2EF8"/>
    <w:rsid w:val="008D4208"/>
    <w:rsid w:val="008D6BE7"/>
    <w:rsid w:val="008E111F"/>
    <w:rsid w:val="008E1DE5"/>
    <w:rsid w:val="008E227C"/>
    <w:rsid w:val="008E24CE"/>
    <w:rsid w:val="008E2685"/>
    <w:rsid w:val="008E3172"/>
    <w:rsid w:val="008E3837"/>
    <w:rsid w:val="008E4EE4"/>
    <w:rsid w:val="008E5A0C"/>
    <w:rsid w:val="008E68E6"/>
    <w:rsid w:val="008E69C6"/>
    <w:rsid w:val="008E6FA7"/>
    <w:rsid w:val="008E7998"/>
    <w:rsid w:val="008F1122"/>
    <w:rsid w:val="008F1FD2"/>
    <w:rsid w:val="008F368A"/>
    <w:rsid w:val="008F4432"/>
    <w:rsid w:val="008F4519"/>
    <w:rsid w:val="008F5D98"/>
    <w:rsid w:val="008F6519"/>
    <w:rsid w:val="008F65B1"/>
    <w:rsid w:val="008F7AF0"/>
    <w:rsid w:val="00900AB1"/>
    <w:rsid w:val="00902E8D"/>
    <w:rsid w:val="00903CC8"/>
    <w:rsid w:val="00904420"/>
    <w:rsid w:val="00905817"/>
    <w:rsid w:val="00906219"/>
    <w:rsid w:val="00906903"/>
    <w:rsid w:val="00906EC3"/>
    <w:rsid w:val="00910A29"/>
    <w:rsid w:val="0091136D"/>
    <w:rsid w:val="009114B5"/>
    <w:rsid w:val="00912C02"/>
    <w:rsid w:val="00913244"/>
    <w:rsid w:val="00913FE1"/>
    <w:rsid w:val="00914160"/>
    <w:rsid w:val="00915910"/>
    <w:rsid w:val="00915A7F"/>
    <w:rsid w:val="00916EB6"/>
    <w:rsid w:val="00917A47"/>
    <w:rsid w:val="0092005C"/>
    <w:rsid w:val="0092095F"/>
    <w:rsid w:val="00921598"/>
    <w:rsid w:val="00923EFF"/>
    <w:rsid w:val="00924AF6"/>
    <w:rsid w:val="00925734"/>
    <w:rsid w:val="00925CBA"/>
    <w:rsid w:val="00927A5E"/>
    <w:rsid w:val="00930D3C"/>
    <w:rsid w:val="00931DA1"/>
    <w:rsid w:val="00932191"/>
    <w:rsid w:val="00932FB6"/>
    <w:rsid w:val="00934161"/>
    <w:rsid w:val="009343D0"/>
    <w:rsid w:val="009346FB"/>
    <w:rsid w:val="00934748"/>
    <w:rsid w:val="00934FB7"/>
    <w:rsid w:val="0093643A"/>
    <w:rsid w:val="00936540"/>
    <w:rsid w:val="00936D3E"/>
    <w:rsid w:val="009406EB"/>
    <w:rsid w:val="009417AA"/>
    <w:rsid w:val="00941819"/>
    <w:rsid w:val="00941F37"/>
    <w:rsid w:val="00942A49"/>
    <w:rsid w:val="00944451"/>
    <w:rsid w:val="0094602A"/>
    <w:rsid w:val="00950274"/>
    <w:rsid w:val="009502B6"/>
    <w:rsid w:val="0095099B"/>
    <w:rsid w:val="009509CB"/>
    <w:rsid w:val="00951FC2"/>
    <w:rsid w:val="00953332"/>
    <w:rsid w:val="00953712"/>
    <w:rsid w:val="0095512C"/>
    <w:rsid w:val="009562EA"/>
    <w:rsid w:val="00956F1E"/>
    <w:rsid w:val="00957CBC"/>
    <w:rsid w:val="00957CD9"/>
    <w:rsid w:val="00960EAC"/>
    <w:rsid w:val="00961A53"/>
    <w:rsid w:val="00961D0B"/>
    <w:rsid w:val="00961F32"/>
    <w:rsid w:val="009663D5"/>
    <w:rsid w:val="009668CF"/>
    <w:rsid w:val="00966ABA"/>
    <w:rsid w:val="00967446"/>
    <w:rsid w:val="009675A5"/>
    <w:rsid w:val="00970052"/>
    <w:rsid w:val="0097090F"/>
    <w:rsid w:val="009719FA"/>
    <w:rsid w:val="009730C0"/>
    <w:rsid w:val="009734CC"/>
    <w:rsid w:val="00973841"/>
    <w:rsid w:val="009742AD"/>
    <w:rsid w:val="00976964"/>
    <w:rsid w:val="00977E0F"/>
    <w:rsid w:val="00977FF7"/>
    <w:rsid w:val="00981607"/>
    <w:rsid w:val="00984201"/>
    <w:rsid w:val="009850B0"/>
    <w:rsid w:val="00985E60"/>
    <w:rsid w:val="0098741E"/>
    <w:rsid w:val="00987810"/>
    <w:rsid w:val="0099085B"/>
    <w:rsid w:val="00990D9C"/>
    <w:rsid w:val="009914C8"/>
    <w:rsid w:val="00992EB4"/>
    <w:rsid w:val="00993712"/>
    <w:rsid w:val="00995058"/>
    <w:rsid w:val="00995764"/>
    <w:rsid w:val="0099671A"/>
    <w:rsid w:val="00996972"/>
    <w:rsid w:val="009A0177"/>
    <w:rsid w:val="009A03A1"/>
    <w:rsid w:val="009A11B2"/>
    <w:rsid w:val="009A12C6"/>
    <w:rsid w:val="009A1717"/>
    <w:rsid w:val="009A1B87"/>
    <w:rsid w:val="009A1B88"/>
    <w:rsid w:val="009A1D24"/>
    <w:rsid w:val="009A2076"/>
    <w:rsid w:val="009A249C"/>
    <w:rsid w:val="009A2DDA"/>
    <w:rsid w:val="009A2E89"/>
    <w:rsid w:val="009A3330"/>
    <w:rsid w:val="009A38F0"/>
    <w:rsid w:val="009A46DE"/>
    <w:rsid w:val="009A4793"/>
    <w:rsid w:val="009A5199"/>
    <w:rsid w:val="009A6129"/>
    <w:rsid w:val="009A6D15"/>
    <w:rsid w:val="009A6D19"/>
    <w:rsid w:val="009A7550"/>
    <w:rsid w:val="009A7F0C"/>
    <w:rsid w:val="009B0949"/>
    <w:rsid w:val="009B1C82"/>
    <w:rsid w:val="009B23CB"/>
    <w:rsid w:val="009B415C"/>
    <w:rsid w:val="009B4409"/>
    <w:rsid w:val="009B488F"/>
    <w:rsid w:val="009B4E5C"/>
    <w:rsid w:val="009B6FE9"/>
    <w:rsid w:val="009B7ED4"/>
    <w:rsid w:val="009C0F2F"/>
    <w:rsid w:val="009C14E4"/>
    <w:rsid w:val="009C1C4F"/>
    <w:rsid w:val="009C1E3D"/>
    <w:rsid w:val="009C2C34"/>
    <w:rsid w:val="009C47DA"/>
    <w:rsid w:val="009C50CD"/>
    <w:rsid w:val="009C5536"/>
    <w:rsid w:val="009C707F"/>
    <w:rsid w:val="009D0864"/>
    <w:rsid w:val="009D3AF1"/>
    <w:rsid w:val="009D3B9C"/>
    <w:rsid w:val="009D3E0D"/>
    <w:rsid w:val="009D4D1B"/>
    <w:rsid w:val="009D5872"/>
    <w:rsid w:val="009D5C47"/>
    <w:rsid w:val="009D6237"/>
    <w:rsid w:val="009D74AE"/>
    <w:rsid w:val="009D7828"/>
    <w:rsid w:val="009D7D01"/>
    <w:rsid w:val="009E2249"/>
    <w:rsid w:val="009E23BD"/>
    <w:rsid w:val="009E3D5C"/>
    <w:rsid w:val="009E68C5"/>
    <w:rsid w:val="009F2AA9"/>
    <w:rsid w:val="009F461D"/>
    <w:rsid w:val="009F5F57"/>
    <w:rsid w:val="009F67FA"/>
    <w:rsid w:val="009F7217"/>
    <w:rsid w:val="00A00916"/>
    <w:rsid w:val="00A00EF9"/>
    <w:rsid w:val="00A019E4"/>
    <w:rsid w:val="00A02452"/>
    <w:rsid w:val="00A02529"/>
    <w:rsid w:val="00A02D63"/>
    <w:rsid w:val="00A030EF"/>
    <w:rsid w:val="00A031CE"/>
    <w:rsid w:val="00A03227"/>
    <w:rsid w:val="00A0504F"/>
    <w:rsid w:val="00A052FD"/>
    <w:rsid w:val="00A05415"/>
    <w:rsid w:val="00A0549E"/>
    <w:rsid w:val="00A0576C"/>
    <w:rsid w:val="00A05CE3"/>
    <w:rsid w:val="00A065D0"/>
    <w:rsid w:val="00A06DC5"/>
    <w:rsid w:val="00A1024E"/>
    <w:rsid w:val="00A10935"/>
    <w:rsid w:val="00A10AC3"/>
    <w:rsid w:val="00A13D89"/>
    <w:rsid w:val="00A1545F"/>
    <w:rsid w:val="00A1773B"/>
    <w:rsid w:val="00A17BDE"/>
    <w:rsid w:val="00A21325"/>
    <w:rsid w:val="00A22018"/>
    <w:rsid w:val="00A2272F"/>
    <w:rsid w:val="00A22D61"/>
    <w:rsid w:val="00A249D3"/>
    <w:rsid w:val="00A26B5C"/>
    <w:rsid w:val="00A26BE4"/>
    <w:rsid w:val="00A27468"/>
    <w:rsid w:val="00A27A05"/>
    <w:rsid w:val="00A303E8"/>
    <w:rsid w:val="00A31626"/>
    <w:rsid w:val="00A31EBE"/>
    <w:rsid w:val="00A33120"/>
    <w:rsid w:val="00A33D5E"/>
    <w:rsid w:val="00A34853"/>
    <w:rsid w:val="00A34E5D"/>
    <w:rsid w:val="00A353FB"/>
    <w:rsid w:val="00A3565E"/>
    <w:rsid w:val="00A359F4"/>
    <w:rsid w:val="00A37623"/>
    <w:rsid w:val="00A40429"/>
    <w:rsid w:val="00A41770"/>
    <w:rsid w:val="00A41AD4"/>
    <w:rsid w:val="00A423C0"/>
    <w:rsid w:val="00A442F1"/>
    <w:rsid w:val="00A44D79"/>
    <w:rsid w:val="00A4504D"/>
    <w:rsid w:val="00A475F0"/>
    <w:rsid w:val="00A47952"/>
    <w:rsid w:val="00A50B3F"/>
    <w:rsid w:val="00A50C28"/>
    <w:rsid w:val="00A51ED8"/>
    <w:rsid w:val="00A53F50"/>
    <w:rsid w:val="00A60264"/>
    <w:rsid w:val="00A60CF7"/>
    <w:rsid w:val="00A621E5"/>
    <w:rsid w:val="00A6339A"/>
    <w:rsid w:val="00A63722"/>
    <w:rsid w:val="00A63C0E"/>
    <w:rsid w:val="00A64E81"/>
    <w:rsid w:val="00A65C61"/>
    <w:rsid w:val="00A663AA"/>
    <w:rsid w:val="00A70472"/>
    <w:rsid w:val="00A70688"/>
    <w:rsid w:val="00A708F7"/>
    <w:rsid w:val="00A71BA0"/>
    <w:rsid w:val="00A72491"/>
    <w:rsid w:val="00A72AA5"/>
    <w:rsid w:val="00A7571B"/>
    <w:rsid w:val="00A763A2"/>
    <w:rsid w:val="00A76AD1"/>
    <w:rsid w:val="00A774C8"/>
    <w:rsid w:val="00A77FEE"/>
    <w:rsid w:val="00A80B4F"/>
    <w:rsid w:val="00A81E36"/>
    <w:rsid w:val="00A820D1"/>
    <w:rsid w:val="00A82808"/>
    <w:rsid w:val="00A82BCD"/>
    <w:rsid w:val="00A82DD3"/>
    <w:rsid w:val="00A82FAA"/>
    <w:rsid w:val="00A84E98"/>
    <w:rsid w:val="00A857C3"/>
    <w:rsid w:val="00A85F2A"/>
    <w:rsid w:val="00A872C1"/>
    <w:rsid w:val="00A87DC4"/>
    <w:rsid w:val="00A903E4"/>
    <w:rsid w:val="00A907B5"/>
    <w:rsid w:val="00A90B95"/>
    <w:rsid w:val="00A91D0F"/>
    <w:rsid w:val="00A92617"/>
    <w:rsid w:val="00A93C77"/>
    <w:rsid w:val="00A94AD5"/>
    <w:rsid w:val="00A970B2"/>
    <w:rsid w:val="00A97623"/>
    <w:rsid w:val="00A9791A"/>
    <w:rsid w:val="00AA057C"/>
    <w:rsid w:val="00AA1269"/>
    <w:rsid w:val="00AA15F3"/>
    <w:rsid w:val="00AA2FF3"/>
    <w:rsid w:val="00AA334E"/>
    <w:rsid w:val="00AA3995"/>
    <w:rsid w:val="00AA3F89"/>
    <w:rsid w:val="00AA422C"/>
    <w:rsid w:val="00AA4256"/>
    <w:rsid w:val="00AA4A1A"/>
    <w:rsid w:val="00AA5BA3"/>
    <w:rsid w:val="00AA60D5"/>
    <w:rsid w:val="00AA627B"/>
    <w:rsid w:val="00AA6605"/>
    <w:rsid w:val="00AA6C4F"/>
    <w:rsid w:val="00AB247F"/>
    <w:rsid w:val="00AB2BE0"/>
    <w:rsid w:val="00AB34B1"/>
    <w:rsid w:val="00AB4CA2"/>
    <w:rsid w:val="00AB5BBA"/>
    <w:rsid w:val="00AB6241"/>
    <w:rsid w:val="00AB651F"/>
    <w:rsid w:val="00AC0097"/>
    <w:rsid w:val="00AC01CE"/>
    <w:rsid w:val="00AC257C"/>
    <w:rsid w:val="00AC38B8"/>
    <w:rsid w:val="00AC4DA8"/>
    <w:rsid w:val="00AC62FC"/>
    <w:rsid w:val="00AC76D7"/>
    <w:rsid w:val="00AC7F97"/>
    <w:rsid w:val="00AD14F8"/>
    <w:rsid w:val="00AD1EAE"/>
    <w:rsid w:val="00AD2663"/>
    <w:rsid w:val="00AD50B8"/>
    <w:rsid w:val="00AD6789"/>
    <w:rsid w:val="00AD6949"/>
    <w:rsid w:val="00AD79D7"/>
    <w:rsid w:val="00AE00F7"/>
    <w:rsid w:val="00AE0925"/>
    <w:rsid w:val="00AE0CF5"/>
    <w:rsid w:val="00AE0EA0"/>
    <w:rsid w:val="00AE1235"/>
    <w:rsid w:val="00AE1B7F"/>
    <w:rsid w:val="00AE258A"/>
    <w:rsid w:val="00AE279E"/>
    <w:rsid w:val="00AE2F40"/>
    <w:rsid w:val="00AE303C"/>
    <w:rsid w:val="00AE3A29"/>
    <w:rsid w:val="00AE3D28"/>
    <w:rsid w:val="00AE40ED"/>
    <w:rsid w:val="00AE4661"/>
    <w:rsid w:val="00AE4A4B"/>
    <w:rsid w:val="00AE513F"/>
    <w:rsid w:val="00AE545C"/>
    <w:rsid w:val="00AE6DAF"/>
    <w:rsid w:val="00AE7985"/>
    <w:rsid w:val="00AF0BF7"/>
    <w:rsid w:val="00AF2A9B"/>
    <w:rsid w:val="00AF4438"/>
    <w:rsid w:val="00AF4E31"/>
    <w:rsid w:val="00AF4FDC"/>
    <w:rsid w:val="00AF5705"/>
    <w:rsid w:val="00AF7F06"/>
    <w:rsid w:val="00B0285D"/>
    <w:rsid w:val="00B03BA3"/>
    <w:rsid w:val="00B05583"/>
    <w:rsid w:val="00B05FE2"/>
    <w:rsid w:val="00B062AF"/>
    <w:rsid w:val="00B07612"/>
    <w:rsid w:val="00B07E0A"/>
    <w:rsid w:val="00B11540"/>
    <w:rsid w:val="00B12035"/>
    <w:rsid w:val="00B12BF9"/>
    <w:rsid w:val="00B13D38"/>
    <w:rsid w:val="00B14BF6"/>
    <w:rsid w:val="00B1530D"/>
    <w:rsid w:val="00B157CF"/>
    <w:rsid w:val="00B167B6"/>
    <w:rsid w:val="00B16E8E"/>
    <w:rsid w:val="00B17979"/>
    <w:rsid w:val="00B17AD0"/>
    <w:rsid w:val="00B2192C"/>
    <w:rsid w:val="00B26A1E"/>
    <w:rsid w:val="00B26CA4"/>
    <w:rsid w:val="00B26EF6"/>
    <w:rsid w:val="00B2735E"/>
    <w:rsid w:val="00B279F2"/>
    <w:rsid w:val="00B27A0D"/>
    <w:rsid w:val="00B30AE7"/>
    <w:rsid w:val="00B316DA"/>
    <w:rsid w:val="00B32868"/>
    <w:rsid w:val="00B34877"/>
    <w:rsid w:val="00B35089"/>
    <w:rsid w:val="00B353C8"/>
    <w:rsid w:val="00B3642F"/>
    <w:rsid w:val="00B36A5C"/>
    <w:rsid w:val="00B401D7"/>
    <w:rsid w:val="00B40C1D"/>
    <w:rsid w:val="00B413F8"/>
    <w:rsid w:val="00B41F86"/>
    <w:rsid w:val="00B427B1"/>
    <w:rsid w:val="00B427E4"/>
    <w:rsid w:val="00B43323"/>
    <w:rsid w:val="00B433B8"/>
    <w:rsid w:val="00B438F7"/>
    <w:rsid w:val="00B43B8F"/>
    <w:rsid w:val="00B43C46"/>
    <w:rsid w:val="00B4541A"/>
    <w:rsid w:val="00B46057"/>
    <w:rsid w:val="00B47DDE"/>
    <w:rsid w:val="00B5072D"/>
    <w:rsid w:val="00B50BDF"/>
    <w:rsid w:val="00B518A5"/>
    <w:rsid w:val="00B52A5A"/>
    <w:rsid w:val="00B52B34"/>
    <w:rsid w:val="00B53CB7"/>
    <w:rsid w:val="00B53EC4"/>
    <w:rsid w:val="00B54C4B"/>
    <w:rsid w:val="00B55132"/>
    <w:rsid w:val="00B551C1"/>
    <w:rsid w:val="00B554DA"/>
    <w:rsid w:val="00B55DBF"/>
    <w:rsid w:val="00B5697E"/>
    <w:rsid w:val="00B60AA1"/>
    <w:rsid w:val="00B61935"/>
    <w:rsid w:val="00B61A43"/>
    <w:rsid w:val="00B61BAE"/>
    <w:rsid w:val="00B64505"/>
    <w:rsid w:val="00B6546A"/>
    <w:rsid w:val="00B658FF"/>
    <w:rsid w:val="00B66F47"/>
    <w:rsid w:val="00B678B2"/>
    <w:rsid w:val="00B67912"/>
    <w:rsid w:val="00B67EC2"/>
    <w:rsid w:val="00B70115"/>
    <w:rsid w:val="00B703CB"/>
    <w:rsid w:val="00B72173"/>
    <w:rsid w:val="00B728E1"/>
    <w:rsid w:val="00B73C41"/>
    <w:rsid w:val="00B73CE1"/>
    <w:rsid w:val="00B74754"/>
    <w:rsid w:val="00B74B0B"/>
    <w:rsid w:val="00B75232"/>
    <w:rsid w:val="00B75D8B"/>
    <w:rsid w:val="00B76F7B"/>
    <w:rsid w:val="00B77119"/>
    <w:rsid w:val="00B77523"/>
    <w:rsid w:val="00B7789F"/>
    <w:rsid w:val="00B80FDF"/>
    <w:rsid w:val="00B81951"/>
    <w:rsid w:val="00B8286F"/>
    <w:rsid w:val="00B8305E"/>
    <w:rsid w:val="00B83347"/>
    <w:rsid w:val="00B8401E"/>
    <w:rsid w:val="00B84C17"/>
    <w:rsid w:val="00B879AE"/>
    <w:rsid w:val="00B9014B"/>
    <w:rsid w:val="00B903FA"/>
    <w:rsid w:val="00B906CA"/>
    <w:rsid w:val="00B90A96"/>
    <w:rsid w:val="00B919B0"/>
    <w:rsid w:val="00B92331"/>
    <w:rsid w:val="00B92439"/>
    <w:rsid w:val="00B92B6F"/>
    <w:rsid w:val="00B92D7F"/>
    <w:rsid w:val="00B92F92"/>
    <w:rsid w:val="00B9530B"/>
    <w:rsid w:val="00B95705"/>
    <w:rsid w:val="00B967D4"/>
    <w:rsid w:val="00B97E39"/>
    <w:rsid w:val="00BA046C"/>
    <w:rsid w:val="00BA16CC"/>
    <w:rsid w:val="00BA1B90"/>
    <w:rsid w:val="00BA1D1F"/>
    <w:rsid w:val="00BA1FE4"/>
    <w:rsid w:val="00BA33A8"/>
    <w:rsid w:val="00BA3698"/>
    <w:rsid w:val="00BA44D2"/>
    <w:rsid w:val="00BA451C"/>
    <w:rsid w:val="00BA4CFE"/>
    <w:rsid w:val="00BA4F3C"/>
    <w:rsid w:val="00BA6459"/>
    <w:rsid w:val="00BB0276"/>
    <w:rsid w:val="00BB0FE1"/>
    <w:rsid w:val="00BB1245"/>
    <w:rsid w:val="00BB3483"/>
    <w:rsid w:val="00BB6854"/>
    <w:rsid w:val="00BB6ABF"/>
    <w:rsid w:val="00BB6B71"/>
    <w:rsid w:val="00BB6E04"/>
    <w:rsid w:val="00BB7A54"/>
    <w:rsid w:val="00BC0D43"/>
    <w:rsid w:val="00BC10E5"/>
    <w:rsid w:val="00BC1AB4"/>
    <w:rsid w:val="00BC25CA"/>
    <w:rsid w:val="00BC39F2"/>
    <w:rsid w:val="00BC3FB0"/>
    <w:rsid w:val="00BC54A5"/>
    <w:rsid w:val="00BC550C"/>
    <w:rsid w:val="00BC5896"/>
    <w:rsid w:val="00BC5B62"/>
    <w:rsid w:val="00BC5E94"/>
    <w:rsid w:val="00BC6425"/>
    <w:rsid w:val="00BC684B"/>
    <w:rsid w:val="00BC7D8B"/>
    <w:rsid w:val="00BD10BD"/>
    <w:rsid w:val="00BD3BAF"/>
    <w:rsid w:val="00BD401C"/>
    <w:rsid w:val="00BD5D70"/>
    <w:rsid w:val="00BD6CEF"/>
    <w:rsid w:val="00BD6EE8"/>
    <w:rsid w:val="00BE070F"/>
    <w:rsid w:val="00BE2193"/>
    <w:rsid w:val="00BE37CF"/>
    <w:rsid w:val="00BE73C2"/>
    <w:rsid w:val="00BF0212"/>
    <w:rsid w:val="00BF1BC8"/>
    <w:rsid w:val="00BF23D4"/>
    <w:rsid w:val="00BF4A62"/>
    <w:rsid w:val="00BF58C2"/>
    <w:rsid w:val="00BF5D64"/>
    <w:rsid w:val="00BF7897"/>
    <w:rsid w:val="00BF7BDD"/>
    <w:rsid w:val="00C0063C"/>
    <w:rsid w:val="00C00A04"/>
    <w:rsid w:val="00C0294E"/>
    <w:rsid w:val="00C02F66"/>
    <w:rsid w:val="00C03369"/>
    <w:rsid w:val="00C034C2"/>
    <w:rsid w:val="00C036F6"/>
    <w:rsid w:val="00C03855"/>
    <w:rsid w:val="00C05220"/>
    <w:rsid w:val="00C05727"/>
    <w:rsid w:val="00C05B0E"/>
    <w:rsid w:val="00C06008"/>
    <w:rsid w:val="00C06A66"/>
    <w:rsid w:val="00C06CFC"/>
    <w:rsid w:val="00C10B00"/>
    <w:rsid w:val="00C10F3A"/>
    <w:rsid w:val="00C1177E"/>
    <w:rsid w:val="00C12BE1"/>
    <w:rsid w:val="00C12F0D"/>
    <w:rsid w:val="00C12F72"/>
    <w:rsid w:val="00C131FF"/>
    <w:rsid w:val="00C132CA"/>
    <w:rsid w:val="00C14601"/>
    <w:rsid w:val="00C14799"/>
    <w:rsid w:val="00C14AA2"/>
    <w:rsid w:val="00C15269"/>
    <w:rsid w:val="00C16B7B"/>
    <w:rsid w:val="00C22F5C"/>
    <w:rsid w:val="00C252BC"/>
    <w:rsid w:val="00C2643F"/>
    <w:rsid w:val="00C305ED"/>
    <w:rsid w:val="00C31736"/>
    <w:rsid w:val="00C31E1E"/>
    <w:rsid w:val="00C32016"/>
    <w:rsid w:val="00C33EAE"/>
    <w:rsid w:val="00C344E3"/>
    <w:rsid w:val="00C345F5"/>
    <w:rsid w:val="00C37D44"/>
    <w:rsid w:val="00C40340"/>
    <w:rsid w:val="00C41B57"/>
    <w:rsid w:val="00C42300"/>
    <w:rsid w:val="00C423BA"/>
    <w:rsid w:val="00C4343C"/>
    <w:rsid w:val="00C43BFE"/>
    <w:rsid w:val="00C45167"/>
    <w:rsid w:val="00C45979"/>
    <w:rsid w:val="00C46FEF"/>
    <w:rsid w:val="00C47307"/>
    <w:rsid w:val="00C47433"/>
    <w:rsid w:val="00C47C51"/>
    <w:rsid w:val="00C47CDC"/>
    <w:rsid w:val="00C508E5"/>
    <w:rsid w:val="00C51561"/>
    <w:rsid w:val="00C519DA"/>
    <w:rsid w:val="00C541F8"/>
    <w:rsid w:val="00C5556D"/>
    <w:rsid w:val="00C55D2D"/>
    <w:rsid w:val="00C55E34"/>
    <w:rsid w:val="00C57EC2"/>
    <w:rsid w:val="00C611A2"/>
    <w:rsid w:val="00C6292B"/>
    <w:rsid w:val="00C6329F"/>
    <w:rsid w:val="00C637AC"/>
    <w:rsid w:val="00C63A6D"/>
    <w:rsid w:val="00C63AB1"/>
    <w:rsid w:val="00C6427C"/>
    <w:rsid w:val="00C65BE2"/>
    <w:rsid w:val="00C66563"/>
    <w:rsid w:val="00C66AC4"/>
    <w:rsid w:val="00C67383"/>
    <w:rsid w:val="00C7005B"/>
    <w:rsid w:val="00C707FB"/>
    <w:rsid w:val="00C70A9A"/>
    <w:rsid w:val="00C7144A"/>
    <w:rsid w:val="00C7231F"/>
    <w:rsid w:val="00C7368B"/>
    <w:rsid w:val="00C73905"/>
    <w:rsid w:val="00C73BC6"/>
    <w:rsid w:val="00C740AF"/>
    <w:rsid w:val="00C74E7F"/>
    <w:rsid w:val="00C753ED"/>
    <w:rsid w:val="00C7572C"/>
    <w:rsid w:val="00C769A5"/>
    <w:rsid w:val="00C770D5"/>
    <w:rsid w:val="00C77DD3"/>
    <w:rsid w:val="00C80FAC"/>
    <w:rsid w:val="00C8160F"/>
    <w:rsid w:val="00C8172C"/>
    <w:rsid w:val="00C81CF3"/>
    <w:rsid w:val="00C82535"/>
    <w:rsid w:val="00C82BE6"/>
    <w:rsid w:val="00C8448D"/>
    <w:rsid w:val="00C84713"/>
    <w:rsid w:val="00C84810"/>
    <w:rsid w:val="00C84E52"/>
    <w:rsid w:val="00C851DE"/>
    <w:rsid w:val="00C855E3"/>
    <w:rsid w:val="00C87CF0"/>
    <w:rsid w:val="00C9129A"/>
    <w:rsid w:val="00C915C3"/>
    <w:rsid w:val="00C940EB"/>
    <w:rsid w:val="00C9467C"/>
    <w:rsid w:val="00C95592"/>
    <w:rsid w:val="00C95899"/>
    <w:rsid w:val="00C96B7F"/>
    <w:rsid w:val="00C96EDF"/>
    <w:rsid w:val="00C97136"/>
    <w:rsid w:val="00C97C21"/>
    <w:rsid w:val="00CA00C6"/>
    <w:rsid w:val="00CA0D61"/>
    <w:rsid w:val="00CA10D0"/>
    <w:rsid w:val="00CA1866"/>
    <w:rsid w:val="00CA1C06"/>
    <w:rsid w:val="00CA4142"/>
    <w:rsid w:val="00CA53C0"/>
    <w:rsid w:val="00CA7069"/>
    <w:rsid w:val="00CB059F"/>
    <w:rsid w:val="00CB1463"/>
    <w:rsid w:val="00CB194B"/>
    <w:rsid w:val="00CB19F9"/>
    <w:rsid w:val="00CB20D6"/>
    <w:rsid w:val="00CB32DD"/>
    <w:rsid w:val="00CB35D3"/>
    <w:rsid w:val="00CB37D1"/>
    <w:rsid w:val="00CB3834"/>
    <w:rsid w:val="00CB3A50"/>
    <w:rsid w:val="00CB3C97"/>
    <w:rsid w:val="00CB406B"/>
    <w:rsid w:val="00CB4C74"/>
    <w:rsid w:val="00CB5F2C"/>
    <w:rsid w:val="00CB6691"/>
    <w:rsid w:val="00CB7076"/>
    <w:rsid w:val="00CB7B55"/>
    <w:rsid w:val="00CC05A4"/>
    <w:rsid w:val="00CC0C51"/>
    <w:rsid w:val="00CC1AFC"/>
    <w:rsid w:val="00CC26B7"/>
    <w:rsid w:val="00CC30CD"/>
    <w:rsid w:val="00CC375F"/>
    <w:rsid w:val="00CC3B6A"/>
    <w:rsid w:val="00CC3BF4"/>
    <w:rsid w:val="00CC437F"/>
    <w:rsid w:val="00CC52EA"/>
    <w:rsid w:val="00CC5439"/>
    <w:rsid w:val="00CC6578"/>
    <w:rsid w:val="00CC6D54"/>
    <w:rsid w:val="00CC6E44"/>
    <w:rsid w:val="00CD058C"/>
    <w:rsid w:val="00CD0B93"/>
    <w:rsid w:val="00CD2925"/>
    <w:rsid w:val="00CD44A3"/>
    <w:rsid w:val="00CE4B7F"/>
    <w:rsid w:val="00CE57C4"/>
    <w:rsid w:val="00CE585A"/>
    <w:rsid w:val="00CE66DB"/>
    <w:rsid w:val="00CE6F3C"/>
    <w:rsid w:val="00CE77A2"/>
    <w:rsid w:val="00CE7CA2"/>
    <w:rsid w:val="00CF1614"/>
    <w:rsid w:val="00CF2813"/>
    <w:rsid w:val="00CF2A84"/>
    <w:rsid w:val="00CF2D55"/>
    <w:rsid w:val="00CF3000"/>
    <w:rsid w:val="00CF367C"/>
    <w:rsid w:val="00CF37E6"/>
    <w:rsid w:val="00CF40F2"/>
    <w:rsid w:val="00CF46AF"/>
    <w:rsid w:val="00CF55CF"/>
    <w:rsid w:val="00CF5D8C"/>
    <w:rsid w:val="00CF7361"/>
    <w:rsid w:val="00CF768C"/>
    <w:rsid w:val="00D00368"/>
    <w:rsid w:val="00D0079D"/>
    <w:rsid w:val="00D00BF6"/>
    <w:rsid w:val="00D00D42"/>
    <w:rsid w:val="00D00E44"/>
    <w:rsid w:val="00D02715"/>
    <w:rsid w:val="00D02D0F"/>
    <w:rsid w:val="00D0423A"/>
    <w:rsid w:val="00D04CDF"/>
    <w:rsid w:val="00D04CF5"/>
    <w:rsid w:val="00D0737A"/>
    <w:rsid w:val="00D07BBB"/>
    <w:rsid w:val="00D1174E"/>
    <w:rsid w:val="00D11965"/>
    <w:rsid w:val="00D11966"/>
    <w:rsid w:val="00D16822"/>
    <w:rsid w:val="00D17C8B"/>
    <w:rsid w:val="00D21191"/>
    <w:rsid w:val="00D21887"/>
    <w:rsid w:val="00D21D7B"/>
    <w:rsid w:val="00D21F5C"/>
    <w:rsid w:val="00D22D0B"/>
    <w:rsid w:val="00D2360D"/>
    <w:rsid w:val="00D25C6B"/>
    <w:rsid w:val="00D2714D"/>
    <w:rsid w:val="00D3063C"/>
    <w:rsid w:val="00D30C45"/>
    <w:rsid w:val="00D30FE8"/>
    <w:rsid w:val="00D3110E"/>
    <w:rsid w:val="00D322F3"/>
    <w:rsid w:val="00D32691"/>
    <w:rsid w:val="00D32C64"/>
    <w:rsid w:val="00D32DF7"/>
    <w:rsid w:val="00D32EFF"/>
    <w:rsid w:val="00D33CB4"/>
    <w:rsid w:val="00D33FBE"/>
    <w:rsid w:val="00D3484D"/>
    <w:rsid w:val="00D37136"/>
    <w:rsid w:val="00D3763C"/>
    <w:rsid w:val="00D40648"/>
    <w:rsid w:val="00D409C6"/>
    <w:rsid w:val="00D40C00"/>
    <w:rsid w:val="00D40CD6"/>
    <w:rsid w:val="00D42092"/>
    <w:rsid w:val="00D42A95"/>
    <w:rsid w:val="00D42CB8"/>
    <w:rsid w:val="00D43ABB"/>
    <w:rsid w:val="00D45740"/>
    <w:rsid w:val="00D45BD7"/>
    <w:rsid w:val="00D46835"/>
    <w:rsid w:val="00D47992"/>
    <w:rsid w:val="00D505D0"/>
    <w:rsid w:val="00D50655"/>
    <w:rsid w:val="00D51292"/>
    <w:rsid w:val="00D53308"/>
    <w:rsid w:val="00D53780"/>
    <w:rsid w:val="00D55546"/>
    <w:rsid w:val="00D55824"/>
    <w:rsid w:val="00D56FD2"/>
    <w:rsid w:val="00D57247"/>
    <w:rsid w:val="00D5794D"/>
    <w:rsid w:val="00D61217"/>
    <w:rsid w:val="00D62193"/>
    <w:rsid w:val="00D64468"/>
    <w:rsid w:val="00D64C8F"/>
    <w:rsid w:val="00D659DF"/>
    <w:rsid w:val="00D661F8"/>
    <w:rsid w:val="00D70F63"/>
    <w:rsid w:val="00D711E1"/>
    <w:rsid w:val="00D716A1"/>
    <w:rsid w:val="00D7200A"/>
    <w:rsid w:val="00D72F27"/>
    <w:rsid w:val="00D72F51"/>
    <w:rsid w:val="00D74EBE"/>
    <w:rsid w:val="00D74EEA"/>
    <w:rsid w:val="00D751CD"/>
    <w:rsid w:val="00D756B9"/>
    <w:rsid w:val="00D807DD"/>
    <w:rsid w:val="00D810B9"/>
    <w:rsid w:val="00D815C2"/>
    <w:rsid w:val="00D82988"/>
    <w:rsid w:val="00D834F3"/>
    <w:rsid w:val="00D835FC"/>
    <w:rsid w:val="00D84972"/>
    <w:rsid w:val="00D85079"/>
    <w:rsid w:val="00D8512D"/>
    <w:rsid w:val="00D869DB"/>
    <w:rsid w:val="00D86F79"/>
    <w:rsid w:val="00D8720B"/>
    <w:rsid w:val="00D91A1C"/>
    <w:rsid w:val="00D9379D"/>
    <w:rsid w:val="00D944F7"/>
    <w:rsid w:val="00D95BEA"/>
    <w:rsid w:val="00D96112"/>
    <w:rsid w:val="00D9690D"/>
    <w:rsid w:val="00DA0D6B"/>
    <w:rsid w:val="00DA1464"/>
    <w:rsid w:val="00DA2E0E"/>
    <w:rsid w:val="00DA4C63"/>
    <w:rsid w:val="00DA4E99"/>
    <w:rsid w:val="00DA5218"/>
    <w:rsid w:val="00DB0668"/>
    <w:rsid w:val="00DB0C83"/>
    <w:rsid w:val="00DB0CCF"/>
    <w:rsid w:val="00DB0E00"/>
    <w:rsid w:val="00DB1AE1"/>
    <w:rsid w:val="00DB1B01"/>
    <w:rsid w:val="00DB264D"/>
    <w:rsid w:val="00DB27D4"/>
    <w:rsid w:val="00DB4134"/>
    <w:rsid w:val="00DB4CC6"/>
    <w:rsid w:val="00DB4E27"/>
    <w:rsid w:val="00DB72DE"/>
    <w:rsid w:val="00DB784C"/>
    <w:rsid w:val="00DB78C7"/>
    <w:rsid w:val="00DC1620"/>
    <w:rsid w:val="00DC1641"/>
    <w:rsid w:val="00DC1C32"/>
    <w:rsid w:val="00DC1D97"/>
    <w:rsid w:val="00DC2FA5"/>
    <w:rsid w:val="00DC397B"/>
    <w:rsid w:val="00DC3C31"/>
    <w:rsid w:val="00DC42B0"/>
    <w:rsid w:val="00DC5DFB"/>
    <w:rsid w:val="00DC7410"/>
    <w:rsid w:val="00DD07EC"/>
    <w:rsid w:val="00DD08F6"/>
    <w:rsid w:val="00DD0FFC"/>
    <w:rsid w:val="00DD2B4F"/>
    <w:rsid w:val="00DD35A6"/>
    <w:rsid w:val="00DD447A"/>
    <w:rsid w:val="00DD5D2F"/>
    <w:rsid w:val="00DD6147"/>
    <w:rsid w:val="00DD66F6"/>
    <w:rsid w:val="00DD66F9"/>
    <w:rsid w:val="00DD67D8"/>
    <w:rsid w:val="00DD7576"/>
    <w:rsid w:val="00DD7660"/>
    <w:rsid w:val="00DE006E"/>
    <w:rsid w:val="00DE0639"/>
    <w:rsid w:val="00DE07DC"/>
    <w:rsid w:val="00DE110F"/>
    <w:rsid w:val="00DE146D"/>
    <w:rsid w:val="00DE177B"/>
    <w:rsid w:val="00DE223C"/>
    <w:rsid w:val="00DE3429"/>
    <w:rsid w:val="00DE40FB"/>
    <w:rsid w:val="00DE4251"/>
    <w:rsid w:val="00DE7BB8"/>
    <w:rsid w:val="00DF04FE"/>
    <w:rsid w:val="00DF12EE"/>
    <w:rsid w:val="00DF1F96"/>
    <w:rsid w:val="00DF2F27"/>
    <w:rsid w:val="00DF3FCD"/>
    <w:rsid w:val="00DF4C18"/>
    <w:rsid w:val="00DF4EAC"/>
    <w:rsid w:val="00DF5965"/>
    <w:rsid w:val="00DF64A0"/>
    <w:rsid w:val="00DF6D8D"/>
    <w:rsid w:val="00DF6DB1"/>
    <w:rsid w:val="00DF7C30"/>
    <w:rsid w:val="00E02641"/>
    <w:rsid w:val="00E027AC"/>
    <w:rsid w:val="00E02F0D"/>
    <w:rsid w:val="00E03F28"/>
    <w:rsid w:val="00E0576C"/>
    <w:rsid w:val="00E059E3"/>
    <w:rsid w:val="00E05E5C"/>
    <w:rsid w:val="00E06862"/>
    <w:rsid w:val="00E06DBC"/>
    <w:rsid w:val="00E101A3"/>
    <w:rsid w:val="00E10747"/>
    <w:rsid w:val="00E10EED"/>
    <w:rsid w:val="00E11D6F"/>
    <w:rsid w:val="00E12482"/>
    <w:rsid w:val="00E12ADB"/>
    <w:rsid w:val="00E13B77"/>
    <w:rsid w:val="00E16BEA"/>
    <w:rsid w:val="00E1752E"/>
    <w:rsid w:val="00E17E53"/>
    <w:rsid w:val="00E20813"/>
    <w:rsid w:val="00E209EC"/>
    <w:rsid w:val="00E21072"/>
    <w:rsid w:val="00E23F4F"/>
    <w:rsid w:val="00E240D1"/>
    <w:rsid w:val="00E24D70"/>
    <w:rsid w:val="00E267E9"/>
    <w:rsid w:val="00E27369"/>
    <w:rsid w:val="00E31966"/>
    <w:rsid w:val="00E32118"/>
    <w:rsid w:val="00E34576"/>
    <w:rsid w:val="00E35A01"/>
    <w:rsid w:val="00E37529"/>
    <w:rsid w:val="00E37A18"/>
    <w:rsid w:val="00E40FC9"/>
    <w:rsid w:val="00E42C16"/>
    <w:rsid w:val="00E436E9"/>
    <w:rsid w:val="00E438C8"/>
    <w:rsid w:val="00E457A6"/>
    <w:rsid w:val="00E45F9F"/>
    <w:rsid w:val="00E46C4C"/>
    <w:rsid w:val="00E47ED2"/>
    <w:rsid w:val="00E50193"/>
    <w:rsid w:val="00E524D3"/>
    <w:rsid w:val="00E53414"/>
    <w:rsid w:val="00E541F9"/>
    <w:rsid w:val="00E5450D"/>
    <w:rsid w:val="00E5514E"/>
    <w:rsid w:val="00E56964"/>
    <w:rsid w:val="00E60A55"/>
    <w:rsid w:val="00E60E6D"/>
    <w:rsid w:val="00E60F43"/>
    <w:rsid w:val="00E6131E"/>
    <w:rsid w:val="00E636F9"/>
    <w:rsid w:val="00E64CB3"/>
    <w:rsid w:val="00E6511B"/>
    <w:rsid w:val="00E658FE"/>
    <w:rsid w:val="00E65DBE"/>
    <w:rsid w:val="00E66E1E"/>
    <w:rsid w:val="00E67352"/>
    <w:rsid w:val="00E67370"/>
    <w:rsid w:val="00E67F24"/>
    <w:rsid w:val="00E715AA"/>
    <w:rsid w:val="00E72435"/>
    <w:rsid w:val="00E72C58"/>
    <w:rsid w:val="00E72EEF"/>
    <w:rsid w:val="00E734EC"/>
    <w:rsid w:val="00E73590"/>
    <w:rsid w:val="00E74520"/>
    <w:rsid w:val="00E74536"/>
    <w:rsid w:val="00E74E25"/>
    <w:rsid w:val="00E76825"/>
    <w:rsid w:val="00E76EFA"/>
    <w:rsid w:val="00E76F9B"/>
    <w:rsid w:val="00E80317"/>
    <w:rsid w:val="00E81DB4"/>
    <w:rsid w:val="00E82184"/>
    <w:rsid w:val="00E82359"/>
    <w:rsid w:val="00E826E8"/>
    <w:rsid w:val="00E82D5E"/>
    <w:rsid w:val="00E844A6"/>
    <w:rsid w:val="00E84721"/>
    <w:rsid w:val="00E85CCB"/>
    <w:rsid w:val="00E87C2E"/>
    <w:rsid w:val="00E90004"/>
    <w:rsid w:val="00E91D33"/>
    <w:rsid w:val="00E922FC"/>
    <w:rsid w:val="00E927BF"/>
    <w:rsid w:val="00E9433B"/>
    <w:rsid w:val="00E95851"/>
    <w:rsid w:val="00E95A59"/>
    <w:rsid w:val="00E965CD"/>
    <w:rsid w:val="00E97A3B"/>
    <w:rsid w:val="00EA0191"/>
    <w:rsid w:val="00EA1B2C"/>
    <w:rsid w:val="00EA3E4E"/>
    <w:rsid w:val="00EA3E69"/>
    <w:rsid w:val="00EA4A9C"/>
    <w:rsid w:val="00EA514C"/>
    <w:rsid w:val="00EA6480"/>
    <w:rsid w:val="00EB130F"/>
    <w:rsid w:val="00EB171C"/>
    <w:rsid w:val="00EB20BA"/>
    <w:rsid w:val="00EB2A33"/>
    <w:rsid w:val="00EB39ED"/>
    <w:rsid w:val="00EB39EE"/>
    <w:rsid w:val="00EB3D72"/>
    <w:rsid w:val="00EB41B7"/>
    <w:rsid w:val="00EB48C2"/>
    <w:rsid w:val="00EC00DF"/>
    <w:rsid w:val="00EC029A"/>
    <w:rsid w:val="00EC27D0"/>
    <w:rsid w:val="00EC391B"/>
    <w:rsid w:val="00EC3932"/>
    <w:rsid w:val="00EC3A31"/>
    <w:rsid w:val="00EC45DC"/>
    <w:rsid w:val="00EC4B9A"/>
    <w:rsid w:val="00EC4C17"/>
    <w:rsid w:val="00EC5266"/>
    <w:rsid w:val="00EC57EA"/>
    <w:rsid w:val="00EC64E8"/>
    <w:rsid w:val="00EC7A74"/>
    <w:rsid w:val="00EC7F83"/>
    <w:rsid w:val="00ED12B9"/>
    <w:rsid w:val="00ED12DE"/>
    <w:rsid w:val="00ED195B"/>
    <w:rsid w:val="00ED1CDB"/>
    <w:rsid w:val="00ED31BE"/>
    <w:rsid w:val="00ED56EE"/>
    <w:rsid w:val="00ED56FA"/>
    <w:rsid w:val="00ED61C6"/>
    <w:rsid w:val="00ED63B3"/>
    <w:rsid w:val="00EE04C7"/>
    <w:rsid w:val="00EE12E9"/>
    <w:rsid w:val="00EE36F6"/>
    <w:rsid w:val="00EE392D"/>
    <w:rsid w:val="00EE47D4"/>
    <w:rsid w:val="00EE4A01"/>
    <w:rsid w:val="00EE6314"/>
    <w:rsid w:val="00EE6C5F"/>
    <w:rsid w:val="00EE6C88"/>
    <w:rsid w:val="00EF0ACB"/>
    <w:rsid w:val="00EF22F2"/>
    <w:rsid w:val="00EF232D"/>
    <w:rsid w:val="00EF37AD"/>
    <w:rsid w:val="00EF4779"/>
    <w:rsid w:val="00EF4A60"/>
    <w:rsid w:val="00EF4DE1"/>
    <w:rsid w:val="00EF4F6D"/>
    <w:rsid w:val="00EF51EE"/>
    <w:rsid w:val="00EF6E85"/>
    <w:rsid w:val="00F0042A"/>
    <w:rsid w:val="00F00AC7"/>
    <w:rsid w:val="00F00E46"/>
    <w:rsid w:val="00F01086"/>
    <w:rsid w:val="00F02588"/>
    <w:rsid w:val="00F028CB"/>
    <w:rsid w:val="00F02DDE"/>
    <w:rsid w:val="00F03DB2"/>
    <w:rsid w:val="00F06249"/>
    <w:rsid w:val="00F11382"/>
    <w:rsid w:val="00F11D5F"/>
    <w:rsid w:val="00F120AB"/>
    <w:rsid w:val="00F1227D"/>
    <w:rsid w:val="00F12861"/>
    <w:rsid w:val="00F130BC"/>
    <w:rsid w:val="00F13163"/>
    <w:rsid w:val="00F136BB"/>
    <w:rsid w:val="00F13A44"/>
    <w:rsid w:val="00F1422F"/>
    <w:rsid w:val="00F14F95"/>
    <w:rsid w:val="00F166CA"/>
    <w:rsid w:val="00F1680B"/>
    <w:rsid w:val="00F16FAA"/>
    <w:rsid w:val="00F20591"/>
    <w:rsid w:val="00F226BC"/>
    <w:rsid w:val="00F226ED"/>
    <w:rsid w:val="00F2396C"/>
    <w:rsid w:val="00F2436F"/>
    <w:rsid w:val="00F2685B"/>
    <w:rsid w:val="00F26D87"/>
    <w:rsid w:val="00F26FBC"/>
    <w:rsid w:val="00F27120"/>
    <w:rsid w:val="00F27330"/>
    <w:rsid w:val="00F277FC"/>
    <w:rsid w:val="00F306CF"/>
    <w:rsid w:val="00F30A07"/>
    <w:rsid w:val="00F30B38"/>
    <w:rsid w:val="00F30C89"/>
    <w:rsid w:val="00F30CCF"/>
    <w:rsid w:val="00F313FB"/>
    <w:rsid w:val="00F31E00"/>
    <w:rsid w:val="00F322A8"/>
    <w:rsid w:val="00F32C6D"/>
    <w:rsid w:val="00F365B6"/>
    <w:rsid w:val="00F36689"/>
    <w:rsid w:val="00F36CC4"/>
    <w:rsid w:val="00F373A4"/>
    <w:rsid w:val="00F37529"/>
    <w:rsid w:val="00F425BC"/>
    <w:rsid w:val="00F4377F"/>
    <w:rsid w:val="00F440CE"/>
    <w:rsid w:val="00F44184"/>
    <w:rsid w:val="00F44249"/>
    <w:rsid w:val="00F443D1"/>
    <w:rsid w:val="00F44435"/>
    <w:rsid w:val="00F45B9F"/>
    <w:rsid w:val="00F47CD9"/>
    <w:rsid w:val="00F50F63"/>
    <w:rsid w:val="00F5327F"/>
    <w:rsid w:val="00F53330"/>
    <w:rsid w:val="00F557C2"/>
    <w:rsid w:val="00F55AA9"/>
    <w:rsid w:val="00F56172"/>
    <w:rsid w:val="00F56AC6"/>
    <w:rsid w:val="00F57AD5"/>
    <w:rsid w:val="00F57ED3"/>
    <w:rsid w:val="00F60624"/>
    <w:rsid w:val="00F60B7B"/>
    <w:rsid w:val="00F622ED"/>
    <w:rsid w:val="00F62816"/>
    <w:rsid w:val="00F62998"/>
    <w:rsid w:val="00F63633"/>
    <w:rsid w:val="00F669F7"/>
    <w:rsid w:val="00F67A9A"/>
    <w:rsid w:val="00F67B1E"/>
    <w:rsid w:val="00F67DE6"/>
    <w:rsid w:val="00F715AC"/>
    <w:rsid w:val="00F71DFE"/>
    <w:rsid w:val="00F72025"/>
    <w:rsid w:val="00F72470"/>
    <w:rsid w:val="00F7308E"/>
    <w:rsid w:val="00F73714"/>
    <w:rsid w:val="00F73B30"/>
    <w:rsid w:val="00F74EED"/>
    <w:rsid w:val="00F76A41"/>
    <w:rsid w:val="00F81055"/>
    <w:rsid w:val="00F82D6A"/>
    <w:rsid w:val="00F831B9"/>
    <w:rsid w:val="00F84FC9"/>
    <w:rsid w:val="00F8520F"/>
    <w:rsid w:val="00F85300"/>
    <w:rsid w:val="00F85731"/>
    <w:rsid w:val="00F85836"/>
    <w:rsid w:val="00F8624C"/>
    <w:rsid w:val="00F865CD"/>
    <w:rsid w:val="00F866CB"/>
    <w:rsid w:val="00F86C9C"/>
    <w:rsid w:val="00F90A0E"/>
    <w:rsid w:val="00F90F94"/>
    <w:rsid w:val="00F9202E"/>
    <w:rsid w:val="00F9388A"/>
    <w:rsid w:val="00F94BDB"/>
    <w:rsid w:val="00F9641F"/>
    <w:rsid w:val="00F96538"/>
    <w:rsid w:val="00F96B4D"/>
    <w:rsid w:val="00F9771B"/>
    <w:rsid w:val="00FA3ABA"/>
    <w:rsid w:val="00FA3E6A"/>
    <w:rsid w:val="00FA4757"/>
    <w:rsid w:val="00FA55D2"/>
    <w:rsid w:val="00FA595F"/>
    <w:rsid w:val="00FA677A"/>
    <w:rsid w:val="00FA7982"/>
    <w:rsid w:val="00FB1A0D"/>
    <w:rsid w:val="00FB21BD"/>
    <w:rsid w:val="00FB22C6"/>
    <w:rsid w:val="00FB2C9D"/>
    <w:rsid w:val="00FB43E3"/>
    <w:rsid w:val="00FB44B6"/>
    <w:rsid w:val="00FB4D4E"/>
    <w:rsid w:val="00FB4EBC"/>
    <w:rsid w:val="00FB563D"/>
    <w:rsid w:val="00FB5762"/>
    <w:rsid w:val="00FB743B"/>
    <w:rsid w:val="00FC27D4"/>
    <w:rsid w:val="00FC2A6F"/>
    <w:rsid w:val="00FC2C58"/>
    <w:rsid w:val="00FC434E"/>
    <w:rsid w:val="00FC68FB"/>
    <w:rsid w:val="00FC6C2D"/>
    <w:rsid w:val="00FC7187"/>
    <w:rsid w:val="00FC74F9"/>
    <w:rsid w:val="00FC7628"/>
    <w:rsid w:val="00FC7F28"/>
    <w:rsid w:val="00FD31A0"/>
    <w:rsid w:val="00FD34EB"/>
    <w:rsid w:val="00FD3740"/>
    <w:rsid w:val="00FD5FFC"/>
    <w:rsid w:val="00FD624E"/>
    <w:rsid w:val="00FE0C22"/>
    <w:rsid w:val="00FE11A0"/>
    <w:rsid w:val="00FE1637"/>
    <w:rsid w:val="00FE1B50"/>
    <w:rsid w:val="00FE2423"/>
    <w:rsid w:val="00FE3495"/>
    <w:rsid w:val="00FE3F23"/>
    <w:rsid w:val="00FE4013"/>
    <w:rsid w:val="00FE471B"/>
    <w:rsid w:val="00FE487F"/>
    <w:rsid w:val="00FE5ABA"/>
    <w:rsid w:val="00FE6712"/>
    <w:rsid w:val="00FE7C50"/>
    <w:rsid w:val="00FF185B"/>
    <w:rsid w:val="00FF320C"/>
    <w:rsid w:val="00FF35BA"/>
    <w:rsid w:val="00FF3A72"/>
    <w:rsid w:val="00FF3E8E"/>
    <w:rsid w:val="00FF4BEF"/>
    <w:rsid w:val="00FF5FB2"/>
    <w:rsid w:val="00FF6DC9"/>
    <w:rsid w:val="00FF728B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5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C7311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2C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8C7311"/>
    <w:pPr>
      <w:keepNext/>
      <w:spacing w:before="60" w:after="0" w:line="240" w:lineRule="auto"/>
      <w:jc w:val="center"/>
      <w:outlineLvl w:val="6"/>
    </w:pPr>
    <w:rPr>
      <w:rFonts w:eastAsia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2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8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1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8C7311"/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731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C7311"/>
  </w:style>
  <w:style w:type="paragraph" w:customStyle="1" w:styleId="a7">
    <w:name w:val="Мой стиль"/>
    <w:basedOn w:val="a"/>
    <w:uiPriority w:val="99"/>
    <w:rsid w:val="008C7311"/>
    <w:pPr>
      <w:spacing w:line="240" w:lineRule="auto"/>
    </w:pPr>
    <w:rPr>
      <w:rFonts w:eastAsia="Times New Roman" w:cs="Times New Roman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8C73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8C7311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8C731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b">
    <w:name w:val="header"/>
    <w:basedOn w:val="a"/>
    <w:link w:val="ac"/>
    <w:uiPriority w:val="99"/>
    <w:rsid w:val="008C7311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731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8C73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C7311"/>
    <w:pPr>
      <w:spacing w:after="0" w:line="240" w:lineRule="auto"/>
      <w:jc w:val="center"/>
    </w:pPr>
    <w:rPr>
      <w:rFonts w:eastAsia="Times New Roman" w:cs="Times New Roman"/>
      <w:b/>
      <w:bCs/>
      <w:sz w:val="2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C731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f">
    <w:name w:val="Normal (Web)"/>
    <w:basedOn w:val="a"/>
    <w:uiPriority w:val="99"/>
    <w:rsid w:val="008C731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8C731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8C73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C7311"/>
    <w:rPr>
      <w:rFonts w:cs="Times New Roman"/>
      <w:vertAlign w:val="superscript"/>
    </w:rPr>
  </w:style>
  <w:style w:type="paragraph" w:styleId="af3">
    <w:name w:val="Title"/>
    <w:basedOn w:val="a"/>
    <w:next w:val="a"/>
    <w:link w:val="af4"/>
    <w:uiPriority w:val="99"/>
    <w:qFormat/>
    <w:rsid w:val="008C7311"/>
    <w:pPr>
      <w:pBdr>
        <w:bottom w:val="single" w:sz="8" w:space="4" w:color="000080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8C73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semiHidden/>
    <w:rsid w:val="008C7311"/>
    <w:pPr>
      <w:spacing w:after="120" w:line="48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7311"/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99"/>
    <w:rsid w:val="008C73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C7311"/>
    <w:rPr>
      <w:rFonts w:cs="Times New Roman"/>
    </w:rPr>
  </w:style>
  <w:style w:type="character" w:styleId="af6">
    <w:name w:val="Hyperlink"/>
    <w:basedOn w:val="a0"/>
    <w:uiPriority w:val="99"/>
    <w:unhideWhenUsed/>
    <w:rsid w:val="00797B97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9B4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6">
    <w:name w:val="Medium Grid 1 Accent 6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0">
    <w:name w:val="Medium Grid 2 Accent 5"/>
    <w:basedOn w:val="a1"/>
    <w:uiPriority w:val="68"/>
    <w:rsid w:val="006A2A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1"/>
    <w:uiPriority w:val="64"/>
    <w:rsid w:val="006A2A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1"/>
    <w:uiPriority w:val="69"/>
    <w:rsid w:val="00584E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584E5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0">
    <w:name w:val="Colorful Shading Accent 6"/>
    <w:basedOn w:val="a1"/>
    <w:uiPriority w:val="71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List Accent 6"/>
    <w:basedOn w:val="a1"/>
    <w:uiPriority w:val="72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2">
    <w:name w:val="Colorful Grid Accent 6"/>
    <w:basedOn w:val="a1"/>
    <w:uiPriority w:val="73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60">
    <w:name w:val="Medium Shading 1 Accent 6"/>
    <w:basedOn w:val="a1"/>
    <w:uiPriority w:val="63"/>
    <w:rsid w:val="009A7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3">
    <w:name w:val="Light List Accent 6"/>
    <w:basedOn w:val="a1"/>
    <w:uiPriority w:val="61"/>
    <w:rsid w:val="009A7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4">
    <w:name w:val="Light Grid Accent 6"/>
    <w:basedOn w:val="a1"/>
    <w:uiPriority w:val="62"/>
    <w:rsid w:val="009A7F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7">
    <w:name w:val="Subtitle"/>
    <w:basedOn w:val="a"/>
    <w:next w:val="a"/>
    <w:link w:val="af8"/>
    <w:uiPriority w:val="11"/>
    <w:qFormat/>
    <w:rsid w:val="00266339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266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-30">
    <w:name w:val="Light Grid Accent 3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F3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1">
    <w:name w:val="Medium List 2 Accent 5"/>
    <w:basedOn w:val="a1"/>
    <w:uiPriority w:val="66"/>
    <w:rsid w:val="00F31E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Light Grid Accent 1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9">
    <w:name w:val="Placeholder Text"/>
    <w:basedOn w:val="a0"/>
    <w:uiPriority w:val="99"/>
    <w:semiHidden/>
    <w:rsid w:val="00381DD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D2CE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1">
    <w:name w:val="Обычный3"/>
    <w:rsid w:val="002618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5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C7311"/>
    <w:pPr>
      <w:keepNext/>
      <w:keepLines/>
      <w:spacing w:before="200" w:after="0" w:line="276" w:lineRule="auto"/>
      <w:jc w:val="left"/>
      <w:outlineLvl w:val="1"/>
    </w:pPr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2C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8C7311"/>
    <w:pPr>
      <w:keepNext/>
      <w:spacing w:before="60" w:after="0" w:line="240" w:lineRule="auto"/>
      <w:jc w:val="center"/>
      <w:outlineLvl w:val="6"/>
    </w:pPr>
    <w:rPr>
      <w:rFonts w:eastAsia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2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8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311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8C7311"/>
    <w:rPr>
      <w:rFonts w:ascii="Cambria" w:eastAsia="Times New Roman" w:hAnsi="Cambria" w:cs="Times New Roman"/>
      <w:b/>
      <w:bCs/>
      <w:color w:val="00008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731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C7311"/>
  </w:style>
  <w:style w:type="paragraph" w:customStyle="1" w:styleId="a7">
    <w:name w:val="Мой стиль"/>
    <w:basedOn w:val="a"/>
    <w:uiPriority w:val="99"/>
    <w:rsid w:val="008C7311"/>
    <w:pPr>
      <w:spacing w:line="240" w:lineRule="auto"/>
    </w:pPr>
    <w:rPr>
      <w:rFonts w:eastAsia="Times New Roman" w:cs="Times New Roman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8C73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8C7311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8C731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b">
    <w:name w:val="header"/>
    <w:basedOn w:val="a"/>
    <w:link w:val="ac"/>
    <w:uiPriority w:val="99"/>
    <w:rsid w:val="008C7311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7311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8C73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C7311"/>
    <w:pPr>
      <w:spacing w:after="0" w:line="240" w:lineRule="auto"/>
      <w:jc w:val="center"/>
    </w:pPr>
    <w:rPr>
      <w:rFonts w:eastAsia="Times New Roman" w:cs="Times New Roman"/>
      <w:b/>
      <w:bCs/>
      <w:sz w:val="2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C731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f">
    <w:name w:val="Normal (Web)"/>
    <w:basedOn w:val="a"/>
    <w:uiPriority w:val="99"/>
    <w:rsid w:val="008C731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8C731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8C73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C7311"/>
    <w:rPr>
      <w:rFonts w:cs="Times New Roman"/>
      <w:vertAlign w:val="superscript"/>
    </w:rPr>
  </w:style>
  <w:style w:type="paragraph" w:styleId="af3">
    <w:name w:val="Title"/>
    <w:basedOn w:val="a"/>
    <w:next w:val="a"/>
    <w:link w:val="af4"/>
    <w:uiPriority w:val="99"/>
    <w:qFormat/>
    <w:rsid w:val="008C7311"/>
    <w:pPr>
      <w:pBdr>
        <w:bottom w:val="single" w:sz="8" w:space="4" w:color="000080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8C73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semiHidden/>
    <w:rsid w:val="008C7311"/>
    <w:pPr>
      <w:spacing w:after="120" w:line="480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7311"/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99"/>
    <w:rsid w:val="008C73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8C7311"/>
    <w:rPr>
      <w:rFonts w:cs="Times New Roman"/>
    </w:rPr>
  </w:style>
  <w:style w:type="character" w:styleId="af6">
    <w:name w:val="Hyperlink"/>
    <w:basedOn w:val="a0"/>
    <w:uiPriority w:val="99"/>
    <w:unhideWhenUsed/>
    <w:rsid w:val="00797B97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9B4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9B48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Grid 1 Accent 4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6">
    <w:name w:val="Medium Grid 1 Accent 6"/>
    <w:basedOn w:val="a1"/>
    <w:uiPriority w:val="67"/>
    <w:rsid w:val="009B48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0">
    <w:name w:val="Medium Grid 2 Accent 5"/>
    <w:basedOn w:val="a1"/>
    <w:uiPriority w:val="68"/>
    <w:rsid w:val="006A2A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1"/>
    <w:uiPriority w:val="64"/>
    <w:rsid w:val="006A2A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584E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1"/>
    <w:uiPriority w:val="69"/>
    <w:rsid w:val="00584E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584E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0">
    <w:name w:val="Colorful Shading Accent 6"/>
    <w:basedOn w:val="a1"/>
    <w:uiPriority w:val="71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List Accent 6"/>
    <w:basedOn w:val="a1"/>
    <w:uiPriority w:val="72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2">
    <w:name w:val="Colorful Grid Accent 6"/>
    <w:basedOn w:val="a1"/>
    <w:uiPriority w:val="73"/>
    <w:rsid w:val="00584E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60">
    <w:name w:val="Medium Shading 1 Accent 6"/>
    <w:basedOn w:val="a1"/>
    <w:uiPriority w:val="63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3">
    <w:name w:val="Light List Accent 6"/>
    <w:basedOn w:val="a1"/>
    <w:uiPriority w:val="61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4">
    <w:name w:val="Light Grid Accent 6"/>
    <w:basedOn w:val="a1"/>
    <w:uiPriority w:val="62"/>
    <w:rsid w:val="009A7F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7">
    <w:name w:val="Subtitle"/>
    <w:basedOn w:val="a"/>
    <w:next w:val="a"/>
    <w:link w:val="af8"/>
    <w:uiPriority w:val="11"/>
    <w:qFormat/>
    <w:rsid w:val="00266339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266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-30">
    <w:name w:val="Light Grid Accent 3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1">
    <w:name w:val="Medium List 2 Accent 5"/>
    <w:basedOn w:val="a1"/>
    <w:uiPriority w:val="66"/>
    <w:rsid w:val="00F31E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Light Grid Accent 1"/>
    <w:basedOn w:val="a1"/>
    <w:uiPriority w:val="62"/>
    <w:rsid w:val="00F31E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9">
    <w:name w:val="Placeholder Text"/>
    <w:basedOn w:val="a0"/>
    <w:uiPriority w:val="99"/>
    <w:semiHidden/>
    <w:rsid w:val="00381DD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D2CE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1">
    <w:name w:val="Обычный3"/>
    <w:rsid w:val="002618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1%80%D0%BE%D0%BC%D0%B8%D0%BB%D0%BB%D0%B5" TargetMode="External"/><Relationship Id="rId18" Type="http://schemas.openxmlformats.org/officeDocument/2006/relationships/hyperlink" Target="https://ru.wikipedia.org/wiki/%D0%9F%D1%80%D0%BE%D0%BC%D0%B8%D0%BB%D0%BB%D0%B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E%D0%BC%D0%B8%D0%BB%D0%BB%D0%B5" TargetMode="External"/><Relationship Id="rId17" Type="http://schemas.openxmlformats.org/officeDocument/2006/relationships/hyperlink" Target="https://ru.wikipedia.org/wiki/%D0%9F%D1%80%D0%BE%D0%BC%D0%B8%D0%BB%D0%BB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0%BC%D0%B8%D0%BB%D0%BB%D0%B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E%D0%BC%D0%B8%D0%BB%D0%BB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E%D0%BC%D0%B8%D0%BB%D0%BB%D0%B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ru.wikipedia.org/wiki/%D0%9F%D1%80%D0%BE%D0%BC%D0%B8%D0%BB%D0%BB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F%D1%80%D0%BE%D0%BC%D0%B8%D0%BB%D0%BB%D0%B5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0FA6-34EA-4B74-BA7F-C8B59317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15806</TotalTime>
  <Pages>14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Подорожная Марина</dc:creator>
  <cp:lastModifiedBy>КЕРШМ</cp:lastModifiedBy>
  <cp:revision>209</cp:revision>
  <cp:lastPrinted>2019-11-01T03:48:00Z</cp:lastPrinted>
  <dcterms:created xsi:type="dcterms:W3CDTF">2016-03-10T03:56:00Z</dcterms:created>
  <dcterms:modified xsi:type="dcterms:W3CDTF">2019-11-01T03:49:00Z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