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F" w:rsidRDefault="000100FF" w:rsidP="000100FF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183A97" w:rsidTr="004C26D6">
        <w:tc>
          <w:tcPr>
            <w:tcW w:w="9540" w:type="dxa"/>
          </w:tcPr>
          <w:p w:rsidR="000100FF" w:rsidRPr="00183A97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183A97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100FF" w:rsidRPr="00183A97" w:rsidTr="004C26D6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Default="000100FF" w:rsidP="004C26D6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0100FF" w:rsidRPr="000866C7" w:rsidRDefault="000100FF" w:rsidP="004C26D6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0100FF" w:rsidRPr="00D71A34" w:rsidRDefault="000100FF" w:rsidP="000100FF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0100FF" w:rsidRPr="00D71A34" w:rsidRDefault="000100FF" w:rsidP="000100FF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1F1283">
        <w:t>____</w:t>
      </w:r>
    </w:p>
    <w:p w:rsidR="000100FF" w:rsidRDefault="000100FF" w:rsidP="000100FF">
      <w:pPr>
        <w:spacing w:line="240" w:lineRule="exact"/>
        <w:jc w:val="center"/>
        <w:rPr>
          <w:b/>
        </w:rPr>
      </w:pPr>
    </w:p>
    <w:p w:rsidR="000100FF" w:rsidRPr="001F1283" w:rsidRDefault="001F1283" w:rsidP="001F1283">
      <w:pPr>
        <w:spacing w:line="240" w:lineRule="exact"/>
        <w:jc w:val="center"/>
        <w:rPr>
          <w:b/>
        </w:rPr>
      </w:pPr>
      <w:r>
        <w:rPr>
          <w:b/>
        </w:rPr>
        <w:t>Р Е Ш Е Н И Е</w:t>
      </w:r>
    </w:p>
    <w:p w:rsidR="0040392E" w:rsidRDefault="0040392E" w:rsidP="000100FF">
      <w:pPr>
        <w:spacing w:line="240" w:lineRule="exact"/>
      </w:pPr>
    </w:p>
    <w:p w:rsidR="000100FF" w:rsidRPr="00435235" w:rsidRDefault="000100FF" w:rsidP="000F3A60">
      <w:r w:rsidRPr="00435235">
        <w:t xml:space="preserve">от </w:t>
      </w:r>
      <w:r>
        <w:t>_</w:t>
      </w:r>
      <w:r w:rsidR="00690F74">
        <w:t>__</w:t>
      </w:r>
      <w:r>
        <w:t>_</w:t>
      </w:r>
      <w:r w:rsidR="000F3A60">
        <w:t>_____</w:t>
      </w:r>
      <w:r>
        <w:t xml:space="preserve"> 2022 </w:t>
      </w:r>
      <w:r w:rsidRPr="00435235">
        <w:t>г</w:t>
      </w:r>
      <w:r>
        <w:t xml:space="preserve">.      </w:t>
      </w:r>
      <w:r w:rsidR="00A90410">
        <w:t xml:space="preserve">                        </w:t>
      </w:r>
      <w:r w:rsidR="001F1283">
        <w:t xml:space="preserve">      </w:t>
      </w:r>
      <w:r w:rsidR="00A90410">
        <w:t xml:space="preserve"> </w:t>
      </w:r>
      <w:r>
        <w:t xml:space="preserve"> р</w:t>
      </w:r>
      <w:r w:rsidRPr="00435235">
        <w:t xml:space="preserve">п. Усть-Абакан        </w:t>
      </w:r>
      <w:r w:rsidR="001F1283">
        <w:t xml:space="preserve">                    №  ___</w:t>
      </w:r>
    </w:p>
    <w:p w:rsidR="0040392E" w:rsidRPr="00435235" w:rsidRDefault="0040392E" w:rsidP="000F3A60"/>
    <w:p w:rsidR="001F1283" w:rsidRDefault="00F8198A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00FF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0F3A60">
        <w:rPr>
          <w:rFonts w:ascii="Times New Roman" w:hAnsi="Times New Roman" w:cs="Times New Roman"/>
          <w:b/>
          <w:i/>
          <w:sz w:val="26"/>
          <w:szCs w:val="26"/>
        </w:rPr>
        <w:t>приложение к решению</w:t>
      </w:r>
      <w:r w:rsidRPr="000100FF">
        <w:rPr>
          <w:rFonts w:ascii="Times New Roman" w:hAnsi="Times New Roman" w:cs="Times New Roman"/>
          <w:b/>
          <w:i/>
          <w:sz w:val="26"/>
          <w:szCs w:val="26"/>
        </w:rPr>
        <w:t xml:space="preserve"> Совета депутатов Усть-Абаканского района Республики Хакасия от 23.03.2017 № 40 «Об утверждении коэффициентов вида разрешенного использования для определения размера арендной платы за использование земельных участков на территории муниципального образования</w:t>
      </w:r>
    </w:p>
    <w:p w:rsidR="00F8198A" w:rsidRPr="000100FF" w:rsidRDefault="00A90410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8198A" w:rsidRPr="000100FF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район»</w:t>
      </w:r>
    </w:p>
    <w:p w:rsidR="00F8198A" w:rsidRPr="001955B1" w:rsidRDefault="00F8198A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506CB" w:rsidRPr="001F1283" w:rsidRDefault="00A73B53" w:rsidP="000F3A60">
      <w:pPr>
        <w:ind w:firstLine="540"/>
        <w:jc w:val="both"/>
        <w:rPr>
          <w:bCs/>
        </w:rPr>
      </w:pPr>
      <w:r w:rsidRPr="001F1283">
        <w:t xml:space="preserve">Руководствуясь статьями 22, 39.7, 65 </w:t>
      </w:r>
      <w:hyperlink r:id="rId8" w:history="1">
        <w:r w:rsidRPr="001F1283">
          <w:t>Земельного кодекса Российской Федерации</w:t>
        </w:r>
      </w:hyperlink>
      <w:r w:rsidRPr="001F1283">
        <w:t>, статьей 3</w:t>
      </w:r>
      <w:r w:rsidR="000F3A60" w:rsidRPr="001F1283">
        <w:t>.3</w:t>
      </w:r>
      <w:r w:rsidRPr="001F1283">
        <w:t> </w:t>
      </w:r>
      <w:hyperlink r:id="rId9" w:history="1">
        <w:r w:rsidRPr="001F1283">
          <w:t>Федерального</w:t>
        </w:r>
        <w:r w:rsidR="005A1166" w:rsidRPr="001F1283">
          <w:t xml:space="preserve"> закона от 25.10.2001 № 137-ФЗ «</w:t>
        </w:r>
        <w:r w:rsidRPr="001F1283">
          <w:t>О введении в действие Земельного кодекса Российской Федерации</w:t>
        </w:r>
      </w:hyperlink>
      <w:r w:rsidR="005A1166" w:rsidRPr="001F1283">
        <w:t>»</w:t>
      </w:r>
      <w:r w:rsidRPr="001F1283">
        <w:t>, статьей 1</w:t>
      </w:r>
      <w:r w:rsidR="000F3A60" w:rsidRPr="001F1283">
        <w:t>5</w:t>
      </w:r>
      <w:r w:rsidRPr="001F1283">
        <w:t> </w:t>
      </w:r>
      <w:hyperlink r:id="rId10" w:history="1">
        <w:r w:rsidRPr="001F1283">
          <w:t xml:space="preserve">Федерального закона от 06.10.2003 № 131-ФЗ </w:t>
        </w:r>
        <w:r w:rsidR="005A1166" w:rsidRPr="001F1283">
          <w:t>«</w:t>
        </w:r>
        <w:r w:rsidRPr="001F1283">
          <w:t>Об общих принципах организации местного самоуправления в Российской Федерации</w:t>
        </w:r>
      </w:hyperlink>
      <w:r w:rsidR="005A1166" w:rsidRPr="001F1283">
        <w:t>»</w:t>
      </w:r>
      <w:r w:rsidRPr="001F1283">
        <w:t>, </w:t>
      </w:r>
      <w:hyperlink r:id="rId11" w:anchor="6560IO" w:history="1">
        <w:r w:rsidR="000F3A60" w:rsidRPr="001F1283">
          <w:t>О</w:t>
        </w:r>
        <w:r w:rsidRPr="001F1283">
          <w:t>сновными принципами определения арендной платы при аренде земельных участков, находящихся в государственной или муниципальной собственности</w:t>
        </w:r>
      </w:hyperlink>
      <w:r w:rsidRPr="001F1283">
        <w:t>, утвержденными </w:t>
      </w:r>
      <w:r w:rsidR="000F3A60" w:rsidRPr="001F1283">
        <w:t>П</w:t>
      </w:r>
      <w:hyperlink r:id="rId12" w:history="1">
        <w:r w:rsidRPr="001F1283">
          <w:t>остановлением Правительства Российской Федерации от 16.07.2009 № 582</w:t>
        </w:r>
      </w:hyperlink>
      <w:r w:rsidRPr="001F1283">
        <w:t>, </w:t>
      </w:r>
      <w:hyperlink r:id="rId13" w:history="1">
        <w:r w:rsidR="000F3A60" w:rsidRPr="001F1283">
          <w:t>п</w:t>
        </w:r>
        <w:r w:rsidRPr="001F1283">
          <w:t>остановлением Правительства Республ</w:t>
        </w:r>
        <w:r w:rsidR="005A1166" w:rsidRPr="001F1283">
          <w:t xml:space="preserve">ики Хакасия от 23.01.2008 № 05 </w:t>
        </w:r>
        <w:r w:rsidR="000F3A60" w:rsidRPr="001F1283">
          <w:t>«Об утверждении Порядка определения размера арендной платы за земельные участки, государственная собственность на которые не разграничена, на территории Республики Хакасия»</w:t>
        </w:r>
      </w:hyperlink>
      <w:r w:rsidR="001F1283" w:rsidRPr="001F1283">
        <w:t>, статьями</w:t>
      </w:r>
      <w:r w:rsidR="00DF73EE" w:rsidRPr="001F1283">
        <w:t xml:space="preserve"> 23</w:t>
      </w:r>
      <w:r w:rsidR="001F1283" w:rsidRPr="001F1283">
        <w:t>,32</w:t>
      </w:r>
      <w:r w:rsidR="00DF73EE" w:rsidRPr="001F1283">
        <w:t xml:space="preserve"> Устава муниципального образования Усть-Абаканский район</w:t>
      </w:r>
      <w:r w:rsidR="0057026A" w:rsidRPr="001F1283">
        <w:t>,</w:t>
      </w:r>
      <w:r w:rsidR="001F1283" w:rsidRPr="001F1283">
        <w:t xml:space="preserve"> </w:t>
      </w:r>
      <w:r w:rsidR="003B4E4F" w:rsidRPr="001F1283">
        <w:t>Совет депутатов Усть-Абаканского района Республики Хакасия</w:t>
      </w:r>
    </w:p>
    <w:p w:rsidR="000F3A60" w:rsidRPr="001F1283" w:rsidRDefault="003B4E4F" w:rsidP="000F3A6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1F1283">
        <w:rPr>
          <w:bCs/>
        </w:rPr>
        <w:t>РЕШИЛ:</w:t>
      </w:r>
    </w:p>
    <w:p w:rsidR="000F3A60" w:rsidRPr="001F1283" w:rsidRDefault="000F3A60" w:rsidP="000F3A60">
      <w:pPr>
        <w:autoSpaceDE w:val="0"/>
        <w:autoSpaceDN w:val="0"/>
        <w:adjustRightInd w:val="0"/>
        <w:ind w:firstLine="540"/>
        <w:jc w:val="both"/>
      </w:pPr>
      <w:r w:rsidRPr="001F1283">
        <w:rPr>
          <w:bCs/>
        </w:rPr>
        <w:t xml:space="preserve">1. </w:t>
      </w:r>
      <w:r w:rsidR="00DA258C" w:rsidRPr="001F1283">
        <w:t>Внести</w:t>
      </w:r>
      <w:r w:rsidR="00DA258C" w:rsidRPr="001F1283">
        <w:rPr>
          <w:bCs/>
        </w:rPr>
        <w:t xml:space="preserve"> в </w:t>
      </w:r>
      <w:r w:rsidR="005A1166" w:rsidRPr="001F1283">
        <w:rPr>
          <w:bCs/>
        </w:rPr>
        <w:t>приложение</w:t>
      </w:r>
      <w:r w:rsidRPr="001F1283">
        <w:rPr>
          <w:bCs/>
        </w:rPr>
        <w:t xml:space="preserve"> к </w:t>
      </w:r>
      <w:r w:rsidRPr="001F1283">
        <w:t>р</w:t>
      </w:r>
      <w:r w:rsidR="00DA258C" w:rsidRPr="001F1283">
        <w:t>ешени</w:t>
      </w:r>
      <w:r w:rsidRPr="001F1283">
        <w:t>ю</w:t>
      </w:r>
      <w:r w:rsidR="00DA258C" w:rsidRPr="001F1283">
        <w:t xml:space="preserve"> Совета депутатов Усть-Абаканского района Республики Хакасия от 23</w:t>
      </w:r>
      <w:r w:rsidR="005A1166" w:rsidRPr="001F1283">
        <w:t>.03.2017</w:t>
      </w:r>
      <w:r w:rsidR="00DA258C" w:rsidRPr="001F1283">
        <w:t xml:space="preserve"> № 40 «Об утверждении коэффициентов вида разрешенного использования для определения размера арендной платы за использование земельных участков на территории муниципального образования Усть-Абаканский район»</w:t>
      </w:r>
      <w:r w:rsidRPr="001F1283">
        <w:rPr>
          <w:bCs/>
        </w:rPr>
        <w:t xml:space="preserve"> изменения, изложив </w:t>
      </w:r>
      <w:r w:rsidR="00483EBE" w:rsidRPr="001F1283">
        <w:t>В</w:t>
      </w:r>
      <w:r w:rsidR="00DA258C" w:rsidRPr="001F1283">
        <w:t>еличины коэффициентов вида разрешенного использования земельных участков из земель населенных пунктов</w:t>
      </w:r>
      <w:r w:rsidR="00483EBE" w:rsidRPr="001F1283">
        <w:t xml:space="preserve"> в новой редакции </w:t>
      </w:r>
      <w:r w:rsidRPr="001F1283">
        <w:t>согласно приложению к настоящему решению</w:t>
      </w:r>
      <w:r w:rsidR="00483EBE" w:rsidRPr="001F1283">
        <w:t>.</w:t>
      </w:r>
    </w:p>
    <w:p w:rsidR="000F3A60" w:rsidRPr="001F1283" w:rsidRDefault="000F3A60" w:rsidP="000F3A60">
      <w:pPr>
        <w:autoSpaceDE w:val="0"/>
        <w:autoSpaceDN w:val="0"/>
        <w:adjustRightInd w:val="0"/>
        <w:ind w:firstLine="540"/>
        <w:jc w:val="both"/>
      </w:pPr>
      <w:r w:rsidRPr="001F1283">
        <w:t xml:space="preserve">2. </w:t>
      </w:r>
      <w:r w:rsidR="00483EBE" w:rsidRPr="001F1283">
        <w:t>Направить настоящее решение для под</w:t>
      </w:r>
      <w:r w:rsidRPr="001F1283">
        <w:t>писания и опубликования в</w:t>
      </w:r>
      <w:r w:rsidR="00483EBE" w:rsidRPr="001F1283">
        <w:t xml:space="preserve"> газете «Усть-Абаканские известия официальные» Главе Усть-Абаканского района Республики Хакасия Е.В. Егоровой.</w:t>
      </w:r>
    </w:p>
    <w:p w:rsidR="00483EBE" w:rsidRPr="001F1283" w:rsidRDefault="000F3A60" w:rsidP="000F3A60">
      <w:pPr>
        <w:autoSpaceDE w:val="0"/>
        <w:autoSpaceDN w:val="0"/>
        <w:adjustRightInd w:val="0"/>
        <w:ind w:firstLine="540"/>
        <w:jc w:val="both"/>
      </w:pPr>
      <w:r w:rsidRPr="001F1283">
        <w:t xml:space="preserve">3. </w:t>
      </w:r>
      <w:r w:rsidR="00483EBE" w:rsidRPr="001F1283">
        <w:t>Настоящее решение вступает в силу с 01 января 2023 года.</w:t>
      </w:r>
    </w:p>
    <w:p w:rsidR="00D36D6B" w:rsidRPr="001F1283" w:rsidRDefault="00D36D6B" w:rsidP="001F128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864F32" w:rsidRPr="001F1283" w:rsidTr="00825F79">
        <w:tc>
          <w:tcPr>
            <w:tcW w:w="5529" w:type="dxa"/>
          </w:tcPr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</w:t>
            </w: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83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83">
              <w:rPr>
                <w:rFonts w:ascii="Times New Roman" w:hAnsi="Times New Roman" w:cs="Times New Roman"/>
                <w:sz w:val="24"/>
                <w:szCs w:val="24"/>
              </w:rPr>
              <w:t>_____________ Е.Н. Баравлева</w:t>
            </w:r>
          </w:p>
        </w:tc>
        <w:tc>
          <w:tcPr>
            <w:tcW w:w="4394" w:type="dxa"/>
          </w:tcPr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83">
              <w:rPr>
                <w:rFonts w:ascii="Times New Roman" w:hAnsi="Times New Roman" w:cs="Times New Roman"/>
                <w:sz w:val="24"/>
                <w:szCs w:val="24"/>
              </w:rPr>
              <w:t>Глава Усть-Абаканского района</w:t>
            </w: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32" w:rsidRPr="001F1283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83">
              <w:rPr>
                <w:rFonts w:ascii="Times New Roman" w:hAnsi="Times New Roman" w:cs="Times New Roman"/>
                <w:sz w:val="24"/>
                <w:szCs w:val="24"/>
              </w:rPr>
              <w:t>______________ Е.В. Егорова</w:t>
            </w:r>
          </w:p>
        </w:tc>
      </w:tr>
    </w:tbl>
    <w:p w:rsidR="001955B1" w:rsidRDefault="001955B1" w:rsidP="00D36D6B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955B1" w:rsidRDefault="001955B1" w:rsidP="00D36D6B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955B1" w:rsidRPr="001955B1" w:rsidRDefault="001955B1" w:rsidP="00D36D6B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90F74" w:rsidRDefault="00690F74">
      <w:pPr>
        <w:spacing w:after="20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br w:type="page"/>
      </w:r>
    </w:p>
    <w:p w:rsidR="00690F74" w:rsidRDefault="00690F74" w:rsidP="00690F74">
      <w:pPr>
        <w:pStyle w:val="ConsPlusNormal"/>
        <w:widowControl/>
        <w:ind w:firstLine="851"/>
        <w:jc w:val="right"/>
        <w:rPr>
          <w:rFonts w:ascii="Times New Roman" w:hAnsi="Times New Roman" w:cs="Times New Roman"/>
          <w:bCs/>
        </w:rPr>
      </w:pPr>
      <w:r w:rsidRPr="00690F74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690F74" w:rsidRDefault="00690F74" w:rsidP="00690F74">
      <w:pPr>
        <w:pStyle w:val="ConsPlusNormal"/>
        <w:widowControl/>
        <w:ind w:firstLine="7371"/>
        <w:jc w:val="right"/>
        <w:rPr>
          <w:rFonts w:ascii="Times New Roman" w:hAnsi="Times New Roman" w:cs="Times New Roman"/>
          <w:bCs/>
        </w:rPr>
      </w:pPr>
      <w:r w:rsidRPr="00690F74">
        <w:rPr>
          <w:rFonts w:ascii="Times New Roman" w:hAnsi="Times New Roman" w:cs="Times New Roman"/>
          <w:bCs/>
        </w:rPr>
        <w:t xml:space="preserve">к решению Совета депутатов Усть-Абаканского района </w:t>
      </w:r>
    </w:p>
    <w:p w:rsidR="00690F74" w:rsidRDefault="00690F74" w:rsidP="00690F74">
      <w:pPr>
        <w:pStyle w:val="ConsPlusNormal"/>
        <w:widowControl/>
        <w:ind w:firstLine="7371"/>
        <w:jc w:val="right"/>
        <w:rPr>
          <w:rFonts w:ascii="Times New Roman" w:hAnsi="Times New Roman" w:cs="Times New Roman"/>
          <w:bCs/>
        </w:rPr>
      </w:pPr>
      <w:r w:rsidRPr="00690F74">
        <w:rPr>
          <w:rFonts w:ascii="Times New Roman" w:hAnsi="Times New Roman" w:cs="Times New Roman"/>
          <w:bCs/>
        </w:rPr>
        <w:t xml:space="preserve">Республики Хакасия </w:t>
      </w:r>
    </w:p>
    <w:p w:rsidR="00690F74" w:rsidRPr="00690F74" w:rsidRDefault="00690F74" w:rsidP="00690F74">
      <w:pPr>
        <w:pStyle w:val="ConsPlusNormal"/>
        <w:widowControl/>
        <w:ind w:firstLine="7371"/>
        <w:jc w:val="right"/>
        <w:rPr>
          <w:rFonts w:ascii="Times New Roman" w:hAnsi="Times New Roman" w:cs="Times New Roman"/>
          <w:bCs/>
        </w:rPr>
      </w:pPr>
      <w:r w:rsidRPr="00690F74">
        <w:rPr>
          <w:rFonts w:ascii="Times New Roman" w:hAnsi="Times New Roman" w:cs="Times New Roman"/>
          <w:bCs/>
        </w:rPr>
        <w:t xml:space="preserve">от </w:t>
      </w:r>
      <w:r w:rsidR="0040392E">
        <w:rPr>
          <w:rFonts w:ascii="Times New Roman" w:hAnsi="Times New Roman" w:cs="Times New Roman"/>
          <w:bCs/>
        </w:rPr>
        <w:t>________</w:t>
      </w:r>
      <w:r w:rsidRPr="00690F74">
        <w:rPr>
          <w:rFonts w:ascii="Times New Roman" w:hAnsi="Times New Roman" w:cs="Times New Roman"/>
          <w:bCs/>
        </w:rPr>
        <w:t xml:space="preserve"> № </w:t>
      </w:r>
      <w:r w:rsidR="0040392E">
        <w:rPr>
          <w:rFonts w:ascii="Times New Roman" w:hAnsi="Times New Roman" w:cs="Times New Roman"/>
          <w:bCs/>
        </w:rPr>
        <w:t>_____</w:t>
      </w:r>
    </w:p>
    <w:p w:rsidR="00690F74" w:rsidRDefault="00690F74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53834" w:rsidRPr="00991988" w:rsidRDefault="00753834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1988">
        <w:rPr>
          <w:rFonts w:ascii="Times New Roman" w:hAnsi="Times New Roman" w:cs="Times New Roman"/>
          <w:b/>
          <w:bCs/>
          <w:sz w:val="26"/>
          <w:szCs w:val="26"/>
        </w:rPr>
        <w:t xml:space="preserve">Величины коэффициентов </w:t>
      </w:r>
    </w:p>
    <w:p w:rsidR="00753834" w:rsidRPr="00991988" w:rsidRDefault="00753834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1988">
        <w:rPr>
          <w:rFonts w:ascii="Times New Roman" w:hAnsi="Times New Roman" w:cs="Times New Roman"/>
          <w:b/>
          <w:bCs/>
          <w:sz w:val="26"/>
          <w:szCs w:val="26"/>
        </w:rPr>
        <w:t>вида разрешенного использования земельных участков</w:t>
      </w:r>
    </w:p>
    <w:p w:rsidR="00753834" w:rsidRPr="00991988" w:rsidRDefault="00991988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из земель населенных пунктов</w:t>
      </w:r>
    </w:p>
    <w:p w:rsidR="00753834" w:rsidRPr="001955B1" w:rsidRDefault="00753834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781" w:type="dxa"/>
        <w:tblInd w:w="108" w:type="dxa"/>
        <w:tblLook w:val="04A0"/>
      </w:tblPr>
      <w:tblGrid>
        <w:gridCol w:w="567"/>
        <w:gridCol w:w="2738"/>
        <w:gridCol w:w="1754"/>
        <w:gridCol w:w="4722"/>
      </w:tblGrid>
      <w:tr w:rsidR="00991988" w:rsidRPr="001955B1" w:rsidTr="00991988">
        <w:trPr>
          <w:trHeight w:val="67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 xml:space="preserve">п/п 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группы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Коэффициент Кв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1988" w:rsidRPr="001955B1" w:rsidRDefault="00991988" w:rsidP="0099198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Наименование вида разрешенного использования земельного участка</w:t>
            </w:r>
          </w:p>
        </w:tc>
      </w:tr>
      <w:tr w:rsidR="00991988" w:rsidRPr="001955B1" w:rsidTr="00991988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 xml:space="preserve">Садоводство и огородничество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991988" w:rsidRDefault="00991988" w:rsidP="00991988">
            <w:pPr>
              <w:rPr>
                <w:bCs/>
                <w:color w:val="000000"/>
                <w:sz w:val="20"/>
                <w:szCs w:val="20"/>
              </w:rPr>
            </w:pPr>
            <w:r w:rsidRPr="00991988">
              <w:rPr>
                <w:sz w:val="20"/>
                <w:szCs w:val="20"/>
              </w:rPr>
              <w:t>Ведение огородничества. Осуществление отдыха и (или) деятельности, связанной с выращиванием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</w:t>
            </w:r>
          </w:p>
          <w:p w:rsidR="00991988" w:rsidRPr="00991988" w:rsidRDefault="00991988" w:rsidP="00991988">
            <w:pPr>
              <w:rPr>
                <w:sz w:val="20"/>
                <w:szCs w:val="20"/>
              </w:rPr>
            </w:pPr>
            <w:r w:rsidRPr="00991988">
              <w:rPr>
                <w:sz w:val="20"/>
                <w:szCs w:val="20"/>
              </w:rPr>
              <w:t>сельскохозяйственных культур</w:t>
            </w:r>
          </w:p>
          <w:p w:rsidR="00991988" w:rsidRPr="00991988" w:rsidRDefault="00991988" w:rsidP="00991988">
            <w:pPr>
              <w:rPr>
                <w:bCs/>
                <w:color w:val="000000"/>
                <w:sz w:val="20"/>
                <w:szCs w:val="20"/>
              </w:rPr>
            </w:pPr>
            <w:r w:rsidRPr="00991988">
              <w:rPr>
                <w:sz w:val="20"/>
                <w:szCs w:val="20"/>
              </w:rPr>
              <w:t>Ведение садоводства. Осуществление отдыха и (или) деятельности, связанной с выращиванием гражданами для собственных нужд сельскохозяйственных культур; размещение садовых домов, жилых домов, размещение для собственных нужд гаражей и иных хозяйственных построек</w:t>
            </w:r>
          </w:p>
        </w:tc>
      </w:tr>
      <w:tr w:rsidR="00991988" w:rsidRPr="001955B1" w:rsidTr="00991988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 xml:space="preserve">Транспорт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0,017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97B" w:rsidRPr="00AE797B" w:rsidRDefault="00DD6E02" w:rsidP="00AE797B">
            <w:pPr>
              <w:rPr>
                <w:sz w:val="20"/>
                <w:szCs w:val="20"/>
              </w:rPr>
            </w:pPr>
            <w:r w:rsidRPr="00DD6E02">
              <w:rPr>
                <w:sz w:val="20"/>
                <w:szCs w:val="20"/>
              </w:rPr>
              <w:t xml:space="preserve">земельные участки, предназначенные для размещения индивидуальных или блокированных гаражей для целей </w:t>
            </w:r>
            <w:r>
              <w:rPr>
                <w:sz w:val="20"/>
                <w:szCs w:val="20"/>
              </w:rPr>
              <w:t>хранения личного автотранспорта</w:t>
            </w:r>
          </w:p>
        </w:tc>
      </w:tr>
      <w:tr w:rsidR="00991988" w:rsidRPr="001955B1" w:rsidTr="00991988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530D2B" w:rsidP="009919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 xml:space="preserve">Малоэтажная жилая застройка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DD6E02" w:rsidRDefault="00DD6E02" w:rsidP="00DD6E02">
            <w:pPr>
              <w:rPr>
                <w:sz w:val="20"/>
                <w:szCs w:val="20"/>
              </w:rPr>
            </w:pPr>
            <w:r w:rsidRPr="00DD6E02">
              <w:rPr>
                <w:sz w:val="20"/>
                <w:szCs w:val="20"/>
              </w:rPr>
              <w:t>земельные участки для малоэтажного жилищного строительства, ведения личного подсобного хозяйства, приусадебные земельные участки, в том числе участки для размещения вспомогательных объектов (бань, сараев, индивидуальных гаражей) и иные участки, имеющие схожие ВРИ</w:t>
            </w:r>
          </w:p>
        </w:tc>
      </w:tr>
      <w:tr w:rsidR="00991988" w:rsidRPr="001955B1" w:rsidTr="00991988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 xml:space="preserve">Производственная деятельность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4D726C" w:rsidRDefault="004D726C" w:rsidP="004D726C">
            <w:pPr>
              <w:rPr>
                <w:sz w:val="20"/>
                <w:szCs w:val="20"/>
              </w:rPr>
            </w:pPr>
            <w:r w:rsidRPr="004D726C">
              <w:rPr>
                <w:sz w:val="20"/>
                <w:szCs w:val="20"/>
              </w:rPr>
              <w:t>земельные участки, с различным назначением, которые объединены по принципу возможности ведения производственной деятельности – для размещения промплощадок, цехов, складов, объектов коммунального назначения, энергетики, железнодорожных путей и пр.</w:t>
            </w:r>
          </w:p>
        </w:tc>
      </w:tr>
      <w:tr w:rsidR="00991988" w:rsidRPr="001955B1" w:rsidTr="00991988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 xml:space="preserve">Административное деловое, общественное использование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0,210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D91665" w:rsidRDefault="00D91665" w:rsidP="00D91665">
            <w:pPr>
              <w:rPr>
                <w:sz w:val="20"/>
                <w:szCs w:val="20"/>
              </w:rPr>
            </w:pPr>
            <w:r w:rsidRPr="00D91665">
              <w:rPr>
                <w:sz w:val="20"/>
                <w:szCs w:val="20"/>
              </w:rPr>
              <w:t>земельные участки, которые используются для размещения различных объектов, использование которых позволяет извлечь прибыль, – объектов торговли, общепита, аптек, банков, офисов и т.п.</w:t>
            </w:r>
          </w:p>
        </w:tc>
      </w:tr>
      <w:tr w:rsidR="00991988" w:rsidRPr="001955B1" w:rsidTr="00991988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 xml:space="preserve">Сельскохозяйственное использование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1955B1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1955B1">
              <w:rPr>
                <w:bCs/>
                <w:color w:val="000000"/>
                <w:sz w:val="26"/>
                <w:szCs w:val="26"/>
              </w:rPr>
              <w:t>0,016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D91665" w:rsidRDefault="00AE797B" w:rsidP="00D91665">
            <w:pPr>
              <w:rPr>
                <w:sz w:val="20"/>
                <w:szCs w:val="20"/>
              </w:rPr>
            </w:pPr>
            <w:r w:rsidRPr="00D91665">
              <w:rPr>
                <w:sz w:val="20"/>
                <w:szCs w:val="20"/>
              </w:rPr>
              <w:t>включены земельные участки для ведения сельскохозяйственной деятельности. Виды разрешенного использования различны, но могут быть объединены по принципу пригодности земельных участков для целей ведения сельского хозяйства (пашни, сенокосы, растениеводство, пастбища и т.п.).</w:t>
            </w:r>
          </w:p>
        </w:tc>
      </w:tr>
    </w:tbl>
    <w:p w:rsidR="00753834" w:rsidRPr="001955B1" w:rsidRDefault="00753834" w:rsidP="00753834">
      <w:pPr>
        <w:jc w:val="both"/>
        <w:rPr>
          <w:sz w:val="26"/>
          <w:szCs w:val="26"/>
        </w:rPr>
      </w:pPr>
    </w:p>
    <w:p w:rsidR="00A37404" w:rsidRPr="001955B1" w:rsidRDefault="003B4E4F" w:rsidP="000912CE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</w:p>
    <w:sectPr w:rsidR="00A37404" w:rsidRPr="001955B1" w:rsidSect="001F1283">
      <w:headerReference w:type="default" r:id="rId14"/>
      <w:pgSz w:w="11906" w:h="16838"/>
      <w:pgMar w:top="1134" w:right="567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A8C" w:rsidRDefault="00682A8C" w:rsidP="003F57DD">
      <w:r>
        <w:separator/>
      </w:r>
    </w:p>
  </w:endnote>
  <w:endnote w:type="continuationSeparator" w:id="1">
    <w:p w:rsidR="00682A8C" w:rsidRDefault="00682A8C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A8C" w:rsidRDefault="00682A8C" w:rsidP="003F57DD">
      <w:r>
        <w:separator/>
      </w:r>
    </w:p>
  </w:footnote>
  <w:footnote w:type="continuationSeparator" w:id="1">
    <w:p w:rsidR="00682A8C" w:rsidRDefault="00682A8C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525966"/>
      <w:docPartObj>
        <w:docPartGallery w:val="Page Numbers (Top of Page)"/>
        <w:docPartUnique/>
      </w:docPartObj>
    </w:sdtPr>
    <w:sdtContent>
      <w:p w:rsidR="003F57DD" w:rsidRDefault="000F7FBE">
        <w:pPr>
          <w:pStyle w:val="a8"/>
          <w:jc w:val="center"/>
        </w:pPr>
        <w:r>
          <w:fldChar w:fldCharType="begin"/>
        </w:r>
        <w:r w:rsidR="003F57DD">
          <w:instrText>PAGE   \* MERGEFORMAT</w:instrText>
        </w:r>
        <w:r>
          <w:fldChar w:fldCharType="separate"/>
        </w:r>
        <w:r w:rsidR="00FE04C8">
          <w:rPr>
            <w:noProof/>
          </w:rPr>
          <w:t>2</w:t>
        </w:r>
        <w:r>
          <w:fldChar w:fldCharType="end"/>
        </w:r>
      </w:p>
    </w:sdtContent>
  </w:sdt>
  <w:p w:rsidR="003F57DD" w:rsidRDefault="003F57D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3AB02376"/>
    <w:multiLevelType w:val="multilevel"/>
    <w:tmpl w:val="53C28D3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E4F"/>
    <w:rsid w:val="00000F3C"/>
    <w:rsid w:val="000100FF"/>
    <w:rsid w:val="000912CE"/>
    <w:rsid w:val="000F3A60"/>
    <w:rsid w:val="000F7FBE"/>
    <w:rsid w:val="00137A4A"/>
    <w:rsid w:val="00167713"/>
    <w:rsid w:val="0017078E"/>
    <w:rsid w:val="001955B1"/>
    <w:rsid w:val="001B63F7"/>
    <w:rsid w:val="001F1283"/>
    <w:rsid w:val="002720AD"/>
    <w:rsid w:val="00274B3F"/>
    <w:rsid w:val="00282EEE"/>
    <w:rsid w:val="00290163"/>
    <w:rsid w:val="002A7B23"/>
    <w:rsid w:val="002C750E"/>
    <w:rsid w:val="002E0A54"/>
    <w:rsid w:val="002F5F3B"/>
    <w:rsid w:val="0030484E"/>
    <w:rsid w:val="0035066C"/>
    <w:rsid w:val="00351E1C"/>
    <w:rsid w:val="00380C3C"/>
    <w:rsid w:val="003840AD"/>
    <w:rsid w:val="003B4E4F"/>
    <w:rsid w:val="003F10EF"/>
    <w:rsid w:val="003F57DD"/>
    <w:rsid w:val="003F596C"/>
    <w:rsid w:val="0040392E"/>
    <w:rsid w:val="00483EBE"/>
    <w:rsid w:val="00490484"/>
    <w:rsid w:val="004B0C32"/>
    <w:rsid w:val="004D726C"/>
    <w:rsid w:val="00530D2B"/>
    <w:rsid w:val="005506CB"/>
    <w:rsid w:val="0057026A"/>
    <w:rsid w:val="005A1166"/>
    <w:rsid w:val="00627FFB"/>
    <w:rsid w:val="0064148A"/>
    <w:rsid w:val="00653263"/>
    <w:rsid w:val="00682A8C"/>
    <w:rsid w:val="00690F74"/>
    <w:rsid w:val="006952FA"/>
    <w:rsid w:val="00753834"/>
    <w:rsid w:val="007603B3"/>
    <w:rsid w:val="007F1F4B"/>
    <w:rsid w:val="008122C8"/>
    <w:rsid w:val="0085018F"/>
    <w:rsid w:val="00864F32"/>
    <w:rsid w:val="008D6B5D"/>
    <w:rsid w:val="0090197F"/>
    <w:rsid w:val="0094624F"/>
    <w:rsid w:val="00987425"/>
    <w:rsid w:val="00991988"/>
    <w:rsid w:val="009D275D"/>
    <w:rsid w:val="00A37404"/>
    <w:rsid w:val="00A56D90"/>
    <w:rsid w:val="00A617A8"/>
    <w:rsid w:val="00A73B53"/>
    <w:rsid w:val="00A804D8"/>
    <w:rsid w:val="00A90410"/>
    <w:rsid w:val="00A96A18"/>
    <w:rsid w:val="00AE797B"/>
    <w:rsid w:val="00B92591"/>
    <w:rsid w:val="00BA0153"/>
    <w:rsid w:val="00BB25F2"/>
    <w:rsid w:val="00BC0F93"/>
    <w:rsid w:val="00BF3A79"/>
    <w:rsid w:val="00C720F2"/>
    <w:rsid w:val="00CB3EF0"/>
    <w:rsid w:val="00CF7C00"/>
    <w:rsid w:val="00D36156"/>
    <w:rsid w:val="00D36D6B"/>
    <w:rsid w:val="00D404C8"/>
    <w:rsid w:val="00D559A4"/>
    <w:rsid w:val="00D91665"/>
    <w:rsid w:val="00DA258C"/>
    <w:rsid w:val="00DC728D"/>
    <w:rsid w:val="00DD049A"/>
    <w:rsid w:val="00DD6E02"/>
    <w:rsid w:val="00DF73EE"/>
    <w:rsid w:val="00E251AF"/>
    <w:rsid w:val="00E47C6E"/>
    <w:rsid w:val="00E57C11"/>
    <w:rsid w:val="00EE5F43"/>
    <w:rsid w:val="00EF675D"/>
    <w:rsid w:val="00F50477"/>
    <w:rsid w:val="00F8198A"/>
    <w:rsid w:val="00FE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9198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9919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91988"/>
    <w:pPr>
      <w:widowControl w:val="0"/>
      <w:shd w:val="clear" w:color="auto" w:fill="FFFFFF"/>
      <w:spacing w:line="379" w:lineRule="exac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13" Type="http://schemas.openxmlformats.org/officeDocument/2006/relationships/hyperlink" Target="https://docs.cntd.ru/document/8190328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1670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1670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4748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7</cp:revision>
  <cp:lastPrinted>2022-12-12T03:02:00Z</cp:lastPrinted>
  <dcterms:created xsi:type="dcterms:W3CDTF">2022-11-09T04:58:00Z</dcterms:created>
  <dcterms:modified xsi:type="dcterms:W3CDTF">2022-12-12T04:14:00Z</dcterms:modified>
</cp:coreProperties>
</file>