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08156B" w:rsidRDefault="0008156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156B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08156B" w:rsidRPr="0008156B" w:rsidRDefault="0008156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156B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21.08.2025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C3D8F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 xml:space="preserve"> августа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</w:t>
      </w:r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№</w:t>
      </w:r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 xml:space="preserve"> 40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C7313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F12337">
        <w:rPr>
          <w:rFonts w:ascii="Times New Roman" w:hAnsi="Times New Roman"/>
          <w:sz w:val="24"/>
          <w:szCs w:val="24"/>
        </w:rPr>
        <w:t>3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F12337">
        <w:rPr>
          <w:rFonts w:ascii="Times New Roman" w:hAnsi="Times New Roman"/>
          <w:sz w:val="24"/>
          <w:szCs w:val="24"/>
        </w:rPr>
        <w:t>6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№ </w:t>
      </w:r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>145–ФЗ, статьей</w:t>
      </w:r>
      <w:proofErr w:type="gramEnd"/>
      <w:r w:rsidR="0008156B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</w:t>
      </w:r>
      <w:r w:rsidR="00F12337">
        <w:rPr>
          <w:rFonts w:ascii="Times New Roman" w:hAnsi="Times New Roman"/>
          <w:sz w:val="24"/>
          <w:szCs w:val="24"/>
        </w:rPr>
        <w:t>3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F12337">
        <w:rPr>
          <w:rFonts w:ascii="Times New Roman" w:hAnsi="Times New Roman"/>
          <w:sz w:val="24"/>
          <w:szCs w:val="24"/>
        </w:rPr>
        <w:t>6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F12337">
        <w:rPr>
          <w:rFonts w:ascii="Times New Roman" w:hAnsi="Times New Roman"/>
          <w:sz w:val="24"/>
          <w:szCs w:val="24"/>
        </w:rPr>
        <w:t xml:space="preserve">2 113 120 366 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F12337">
        <w:rPr>
          <w:rFonts w:ascii="Times New Roman" w:hAnsi="Times New Roman"/>
          <w:sz w:val="24"/>
          <w:szCs w:val="24"/>
        </w:rPr>
        <w:t>68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C73137">
        <w:rPr>
          <w:rFonts w:ascii="Times New Roman" w:hAnsi="Times New Roman"/>
          <w:sz w:val="24"/>
          <w:szCs w:val="24"/>
        </w:rPr>
        <w:t>2</w:t>
      </w:r>
      <w:r w:rsidR="008A0BBC">
        <w:rPr>
          <w:rFonts w:ascii="Times New Roman" w:hAnsi="Times New Roman"/>
          <w:sz w:val="24"/>
          <w:szCs w:val="24"/>
        </w:rPr>
        <w:t> 2</w:t>
      </w:r>
      <w:r w:rsidR="00F12337">
        <w:rPr>
          <w:rFonts w:ascii="Times New Roman" w:hAnsi="Times New Roman"/>
          <w:sz w:val="24"/>
          <w:szCs w:val="24"/>
        </w:rPr>
        <w:t>3</w:t>
      </w:r>
      <w:r w:rsidR="008A0BBC">
        <w:rPr>
          <w:rFonts w:ascii="Times New Roman" w:hAnsi="Times New Roman"/>
          <w:sz w:val="24"/>
          <w:szCs w:val="24"/>
        </w:rPr>
        <w:t>8 </w:t>
      </w:r>
      <w:r w:rsidR="00F12337">
        <w:rPr>
          <w:rFonts w:ascii="Times New Roman" w:hAnsi="Times New Roman"/>
          <w:sz w:val="24"/>
          <w:szCs w:val="24"/>
        </w:rPr>
        <w:t>658</w:t>
      </w:r>
      <w:r w:rsidR="008A0BBC">
        <w:rPr>
          <w:rFonts w:ascii="Times New Roman" w:hAnsi="Times New Roman"/>
          <w:sz w:val="24"/>
          <w:szCs w:val="24"/>
        </w:rPr>
        <w:t xml:space="preserve"> </w:t>
      </w:r>
      <w:r w:rsidR="00F12337">
        <w:rPr>
          <w:rFonts w:ascii="Times New Roman" w:hAnsi="Times New Roman"/>
          <w:sz w:val="24"/>
          <w:szCs w:val="24"/>
        </w:rPr>
        <w:t>556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F12337">
        <w:rPr>
          <w:rFonts w:ascii="Times New Roman" w:hAnsi="Times New Roman"/>
          <w:sz w:val="24"/>
          <w:szCs w:val="24"/>
        </w:rPr>
        <w:t>80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F12337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12337" w:rsidRDefault="00F12337" w:rsidP="00F1233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156B" w:rsidRDefault="0008156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156B" w:rsidRDefault="0008156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156B" w:rsidRDefault="0008156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156B" w:rsidRDefault="0008156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156B" w:rsidRDefault="0008156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622" w:rsidRDefault="007646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622" w:rsidRDefault="007646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622" w:rsidRDefault="007646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622" w:rsidRDefault="007646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4622" w:rsidRDefault="007646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929" w:type="dxa"/>
        <w:tblInd w:w="95" w:type="dxa"/>
        <w:tblLook w:val="04A0"/>
      </w:tblPr>
      <w:tblGrid>
        <w:gridCol w:w="2848"/>
        <w:gridCol w:w="1032"/>
        <w:gridCol w:w="3646"/>
        <w:gridCol w:w="1418"/>
        <w:gridCol w:w="567"/>
        <w:gridCol w:w="1418"/>
      </w:tblGrid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EB6566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</w:t>
            </w:r>
            <w:r w:rsidR="00EB6566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</w:t>
            </w: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0815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августа  2025 г. № </w:t>
            </w:r>
            <w:r w:rsidR="000815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F12337" w:rsidRPr="00F12337" w:rsidTr="0010180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30"/>
        </w:trPr>
        <w:tc>
          <w:tcPr>
            <w:tcW w:w="951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1806" w:rsidRDefault="00101806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01806" w:rsidRDefault="00101806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  <w:p w:rsidR="00EB6566" w:rsidRPr="00F12337" w:rsidRDefault="00EB6566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30"/>
        </w:trPr>
        <w:tc>
          <w:tcPr>
            <w:tcW w:w="951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2 113 120 366,68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2 113 120 366,68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2 113 120 366,68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2 238 658 556,80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дене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средств бюджетов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2 238 658 556,80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2 238 658 556,80</w:t>
            </w:r>
          </w:p>
        </w:tc>
      </w:tr>
      <w:tr w:rsidR="00F12337" w:rsidRPr="00F12337" w:rsidTr="00101806">
        <w:trPr>
          <w:gridAfter w:val="1"/>
          <w:wAfter w:w="1418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01806" w:rsidRDefault="0010180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91" w:type="dxa"/>
        <w:tblInd w:w="-318" w:type="dxa"/>
        <w:tblLook w:val="04A0"/>
      </w:tblPr>
      <w:tblGrid>
        <w:gridCol w:w="2836"/>
        <w:gridCol w:w="425"/>
        <w:gridCol w:w="5245"/>
        <w:gridCol w:w="1701"/>
        <w:gridCol w:w="284"/>
      </w:tblGrid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44"/>
            <w:bookmarkEnd w:id="0"/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</w:t>
            </w:r>
            <w:r w:rsidR="00BC3D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22</w:t>
            </w:r>
            <w:r w:rsidR="000815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августа  2025 г. № </w:t>
            </w:r>
            <w:r w:rsidR="000815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F12337" w:rsidRPr="00F12337" w:rsidTr="00EB656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806" w:rsidRDefault="00101806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01806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611 380 197,90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торых является налоговый агент, за исключением доходов, в отношении которых исчисление и уплата налога осуществл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говым резидентом Российской Федерации в виде дивидендов (в части суммы налога, не превышающей 650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вые периоды после 1 января 2025 года), а также налог на дох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 физических лиц в отношении доходов от долевого участия в организации, полученных физическим лицом, не являющи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 налоговым резидентом Российской Федерации, в виде див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299 871 000,00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тысяч рублей за налоговые периоды до 1 янв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 2025 года, а также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110 900,00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рированными в качестве индивидуальных предпринимателей, нотариусов, занимающихся частной практикой, адвокатов, 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цом - налоговым резидентом Российской Федерации в виде дивидендов) (в части суммы налога, не превышающей 650 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сяч рублей за налоговые периоды до 1 января 2025 года, а та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 части суммы налога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1 308 000,00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вышающей 650 000 рублей, относящейся к части налоговой базы, превышающей 5 000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стия в организации, полученных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2,4 миллиона рублей и составляющей не более 5 миллионов рублей (за исключением налога на доходы физич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доходов, указанных в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статьи 50 Бюджетного кодекса Российской Федер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налога на доходы физических лиц в части суммы налога, превышающей 312 тысяч рублей, относящейся к сумме нал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говых баз, указанных в пункте 6 статьи 210 Налогового коде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 Российской Федерации, превышающей 2,4 миллиона рублей (за исключением налога на доходы физических лиц в отнош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доходов, указанных в абзацах тридцать пятом и тридцать шестом статьи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Российской Федер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ции), а также налога на доходы физических лиц в отношении доходов физических лиц, не являющихся налоговыми резиде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Российской Федерации, указанных в абзаце девятом пункта 3 статьи 224 Налогового кодекса Российской Федер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в части суммы налога, превышающей 312 тысяч рублей, относящейся к части налоговой базы, превышающей 2,4 ми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цом - налоговым резидентом Российской Федерации в виде дивидендов (в части суммы налога, не превышающей 650 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 рублей за налоговые периоды до 1 января 2025 года, а та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95 000 000,00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000 1 01 02230 01 0000 110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тысяч рублей, относящейся к налоговой базе, указанной в пункте 6.2 статьи 210 Налогового кодекса Росси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Федерации, превышающей 5 миллионов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РЕАЛИЗУ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МЫЕ НА ТЕРРИТОРИИ РОССИЙСКОЙ ФЕДЕРАЦИИ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установле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Росси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и местными бюджетами с учетом установле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дифференцированных нормативов отчислений в местные бюджеты (по нормативам, установленным федеральным зак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стве объекта налогообложения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чину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 объекта налогообложения доходы, уменьшенные на вел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13 239 597,90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13 204 597,90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ховного Суда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13 204 597,90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ДЯЩЕГОСЯ В ГОСУДАРСТВЕННОЙ И МУНИЦИПАЛ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83 452 090,00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редачу в возмездное пользование государственного и муниц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имущества (за исключением имущества бюджетных и автономных учреждений, а также имущества государстве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82 212 090,00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чена, а также средства от продажи права на заключение дог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80 668 090,00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78 668 090,00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стки, государственная собственность на которые не разгран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государственной власти, органов местного самоуправления, органов управления государстве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внебюджетными фондами и созданных ими учреждений (за исключением имущества бюджетных и автономных учре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тивном управлении органов управления муниципальных 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 и созданных ими учреждений (за исключением имущес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муниципальных бюджетных и автономных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государственной и муниципальной собственности (за исключением имущества бюджетных и автономных учрежд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или муниципальной собственности, и на землях или 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дух стационарными объектами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10 306 910,00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и муниципальной собственности (за исключением дв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бюджетных и автономных учреждений, а также имущества государственных и муниципальных унита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муниципальных районов (за исключением движимого имущества муниципальных бюджетных и автономных учре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дений, а также имущества муниципальных унитарных пре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муниципальных районов (за исключением имущ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706 910,00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дарственной и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ственность на которые не разграничена и которые располож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 в границах городских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права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зд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зд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ровье, санитарно-эпидемиологическое благополучие населения и общественную нравственность, налагаемые мировыми суд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охраны окружающей среды, природопользования и обращения с 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вотными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8 Кодекса 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охраны окружающей среды, природопользования и обращения с 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вотными, налагаемые мировыми судьями, комиссиями по 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80 000,00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связи и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предпр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нимательской деятельности и деятельности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предпр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нимательской деятельности и деятельности </w:t>
            </w:r>
            <w:proofErr w:type="spell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вреда, причине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водным объектам, атмосферному воздуху, почвам, 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драм, объектам животного мира, занесенным в Красную книгу Российской Федерации, а также иным объектам животного мира, не относящимся к объектам охоты и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зачислению в бюджет муниципал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таллов и драгоценных камней (за исключением штрафов, ук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ституты государственной власти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ституты государственной власти, налагаемые мировыми суд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щественный порядок и общественную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000 1 16 01203 01 0000 140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ях, за административные правонарушения, посягающие на 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щественный порядок и общественную безопасность, налага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несовершенн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об административных правонар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об административных правонар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или договором в случае неисполнения или ненадлежащего исполнения обязательств перед государственным (муниц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пальным) органом, органом управления государственным вн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бюджетным фондом, казенным учреждением, Центральным банком Российской Федерации, иной организацией, дейс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вующей от имени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государственным (м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жащего исполнения обязательств перед муниципальным орг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(муниципальным казенным учреждением) муниципальн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среде, а также платежи, уплачиваемые при добр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няемого автомобильным дорогам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няемого автомобильным дорогам местного значения тяжел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весными транспортными средствами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1 501 740 168,78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БЮДЖЕТНОЙ СИСТЕМЫ РОССИЙСКОЙ ФЕДЕР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1 495 786 914,78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расходов на повышение оплаты труда работников бю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(МЕЖБЮДЖЕТНЫЕ СУБСИДИИ)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000 2 02 20041 05 0000 150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во, модернизацию, ремонт и содержание автомобильных дорог общего пользования, в том числе дорог в поселениях (за 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автомобильных дорог федерального значения)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жений в объекты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софинанс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капитальных вложений в объекты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муниципальных библиотек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муниципальных библиотек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жильем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1 142 385 525,13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опекуну (попечителю),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зующие образовательные программы дошкольного 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цию части платы, взимаемой с родителей (законных предст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вителей) за присмотр и уход за детьми, посещающими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вательные организации, реализующие образовательные пр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2 844 000,00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родит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лей, лиц из числа детей-сирот и детей, оставшихся без попеч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52 695 225,13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52 695 225,13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ставлению (изменению) списков кандидатов в присяжные 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полномочий по составлению (изменению) списков канд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Федерации, г. Байконура и федеральной территории "Сириус",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районов на обеспечение выплат ежемесячного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нежного вознаграждения советникам директоров по воспит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взаимодействию с детскими общественными объедин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 "Сириус", муниципальных общеобразовательных орган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ведение мероприятий по обеспечению деятельности советн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директора по воспитанию и взаимодействию с детскими общественными объединениями в общеобразовательных орг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 на проведение мероприятий по обеспеч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месячное денежное вознаграждение за классное руководство педагогическим работникам государственных и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реализующих 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начального общего образования, 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районов на ежемесячное денежное вознаграждение за классное руководство педагогическим работникам госуда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муниципал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5 953 254,00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000 2 07 05030 05 0000 150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муниципал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5 953 254,00</w:t>
            </w:r>
          </w:p>
        </w:tc>
      </w:tr>
      <w:tr w:rsidR="00F12337" w:rsidRPr="00F12337" w:rsidTr="00EB6566">
        <w:trPr>
          <w:gridAfter w:val="1"/>
          <w:wAfter w:w="284" w:type="dxa"/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2 113 120 366,68</w:t>
            </w:r>
          </w:p>
        </w:tc>
      </w:tr>
    </w:tbl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48" w:type="dxa"/>
        <w:tblInd w:w="-601" w:type="dxa"/>
        <w:tblLook w:val="04A0"/>
      </w:tblPr>
      <w:tblGrid>
        <w:gridCol w:w="4820"/>
        <w:gridCol w:w="555"/>
        <w:gridCol w:w="625"/>
        <w:gridCol w:w="651"/>
        <w:gridCol w:w="329"/>
        <w:gridCol w:w="1060"/>
        <w:gridCol w:w="607"/>
        <w:gridCol w:w="609"/>
        <w:gridCol w:w="667"/>
        <w:gridCol w:w="425"/>
      </w:tblGrid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08156B" w:rsidP="00BC3D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"2</w:t>
            </w:r>
            <w:r w:rsidR="00BC3D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  <w:r w:rsidR="00F12337"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 августа 2025 г. №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40</w:t>
            </w:r>
            <w:r w:rsidR="00F12337"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F12337" w:rsidTr="00407C3C">
        <w:trPr>
          <w:trHeight w:val="20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Default="00407C3C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12337" w:rsidRPr="00F12337" w:rsidTr="00407C3C">
        <w:trPr>
          <w:trHeight w:val="20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12337" w:rsidRPr="00F12337" w:rsidTr="00407C3C">
        <w:trPr>
          <w:trHeight w:val="20"/>
        </w:trPr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99 765 834,24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80 427 637,81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56 615 442,97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террористической и 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экстремистской деятельности»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жарной безопасности и безопасности на водных об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1 455 231 412,24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1 403 875 297,24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236 910 755,16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236 323 803,16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236 323 803,16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236 323 803,16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529 167,00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529 167,00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586 952,00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586 952,00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1 059 542 989,81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1 056 916 463,81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1 056 916 463,81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974 735 255,81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211 488 014,77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4 306 621,16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4 306 621,16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укрепление материально-технической базы кабинетов хакасского языка в муниципальных 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щихся, получающих начальное общее образование в  муниципальных образовательных организациях </w:t>
            </w: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средствами обучения и восп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тания 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динениями государственных общеобразовательных организаций, профессиональных образовательных организаций субъектов Российской Федерации, г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 (в том числе софинансирование с федеральным 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образовательные программы начального общего образования, образовательные программы основного общего образования,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1 250 082,00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1 250 082,00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30 696 329,79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30 553 517,79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29 902 117,79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16 260 517,79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39 870,00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тельных лагерей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54 777 444,98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54 403 444,98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91 359,19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231 738 992,25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21 132 197,36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143 668 503,83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105 285 840,10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100 272 689,80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34 001 892,44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32 369 392,44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1 230 500,00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61 576 895,71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работников сельских 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культуры)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краеведческий музей")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1 480 900,00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2 023 074,00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1 330 500,00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479 574,00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"Музей "Древние курганы </w:t>
            </w: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65 913 870,06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148 690,00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65 280 080,06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355 300,00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129 501 858,89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1 046 779,80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66 362 812,13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64 962 812,13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47 617 506,13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59 767 939,22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42 163 901,51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строительства, в том числе разработка проектно-сметной документации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 (с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 (в том числе софинансир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22 429,51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образования в 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образ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Республики Хак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191 014 731,23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20 240 206,45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дотаций бюджетам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19 780 625,39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проек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</w:t>
            </w:r>
            <w:r w:rsidR="00F12337"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возмездной помощи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69578D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148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148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148 </w:t>
            </w:r>
            <w:r w:rsidR="006957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12337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</w:t>
            </w: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69578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69578D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мун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80 691 544,67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27 800 956,85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27 800 956,85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лицам из числа детей-сирот и детей, оставшихся)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предоставление социальной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26 231 046,74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25 624 401,27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25 624 401,27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6 637 687,75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2 937 642,16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552 845,47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993 799,98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993 799,98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993 799,98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278 800,00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1726F2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26F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714 999,98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581 472,82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52 119 115,00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предоставление социальной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39 786 892,78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12 622 777,78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ствия администрации Усть-Абаканского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38 966 612,53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28 007 003,35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нами, которым предоставлены целевые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69578D" w:rsidRPr="00F12337" w:rsidTr="00407C3C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9578D" w:rsidRPr="00F12337" w:rsidRDefault="0069578D" w:rsidP="00F123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9578D" w:rsidRPr="00F12337" w:rsidRDefault="0069578D" w:rsidP="00F123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2 238 658 556,80</w:t>
            </w:r>
          </w:p>
        </w:tc>
      </w:tr>
    </w:tbl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407C3C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092" w:type="dxa"/>
        <w:tblInd w:w="95" w:type="dxa"/>
        <w:tblLook w:val="04A0"/>
      </w:tblPr>
      <w:tblGrid>
        <w:gridCol w:w="4124"/>
        <w:gridCol w:w="1276"/>
        <w:gridCol w:w="992"/>
        <w:gridCol w:w="993"/>
        <w:gridCol w:w="228"/>
        <w:gridCol w:w="1756"/>
        <w:gridCol w:w="142"/>
        <w:gridCol w:w="654"/>
        <w:gridCol w:w="415"/>
        <w:gridCol w:w="236"/>
        <w:gridCol w:w="1040"/>
        <w:gridCol w:w="236"/>
      </w:tblGrid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BC3D8F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22</w:t>
            </w:r>
            <w:r w:rsidR="00407C3C"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 2025 г. № </w:t>
            </w:r>
            <w:r w:rsidR="0008156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6"/>
          <w:wAfter w:w="2723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07C3C" w:rsidRPr="00407C3C" w:rsidTr="00407C3C">
        <w:trPr>
          <w:gridAfter w:val="2"/>
          <w:wAfter w:w="127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95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</w:t>
            </w:r>
          </w:p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 на 2025 год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141 263 151,66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56 628 442,97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46 663 891,65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963 860,80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114 831 913,69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16 985 600,00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2 333 672,82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59 767 939,22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42 163 901,51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1 425 697 494,60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236 910 755,16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1 060 232 989,81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51 828 527,15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9 229 392,50</w:t>
            </w:r>
          </w:p>
        </w:tc>
      </w:tr>
      <w:tr w:rsidR="00407C3C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67 495 829,98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145 990 263,83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107 607 600,10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38 382 663,73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113 945 544,19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103 475 230,00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66 465 291,06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66 465 291,06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69578D" w:rsidRPr="00407C3C" w:rsidTr="0069578D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там бюджетной системы Россий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148 164 000,00</w:t>
            </w:r>
          </w:p>
        </w:tc>
      </w:tr>
      <w:tr w:rsidR="0069578D" w:rsidRPr="00407C3C" w:rsidTr="00407C3C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69578D" w:rsidRPr="00407C3C" w:rsidTr="0069578D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9578D" w:rsidRPr="00407C3C" w:rsidTr="00257BB7">
        <w:trPr>
          <w:gridAfter w:val="5"/>
          <w:wAfter w:w="2581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69578D" w:rsidRPr="00D006B3" w:rsidRDefault="0069578D" w:rsidP="0069578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9578D" w:rsidRPr="00D006B3" w:rsidRDefault="0069578D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006B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2 238 658 556,80</w:t>
            </w:r>
          </w:p>
        </w:tc>
      </w:tr>
    </w:tbl>
    <w:p w:rsidR="00407C3C" w:rsidRP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P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7C3C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68" w:type="dxa"/>
        <w:tblInd w:w="-459" w:type="dxa"/>
        <w:tblLook w:val="04A0"/>
      </w:tblPr>
      <w:tblGrid>
        <w:gridCol w:w="5103"/>
        <w:gridCol w:w="1971"/>
        <w:gridCol w:w="851"/>
        <w:gridCol w:w="830"/>
        <w:gridCol w:w="1477"/>
        <w:gridCol w:w="102"/>
        <w:gridCol w:w="134"/>
      </w:tblGrid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08156B" w:rsidP="0008156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22</w:t>
            </w:r>
            <w:r w:rsidR="00407C3C"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0"/>
            <w:bookmarkEnd w:id="1"/>
          </w:p>
        </w:tc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103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103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103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103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2 145 559 307,71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операции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1 379 412 029,74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1 348 333 711,95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234 323 803,16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529 167,00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529 167,00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975 655 255,81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211 488 014,77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1 054 684,51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4 536 621,16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4 306 621,16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гогическим образованием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54 173 444,98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12 793 057,24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819 184,79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91 359,19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тория счастливого и безопасного детства"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общеобразовател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организаций средствами обучения и воспитания </w:t>
            </w:r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и профессиональных образовательных организаций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 (в том числе софинансир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 бюджетом)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образовательных организаций, реал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образования, образовательные программы основного общего образования, образовательные программы сре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30 251 117,79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16 260 517,79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39 870,00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7 837 793,81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25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162 </w:t>
            </w:r>
            <w:r w:rsidR="00257B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53 527,89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25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 </w:t>
            </w:r>
            <w:r w:rsidR="00257B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23 652,44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25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 </w:t>
            </w:r>
            <w:r w:rsidR="00257B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23 652,44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32 369 392,44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1 230 500,00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помощи 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34101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счет средств безво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2 421 760,00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25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 </w:t>
            </w:r>
            <w:r w:rsidR="00257B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21 760,00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61 706 870,71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помощи 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работников сельских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(в том числе софинансирование с ре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софина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8 983 514,67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1 480 900,00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помощи 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23 012 065,36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20 979 491,36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407C3C" w:rsidRPr="00407C3C" w:rsidTr="00257BB7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154 804,10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154 804,10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1 330 500,00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479 574,00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38 340 111,73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7 543 454,36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5 596 336,68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5 596 336,68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1 650 329,00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1 650 329,00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296 788,68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291 788,68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65 963 870,06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148 690,00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65 330 080,06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 (МБУДО "Усть-Абаканская СШ")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485 100,00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135 114 265,90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10 835 377,27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7 991 377,27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113 857 225,13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оставшимся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ру, обязательства заемщика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40 363 002,91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12 622 777,78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также вознаграждение, причитающееся приёмному 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10 421 663,50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68 659,80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26 912 519,56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25 624 401,27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25 624 401,27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6 637 687,75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2 937 642,16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недвижим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681 472,82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581 472,82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576 645,47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552 845,47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4 027 700,30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</w:t>
            </w:r>
            <w:proofErr w:type="spellEnd"/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84 491 237,52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47 617 506,13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пользования местного значения городских округов и поселений, малых и отдаленных сел Республики Хак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сооружений (в том числе на разработку проек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18 128 425,39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сажиров на социально значимых маршрутах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транспортного 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257B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180 </w:t>
            </w:r>
            <w:r w:rsidR="00257B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75 490,07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дотаций бюджетам поселений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07C3C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7C3C" w:rsidRPr="00407C3C" w:rsidRDefault="00407C3C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7C3C" w:rsidRPr="00407C3C" w:rsidRDefault="00407C3C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57BB7" w:rsidRPr="00407C3C" w:rsidTr="0008156B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</w:t>
            </w: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лений на решение вопросов местного значения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57BB7" w:rsidRPr="00407C3C" w:rsidTr="0008156B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57BB7" w:rsidRPr="00407C3C" w:rsidTr="0008156B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3518B8" w:rsidRDefault="00257BB7" w:rsidP="0008156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3518B8" w:rsidRDefault="00257BB7" w:rsidP="0008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18B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тельства, в том числе разработка проектно-сметной 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4 928 363,88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4 928 363,88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4 268 363,88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665 567,88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3 280 862,00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321 934,00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51 403 367,37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33 826 859,17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24 728 029,17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Региональный проект "Модернизация коммунальной 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инфраструктуры"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мероприятий по модернизации коммунал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 (в том числе софинансирование с республиканским бюджетом)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17 576 508,20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407C3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93 099 249,09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54 096 719,97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19 225 040,47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19 035 215,47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21 611 044,53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2 520 646,78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315 185,00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2 061 779,78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257BB7" w:rsidRPr="00407C3C" w:rsidTr="00407C3C">
        <w:trPr>
          <w:gridAfter w:val="1"/>
          <w:wAfter w:w="134" w:type="dxa"/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57BB7" w:rsidRPr="00407C3C" w:rsidRDefault="00257BB7" w:rsidP="0040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7C3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2 238 658 556,80</w:t>
            </w:r>
          </w:p>
        </w:tc>
      </w:tr>
    </w:tbl>
    <w:p w:rsidR="00407C3C" w:rsidRPr="00101806" w:rsidRDefault="00407C3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12337" w:rsidRPr="00101806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43" w:type="dxa"/>
        <w:tblInd w:w="-318" w:type="dxa"/>
        <w:tblLayout w:type="fixed"/>
        <w:tblLook w:val="04A0"/>
      </w:tblPr>
      <w:tblGrid>
        <w:gridCol w:w="284"/>
        <w:gridCol w:w="4253"/>
        <w:gridCol w:w="647"/>
        <w:gridCol w:w="1479"/>
        <w:gridCol w:w="881"/>
        <w:gridCol w:w="1104"/>
        <w:gridCol w:w="142"/>
        <w:gridCol w:w="283"/>
        <w:gridCol w:w="851"/>
        <w:gridCol w:w="283"/>
        <w:gridCol w:w="236"/>
      </w:tblGrid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08156B" w:rsidP="00F1233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22</w:t>
            </w:r>
            <w:r w:rsidR="00F12337"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</w:t>
            </w:r>
            <w:r w:rsidR="00F1233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августа</w:t>
            </w:r>
            <w:r w:rsidR="00F12337"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8E729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729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07C3C" w:rsidRDefault="00407C3C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аспределение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субвенций на 2025 год и плановый период 2026 и 2027 годов</w:t>
            </w: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99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и проживающих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сельских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населенных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пунктах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поселках городского типа, на 2025 год</w:t>
            </w: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2025 год, в т.ч.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 на оплату комм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услуг рабо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никам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государс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социальной поддержки работн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(оплата труда)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50 225,94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50 771,39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29 822,55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30 368,00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18 454,55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11 454,50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545,50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302 139,39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1233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сфере социальной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поддержки работников муниципальных организаций культуры, работающих 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проживающих в сельских населенных пунктах, поселках городского типа, на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плановый</w:t>
            </w:r>
            <w:proofErr w:type="gramEnd"/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2026 и 2027 годов</w:t>
            </w: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102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</w:t>
            </w: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104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F1233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</w:t>
            </w: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административных</w:t>
            </w:r>
          </w:p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правонарушениях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2026 и 2027 годов </w:t>
            </w: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2337" w:rsidRPr="007A7DA7" w:rsidTr="0069578D">
        <w:trPr>
          <w:trHeight w:val="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7DA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2337" w:rsidRPr="007A7DA7" w:rsidRDefault="00F12337" w:rsidP="006957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337" w:rsidRPr="007A7DA7" w:rsidRDefault="00F12337" w:rsidP="0069578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F12337" w:rsidRDefault="00F123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12337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F7A" w:rsidRDefault="00C05F7A" w:rsidP="00A2705A">
      <w:pPr>
        <w:spacing w:after="0" w:line="240" w:lineRule="auto"/>
      </w:pPr>
      <w:r>
        <w:separator/>
      </w:r>
    </w:p>
  </w:endnote>
  <w:endnote w:type="continuationSeparator" w:id="0">
    <w:p w:rsidR="00C05F7A" w:rsidRDefault="00C05F7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8156B" w:rsidRDefault="00292674">
        <w:pPr>
          <w:pStyle w:val="a7"/>
          <w:jc w:val="center"/>
        </w:pPr>
        <w:fldSimple w:instr=" PAGE   \* MERGEFORMAT ">
          <w:r w:rsidR="00764622">
            <w:rPr>
              <w:noProof/>
            </w:rPr>
            <w:t>55</w:t>
          </w:r>
        </w:fldSimple>
      </w:p>
    </w:sdtContent>
  </w:sdt>
  <w:p w:rsidR="0008156B" w:rsidRDefault="000815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F7A" w:rsidRDefault="00C05F7A" w:rsidP="00A2705A">
      <w:pPr>
        <w:spacing w:after="0" w:line="240" w:lineRule="auto"/>
      </w:pPr>
      <w:r>
        <w:separator/>
      </w:r>
    </w:p>
  </w:footnote>
  <w:footnote w:type="continuationSeparator" w:id="0">
    <w:p w:rsidR="00C05F7A" w:rsidRDefault="00C05F7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4169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56B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674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4622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060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01A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C3D8F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5F7A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1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CDCB4-489D-44BF-8146-63A782E6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27968</Words>
  <Characters>159423</Characters>
  <Application>Microsoft Office Word</Application>
  <DocSecurity>0</DocSecurity>
  <Lines>1328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219</cp:revision>
  <cp:lastPrinted>2025-08-21T07:43:00Z</cp:lastPrinted>
  <dcterms:created xsi:type="dcterms:W3CDTF">2023-12-21T04:57:00Z</dcterms:created>
  <dcterms:modified xsi:type="dcterms:W3CDTF">2025-08-21T07:43:00Z</dcterms:modified>
</cp:coreProperties>
</file>