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A52" w:rsidRDefault="00411A52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411A52" w:rsidRDefault="00411A52">
      <w:pPr>
        <w:pStyle w:val="ConsPlusNormal"/>
        <w:jc w:val="both"/>
        <w:outlineLvl w:val="0"/>
      </w:pPr>
    </w:p>
    <w:p w:rsidR="00411A52" w:rsidRDefault="00411A52">
      <w:pPr>
        <w:pStyle w:val="ConsPlusNormal"/>
        <w:jc w:val="right"/>
      </w:pPr>
      <w:r>
        <w:t>Утвержден</w:t>
      </w:r>
    </w:p>
    <w:p w:rsidR="00411A52" w:rsidRDefault="00411A52">
      <w:pPr>
        <w:pStyle w:val="ConsPlusNormal"/>
        <w:jc w:val="right"/>
      </w:pPr>
      <w:r>
        <w:t>Президентом РФ</w:t>
      </w:r>
    </w:p>
    <w:p w:rsidR="00411A52" w:rsidRDefault="00411A52">
      <w:pPr>
        <w:pStyle w:val="ConsPlusNormal"/>
        <w:jc w:val="right"/>
      </w:pPr>
      <w:r>
        <w:t>24.08.2022 N Пр-1483ГС</w:t>
      </w:r>
    </w:p>
    <w:p w:rsidR="00411A52" w:rsidRDefault="00411A52">
      <w:pPr>
        <w:pStyle w:val="ConsPlusNormal"/>
        <w:jc w:val="right"/>
      </w:pPr>
    </w:p>
    <w:p w:rsidR="00411A52" w:rsidRDefault="00411A52">
      <w:pPr>
        <w:pStyle w:val="ConsPlusTitle"/>
        <w:jc w:val="center"/>
      </w:pPr>
      <w:r>
        <w:t>ПЕРЕЧЕНЬ ПОРУЧЕНИЙ ПО ИТОГАМ ЗАСЕДАНИЯ ПРЕЗИДИУМА ГОССОВЕТА</w:t>
      </w:r>
    </w:p>
    <w:p w:rsidR="00411A52" w:rsidRDefault="00411A52">
      <w:pPr>
        <w:pStyle w:val="ConsPlusNormal"/>
        <w:jc w:val="center"/>
      </w:pPr>
    </w:p>
    <w:p w:rsidR="00411A52" w:rsidRDefault="00411A52">
      <w:pPr>
        <w:pStyle w:val="ConsPlusNormal"/>
        <w:ind w:firstLine="540"/>
        <w:jc w:val="both"/>
      </w:pPr>
      <w:r>
        <w:t>Глава государства утвердил перечень поручений по итогам заседания Президиума Государственного Совета Российской Федерации, состоявшегося 21 июня 2022 года.</w:t>
      </w:r>
    </w:p>
    <w:p w:rsidR="00411A52" w:rsidRDefault="00411A52">
      <w:pPr>
        <w:pStyle w:val="ConsPlusNormal"/>
        <w:spacing w:before="220"/>
        <w:ind w:firstLine="540"/>
        <w:jc w:val="both"/>
      </w:pPr>
      <w:r>
        <w:t>1. Правительству Российской Федерации:</w:t>
      </w:r>
    </w:p>
    <w:p w:rsidR="00411A52" w:rsidRDefault="00411A52">
      <w:pPr>
        <w:pStyle w:val="ConsPlusNormal"/>
        <w:spacing w:before="220"/>
        <w:ind w:firstLine="540"/>
        <w:jc w:val="both"/>
      </w:pPr>
      <w:r>
        <w:t xml:space="preserve">а) утвердить стратегию развития строительной отрасли и жилищно-коммунального хозяйства на период до 2030 года с прогнозом до 2035 года, доработав ее с учетом состоявшегося в ходе </w:t>
      </w:r>
      <w:proofErr w:type="gramStart"/>
      <w:r>
        <w:t>заседания Президиума Государственного Совета Российской Федерации обсуждения</w:t>
      </w:r>
      <w:proofErr w:type="gramEnd"/>
      <w:r>
        <w:t xml:space="preserve"> и предложений комиссий Государственного Совета Российской Федерации.</w:t>
      </w:r>
    </w:p>
    <w:p w:rsidR="00411A52" w:rsidRDefault="00411A52">
      <w:pPr>
        <w:pStyle w:val="ConsPlusNormal"/>
        <w:spacing w:before="220"/>
        <w:ind w:firstLine="540"/>
        <w:jc w:val="both"/>
      </w:pPr>
      <w:r>
        <w:t>Срок - 15 ноября 2022 г.;</w:t>
      </w:r>
    </w:p>
    <w:p w:rsidR="00411A52" w:rsidRDefault="00411A52">
      <w:pPr>
        <w:pStyle w:val="ConsPlusNormal"/>
        <w:spacing w:before="220"/>
        <w:ind w:firstLine="540"/>
        <w:jc w:val="both"/>
      </w:pPr>
      <w:r>
        <w:t xml:space="preserve">б) представить предложения о целесообразности продления до 2030 года сроков реализации национальных проектов, в том числе национального </w:t>
      </w:r>
      <w:hyperlink r:id="rId5">
        <w:r>
          <w:rPr>
            <w:color w:val="0000FF"/>
          </w:rPr>
          <w:t>проекта</w:t>
        </w:r>
      </w:hyperlink>
      <w:r>
        <w:t xml:space="preserve">"Жилье и городская среда", и </w:t>
      </w:r>
      <w:proofErr w:type="spellStart"/>
      <w:r>
        <w:t>взаимоувязки</w:t>
      </w:r>
      <w:proofErr w:type="spellEnd"/>
      <w:r>
        <w:t xml:space="preserve"> мер, осуществляемых в рамках их реализации.</w:t>
      </w:r>
    </w:p>
    <w:p w:rsidR="00411A52" w:rsidRDefault="00411A52">
      <w:pPr>
        <w:pStyle w:val="ConsPlusNormal"/>
        <w:spacing w:before="220"/>
        <w:ind w:firstLine="540"/>
        <w:jc w:val="both"/>
      </w:pPr>
      <w:r>
        <w:t>Срок - 1 октября 2022 г.;</w:t>
      </w:r>
    </w:p>
    <w:p w:rsidR="00411A52" w:rsidRDefault="00411A52">
      <w:pPr>
        <w:pStyle w:val="ConsPlusNormal"/>
        <w:spacing w:before="220"/>
        <w:ind w:firstLine="540"/>
        <w:jc w:val="both"/>
      </w:pPr>
      <w:r>
        <w:t>в) в целях повышения эффективности капитальных вложений:</w:t>
      </w:r>
    </w:p>
    <w:p w:rsidR="00411A52" w:rsidRDefault="00411A52">
      <w:pPr>
        <w:pStyle w:val="ConsPlusNormal"/>
        <w:spacing w:before="220"/>
        <w:ind w:firstLine="540"/>
        <w:jc w:val="both"/>
      </w:pPr>
      <w:r>
        <w:t>утвердить комплексную программу "Строительство" со сроком реализации пять лет, предусмотрев 900 млрд. рублей ежегодно на ее реализацию в 2023 - 2025 годах, а также 1 трлн. рублей ежегодно в 2026 и 2027 годах на реализацию федеральной адресной инвестиционной программы (без учета финансирования государственного оборонного заказа).</w:t>
      </w:r>
    </w:p>
    <w:p w:rsidR="00411A52" w:rsidRDefault="00411A52">
      <w:pPr>
        <w:pStyle w:val="ConsPlusNormal"/>
        <w:spacing w:before="220"/>
        <w:ind w:firstLine="540"/>
        <w:jc w:val="both"/>
      </w:pPr>
      <w:r>
        <w:t>Срок - 15 декабря 2022 г.;</w:t>
      </w:r>
    </w:p>
    <w:p w:rsidR="00411A52" w:rsidRDefault="00411A52">
      <w:pPr>
        <w:pStyle w:val="ConsPlusNormal"/>
        <w:spacing w:before="220"/>
        <w:ind w:firstLine="540"/>
        <w:jc w:val="both"/>
      </w:pPr>
      <w:r>
        <w:t>предусмотреть при формировании проекта федерального бюджета на 2023 год и на плановый период 2024 и 2025 годов дополнительные бюджетные ассигнования в совокупном объеме не менее 50 млрд. рублей на завершение строительства, реконструкции объектов незавершенного строительства, при строительстве, реконструкции которых использовались средства федерального бюджета.</w:t>
      </w:r>
    </w:p>
    <w:p w:rsidR="00411A52" w:rsidRDefault="00411A52">
      <w:pPr>
        <w:pStyle w:val="ConsPlusNormal"/>
        <w:spacing w:before="220"/>
        <w:ind w:firstLine="540"/>
        <w:jc w:val="both"/>
      </w:pPr>
      <w:r>
        <w:t>Срок - 1 октября 2022 г.;</w:t>
      </w:r>
    </w:p>
    <w:p w:rsidR="00411A52" w:rsidRDefault="00411A52">
      <w:pPr>
        <w:pStyle w:val="ConsPlusNormal"/>
        <w:spacing w:before="220"/>
        <w:ind w:firstLine="540"/>
        <w:jc w:val="both"/>
      </w:pPr>
      <w:proofErr w:type="gramStart"/>
      <w:r>
        <w:t>г) в связи со значительным ростом цен на строительные ресурсы предусмотреть в 2022 году дополнительное финансирование работ по строительству, реконструкции и капитальному ремонту объектов капитального строительства, осуществляемых с использованием средств федерального бюджета, по мере получения положительных заключений государственной экспертизы проектной документации в объеме, необходимом для завершения строительства и ввода в эксплуатацию указанных объектов.</w:t>
      </w:r>
      <w:proofErr w:type="gramEnd"/>
    </w:p>
    <w:p w:rsidR="00411A52" w:rsidRDefault="00411A52">
      <w:pPr>
        <w:pStyle w:val="ConsPlusNormal"/>
        <w:spacing w:before="220"/>
        <w:ind w:firstLine="540"/>
        <w:jc w:val="both"/>
      </w:pPr>
      <w:r>
        <w:t>Доклад - до 10 октября 2022 г.;</w:t>
      </w:r>
    </w:p>
    <w:p w:rsidR="00411A52" w:rsidRDefault="00411A52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в целях комплексной модернизации коммунальной инфраструктуры:</w:t>
      </w:r>
    </w:p>
    <w:p w:rsidR="00411A52" w:rsidRDefault="00411A52">
      <w:pPr>
        <w:pStyle w:val="ConsPlusNormal"/>
        <w:spacing w:before="220"/>
        <w:ind w:firstLine="540"/>
        <w:jc w:val="both"/>
      </w:pPr>
      <w:r>
        <w:t xml:space="preserve">разработать и утвердить программу модернизации коммунальной инфраструктуры на 2023 - </w:t>
      </w:r>
      <w:r>
        <w:lastRenderedPageBreak/>
        <w:t>2027 годы (с возможностью продления до 2030 года), предусмотрев ее финансирование за счет средств федерального бюджета в объеме 150 млрд. рублей ежегодно.</w:t>
      </w:r>
    </w:p>
    <w:p w:rsidR="00411A52" w:rsidRDefault="00411A52">
      <w:pPr>
        <w:pStyle w:val="ConsPlusNormal"/>
        <w:spacing w:before="220"/>
        <w:ind w:firstLine="540"/>
        <w:jc w:val="both"/>
      </w:pPr>
      <w:r>
        <w:t>Срок - 1 декабря 2022 г.;</w:t>
      </w:r>
    </w:p>
    <w:p w:rsidR="00411A52" w:rsidRDefault="00411A52">
      <w:pPr>
        <w:pStyle w:val="ConsPlusNormal"/>
        <w:spacing w:before="220"/>
        <w:ind w:firstLine="540"/>
        <w:jc w:val="both"/>
      </w:pPr>
      <w:r>
        <w:t>представить предложения по утверждению плана выдачи инфраструктурных бюджетных кредитов на 2022 - 2026 годы, рассмотрев возможность использования таких бюджетных кредитов в 2026 году на финансирование мероприятий, направленных на модернизацию коммунальной инфраструктуры;</w:t>
      </w:r>
    </w:p>
    <w:p w:rsidR="00411A52" w:rsidRDefault="00411A52">
      <w:pPr>
        <w:pStyle w:val="ConsPlusNormal"/>
        <w:spacing w:before="220"/>
        <w:ind w:firstLine="540"/>
        <w:jc w:val="both"/>
      </w:pPr>
      <w:r>
        <w:t>представить предложения по совершенствованию тарифной политики в сфере жилищно-коммунального хозяйства с учетом задач по модернизации коммунальной инфраструктуры.</w:t>
      </w:r>
    </w:p>
    <w:p w:rsidR="00411A52" w:rsidRDefault="00411A52">
      <w:pPr>
        <w:pStyle w:val="ConsPlusNormal"/>
        <w:spacing w:before="220"/>
        <w:ind w:firstLine="540"/>
        <w:jc w:val="both"/>
      </w:pPr>
      <w:r>
        <w:t>Срок - 1 октября 2022 г.;</w:t>
      </w:r>
    </w:p>
    <w:p w:rsidR="00411A52" w:rsidRDefault="00411A52">
      <w:pPr>
        <w:pStyle w:val="ConsPlusNormal"/>
        <w:spacing w:before="220"/>
        <w:ind w:firstLine="540"/>
        <w:jc w:val="both"/>
      </w:pPr>
      <w:r>
        <w:t>е) при формировании и реализации программы расселения аварийного жилья, признанного таковым в период с 1 января 2017 г. по 1 января 2022 г.:</w:t>
      </w:r>
    </w:p>
    <w:p w:rsidR="00411A52" w:rsidRDefault="00411A52">
      <w:pPr>
        <w:pStyle w:val="ConsPlusNormal"/>
        <w:spacing w:before="220"/>
        <w:ind w:firstLine="540"/>
        <w:jc w:val="both"/>
      </w:pPr>
      <w:r>
        <w:t xml:space="preserve">предусмотреть финансирование мероприятий, включенных в указанную программу, за счет средств федерального </w:t>
      </w:r>
      <w:proofErr w:type="gramStart"/>
      <w:r>
        <w:t>бюджета</w:t>
      </w:r>
      <w:proofErr w:type="gramEnd"/>
      <w:r>
        <w:t xml:space="preserve"> начиная с 2024 года в объеме не менее объема ежегодного финансирования таких мероприятий за счет средств федерального бюджета в 2020 - 2024 годах, установив, что объем федеральной поддержки определяется с учетом бюджетной обеспеченности субъекта Российской Федерации и в среднем по Российской Федерации не должен превышать 60 процентов;</w:t>
      </w:r>
    </w:p>
    <w:p w:rsidR="00411A52" w:rsidRDefault="00411A52">
      <w:pPr>
        <w:pStyle w:val="ConsPlusNormal"/>
        <w:spacing w:before="220"/>
        <w:ind w:firstLine="540"/>
        <w:jc w:val="both"/>
      </w:pPr>
      <w:r>
        <w:t>использовать механизмы поддержки реализации проектов комплексного развития территорий, предусматривающих расселение аварийного жилья.</w:t>
      </w:r>
    </w:p>
    <w:p w:rsidR="00411A52" w:rsidRDefault="00411A52">
      <w:pPr>
        <w:pStyle w:val="ConsPlusNormal"/>
        <w:spacing w:before="220"/>
        <w:ind w:firstLine="540"/>
        <w:jc w:val="both"/>
      </w:pPr>
      <w:r>
        <w:t>Срок - 1 декабря 2022 г.;</w:t>
      </w:r>
    </w:p>
    <w:p w:rsidR="00411A52" w:rsidRDefault="00411A52">
      <w:pPr>
        <w:pStyle w:val="ConsPlusNormal"/>
        <w:spacing w:before="220"/>
        <w:ind w:firstLine="540"/>
        <w:jc w:val="both"/>
      </w:pPr>
      <w:r>
        <w:t xml:space="preserve">ж) в целях компенсации затрат, связанных с увеличением расходов на расселение аварийного жилья, признанного таковым до 1 января 2017 г., предусмотреть в 2022 и 2023 годах финансирование мероприятий, направленных на реализацию федерального </w:t>
      </w:r>
      <w:hyperlink r:id="rId6">
        <w:r>
          <w:rPr>
            <w:color w:val="0000FF"/>
          </w:rPr>
          <w:t>проекта</w:t>
        </w:r>
      </w:hyperlink>
      <w:r>
        <w:t>"Обеспечение устойчивого сокращения непригодного для проживания жилищного фонда", в совокупном объеме 24 млрд. рублей.</w:t>
      </w:r>
    </w:p>
    <w:p w:rsidR="00411A52" w:rsidRDefault="00411A52">
      <w:pPr>
        <w:pStyle w:val="ConsPlusNormal"/>
        <w:spacing w:before="220"/>
        <w:ind w:firstLine="540"/>
        <w:jc w:val="both"/>
      </w:pPr>
      <w:r>
        <w:t>Доклад - до 10 сентября 2022 г.;</w:t>
      </w:r>
    </w:p>
    <w:p w:rsidR="00411A52" w:rsidRDefault="00411A52">
      <w:pPr>
        <w:pStyle w:val="ConsPlusNormal"/>
        <w:spacing w:before="220"/>
        <w:ind w:firstLine="540"/>
        <w:jc w:val="both"/>
      </w:pPr>
      <w:proofErr w:type="spellStart"/>
      <w:r>
        <w:t>з</w:t>
      </w:r>
      <w:proofErr w:type="spellEnd"/>
      <w:r>
        <w:t>) в целях упрощения процедуры внесения изменений в документы территориального планирования и градостроительного зонирования, а также исключения дублирования таких документов предусмотреть возможность использования единого документа территориального планирования и градостроительного зонирования, определяющего основные направления развития территорий одного или нескольких муниципальных образований (частей таких территорий), установив порядок его подготовки и утверждения.</w:t>
      </w:r>
    </w:p>
    <w:p w:rsidR="00411A52" w:rsidRDefault="00411A52">
      <w:pPr>
        <w:pStyle w:val="ConsPlusNormal"/>
        <w:spacing w:before="220"/>
        <w:ind w:firstLine="540"/>
        <w:jc w:val="both"/>
      </w:pPr>
      <w:r>
        <w:t>Срок - 20 февраля 2023 г.;</w:t>
      </w:r>
    </w:p>
    <w:p w:rsidR="00411A52" w:rsidRDefault="00411A52">
      <w:pPr>
        <w:pStyle w:val="ConsPlusNormal"/>
        <w:spacing w:before="220"/>
        <w:ind w:firstLine="540"/>
        <w:jc w:val="both"/>
      </w:pPr>
      <w:r>
        <w:t>и) в целях комплексного обновления территорий населенных пунктов и развития жилищного строительства:</w:t>
      </w:r>
    </w:p>
    <w:p w:rsidR="00411A52" w:rsidRDefault="00411A52">
      <w:pPr>
        <w:pStyle w:val="ConsPlusNormal"/>
        <w:spacing w:before="220"/>
        <w:ind w:firstLine="540"/>
        <w:jc w:val="both"/>
      </w:pPr>
      <w:r>
        <w:t>представить предложения по синхронизации планов жилищного строительства с планами развития улично-дорожной сети и иной транспортной инфраструктуры, в том числе с учетом требований к парковочному пространству, плотности застройки и интенсивности движения, а также с планами развития объектов сетевой инфраструктуры и генерирующих мощностей;</w:t>
      </w:r>
    </w:p>
    <w:p w:rsidR="00411A52" w:rsidRDefault="00411A52">
      <w:pPr>
        <w:pStyle w:val="ConsPlusNormal"/>
        <w:spacing w:before="220"/>
        <w:ind w:firstLine="540"/>
        <w:jc w:val="both"/>
      </w:pPr>
      <w:r>
        <w:t xml:space="preserve">обеспечить синхронизацию мероприятий по жилищному строительству с мероприятиями по </w:t>
      </w:r>
      <w:r>
        <w:lastRenderedPageBreak/>
        <w:t>строительству объектов социальной, транспортной, инженерной и иной инфраструктуры, предусмотренными национальными проектами.</w:t>
      </w:r>
    </w:p>
    <w:p w:rsidR="00411A52" w:rsidRDefault="00411A52">
      <w:pPr>
        <w:pStyle w:val="ConsPlusNormal"/>
        <w:spacing w:before="220"/>
        <w:ind w:firstLine="540"/>
        <w:jc w:val="both"/>
      </w:pPr>
      <w:r>
        <w:t>Доклад - до 15 ноября 2022 г.;</w:t>
      </w:r>
    </w:p>
    <w:p w:rsidR="00411A52" w:rsidRDefault="00411A52">
      <w:pPr>
        <w:pStyle w:val="ConsPlusNormal"/>
        <w:spacing w:before="220"/>
        <w:ind w:firstLine="540"/>
        <w:jc w:val="both"/>
      </w:pPr>
      <w:r>
        <w:t>представить предложения о возмещении затрат на строительство объектов коммунальной инфраструктуры, которое осуществлялось с привлечением инфраструктурных бюджетных кредитов, средств Фонда национального благосостояния, за счет платы за подключение (технологическое присоединение) объектов капитального строительства к сетям инженерно-технического обеспечения с учетом запаса мощности на весь цикл планируемой застройки.</w:t>
      </w:r>
    </w:p>
    <w:p w:rsidR="00411A52" w:rsidRDefault="00411A52">
      <w:pPr>
        <w:pStyle w:val="ConsPlusNormal"/>
        <w:spacing w:before="220"/>
        <w:ind w:firstLine="540"/>
        <w:jc w:val="both"/>
      </w:pPr>
      <w:r>
        <w:t>Срок - 30 ноября 2022 г.;</w:t>
      </w:r>
    </w:p>
    <w:p w:rsidR="00411A52" w:rsidRDefault="00411A52">
      <w:pPr>
        <w:pStyle w:val="ConsPlusNormal"/>
        <w:spacing w:before="220"/>
        <w:ind w:firstLine="540"/>
        <w:jc w:val="both"/>
      </w:pPr>
      <w:r>
        <w:t>к) представить предложения о целесообразности строительства систем водоснабжения, обеспечивающих подачу технической воды для хозяйственных нужд населения в сельской местности;</w:t>
      </w:r>
    </w:p>
    <w:p w:rsidR="00411A52" w:rsidRDefault="00411A52">
      <w:pPr>
        <w:pStyle w:val="ConsPlusNormal"/>
        <w:spacing w:before="220"/>
        <w:ind w:firstLine="540"/>
        <w:jc w:val="both"/>
      </w:pPr>
      <w:r>
        <w:t>л) представить предложения о повышении безопасности эксплуатации внутридомового и внутриквартирного газового оборудования.</w:t>
      </w:r>
    </w:p>
    <w:p w:rsidR="00411A52" w:rsidRDefault="00411A52">
      <w:pPr>
        <w:pStyle w:val="ConsPlusNormal"/>
        <w:spacing w:before="220"/>
        <w:ind w:firstLine="540"/>
        <w:jc w:val="both"/>
      </w:pPr>
      <w:r>
        <w:t>Срок - 20 октября 2022 г.;</w:t>
      </w:r>
    </w:p>
    <w:p w:rsidR="00411A52" w:rsidRDefault="00411A52">
      <w:pPr>
        <w:pStyle w:val="ConsPlusNormal"/>
        <w:spacing w:before="220"/>
        <w:ind w:firstLine="540"/>
        <w:jc w:val="both"/>
      </w:pPr>
      <w:r>
        <w:t xml:space="preserve">м) в целях </w:t>
      </w:r>
      <w:proofErr w:type="gramStart"/>
      <w:r>
        <w:t>повышения эффективности проведения капитального ремонта общего имущества</w:t>
      </w:r>
      <w:proofErr w:type="gramEnd"/>
      <w:r>
        <w:t xml:space="preserve"> в многоквартирных домах:</w:t>
      </w:r>
    </w:p>
    <w:p w:rsidR="00411A52" w:rsidRDefault="00411A52">
      <w:pPr>
        <w:pStyle w:val="ConsPlusNormal"/>
        <w:spacing w:before="220"/>
        <w:ind w:firstLine="540"/>
        <w:jc w:val="both"/>
      </w:pPr>
      <w:r>
        <w:t>обеспечить расширение перечня видов работ, осуществляемых в рамках капитального ремонта общего имущества в многоквартирных домах, увязав программу капитального ремонта общего имущества в многоквартирных домах с планом модернизации коммунальной инфраструктуры;</w:t>
      </w:r>
    </w:p>
    <w:p w:rsidR="00411A52" w:rsidRDefault="00411A52">
      <w:pPr>
        <w:pStyle w:val="ConsPlusNormal"/>
        <w:spacing w:before="220"/>
        <w:ind w:firstLine="540"/>
        <w:jc w:val="both"/>
      </w:pPr>
      <w:r>
        <w:t>представить предложения по уточнению квалификационных требований к отбору подрядных организаций для проведения капитального ремонта общего имущества в многоквартирных домах.</w:t>
      </w:r>
    </w:p>
    <w:p w:rsidR="00411A52" w:rsidRDefault="00411A52">
      <w:pPr>
        <w:pStyle w:val="ConsPlusNormal"/>
        <w:spacing w:before="220"/>
        <w:ind w:firstLine="540"/>
        <w:jc w:val="both"/>
      </w:pPr>
      <w:r>
        <w:t>Срок - 20 ноября 2022 г.;</w:t>
      </w:r>
    </w:p>
    <w:p w:rsidR="00411A52" w:rsidRDefault="00411A52">
      <w:pPr>
        <w:pStyle w:val="ConsPlusNormal"/>
        <w:spacing w:before="220"/>
        <w:ind w:firstLine="540"/>
        <w:jc w:val="both"/>
      </w:pPr>
      <w:r>
        <w:t>определить особенности осуществления капитального ремонта общего имущества в многоквартирных домах, являющихся объектами культурного наследия (памятниками истории и культуры) народов Российской Федерации, в том числе в части, касающейся требований к архитектурно-строительному проектированию и выполнению таких работ.</w:t>
      </w:r>
    </w:p>
    <w:p w:rsidR="00411A52" w:rsidRDefault="00411A52">
      <w:pPr>
        <w:pStyle w:val="ConsPlusNormal"/>
        <w:spacing w:before="220"/>
        <w:ind w:firstLine="540"/>
        <w:jc w:val="both"/>
      </w:pPr>
      <w:r>
        <w:t>Срок - 10 апреля 2023 г.;</w:t>
      </w:r>
    </w:p>
    <w:p w:rsidR="00411A52" w:rsidRDefault="00411A52">
      <w:pPr>
        <w:pStyle w:val="ConsPlusNormal"/>
        <w:spacing w:before="220"/>
        <w:ind w:firstLine="540"/>
        <w:jc w:val="both"/>
      </w:pPr>
      <w:proofErr w:type="gramStart"/>
      <w:r>
        <w:t>представить предложения по совершенствованию полномочий органов государственного жилищного надзора при осуществлении контроля за деятельностью управляющих организаций, специализированных некоммерческих организаций, которые осуществляют деятельность, направленную на обеспечение проведения капитального ремонта общего имущества в многоквартирных домах, и подрядных организаций в части, касающейся использования средств, которые находятся на специальных счетах, предназначенных для перечисления средств на проведение капитального ремонта общего имущества в многоквартирных домах и</w:t>
      </w:r>
      <w:proofErr w:type="gramEnd"/>
      <w:r>
        <w:t xml:space="preserve"> </w:t>
      </w:r>
      <w:proofErr w:type="gramStart"/>
      <w:r>
        <w:t>открытых в кредитных организациях.</w:t>
      </w:r>
      <w:proofErr w:type="gramEnd"/>
    </w:p>
    <w:p w:rsidR="00411A52" w:rsidRDefault="00411A52">
      <w:pPr>
        <w:pStyle w:val="ConsPlusNormal"/>
        <w:spacing w:before="220"/>
        <w:ind w:firstLine="540"/>
        <w:jc w:val="both"/>
      </w:pPr>
      <w:r>
        <w:t>Срок - 1 октября 2022 г.;</w:t>
      </w:r>
    </w:p>
    <w:p w:rsidR="00411A52" w:rsidRDefault="00411A52">
      <w:pPr>
        <w:pStyle w:val="ConsPlusNormal"/>
        <w:spacing w:before="220"/>
        <w:ind w:firstLine="540"/>
        <w:jc w:val="both"/>
      </w:pPr>
      <w:proofErr w:type="spellStart"/>
      <w:r>
        <w:t>н</w:t>
      </w:r>
      <w:proofErr w:type="spellEnd"/>
      <w:r>
        <w:t>) в целях развития индивидуального жилищного строительства:</w:t>
      </w:r>
    </w:p>
    <w:p w:rsidR="00411A52" w:rsidRDefault="00411A52">
      <w:pPr>
        <w:pStyle w:val="ConsPlusNormal"/>
        <w:spacing w:before="220"/>
        <w:ind w:firstLine="540"/>
        <w:jc w:val="both"/>
      </w:pPr>
      <w:r>
        <w:t xml:space="preserve">представить предложения по расширению ипотечной программы по строительству объектов </w:t>
      </w:r>
      <w:r>
        <w:lastRenderedPageBreak/>
        <w:t>индивидуального жилищного строительства, осуществляемому гражданами самостоятельно.</w:t>
      </w:r>
    </w:p>
    <w:p w:rsidR="00411A52" w:rsidRDefault="00411A52">
      <w:pPr>
        <w:pStyle w:val="ConsPlusNormal"/>
        <w:spacing w:before="220"/>
        <w:ind w:firstLine="540"/>
        <w:jc w:val="both"/>
      </w:pPr>
      <w:r>
        <w:t>Срок - 10 сентября 2022 г.;</w:t>
      </w:r>
    </w:p>
    <w:p w:rsidR="00411A52" w:rsidRDefault="00411A52">
      <w:pPr>
        <w:pStyle w:val="ConsPlusNormal"/>
        <w:spacing w:before="220"/>
        <w:ind w:firstLine="540"/>
        <w:jc w:val="both"/>
      </w:pPr>
      <w:r>
        <w:t>обеспечить наделение субъектов Российской Федерации правом устанавливать возможность предоставления земельных участков для целей индивидуального жилищного строительства с обязательством построить индивидуальный жилой дом и зарегистрировать права на него в установленные сроки.</w:t>
      </w:r>
    </w:p>
    <w:p w:rsidR="00411A52" w:rsidRDefault="00411A52">
      <w:pPr>
        <w:pStyle w:val="ConsPlusNormal"/>
        <w:spacing w:before="220"/>
        <w:ind w:firstLine="540"/>
        <w:jc w:val="both"/>
      </w:pPr>
      <w:r>
        <w:t>Срок - 20 января 2023 г.;</w:t>
      </w:r>
    </w:p>
    <w:p w:rsidR="00411A52" w:rsidRDefault="00411A52">
      <w:pPr>
        <w:pStyle w:val="ConsPlusNormal"/>
        <w:spacing w:before="220"/>
        <w:ind w:firstLine="540"/>
        <w:jc w:val="both"/>
      </w:pPr>
      <w:r>
        <w:t>представить предложения по реализации мер поддержки строительства индивидуальных жилых домов, осуществляемого с использованием быстровозводимых конструкций, в том числе в части, касающейся создания (приобретения) соответствующих технологий.</w:t>
      </w:r>
    </w:p>
    <w:p w:rsidR="00411A52" w:rsidRDefault="00411A52">
      <w:pPr>
        <w:pStyle w:val="ConsPlusNormal"/>
        <w:spacing w:before="220"/>
        <w:ind w:firstLine="540"/>
        <w:jc w:val="both"/>
      </w:pPr>
      <w:r>
        <w:t>Срок - 10 декабря 2022 г.;</w:t>
      </w:r>
    </w:p>
    <w:p w:rsidR="00411A52" w:rsidRDefault="00411A52">
      <w:pPr>
        <w:pStyle w:val="ConsPlusNormal"/>
        <w:spacing w:before="220"/>
        <w:ind w:firstLine="540"/>
        <w:jc w:val="both"/>
      </w:pPr>
      <w:r>
        <w:t xml:space="preserve">о) разработать комплекс мер по поддержке отечественных производителей в целях обеспечения производства строительных материалов в объеме, необходимом для достижения задач, поставленных в стратегии развития строительной отрасли и жилищно-коммунального хозяйства на период до 2030 года с прогнозом до 2035 года, </w:t>
      </w:r>
      <w:proofErr w:type="gramStart"/>
      <w:r>
        <w:t>предусмотрев</w:t>
      </w:r>
      <w:proofErr w:type="gramEnd"/>
      <w:r>
        <w:t xml:space="preserve"> в том числе создание условий для формирования партнерств в целях проведения и финансирования научно-исследовательских и опытно-конструкторских работ.</w:t>
      </w:r>
    </w:p>
    <w:p w:rsidR="00411A52" w:rsidRDefault="00411A52">
      <w:pPr>
        <w:pStyle w:val="ConsPlusNormal"/>
        <w:spacing w:before="220"/>
        <w:ind w:firstLine="540"/>
        <w:jc w:val="both"/>
      </w:pPr>
      <w:r>
        <w:t>Срок - 30 сентября 2022 г.;</w:t>
      </w:r>
    </w:p>
    <w:p w:rsidR="00411A52" w:rsidRDefault="00411A52">
      <w:pPr>
        <w:pStyle w:val="ConsPlusNormal"/>
        <w:spacing w:before="220"/>
        <w:ind w:firstLine="540"/>
        <w:jc w:val="both"/>
      </w:pPr>
      <w:proofErr w:type="spellStart"/>
      <w:r>
        <w:t>п</w:t>
      </w:r>
      <w:proofErr w:type="spellEnd"/>
      <w:r>
        <w:t xml:space="preserve">) в целях сокращения продолжительности </w:t>
      </w:r>
      <w:proofErr w:type="spellStart"/>
      <w:r>
        <w:t>инвестиционно-строительного</w:t>
      </w:r>
      <w:proofErr w:type="spellEnd"/>
      <w:r>
        <w:t xml:space="preserve"> цикла не менее чем на 30 процентов:</w:t>
      </w:r>
    </w:p>
    <w:p w:rsidR="00411A52" w:rsidRDefault="00411A52">
      <w:pPr>
        <w:pStyle w:val="ConsPlusNormal"/>
        <w:spacing w:before="220"/>
        <w:ind w:firstLine="540"/>
        <w:jc w:val="both"/>
      </w:pPr>
      <w:r>
        <w:t>обеспечить поэтапное сокращение не менее чем на 30 процентов количества документов, сведений, материалов, согласований, содержащихся в утвержденном Правительством Российской Федерации исчерпывающем перечне документов, сведений, материалов, согласований, необходимых для реализации проектов по строительству объектов капитального строительства.</w:t>
      </w:r>
    </w:p>
    <w:p w:rsidR="00411A52" w:rsidRDefault="00411A52">
      <w:pPr>
        <w:pStyle w:val="ConsPlusNormal"/>
        <w:spacing w:before="220"/>
        <w:ind w:firstLine="540"/>
        <w:jc w:val="both"/>
      </w:pPr>
      <w:r>
        <w:t>Доклад - до 15 ноября 2022 г., далее - один раз в полгода;</w:t>
      </w:r>
    </w:p>
    <w:p w:rsidR="00411A52" w:rsidRDefault="00411A52">
      <w:pPr>
        <w:pStyle w:val="ConsPlusNormal"/>
        <w:spacing w:before="220"/>
        <w:ind w:firstLine="540"/>
        <w:jc w:val="both"/>
      </w:pPr>
      <w:r>
        <w:t>обеспечить внесение в законодательство Российской Федерации изменений, предусматривающих:</w:t>
      </w:r>
    </w:p>
    <w:p w:rsidR="00411A52" w:rsidRDefault="00411A52">
      <w:pPr>
        <w:pStyle w:val="ConsPlusNormal"/>
        <w:spacing w:before="220"/>
        <w:ind w:firstLine="540"/>
        <w:jc w:val="both"/>
      </w:pPr>
      <w:r>
        <w:t>создание цифрового реестра документов, сведений, материалов, согласований, необходимых для реализации проектов по строительству объектов капитального строительства;</w:t>
      </w:r>
    </w:p>
    <w:p w:rsidR="00411A52" w:rsidRDefault="00411A52">
      <w:pPr>
        <w:pStyle w:val="ConsPlusNormal"/>
        <w:spacing w:before="220"/>
        <w:ind w:firstLine="540"/>
        <w:jc w:val="both"/>
      </w:pPr>
      <w:r>
        <w:t>создание цифрового реестра, определяющего исчерпывающий перечень требований к проектированию, строительству и эксплуатации объектов капитального строительства.</w:t>
      </w:r>
    </w:p>
    <w:p w:rsidR="00411A52" w:rsidRDefault="00411A52">
      <w:pPr>
        <w:pStyle w:val="ConsPlusNormal"/>
        <w:spacing w:before="220"/>
        <w:ind w:firstLine="540"/>
        <w:jc w:val="both"/>
      </w:pPr>
      <w:r>
        <w:t>Срок - 30 июня 2023 г.;</w:t>
      </w:r>
    </w:p>
    <w:p w:rsidR="00411A52" w:rsidRDefault="00411A52">
      <w:pPr>
        <w:pStyle w:val="ConsPlusNormal"/>
        <w:spacing w:before="220"/>
        <w:ind w:firstLine="540"/>
        <w:jc w:val="both"/>
      </w:pPr>
      <w:r>
        <w:t>обеспечить возможность осуществления в электронной форме отдельных процедур, выполнение которых необходимо в целях строительства объектов капитального строительства, в том числе процедур, выполнение которых необходимо при подключении (технологическом присоединении) объектов капитального строительства к сетям инженерно-технического обеспечения.</w:t>
      </w:r>
    </w:p>
    <w:p w:rsidR="00411A52" w:rsidRDefault="00411A52">
      <w:pPr>
        <w:pStyle w:val="ConsPlusNormal"/>
        <w:spacing w:before="220"/>
        <w:ind w:firstLine="540"/>
        <w:jc w:val="both"/>
      </w:pPr>
      <w:r>
        <w:t>Доклад - до 1 сентября 2022 г., далее - один раз в полгода;</w:t>
      </w:r>
    </w:p>
    <w:p w:rsidR="00411A52" w:rsidRDefault="00411A52">
      <w:pPr>
        <w:pStyle w:val="ConsPlusNormal"/>
        <w:spacing w:before="220"/>
        <w:ind w:firstLine="540"/>
        <w:jc w:val="both"/>
      </w:pPr>
      <w:r>
        <w:t xml:space="preserve">рассмотреть вопрос о продлении до конца 2024 года сроков применения особенностей осуществления градостроительной деятельности, регулирования земельных отношений и иных </w:t>
      </w:r>
      <w:r>
        <w:lastRenderedPageBreak/>
        <w:t xml:space="preserve">особенностей осуществления строительства, установленных в 2022 году в целях повышения устойчивости экономики в условиях внешнего </w:t>
      </w:r>
      <w:proofErr w:type="spellStart"/>
      <w:r>
        <w:t>санкционного</w:t>
      </w:r>
      <w:proofErr w:type="spellEnd"/>
      <w:r>
        <w:t xml:space="preserve"> давления, и при необходимости обеспечить внесение соответствующих изменений в законодательство Российской Федерации.</w:t>
      </w:r>
    </w:p>
    <w:p w:rsidR="00411A52" w:rsidRDefault="00411A52">
      <w:pPr>
        <w:pStyle w:val="ConsPlusNormal"/>
        <w:spacing w:before="220"/>
        <w:ind w:firstLine="540"/>
        <w:jc w:val="both"/>
      </w:pPr>
      <w:r>
        <w:t>Срок - 10 февраля 2023 г.;</w:t>
      </w:r>
    </w:p>
    <w:p w:rsidR="00411A52" w:rsidRDefault="00411A52">
      <w:pPr>
        <w:pStyle w:val="ConsPlusNormal"/>
        <w:spacing w:before="220"/>
        <w:ind w:firstLine="540"/>
        <w:jc w:val="both"/>
      </w:pPr>
      <w:r>
        <w:t xml:space="preserve">представить предложения по оптимизации процедур, осуществляемых </w:t>
      </w:r>
      <w:proofErr w:type="spellStart"/>
      <w:r>
        <w:t>Роснедрами</w:t>
      </w:r>
      <w:proofErr w:type="spellEnd"/>
      <w:r>
        <w:t xml:space="preserve">, </w:t>
      </w:r>
      <w:proofErr w:type="spellStart"/>
      <w:r>
        <w:t>Росрыболовством</w:t>
      </w:r>
      <w:proofErr w:type="spellEnd"/>
      <w:r>
        <w:t xml:space="preserve"> и Минкультуры России при согласовании строительства, реконструкции объектов капитального строительства, в том числе в целях исключения дублирования процедур.</w:t>
      </w:r>
    </w:p>
    <w:p w:rsidR="00411A52" w:rsidRDefault="00411A52">
      <w:pPr>
        <w:pStyle w:val="ConsPlusNormal"/>
        <w:spacing w:before="220"/>
        <w:ind w:firstLine="540"/>
        <w:jc w:val="both"/>
      </w:pPr>
      <w:r>
        <w:t>Срок - 15 сентября 2022 г.;</w:t>
      </w:r>
    </w:p>
    <w:p w:rsidR="00411A52" w:rsidRDefault="00411A52">
      <w:pPr>
        <w:pStyle w:val="ConsPlusNormal"/>
        <w:spacing w:before="220"/>
        <w:ind w:firstLine="540"/>
        <w:jc w:val="both"/>
      </w:pPr>
      <w:proofErr w:type="spellStart"/>
      <w:r>
        <w:t>р</w:t>
      </w:r>
      <w:proofErr w:type="spellEnd"/>
      <w:r>
        <w:t xml:space="preserve">) в целях повышения престижности и </w:t>
      </w:r>
      <w:proofErr w:type="spellStart"/>
      <w:r>
        <w:t>востребованности</w:t>
      </w:r>
      <w:proofErr w:type="spellEnd"/>
      <w:r>
        <w:t xml:space="preserve"> профессий, связанных с архитектурой и строительством, утвердить план мероприятий ("дорожную карту"), </w:t>
      </w:r>
      <w:proofErr w:type="gramStart"/>
      <w:r>
        <w:t>предусматривающий</w:t>
      </w:r>
      <w:proofErr w:type="gramEnd"/>
      <w:r>
        <w:t xml:space="preserve"> в том числе внесение в образовательные программы по направлениям подготовки специалистов в сфере строительства изменений, обеспечивающих ускоренное вовлечение обучающихся в производственные процессы.</w:t>
      </w:r>
    </w:p>
    <w:p w:rsidR="00411A52" w:rsidRDefault="00411A52">
      <w:pPr>
        <w:pStyle w:val="ConsPlusNormal"/>
        <w:spacing w:before="220"/>
        <w:ind w:firstLine="540"/>
        <w:jc w:val="both"/>
      </w:pPr>
      <w:r>
        <w:t>Срок - 20 октября 2022 г.;</w:t>
      </w:r>
    </w:p>
    <w:p w:rsidR="00411A52" w:rsidRDefault="00411A52">
      <w:pPr>
        <w:pStyle w:val="ConsPlusNormal"/>
        <w:spacing w:before="220"/>
        <w:ind w:firstLine="540"/>
        <w:jc w:val="both"/>
      </w:pPr>
      <w:proofErr w:type="gramStart"/>
      <w:r>
        <w:t>с) в целях обеспечения возможности гибкого реагирования на изменение цен на строительные ресурсы рассмотреть возможность перехода от заключения контрактов на строительство (реконструкцию) объектов капитального строительства в твердой цене на весь срок строительства к заключению контрактов на строительство (реконструкцию) объектов капитального строительства в ценах соответствующих лет на весь срок строительства с фиксацией в контракте формулы обязательного ежегодного пересчета указанной цены с</w:t>
      </w:r>
      <w:proofErr w:type="gramEnd"/>
      <w:r>
        <w:t xml:space="preserve"> использованием актуальных индексов-дефляторов.</w:t>
      </w:r>
    </w:p>
    <w:p w:rsidR="00411A52" w:rsidRDefault="00411A52">
      <w:pPr>
        <w:pStyle w:val="ConsPlusNormal"/>
        <w:spacing w:before="220"/>
        <w:ind w:firstLine="540"/>
        <w:jc w:val="both"/>
      </w:pPr>
      <w:r>
        <w:t>Доклад - до 20 февраля 2023 г.</w:t>
      </w:r>
    </w:p>
    <w:p w:rsidR="00411A52" w:rsidRDefault="00411A52">
      <w:pPr>
        <w:pStyle w:val="ConsPlusNormal"/>
        <w:spacing w:before="220"/>
        <w:ind w:firstLine="540"/>
        <w:jc w:val="both"/>
      </w:pPr>
      <w:r>
        <w:t xml:space="preserve">Ответственный: </w:t>
      </w:r>
      <w:proofErr w:type="spellStart"/>
      <w:r>
        <w:t>Мишустин</w:t>
      </w:r>
      <w:proofErr w:type="spellEnd"/>
      <w:r>
        <w:t xml:space="preserve"> М.В.</w:t>
      </w:r>
    </w:p>
    <w:p w:rsidR="00411A52" w:rsidRDefault="00411A52">
      <w:pPr>
        <w:pStyle w:val="ConsPlusNormal"/>
        <w:spacing w:before="220"/>
        <w:ind w:firstLine="540"/>
        <w:jc w:val="both"/>
      </w:pPr>
      <w:r>
        <w:t>2. Рекомендовать высшим должностным лицам субъектов Российской Федерации:</w:t>
      </w:r>
    </w:p>
    <w:p w:rsidR="00411A52" w:rsidRDefault="00411A52">
      <w:pPr>
        <w:pStyle w:val="ConsPlusNormal"/>
        <w:spacing w:before="220"/>
        <w:ind w:firstLine="540"/>
        <w:jc w:val="both"/>
      </w:pPr>
      <w:r>
        <w:t>а) разработать и утвердить региональные пятилетние планы по строительству, реконструкции, капитальному ремонту объектов капитального строительства и модернизации коммунальной инфраструктуры;</w:t>
      </w:r>
    </w:p>
    <w:p w:rsidR="00411A52" w:rsidRDefault="00411A52">
      <w:pPr>
        <w:pStyle w:val="ConsPlusNormal"/>
        <w:spacing w:before="220"/>
        <w:ind w:firstLine="540"/>
        <w:jc w:val="both"/>
      </w:pPr>
      <w:r>
        <w:t>б) провести инвентаризацию объектов незавершенного строительства, при строительстве которых были использованы средства бюджетов субъектов Российской Федерации, и по ее результатам принять решение о завершении строительства таких объектов или их ликвидации, а также определить источники, объемы и условия финансирования таких мероприятий.</w:t>
      </w:r>
    </w:p>
    <w:p w:rsidR="00411A52" w:rsidRDefault="00411A52">
      <w:pPr>
        <w:pStyle w:val="ConsPlusNormal"/>
        <w:spacing w:before="220"/>
        <w:ind w:firstLine="540"/>
        <w:jc w:val="both"/>
      </w:pPr>
      <w:r>
        <w:t>Доклад - до 20 января 2023 г.</w:t>
      </w:r>
    </w:p>
    <w:p w:rsidR="00411A52" w:rsidRDefault="00411A52">
      <w:pPr>
        <w:pStyle w:val="ConsPlusNormal"/>
        <w:spacing w:before="220"/>
        <w:ind w:firstLine="540"/>
        <w:jc w:val="both"/>
      </w:pPr>
      <w:r>
        <w:t>Ответственные: высшие должностные лица субъектов Российской Федерации.</w:t>
      </w:r>
    </w:p>
    <w:p w:rsidR="00411A52" w:rsidRDefault="00411A52">
      <w:pPr>
        <w:pStyle w:val="ConsPlusNormal"/>
        <w:jc w:val="both"/>
      </w:pPr>
    </w:p>
    <w:p w:rsidR="00411A52" w:rsidRDefault="00411A52">
      <w:pPr>
        <w:pStyle w:val="ConsPlusNormal"/>
        <w:jc w:val="both"/>
      </w:pPr>
    </w:p>
    <w:p w:rsidR="00411A52" w:rsidRDefault="00411A5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B3D07" w:rsidRDefault="004B3D07"/>
    <w:sectPr w:rsidR="004B3D07" w:rsidSect="004E5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11A52"/>
    <w:rsid w:val="00010A9A"/>
    <w:rsid w:val="002A13B1"/>
    <w:rsid w:val="00411A52"/>
    <w:rsid w:val="004B3D07"/>
    <w:rsid w:val="00F86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D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1A5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411A5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411A5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61B36920E745B49EFCD206C804AF90FC978F980837628CFE2540F9976BA684B2CED818EE8B8C60F17C5B61F65m9e4G" TargetMode="External"/><Relationship Id="rId5" Type="http://schemas.openxmlformats.org/officeDocument/2006/relationships/hyperlink" Target="consultantplus://offline/ref=561B36920E745B49EFCD206C804AF90FC971F487877F28CFE2540F9976BA684B2CED818EE8B8C60F17C5B61F65m9e4G" TargetMode="External"/><Relationship Id="rId4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1962</Words>
  <Characters>11188</Characters>
  <Application>Microsoft Office Word</Application>
  <DocSecurity>0</DocSecurity>
  <Lines>93</Lines>
  <Paragraphs>26</Paragraphs>
  <ScaleCrop>false</ScaleCrop>
  <Company/>
  <LinksUpToDate>false</LinksUpToDate>
  <CharactersWithSpaces>13124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Point-37</dc:creator>
  <cp:lastModifiedBy>Point-37</cp:lastModifiedBy>
  <cp:revision>1</cp:revision>
  <cp:lastPrinted>2022-12-16T06:30:00Z</cp:lastPrinted>
  <dcterms:created xsi:type="dcterms:W3CDTF">2022-12-16T06:30:00Z</dcterms:created>
  <dcterms:modified xsi:type="dcterms:W3CDTF">2022-12-16T06:34:00Z</dcterms:modified>
</cp:coreProperties>
</file>