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06" w:rsidRPr="008A722B" w:rsidRDefault="00327706" w:rsidP="00327706">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8A722B">
        <w:rPr>
          <w:rFonts w:ascii="Times New Roman" w:eastAsia="Times New Roman" w:hAnsi="Times New Roman" w:cs="Times New Roman"/>
          <w:b/>
          <w:bCs/>
          <w:kern w:val="36"/>
          <w:sz w:val="28"/>
          <w:szCs w:val="28"/>
          <w:lang w:eastAsia="ru-RU"/>
        </w:rPr>
        <w:t>ОБ ОХРАНЕ ТРУДА В РЕСПУБЛИКЕ ХАКАСИЯ (с изменениями на: 06.10.2014)</w:t>
      </w:r>
    </w:p>
    <w:p w:rsidR="00327706" w:rsidRPr="00327706" w:rsidRDefault="00327706" w:rsidP="003277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 xml:space="preserve">ЗАКОН </w:t>
      </w:r>
    </w:p>
    <w:p w:rsidR="00327706" w:rsidRPr="00327706" w:rsidRDefault="00327706" w:rsidP="003277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 xml:space="preserve">РЕСПУБЛИКИ ХАКАСИЯ </w:t>
      </w:r>
    </w:p>
    <w:p w:rsidR="00327706" w:rsidRPr="00327706" w:rsidRDefault="00327706" w:rsidP="003277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от 21 февраля 2006 года N 1-ЗРХ</w:t>
      </w:r>
    </w:p>
    <w:p w:rsidR="00327706" w:rsidRPr="00327706" w:rsidRDefault="00327706" w:rsidP="003277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 xml:space="preserve">ОБ ОХРАНЕ ТРУДА В РЕСПУБЛИКЕ ХАКАСИЯ </w:t>
      </w:r>
    </w:p>
    <w:p w:rsidR="00327706" w:rsidRPr="00327706" w:rsidRDefault="00327706" w:rsidP="003277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 xml:space="preserve">(в ред. </w:t>
      </w:r>
      <w:hyperlink r:id="rId4" w:history="1">
        <w:r w:rsidRPr="00327706">
          <w:rPr>
            <w:rFonts w:ascii="Times New Roman" w:eastAsia="Times New Roman" w:hAnsi="Times New Roman" w:cs="Times New Roman"/>
            <w:color w:val="0000FF"/>
            <w:sz w:val="24"/>
            <w:szCs w:val="24"/>
            <w:u w:val="single"/>
            <w:lang w:eastAsia="ru-RU"/>
          </w:rPr>
          <w:t>Законов Республики Хакасия от 07.05.2008 N 20-ЗРХ</w:t>
        </w:r>
      </w:hyperlink>
      <w:r w:rsidRPr="00327706">
        <w:rPr>
          <w:rFonts w:ascii="Times New Roman" w:eastAsia="Times New Roman" w:hAnsi="Times New Roman" w:cs="Times New Roman"/>
          <w:sz w:val="24"/>
          <w:szCs w:val="24"/>
          <w:lang w:eastAsia="ru-RU"/>
        </w:rPr>
        <w:t xml:space="preserve">, </w:t>
      </w:r>
      <w:hyperlink r:id="rId5" w:history="1">
        <w:r w:rsidRPr="00327706">
          <w:rPr>
            <w:rFonts w:ascii="Times New Roman" w:eastAsia="Times New Roman" w:hAnsi="Times New Roman" w:cs="Times New Roman"/>
            <w:color w:val="0000FF"/>
            <w:sz w:val="24"/>
            <w:szCs w:val="24"/>
            <w:u w:val="single"/>
            <w:lang w:eastAsia="ru-RU"/>
          </w:rPr>
          <w:t>от 15.02.2011 N 11-ЗРХ</w:t>
        </w:r>
      </w:hyperlink>
      <w:r w:rsidRPr="00327706">
        <w:rPr>
          <w:rFonts w:ascii="Times New Roman" w:eastAsia="Times New Roman" w:hAnsi="Times New Roman" w:cs="Times New Roman"/>
          <w:sz w:val="24"/>
          <w:szCs w:val="24"/>
          <w:lang w:eastAsia="ru-RU"/>
        </w:rPr>
        <w:t xml:space="preserve">, </w:t>
      </w:r>
      <w:hyperlink r:id="rId6" w:history="1">
        <w:r w:rsidRPr="00327706">
          <w:rPr>
            <w:rFonts w:ascii="Times New Roman" w:eastAsia="Times New Roman" w:hAnsi="Times New Roman" w:cs="Times New Roman"/>
            <w:color w:val="0000FF"/>
            <w:sz w:val="24"/>
            <w:szCs w:val="24"/>
            <w:u w:val="single"/>
            <w:lang w:eastAsia="ru-RU"/>
          </w:rPr>
          <w:t>от 06.10.2014 N 74-ЗРХ</w:t>
        </w:r>
      </w:hyperlink>
      <w:r w:rsidRPr="00327706">
        <w:rPr>
          <w:rFonts w:ascii="Times New Roman" w:eastAsia="Times New Roman" w:hAnsi="Times New Roman" w:cs="Times New Roman"/>
          <w:sz w:val="24"/>
          <w:szCs w:val="24"/>
          <w:lang w:eastAsia="ru-RU"/>
        </w:rPr>
        <w:t>)</w:t>
      </w:r>
    </w:p>
    <w:p w:rsidR="00327706" w:rsidRPr="00327706" w:rsidRDefault="00327706" w:rsidP="0032770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Принят</w:t>
      </w:r>
      <w:r w:rsidRPr="00327706">
        <w:rPr>
          <w:rFonts w:ascii="Times New Roman" w:eastAsia="Times New Roman" w:hAnsi="Times New Roman" w:cs="Times New Roman"/>
          <w:sz w:val="24"/>
          <w:szCs w:val="24"/>
          <w:lang w:eastAsia="ru-RU"/>
        </w:rPr>
        <w:br/>
        <w:t>Верховным Советом</w:t>
      </w:r>
      <w:r w:rsidRPr="00327706">
        <w:rPr>
          <w:rFonts w:ascii="Times New Roman" w:eastAsia="Times New Roman" w:hAnsi="Times New Roman" w:cs="Times New Roman"/>
          <w:sz w:val="24"/>
          <w:szCs w:val="24"/>
          <w:lang w:eastAsia="ru-RU"/>
        </w:rPr>
        <w:br/>
        <w:t>Республики Хакасия</w:t>
      </w:r>
      <w:r w:rsidRPr="00327706">
        <w:rPr>
          <w:rFonts w:ascii="Times New Roman" w:eastAsia="Times New Roman" w:hAnsi="Times New Roman" w:cs="Times New Roman"/>
          <w:sz w:val="24"/>
          <w:szCs w:val="24"/>
          <w:lang w:eastAsia="ru-RU"/>
        </w:rPr>
        <w:br/>
        <w:t xml:space="preserve">15 февраля 2006 года </w:t>
      </w:r>
    </w:p>
    <w:p w:rsidR="00327706" w:rsidRPr="00327706" w:rsidRDefault="00327706" w:rsidP="003277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Настоящий Закон принят в целях обеспечения конституционного права граждан на труд в условиях, отвечающих требованиям безопасности и гигиены, в организациях всех форм собственности на территории Республики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Настоящий Закон направлен на реализацию полномочий Республики Хакасия по регулированию отношений в области охраны труда на основе </w:t>
      </w:r>
      <w:hyperlink r:id="rId7" w:history="1">
        <w:r w:rsidRPr="00327706">
          <w:rPr>
            <w:rFonts w:ascii="Times New Roman" w:eastAsia="Times New Roman" w:hAnsi="Times New Roman" w:cs="Times New Roman"/>
            <w:color w:val="0000FF"/>
            <w:sz w:val="24"/>
            <w:szCs w:val="24"/>
            <w:u w:val="single"/>
            <w:lang w:eastAsia="ru-RU"/>
          </w:rPr>
          <w:t>Конституции Российской Федерации</w:t>
        </w:r>
      </w:hyperlink>
      <w:r w:rsidRPr="00327706">
        <w:rPr>
          <w:rFonts w:ascii="Times New Roman" w:eastAsia="Times New Roman" w:hAnsi="Times New Roman" w:cs="Times New Roman"/>
          <w:sz w:val="24"/>
          <w:szCs w:val="24"/>
          <w:lang w:eastAsia="ru-RU"/>
        </w:rPr>
        <w:t xml:space="preserve">, </w:t>
      </w:r>
      <w:hyperlink r:id="rId8" w:history="1">
        <w:r w:rsidRPr="00327706">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9"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7706">
        <w:rPr>
          <w:rFonts w:ascii="Times New Roman" w:eastAsia="Times New Roman" w:hAnsi="Times New Roman" w:cs="Times New Roman"/>
          <w:b/>
          <w:bCs/>
          <w:sz w:val="27"/>
          <w:szCs w:val="27"/>
          <w:lang w:eastAsia="ru-RU"/>
        </w:rPr>
        <w:t>Глава 1. ОБЩИЕ ПОЛОЖЕНИЯ</w:t>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 Основные понятия, используемые в настоящем Законе</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 xml:space="preserve">В настоящем Законе используются понятия, определенные </w:t>
      </w:r>
      <w:hyperlink r:id="rId10" w:history="1">
        <w:r w:rsidRPr="00327706">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11"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2. Законодательство Республики Хакасия об охране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 xml:space="preserve">Законодательство Республики Хакасия об охране труда основывается на </w:t>
      </w:r>
      <w:hyperlink r:id="rId12" w:history="1">
        <w:r w:rsidRPr="00327706">
          <w:rPr>
            <w:rFonts w:ascii="Times New Roman" w:eastAsia="Times New Roman" w:hAnsi="Times New Roman" w:cs="Times New Roman"/>
            <w:color w:val="0000FF"/>
            <w:sz w:val="24"/>
            <w:szCs w:val="24"/>
            <w:u w:val="single"/>
            <w:lang w:eastAsia="ru-RU"/>
          </w:rPr>
          <w:t>Конституции Российской Федерации</w:t>
        </w:r>
      </w:hyperlink>
      <w:r w:rsidRPr="00327706">
        <w:rPr>
          <w:rFonts w:ascii="Times New Roman" w:eastAsia="Times New Roman" w:hAnsi="Times New Roman" w:cs="Times New Roman"/>
          <w:sz w:val="24"/>
          <w:szCs w:val="24"/>
          <w:lang w:eastAsia="ru-RU"/>
        </w:rPr>
        <w:t xml:space="preserve">, </w:t>
      </w:r>
      <w:hyperlink r:id="rId13" w:history="1">
        <w:r w:rsidRPr="00327706">
          <w:rPr>
            <w:rFonts w:ascii="Times New Roman" w:eastAsia="Times New Roman" w:hAnsi="Times New Roman" w:cs="Times New Roman"/>
            <w:color w:val="0000FF"/>
            <w:sz w:val="24"/>
            <w:szCs w:val="24"/>
            <w:u w:val="single"/>
            <w:lang w:eastAsia="ru-RU"/>
          </w:rPr>
          <w:t>Трудовом кодексе Российской Федерации</w:t>
        </w:r>
      </w:hyperlink>
      <w:r w:rsidRPr="00327706">
        <w:rPr>
          <w:rFonts w:ascii="Times New Roman" w:eastAsia="Times New Roman" w:hAnsi="Times New Roman" w:cs="Times New Roman"/>
          <w:sz w:val="24"/>
          <w:szCs w:val="24"/>
          <w:lang w:eastAsia="ru-RU"/>
        </w:rPr>
        <w:t>, других федеральных законах и состоит из настоящего Закона и иных нормативных правовых актов Республики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lastRenderedPageBreak/>
        <w:t xml:space="preserve">(в ред. </w:t>
      </w:r>
      <w:hyperlink r:id="rId14"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3. Сфера действия настоящего Закона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Действие настоящего Закона распространяется на: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работодателей;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работников, состоящих с работодателями в трудовых отношениях;</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членов кооперативов, участвующих в совместной производственной и иной хозяйственной деятельности, основанной на их личном трудовом участии;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студентов, учащихся всех форм и видов обучения в период прохождения ими производственной практики;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5) военнослужащих, направляемых на работу в организации;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6) граждан, отбывающих наказание по приговору суда, в период их работы в организациях.</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4. Реализация основных направлений государственной политики в области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Республики Хакасия,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15"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5. Гарантии права работников на труд в условиях, соответствующих требованиям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Органы государственной власти Республики Хакасия обеспечивают гарантии государства в отношении права работников на труд в условиях, соответствующих требованиям охраны труда, путем:</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использования в полном объеме полномочий, предоставленных им законодательством Российской Федерации и законодательством Республики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недопустимости изменения законодательства Республики Хакасия об охране труда в сторону ограничения установленных прав работников на труд в условиях, соответствующих требованиям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lastRenderedPageBreak/>
        <w:br/>
        <w:t>3) постоянного совершенствования нормативно-правовой базы Республики Хакасия по охране труда.</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7706">
        <w:rPr>
          <w:rFonts w:ascii="Times New Roman" w:eastAsia="Times New Roman" w:hAnsi="Times New Roman" w:cs="Times New Roman"/>
          <w:b/>
          <w:bCs/>
          <w:sz w:val="27"/>
          <w:szCs w:val="27"/>
          <w:lang w:eastAsia="ru-RU"/>
        </w:rPr>
        <w:t>Глава 2. УПРАВЛЕНИЕ ОХРАНОЙ ТРУДА</w:t>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6. Полномочия органов государственной власти Республики Хакасия в области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К полномочиям Верховного Совета Республики Хакасия в области охраны труда относятся: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принятие законов и иных нормативных правовых актов Республики Хакасия об охране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2) действовал по 31 декабря 2008 года. - Часть 2 статьи 21 данного Закона;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3) утратил силу. - </w:t>
      </w:r>
      <w:hyperlink r:id="rId16" w:history="1">
        <w:r w:rsidRPr="00327706">
          <w:rPr>
            <w:rFonts w:ascii="Times New Roman" w:eastAsia="Times New Roman" w:hAnsi="Times New Roman" w:cs="Times New Roman"/>
            <w:color w:val="0000FF"/>
            <w:sz w:val="24"/>
            <w:szCs w:val="24"/>
            <w:u w:val="single"/>
            <w:lang w:eastAsia="ru-RU"/>
          </w:rPr>
          <w:t>Закон Республики Хакасия от 15.02.2011 N 11-ЗРХ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проведение эффективной налоговой политики, стимулирующей создание безопасных условий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5) заслушивание в составе ежегодного доклада Главы Республики Хакасия - Председателя Правительства Республики Хакасия о деятельности Правительства Республики Хакасия вопроса о деятельности Правительства Республики Хакасия в области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17" w:history="1">
        <w:r w:rsidRPr="00327706">
          <w:rPr>
            <w:rFonts w:ascii="Times New Roman" w:eastAsia="Times New Roman" w:hAnsi="Times New Roman" w:cs="Times New Roman"/>
            <w:color w:val="0000FF"/>
            <w:sz w:val="24"/>
            <w:szCs w:val="24"/>
            <w:u w:val="single"/>
            <w:lang w:eastAsia="ru-RU"/>
          </w:rPr>
          <w:t>Закона Республики Хакасия от 15.02.2011 N 11-ЗРХ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6) наделение органов местного самоуправления отдельными государственными полномочиями по управлению охраной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7) осуществление иных полномочий в соответствии с действующим законодательством.</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К полномочиям Правительства Республики Хакасия в области охраны труда относятся: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реализация государственной политики в области охраны труда на территории Республики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разработка и принятие нормативных правовых актов об охране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разработка, утверждение и реализация государственной программы Республики Хакасия в области улучшения условий и охраны труда в Республике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18" w:history="1">
        <w:r w:rsidRPr="00327706">
          <w:rPr>
            <w:rFonts w:ascii="Times New Roman" w:eastAsia="Times New Roman" w:hAnsi="Times New Roman" w:cs="Times New Roman"/>
            <w:color w:val="0000FF"/>
            <w:sz w:val="24"/>
            <w:szCs w:val="24"/>
            <w:u w:val="single"/>
            <w:lang w:eastAsia="ru-RU"/>
          </w:rPr>
          <w:t>Законов Республики Хакасия от 07.05.2008 N 20-ЗРХ</w:t>
        </w:r>
      </w:hyperlink>
      <w:r w:rsidRPr="00327706">
        <w:rPr>
          <w:rFonts w:ascii="Times New Roman" w:eastAsia="Times New Roman" w:hAnsi="Times New Roman" w:cs="Times New Roman"/>
          <w:sz w:val="24"/>
          <w:szCs w:val="24"/>
          <w:lang w:eastAsia="ru-RU"/>
        </w:rPr>
        <w:t xml:space="preserve">, </w:t>
      </w:r>
      <w:hyperlink r:id="rId19" w:history="1">
        <w:r w:rsidRPr="00327706">
          <w:rPr>
            <w:rFonts w:ascii="Times New Roman" w:eastAsia="Times New Roman" w:hAnsi="Times New Roman" w:cs="Times New Roman"/>
            <w:color w:val="0000FF"/>
            <w:sz w:val="24"/>
            <w:szCs w:val="24"/>
            <w:u w:val="single"/>
            <w:lang w:eastAsia="ru-RU"/>
          </w:rPr>
          <w:t>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4) утратил силу. - </w:t>
      </w:r>
      <w:hyperlink r:id="rId20" w:history="1">
        <w:r w:rsidRPr="00327706">
          <w:rPr>
            <w:rFonts w:ascii="Times New Roman" w:eastAsia="Times New Roman" w:hAnsi="Times New Roman" w:cs="Times New Roman"/>
            <w:color w:val="0000FF"/>
            <w:sz w:val="24"/>
            <w:szCs w:val="24"/>
            <w:u w:val="single"/>
            <w:lang w:eastAsia="ru-RU"/>
          </w:rPr>
          <w:t>Закон Республики Хакасия от 15.02.2011 N 11-ЗРХ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5) создание органа исполнительной власти Республики Хакасия в области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6) разработка и осуществление мер экономической заинтересованности работодателей в </w:t>
      </w:r>
      <w:r w:rsidRPr="00327706">
        <w:rPr>
          <w:rFonts w:ascii="Times New Roman" w:eastAsia="Times New Roman" w:hAnsi="Times New Roman" w:cs="Times New Roman"/>
          <w:sz w:val="24"/>
          <w:szCs w:val="24"/>
          <w:lang w:eastAsia="ru-RU"/>
        </w:rPr>
        <w:lastRenderedPageBreak/>
        <w:t>обеспечении безопасных условий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7) организация обучения специалистов по охране труда, проверки знаний требований охраны труда лицами, ответственными за обеспечение безопасности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8) организация и проведение государственной экспертизы условий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21"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9) осуществление иных полномочий в соответствии с действующим законодательством.</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7. Государственное управление охраной труда на территории Республики Хакасия</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Государственное управление охраной труда на территории Республики Хакасия осуществляется органом исполнительной власти Республики Хакасия в области охраны труда. Его задачи и полномочия определяются Правительством Республики Хакасия на основании законов и иных нормативных правовых актов Республики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Орган исполнительной власти Республики Хакасия в области охраны труда координирует деятельность органов исполнительной власти Республики Хакасия, осуществляющих отдельные полномочия в области охраны труда.</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8. Участие профессиональных союзов в управлении охраной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Профессиональные союзы в области охраны труда имеют право:</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выступать с предложениями о принятии соответствующими органами государственной власти Республики Хакасия законов и иных нормативных правовых актов об охране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принимать участие в разработке проектов законов, иных нормативных правовых актов в области охраны труда, во внесении изменений и дополнений в действующие нормативные правовые акты;</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принимать участие в разработке подзаконных нормативных правовых актов об охране труда, а также согласовывать их в установленном порядке;</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участвовать в формировании государственных программ Республики Хакасия в области улучшения условий и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22"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5) принимать участие в рассмотрении органами государственной власти Республики Хакасия, органами местного самоуправления, работодателями и их объединениями внесенных ими предложений в области охраны труда.</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7706">
        <w:rPr>
          <w:rFonts w:ascii="Times New Roman" w:eastAsia="Times New Roman" w:hAnsi="Times New Roman" w:cs="Times New Roman"/>
          <w:b/>
          <w:bCs/>
          <w:sz w:val="27"/>
          <w:szCs w:val="27"/>
          <w:lang w:eastAsia="ru-RU"/>
        </w:rPr>
        <w:lastRenderedPageBreak/>
        <w:t>Глава 3. ОБЕСПЕЧЕНИЕ ОХРАНЫ ТРУДА</w:t>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9. Планирование улучшения условий 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В Республике Хакасия осуществляется программно-целевой подход к реализации государственной политики в области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Правительство Республики Хакасия разрабатывает, утверждает и обеспечивает выполнение государственной программы Республики Хакасия в области улучшения условий и охраны труда, которая включает в себя комплекс правовых, социально-экономических, организационно-технических и иных мероприятий, направленных на обеспечение охраны труда на территории Республики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23" w:history="1">
        <w:r w:rsidRPr="00327706">
          <w:rPr>
            <w:rFonts w:ascii="Times New Roman" w:eastAsia="Times New Roman" w:hAnsi="Times New Roman" w:cs="Times New Roman"/>
            <w:color w:val="0000FF"/>
            <w:sz w:val="24"/>
            <w:szCs w:val="24"/>
            <w:u w:val="single"/>
            <w:lang w:eastAsia="ru-RU"/>
          </w:rPr>
          <w:t>Законов Республики Хакасия от 07.05.2008 N 20-ЗРХ</w:t>
        </w:r>
      </w:hyperlink>
      <w:r w:rsidRPr="00327706">
        <w:rPr>
          <w:rFonts w:ascii="Times New Roman" w:eastAsia="Times New Roman" w:hAnsi="Times New Roman" w:cs="Times New Roman"/>
          <w:sz w:val="24"/>
          <w:szCs w:val="24"/>
          <w:lang w:eastAsia="ru-RU"/>
        </w:rPr>
        <w:t xml:space="preserve">, </w:t>
      </w:r>
      <w:hyperlink r:id="rId24" w:history="1">
        <w:r w:rsidRPr="00327706">
          <w:rPr>
            <w:rFonts w:ascii="Times New Roman" w:eastAsia="Times New Roman" w:hAnsi="Times New Roman" w:cs="Times New Roman"/>
            <w:color w:val="0000FF"/>
            <w:sz w:val="24"/>
            <w:szCs w:val="24"/>
            <w:u w:val="single"/>
            <w:lang w:eastAsia="ru-RU"/>
          </w:rPr>
          <w:t>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Абзац действовал по 31 декабря 2008 года. - Часть 2 статьи 21 данного Закона.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В муниципальных образованиях Республики Хакасия разрабатываются и реализуются муниципальные программы улучшения условий и охраны труда, ориентированные на решение вопросов охраны труда в городах и районах.</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В организациях, расположенных на территории Республики Хакасия, работодатели разрабатывают и обеспечивают выполнение программ, планов, мероприятий по улучшению условий и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Данные мероприятия направлены на решение социально-экономических, организационно-технических, лечебно-профилактических и других вопросов улучшения условий труда работников.</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5. Разработка программ, планов, мероприятий по улучшению условий и охраны труда в Республике Хакасия, муниципальных образованиях, организациях проводится с участием профессиональных союзов.</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10. Государственная экспертиза условий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Государственная экспертиза условий труда осуществляется органом исполнительной власти Республики Хакасия в области охраны труда в порядке, установленном законодательством Российской Федерации.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(часть 1 в ред. </w:t>
      </w:r>
      <w:hyperlink r:id="rId25"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Государственная экспертиза условий труда осуществляется в целях оценки: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качества проведения специальной оценки условий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правильности предоставления работникам гарантий и компенсаций за работу с вредными и (или) опасными условиями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фактических условий труда работников.</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lastRenderedPageBreak/>
        <w:br/>
        <w:t xml:space="preserve">(часть 2 в ред. </w:t>
      </w:r>
      <w:hyperlink r:id="rId26"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(часть 3 введена </w:t>
      </w:r>
      <w:hyperlink r:id="rId27" w:history="1">
        <w:r w:rsidRPr="00327706">
          <w:rPr>
            <w:rFonts w:ascii="Times New Roman" w:eastAsia="Times New Roman" w:hAnsi="Times New Roman" w:cs="Times New Roman"/>
            <w:color w:val="0000FF"/>
            <w:sz w:val="24"/>
            <w:szCs w:val="24"/>
            <w:u w:val="single"/>
            <w:lang w:eastAsia="ru-RU"/>
          </w:rPr>
          <w:t>Законом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11. Обучение в области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 xml:space="preserve">(в ред. </w:t>
      </w:r>
      <w:hyperlink r:id="rId28"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порядке, установленном законодательством Российской Федерации.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Правительство Республики Хакасия содействует организации обучения по охране труда в организациях, осуществляющих образовательную деятельность.</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12. Обязанности работодателя по обеспечению безопасных условий 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 xml:space="preserve">(в ред. </w:t>
      </w:r>
      <w:hyperlink r:id="rId29"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Работодатель обязан обеспечить безопасные условия и охрану труда, в том числе:</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создание и функционирование системы управления охраной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3)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w:t>
      </w:r>
      <w:r w:rsidRPr="00327706">
        <w:rPr>
          <w:rFonts w:ascii="Times New Roman" w:eastAsia="Times New Roman" w:hAnsi="Times New Roman" w:cs="Times New Roman"/>
          <w:sz w:val="24"/>
          <w:szCs w:val="24"/>
          <w:lang w:eastAsia="ru-RU"/>
        </w:rPr>
        <w:lastRenderedPageBreak/>
        <w:t>регулировании порядке средств индивидуальной и коллективной защиты работников;</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соответствующие требованиям охраны труда условия труда на каждом рабочем месте;</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5)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6)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7)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8)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9)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10) проведение специальной оценки условий труда в соответствии с законодательством о специальной оценке условий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11) 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12) недопущение работников к исполнению ими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13) 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14) 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w:t>
      </w:r>
      <w:r w:rsidRPr="00327706">
        <w:rPr>
          <w:rFonts w:ascii="Times New Roman" w:eastAsia="Times New Roman" w:hAnsi="Times New Roman" w:cs="Times New Roman"/>
          <w:sz w:val="24"/>
          <w:szCs w:val="24"/>
          <w:lang w:eastAsia="ru-RU"/>
        </w:rPr>
        <w:lastRenderedPageBreak/>
        <w:t>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органу исполнительной власти Республики Хакасия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15)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16) расследование и учет в установленном </w:t>
      </w:r>
      <w:hyperlink r:id="rId30" w:history="1">
        <w:r w:rsidRPr="00327706">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327706">
        <w:rPr>
          <w:rFonts w:ascii="Times New Roman" w:eastAsia="Times New Roman" w:hAnsi="Times New Roman" w:cs="Times New Roman"/>
          <w:sz w:val="24"/>
          <w:szCs w:val="24"/>
          <w:lang w:eastAsia="ru-RU"/>
        </w:rPr>
        <w:t>,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17)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18) 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органа исполнительной власти Республики Хакасия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19) 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w:t>
      </w:r>
      <w:hyperlink r:id="rId31" w:history="1">
        <w:r w:rsidRPr="00327706">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327706">
        <w:rPr>
          <w:rFonts w:ascii="Times New Roman" w:eastAsia="Times New Roman" w:hAnsi="Times New Roman" w:cs="Times New Roman"/>
          <w:sz w:val="24"/>
          <w:szCs w:val="24"/>
          <w:lang w:eastAsia="ru-RU"/>
        </w:rPr>
        <w:t>, иными федеральными законами сроки;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20) обязательное социальное страхование работников от несчастных случаев на производстве и профессиональных заболеваний;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21) ознакомление работников с требованиями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22)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w:t>
      </w:r>
      <w:hyperlink r:id="rId32" w:history="1">
        <w:r w:rsidRPr="00327706">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327706">
        <w:rPr>
          <w:rFonts w:ascii="Times New Roman" w:eastAsia="Times New Roman" w:hAnsi="Times New Roman" w:cs="Times New Roman"/>
          <w:sz w:val="24"/>
          <w:szCs w:val="24"/>
          <w:lang w:eastAsia="ru-RU"/>
        </w:rPr>
        <w:t xml:space="preserve"> для принятия локальных нормативных актов;</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lastRenderedPageBreak/>
        <w:t>23) наличие комплекта нормативных правовых актов, содержащих требования охраны труда в соответствии со спецификой своей деятельности.</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13. Обязанности работников в области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Работники обязаны:</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1) соблюдать требования охраны труда, установленные законами, иными нормативными правовыми актами, правилами, нормами и инструкциями по охране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проходить обучение по охране труда, в том числе безопасным методам и приемам выполнения работ, способам оказания первой помощи пострадавшим на производстве, инструктаж по охране труда, проверку знаний требований охраны труда и стажировку на рабочем месте;</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правильно применять при выполнении работ полагающиеся средства индивидуальной и коллективной защиты;</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33"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4) проходить обязательные предварительные (при поступлении на работу) и периодические (в течение трудовой деятельности) медицинские осмотры и обследования, а также проходить внеочередные медицинские осмотры (обследования) по направлению работодателя в случаях, предусмотренных </w:t>
      </w:r>
      <w:hyperlink r:id="rId34" w:history="1">
        <w:r w:rsidRPr="00327706">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327706">
        <w:rPr>
          <w:rFonts w:ascii="Times New Roman" w:eastAsia="Times New Roman" w:hAnsi="Times New Roman" w:cs="Times New Roman"/>
          <w:sz w:val="24"/>
          <w:szCs w:val="24"/>
          <w:lang w:eastAsia="ru-RU"/>
        </w:rPr>
        <w:t xml:space="preserve"> и иными федеральными законами;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35"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5) незамедлительно извещать своего непосредственного или вышестоящего руководителя о любой ситуации, угрожающей жизни и здоровью работников, о каждом несчастном случае, происшедшем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14. Финансирование мероприятий по улучшению условий 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Финансирование мероприятий по улучшению условий и охраны труда осуществляется за счет средств организаций, республиканского и местных бюджетов и внебюджетных источников в порядке, установленном законодательством Российской Федерации, законодательством Республики Хакасия и нормативными правовыми актами органов местного самоуправления.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36"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(часть 2 в ред. </w:t>
      </w:r>
      <w:hyperlink r:id="rId37"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lastRenderedPageBreak/>
        <w:t>3. В организациях независимо от их организационно-правовых форм финансирование мероприятий по улучшению условий и охраны труда осуществляется в размере, установленном коллективным договором, но не ниже размера, установленного федеральными законами.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Работники не несут расходы на финансирование мероприятий по улучшению условий и охраны труда.</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15. Обеспечение экономической заинтересованности работодателей в создании безопасных условий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Средства организаций, направляемые на реализацию мероприятий по охране труда, могут подлежать льготному налогообложению в соответствии с действующим законодательством.</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2. Организации и предприятия, занимающиеся производством и реализацией средств индивидуальной и коллективной защиты, приборов контроля производственной среды, средств и технологий создания безопасных условий труда, разработкой правовых, нормативных и методических документов по охране труда, проведением испытаний и экспертизы на соответствие требованиям безопасности машин, механизмов, оборудования, приборов, инструментов, сырья и материалов, используемых в производстве, обучением, повышением квалификации работников и специалистов по охране труда, проведением специальной оценки условий труда, могут подлежать льготному налогообложению в соответствии с </w:t>
      </w:r>
      <w:hyperlink r:id="rId38" w:history="1">
        <w:r w:rsidRPr="00327706">
          <w:rPr>
            <w:rFonts w:ascii="Times New Roman" w:eastAsia="Times New Roman" w:hAnsi="Times New Roman" w:cs="Times New Roman"/>
            <w:color w:val="0000FF"/>
            <w:sz w:val="24"/>
            <w:szCs w:val="24"/>
            <w:u w:val="single"/>
            <w:lang w:eastAsia="ru-RU"/>
          </w:rPr>
          <w:t>Налоговым кодексом Российской Федерации</w:t>
        </w:r>
      </w:hyperlink>
      <w:r w:rsidRPr="00327706">
        <w:rPr>
          <w:rFonts w:ascii="Times New Roman" w:eastAsia="Times New Roman" w:hAnsi="Times New Roman" w:cs="Times New Roman"/>
          <w:sz w:val="24"/>
          <w:szCs w:val="24"/>
          <w:lang w:eastAsia="ru-RU"/>
        </w:rPr>
        <w:t xml:space="preserve"> и (или) законами Республики Хакасия.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39"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При заключении коллективных договоров, соглашений по охране труда организации вправе устанавливать доплаты или льготы работникам за работу без нарушений требований охраны труда.</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7706">
        <w:rPr>
          <w:rFonts w:ascii="Times New Roman" w:eastAsia="Times New Roman" w:hAnsi="Times New Roman" w:cs="Times New Roman"/>
          <w:b/>
          <w:bCs/>
          <w:sz w:val="27"/>
          <w:szCs w:val="27"/>
          <w:lang w:eastAsia="ru-RU"/>
        </w:rPr>
        <w:t>Глава 4. НАДЗОР И КОНТРОЛЬ ЗА СОБЛЮДЕНИЕМ ЗАКОНОДАТЕЛЬСТВА ОБ ОХРАНЕ ТРУДА</w:t>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16. Государственный надзор и контроль</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Государственный надзор и контроль за соблюдением законов и иных нормативных правовых актов об охране труда на территории Республики Хакасия осуществляется территориальными подразделениями соответствующих федеральных органов государственного надзора и контроля за соблюдением требований охраны труда в соответствии с законодательством Российской Федерации.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В вопросах проведения государственной политики в области охраны труда на территории Республики Хакасия орган исполнительной власти Республики Хакасия в области охраны труда осуществляет свою деятельность во взаимодействии с органами государственного надзора и контроля за соблюдением требований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lastRenderedPageBreak/>
        <w:t>2. Органы государственной власти Республики Хакасия, органы местного самоуправления содействуют территориальным подразделениям федеральных органов государственного надзора и контроля за соблюдением требований охраны труда в осуществлении их полномочий в области охраны труда.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Орган исполнительной власти Республики Хакасия в области охраны труда осуществляет контроль за условиями и охраной труда в соответствии с действующим законодательством.</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17. Общественный контроль за охраной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 xml:space="preserve">1. Профессиональные союзы имеют право на осуществление контроля за соблюдением работодателями законов, иных нормативных правовых актов об охране труда, за выполнением условий коллективных договоров и соглашений, иные права в области охраны труда в соответствии с </w:t>
      </w:r>
      <w:hyperlink r:id="rId40" w:history="1">
        <w:r w:rsidRPr="00327706">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327706">
        <w:rPr>
          <w:rFonts w:ascii="Times New Roman" w:eastAsia="Times New Roman" w:hAnsi="Times New Roman" w:cs="Times New Roman"/>
          <w:sz w:val="24"/>
          <w:szCs w:val="24"/>
          <w:lang w:eastAsia="ru-RU"/>
        </w:rPr>
        <w:t>, федеральными законами и уставами профсоюзов.</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2. Профессиональные союзы осуществляют контроль за состоянием охраны труда через свои органы, уполномоченных (доверенных) лиц по охране труда, а также через собственные технические инспекции, действующие на основании положений, утверждаемых профсоюзами.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Профсоюзные инспекторы труда, уполномоченные (доверенные) лица по охране труда профсоюзов имеют право беспрепятственно посещать организации, в которых работают члены данного профсоюза или профсоюзов, входящих в объединение, проверять соблюдение требований законов и иных нормативных правовых актов об охране труда, выполнение условий коллективных договоров, соглашений, различных мероприятий по охране труда, незамедлительно получать от работодателей и других должностных лиц организации информацию, необходимую им для осуществления своих полномочий.</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Профессиональные союзы вправе осуществлять контроль за реализацией республиканского трехстороннего соглашения в части охраны труда, бесплатно и беспрепятственно получать от органов государственной власти Республики Хакасия, органов местного самоуправления, объединений работодателей информацию по вопросам охраны труда, обсуждать полученную информацию с приглашением представителей соответствующих органов.</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Работодатели обязаны в недельный срок с момента получения представления об устранении выявленных нарушений охраны труда или требования о приостановке работ в случае непосредственной угрозы жизни и здоровью работников сообщить соответствующей организации профсоюзов о результатах рассмотрения данных документов и принятых мерах.</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4. Полномочия профессиональных союзов в области охраны труда могут быть расширены на основе республиканских трехсторонних соглашений, коллективных договоров и соглашений, заключаемых в организациях.</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18. Обеспечение условий деятельности органов управления охраной труда, органов надзора и контроля за соблюдением законодательства об охране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lastRenderedPageBreak/>
        <w:br/>
        <w:t>Работодатели обязаны обеспечить представителям органов государственного управления охраной труда, государственной экспертизы условий труда, органов государственного надзора и контроля и общественного контроля за соблюдением законов и иных нормативных правовых актов об охране труда необходимые условия для выполнения ими возложенных на них обязанностей, функций и задач.</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7706">
        <w:rPr>
          <w:rFonts w:ascii="Times New Roman" w:eastAsia="Times New Roman" w:hAnsi="Times New Roman" w:cs="Times New Roman"/>
          <w:b/>
          <w:bCs/>
          <w:sz w:val="27"/>
          <w:szCs w:val="27"/>
          <w:lang w:eastAsia="ru-RU"/>
        </w:rPr>
        <w:t>Глава 5. РАЗРЕШЕНИЕ СПОРОВ В ОБЛАСТИ ОХРАНЫ ТРУДА И ОТВЕТСТВЕННОСТЬ ЗА НАРУШЕНИЕ ТРЕБОВАНИЙ ОХРАНЫ ТРУДА</w:t>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19. Разрешение споров в области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Индивидуальные споры по вопросам охраны труда разрешаются комиссией по трудовым спорам организаций либо судом в порядке, установленном законодательством Российской Федерации.</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2. Коллективные трудовые споры по вопросам охраны труда разрешаются в соответствии с </w:t>
      </w:r>
      <w:hyperlink r:id="rId41" w:history="1">
        <w:r w:rsidRPr="00327706">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42" w:history="1">
        <w:r w:rsidRPr="00327706">
          <w:rPr>
            <w:rFonts w:ascii="Times New Roman" w:eastAsia="Times New Roman" w:hAnsi="Times New Roman" w:cs="Times New Roman"/>
            <w:color w:val="0000FF"/>
            <w:sz w:val="24"/>
            <w:szCs w:val="24"/>
            <w:u w:val="single"/>
            <w:lang w:eastAsia="ru-RU"/>
          </w:rPr>
          <w:t>Закона Республики Хакасия от 06.10.2014 N 74-ЗРХ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3. Решения органов государственной власти Республики Хакасия, органов местного самоуправления, органов надзора и контроля за соблюдением требований охраны труда могут быть обжалованы в суд в порядке, установленном законодательством Российской Федерации.</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20. Ответственность за нарушение требований охраны труда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Лица, виновные в нарушении требований охраны труда, невыполнении обязательств по охране труда, предусмотренных коллективными договорами и соглашениями, трудовыми договорами, или препятствующие деятельности представителей органов государственного надзора и контроля за соблюдением требований охраны труда, а также органов общественного контроля, несут ответственность в соответствии с законодательством Российской Федерации.</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27706">
        <w:rPr>
          <w:rFonts w:ascii="Times New Roman" w:eastAsia="Times New Roman" w:hAnsi="Times New Roman" w:cs="Times New Roman"/>
          <w:b/>
          <w:bCs/>
          <w:sz w:val="27"/>
          <w:szCs w:val="27"/>
          <w:lang w:eastAsia="ru-RU"/>
        </w:rPr>
        <w:t>Глава 6. ЗАКЛЮЧИТЕЛЬНЫЕ ПОЛОЖЕНИЯ</w:t>
      </w:r>
    </w:p>
    <w:p w:rsidR="00327706" w:rsidRPr="00327706" w:rsidRDefault="00327706" w:rsidP="0032770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327706">
        <w:rPr>
          <w:rFonts w:ascii="Times New Roman" w:eastAsia="Times New Roman" w:hAnsi="Times New Roman" w:cs="Times New Roman"/>
          <w:b/>
          <w:bCs/>
          <w:sz w:val="24"/>
          <w:szCs w:val="24"/>
          <w:lang w:eastAsia="ru-RU"/>
        </w:rPr>
        <w:t>Статья 21. Вступление в силу настоящего Закона</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br/>
        <w:t>1. Настоящий Закон вступает в силу по истечении десяти дней со дня его официального опубликования.</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(в ред. </w:t>
      </w:r>
      <w:hyperlink r:id="rId43" w:history="1">
        <w:r w:rsidRPr="00327706">
          <w:rPr>
            <w:rFonts w:ascii="Times New Roman" w:eastAsia="Times New Roman" w:hAnsi="Times New Roman" w:cs="Times New Roman"/>
            <w:color w:val="0000FF"/>
            <w:sz w:val="24"/>
            <w:szCs w:val="24"/>
            <w:u w:val="single"/>
            <w:lang w:eastAsia="ru-RU"/>
          </w:rPr>
          <w:t>Закона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2. Положения, предусмотренные пунктом 2 части 1 статьи 6 и абзацем вторым части 2 </w:t>
      </w:r>
      <w:r w:rsidRPr="00327706">
        <w:rPr>
          <w:rFonts w:ascii="Times New Roman" w:eastAsia="Times New Roman" w:hAnsi="Times New Roman" w:cs="Times New Roman"/>
          <w:sz w:val="24"/>
          <w:szCs w:val="24"/>
          <w:lang w:eastAsia="ru-RU"/>
        </w:rPr>
        <w:lastRenderedPageBreak/>
        <w:t>статьи 9 настоящего Закона, действуют по 31 декабря 2008 года.</w:t>
      </w:r>
      <w:r w:rsidRPr="00327706">
        <w:rPr>
          <w:rFonts w:ascii="Times New Roman" w:eastAsia="Times New Roman" w:hAnsi="Times New Roman" w:cs="Times New Roman"/>
          <w:sz w:val="24"/>
          <w:szCs w:val="24"/>
          <w:lang w:eastAsia="ru-RU"/>
        </w:rPr>
        <w:br/>
      </w:r>
      <w:r w:rsidRPr="00327706">
        <w:rPr>
          <w:rFonts w:ascii="Times New Roman" w:eastAsia="Times New Roman" w:hAnsi="Times New Roman" w:cs="Times New Roman"/>
          <w:sz w:val="24"/>
          <w:szCs w:val="24"/>
          <w:lang w:eastAsia="ru-RU"/>
        </w:rPr>
        <w:br/>
        <w:t xml:space="preserve">(часть 2 введена </w:t>
      </w:r>
      <w:hyperlink r:id="rId44" w:history="1">
        <w:r w:rsidRPr="00327706">
          <w:rPr>
            <w:rFonts w:ascii="Times New Roman" w:eastAsia="Times New Roman" w:hAnsi="Times New Roman" w:cs="Times New Roman"/>
            <w:color w:val="0000FF"/>
            <w:sz w:val="24"/>
            <w:szCs w:val="24"/>
            <w:u w:val="single"/>
            <w:lang w:eastAsia="ru-RU"/>
          </w:rPr>
          <w:t>Законом Республики Хакасия от 07.05.2008 N 20-ЗРХ</w:t>
        </w:r>
      </w:hyperlink>
      <w:r w:rsidRPr="00327706">
        <w:rPr>
          <w:rFonts w:ascii="Times New Roman" w:eastAsia="Times New Roman" w:hAnsi="Times New Roman" w:cs="Times New Roman"/>
          <w:sz w:val="24"/>
          <w:szCs w:val="24"/>
          <w:lang w:eastAsia="ru-RU"/>
        </w:rPr>
        <w:t>)</w:t>
      </w:r>
      <w:r w:rsidRPr="00327706">
        <w:rPr>
          <w:rFonts w:ascii="Times New Roman" w:eastAsia="Times New Roman" w:hAnsi="Times New Roman" w:cs="Times New Roman"/>
          <w:sz w:val="24"/>
          <w:szCs w:val="24"/>
          <w:lang w:eastAsia="ru-RU"/>
        </w:rPr>
        <w:br/>
      </w:r>
    </w:p>
    <w:p w:rsidR="00327706" w:rsidRPr="00327706" w:rsidRDefault="00327706" w:rsidP="0032770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Председатель Правительства</w:t>
      </w:r>
      <w:r w:rsidRPr="00327706">
        <w:rPr>
          <w:rFonts w:ascii="Times New Roman" w:eastAsia="Times New Roman" w:hAnsi="Times New Roman" w:cs="Times New Roman"/>
          <w:sz w:val="24"/>
          <w:szCs w:val="24"/>
          <w:lang w:eastAsia="ru-RU"/>
        </w:rPr>
        <w:br/>
        <w:t>Республики Хакасия</w:t>
      </w:r>
      <w:r w:rsidRPr="00327706">
        <w:rPr>
          <w:rFonts w:ascii="Times New Roman" w:eastAsia="Times New Roman" w:hAnsi="Times New Roman" w:cs="Times New Roman"/>
          <w:sz w:val="24"/>
          <w:szCs w:val="24"/>
          <w:lang w:eastAsia="ru-RU"/>
        </w:rPr>
        <w:br/>
        <w:t xml:space="preserve">А.И.ЛЕБЕДЬ </w:t>
      </w:r>
    </w:p>
    <w:p w:rsidR="00327706" w:rsidRPr="00327706" w:rsidRDefault="00327706" w:rsidP="00327706">
      <w:pPr>
        <w:spacing w:before="100" w:beforeAutospacing="1" w:after="100" w:afterAutospacing="1" w:line="240" w:lineRule="auto"/>
        <w:rPr>
          <w:rFonts w:ascii="Times New Roman" w:eastAsia="Times New Roman" w:hAnsi="Times New Roman" w:cs="Times New Roman"/>
          <w:sz w:val="24"/>
          <w:szCs w:val="24"/>
          <w:lang w:eastAsia="ru-RU"/>
        </w:rPr>
      </w:pPr>
      <w:r w:rsidRPr="00327706">
        <w:rPr>
          <w:rFonts w:ascii="Times New Roman" w:eastAsia="Times New Roman" w:hAnsi="Times New Roman" w:cs="Times New Roman"/>
          <w:sz w:val="24"/>
          <w:szCs w:val="24"/>
          <w:lang w:eastAsia="ru-RU"/>
        </w:rPr>
        <w:t>Абакан</w:t>
      </w:r>
      <w:r w:rsidRPr="00327706">
        <w:rPr>
          <w:rFonts w:ascii="Times New Roman" w:eastAsia="Times New Roman" w:hAnsi="Times New Roman" w:cs="Times New Roman"/>
          <w:sz w:val="24"/>
          <w:szCs w:val="24"/>
          <w:lang w:eastAsia="ru-RU"/>
        </w:rPr>
        <w:br/>
        <w:t>21 февраля 2006 года</w:t>
      </w:r>
      <w:r w:rsidRPr="00327706">
        <w:rPr>
          <w:rFonts w:ascii="Times New Roman" w:eastAsia="Times New Roman" w:hAnsi="Times New Roman" w:cs="Times New Roman"/>
          <w:sz w:val="24"/>
          <w:szCs w:val="24"/>
          <w:lang w:eastAsia="ru-RU"/>
        </w:rPr>
        <w:br/>
        <w:t xml:space="preserve">N 1-ЗРХ </w:t>
      </w:r>
    </w:p>
    <w:p w:rsidR="002705D0" w:rsidRDefault="002705D0"/>
    <w:sectPr w:rsidR="002705D0" w:rsidSect="00270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7706"/>
    <w:rsid w:val="002705D0"/>
    <w:rsid w:val="00327706"/>
    <w:rsid w:val="008A722B"/>
    <w:rsid w:val="00CC7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5D0"/>
  </w:style>
  <w:style w:type="paragraph" w:styleId="1">
    <w:name w:val="heading 1"/>
    <w:basedOn w:val="a"/>
    <w:link w:val="10"/>
    <w:uiPriority w:val="9"/>
    <w:qFormat/>
    <w:rsid w:val="003277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77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277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70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770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27706"/>
    <w:rPr>
      <w:rFonts w:ascii="Times New Roman" w:eastAsia="Times New Roman" w:hAnsi="Times New Roman" w:cs="Times New Roman"/>
      <w:b/>
      <w:bCs/>
      <w:sz w:val="24"/>
      <w:szCs w:val="24"/>
      <w:lang w:eastAsia="ru-RU"/>
    </w:rPr>
  </w:style>
  <w:style w:type="paragraph" w:customStyle="1" w:styleId="formattext">
    <w:name w:val="formattext"/>
    <w:basedOn w:val="a"/>
    <w:rsid w:val="0032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27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27706"/>
    <w:rPr>
      <w:color w:val="0000FF"/>
      <w:u w:val="single"/>
    </w:rPr>
  </w:style>
</w:styles>
</file>

<file path=word/webSettings.xml><?xml version="1.0" encoding="utf-8"?>
<w:webSettings xmlns:r="http://schemas.openxmlformats.org/officeDocument/2006/relationships" xmlns:w="http://schemas.openxmlformats.org/wordprocessingml/2006/main">
  <w:divs>
    <w:div w:id="75169913">
      <w:bodyDiv w:val="1"/>
      <w:marLeft w:val="0"/>
      <w:marRight w:val="0"/>
      <w:marTop w:val="0"/>
      <w:marBottom w:val="0"/>
      <w:divBdr>
        <w:top w:val="none" w:sz="0" w:space="0" w:color="auto"/>
        <w:left w:val="none" w:sz="0" w:space="0" w:color="auto"/>
        <w:bottom w:val="none" w:sz="0" w:space="0" w:color="auto"/>
        <w:right w:val="none" w:sz="0" w:space="0" w:color="auto"/>
      </w:divBdr>
      <w:divsChild>
        <w:div w:id="189951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hyperlink" Target="http://docs.cntd.ru/document/819048214" TargetMode="External"/><Relationship Id="rId26" Type="http://schemas.openxmlformats.org/officeDocument/2006/relationships/hyperlink" Target="http://docs.cntd.ru/document/422452537" TargetMode="External"/><Relationship Id="rId39" Type="http://schemas.openxmlformats.org/officeDocument/2006/relationships/hyperlink" Target="http://docs.cntd.ru/document/422452537" TargetMode="External"/><Relationship Id="rId3" Type="http://schemas.openxmlformats.org/officeDocument/2006/relationships/webSettings" Target="webSettings.xml"/><Relationship Id="rId21" Type="http://schemas.openxmlformats.org/officeDocument/2006/relationships/hyperlink" Target="http://docs.cntd.ru/document/422452537" TargetMode="External"/><Relationship Id="rId34" Type="http://schemas.openxmlformats.org/officeDocument/2006/relationships/hyperlink" Target="http://docs.cntd.ru/document/901807664" TargetMode="External"/><Relationship Id="rId42" Type="http://schemas.openxmlformats.org/officeDocument/2006/relationships/hyperlink" Target="http://docs.cntd.ru/document/422452537" TargetMode="External"/><Relationship Id="rId7" Type="http://schemas.openxmlformats.org/officeDocument/2006/relationships/hyperlink" Target="http://docs.cntd.ru/document/9004937" TargetMode="External"/><Relationship Id="rId12" Type="http://schemas.openxmlformats.org/officeDocument/2006/relationships/hyperlink" Target="http://docs.cntd.ru/document/9004937" TargetMode="External"/><Relationship Id="rId17" Type="http://schemas.openxmlformats.org/officeDocument/2006/relationships/hyperlink" Target="http://docs.cntd.ru/document/895286270" TargetMode="External"/><Relationship Id="rId25" Type="http://schemas.openxmlformats.org/officeDocument/2006/relationships/hyperlink" Target="http://docs.cntd.ru/document/422452537" TargetMode="External"/><Relationship Id="rId33" Type="http://schemas.openxmlformats.org/officeDocument/2006/relationships/hyperlink" Target="http://docs.cntd.ru/document/819048214" TargetMode="External"/><Relationship Id="rId38" Type="http://schemas.openxmlformats.org/officeDocument/2006/relationships/hyperlink" Target="http://docs.cntd.ru/document/901714421"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ocs.cntd.ru/document/895286270" TargetMode="External"/><Relationship Id="rId20" Type="http://schemas.openxmlformats.org/officeDocument/2006/relationships/hyperlink" Target="http://docs.cntd.ru/document/895286270" TargetMode="External"/><Relationship Id="rId29" Type="http://schemas.openxmlformats.org/officeDocument/2006/relationships/hyperlink" Target="http://docs.cntd.ru/document/422452537" TargetMode="External"/><Relationship Id="rId41" Type="http://schemas.openxmlformats.org/officeDocument/2006/relationships/hyperlink" Target="http://docs.cntd.ru/document/901807664" TargetMode="External"/><Relationship Id="rId1" Type="http://schemas.openxmlformats.org/officeDocument/2006/relationships/styles" Target="styles.xml"/><Relationship Id="rId6" Type="http://schemas.openxmlformats.org/officeDocument/2006/relationships/hyperlink" Target="http://docs.cntd.ru/document/422452537" TargetMode="External"/><Relationship Id="rId11" Type="http://schemas.openxmlformats.org/officeDocument/2006/relationships/hyperlink" Target="http://docs.cntd.ru/document/819048214" TargetMode="External"/><Relationship Id="rId24" Type="http://schemas.openxmlformats.org/officeDocument/2006/relationships/hyperlink" Target="http://docs.cntd.ru/document/422452537" TargetMode="External"/><Relationship Id="rId32" Type="http://schemas.openxmlformats.org/officeDocument/2006/relationships/hyperlink" Target="http://docs.cntd.ru/document/901807664" TargetMode="External"/><Relationship Id="rId37" Type="http://schemas.openxmlformats.org/officeDocument/2006/relationships/hyperlink" Target="http://docs.cntd.ru/document/819048214" TargetMode="External"/><Relationship Id="rId40" Type="http://schemas.openxmlformats.org/officeDocument/2006/relationships/hyperlink" Target="http://docs.cntd.ru/document/901807664" TargetMode="External"/><Relationship Id="rId45" Type="http://schemas.openxmlformats.org/officeDocument/2006/relationships/fontTable" Target="fontTable.xml"/><Relationship Id="rId5" Type="http://schemas.openxmlformats.org/officeDocument/2006/relationships/hyperlink" Target="http://docs.cntd.ru/document/895286270" TargetMode="External"/><Relationship Id="rId15" Type="http://schemas.openxmlformats.org/officeDocument/2006/relationships/hyperlink" Target="http://docs.cntd.ru/document/819048214" TargetMode="External"/><Relationship Id="rId23" Type="http://schemas.openxmlformats.org/officeDocument/2006/relationships/hyperlink" Target="http://docs.cntd.ru/document/819048214" TargetMode="External"/><Relationship Id="rId28" Type="http://schemas.openxmlformats.org/officeDocument/2006/relationships/hyperlink" Target="http://docs.cntd.ru/document/422452537" TargetMode="External"/><Relationship Id="rId36" Type="http://schemas.openxmlformats.org/officeDocument/2006/relationships/hyperlink" Target="http://docs.cntd.ru/document/819048214" TargetMode="External"/><Relationship Id="rId10" Type="http://schemas.openxmlformats.org/officeDocument/2006/relationships/hyperlink" Target="http://docs.cntd.ru/document/901807664" TargetMode="External"/><Relationship Id="rId19" Type="http://schemas.openxmlformats.org/officeDocument/2006/relationships/hyperlink" Target="http://docs.cntd.ru/document/422452537" TargetMode="External"/><Relationship Id="rId31" Type="http://schemas.openxmlformats.org/officeDocument/2006/relationships/hyperlink" Target="http://docs.cntd.ru/document/901807664" TargetMode="External"/><Relationship Id="rId44" Type="http://schemas.openxmlformats.org/officeDocument/2006/relationships/hyperlink" Target="http://docs.cntd.ru/document/819048214" TargetMode="External"/><Relationship Id="rId4" Type="http://schemas.openxmlformats.org/officeDocument/2006/relationships/hyperlink" Target="http://docs.cntd.ru/document/819048214" TargetMode="External"/><Relationship Id="rId9" Type="http://schemas.openxmlformats.org/officeDocument/2006/relationships/hyperlink" Target="http://docs.cntd.ru/document/819048214" TargetMode="External"/><Relationship Id="rId14" Type="http://schemas.openxmlformats.org/officeDocument/2006/relationships/hyperlink" Target="http://docs.cntd.ru/document/819048214" TargetMode="External"/><Relationship Id="rId22" Type="http://schemas.openxmlformats.org/officeDocument/2006/relationships/hyperlink" Target="http://docs.cntd.ru/document/422452537" TargetMode="External"/><Relationship Id="rId27" Type="http://schemas.openxmlformats.org/officeDocument/2006/relationships/hyperlink" Target="http://docs.cntd.ru/document/819048214" TargetMode="External"/><Relationship Id="rId30" Type="http://schemas.openxmlformats.org/officeDocument/2006/relationships/hyperlink" Target="http://docs.cntd.ru/document/901807664" TargetMode="External"/><Relationship Id="rId35" Type="http://schemas.openxmlformats.org/officeDocument/2006/relationships/hyperlink" Target="http://docs.cntd.ru/document/819048214" TargetMode="External"/><Relationship Id="rId43" Type="http://schemas.openxmlformats.org/officeDocument/2006/relationships/hyperlink" Target="http://docs.cntd.ru/document/819048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4350</Words>
  <Characters>24797</Characters>
  <Application>Microsoft Office Word</Application>
  <DocSecurity>0</DocSecurity>
  <Lines>206</Lines>
  <Paragraphs>58</Paragraphs>
  <ScaleCrop>false</ScaleCrop>
  <Company>Усть-Абаканского района</Company>
  <LinksUpToDate>false</LinksUpToDate>
  <CharactersWithSpaces>29089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2018-01-15T08:29:00Z</dcterms:created>
  <dcterms:modified xsi:type="dcterms:W3CDTF">2018-01-19T07:05:00Z</dcterms:modified>
</cp:coreProperties>
</file>